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7F0E1" w14:textId="77777777" w:rsidR="00782AEF" w:rsidRDefault="00A77840">
      <w:pPr>
        <w:spacing w:after="0"/>
        <w:ind w:left="1"/>
        <w:jc w:val="center"/>
      </w:pPr>
      <w:r>
        <w:rPr>
          <w:b/>
          <w:sz w:val="24"/>
        </w:rPr>
        <w:t xml:space="preserve">Project Design Phase-II </w:t>
      </w:r>
    </w:p>
    <w:p w14:paraId="5A10AE8B" w14:textId="77777777" w:rsidR="00782AEF" w:rsidRDefault="00A77840">
      <w:pPr>
        <w:spacing w:after="0"/>
        <w:ind w:right="1854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4D04FD49" w14:textId="77777777" w:rsidR="00782AEF" w:rsidRDefault="00A7784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-108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782AEF" w14:paraId="2ECF34CD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5BDD9" w14:textId="77777777" w:rsidR="00782AEF" w:rsidRDefault="00A77840">
            <w:pPr>
              <w:spacing w:after="0"/>
            </w:pPr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10FFC" w14:textId="223FFEDE" w:rsidR="00782AEF" w:rsidRDefault="00F44598">
            <w:pPr>
              <w:spacing w:after="0"/>
            </w:pPr>
            <w:r>
              <w:t>2</w:t>
            </w:r>
            <w:r w:rsidR="00A77840">
              <w:t xml:space="preserve">8 February 2026 </w:t>
            </w:r>
          </w:p>
        </w:tc>
      </w:tr>
      <w:tr w:rsidR="00782AEF" w14:paraId="6D7F281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978C8" w14:textId="77777777" w:rsidR="00782AEF" w:rsidRDefault="00A77840">
            <w:pPr>
              <w:spacing w:after="0"/>
            </w:pPr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B8877" w14:textId="675A7195" w:rsidR="00782AEF" w:rsidRDefault="00F44598">
            <w:pPr>
              <w:spacing w:after="0"/>
            </w:pPr>
            <w:r w:rsidRPr="00F44598">
              <w:t>LTVIP2026TMIDS51913</w:t>
            </w:r>
          </w:p>
        </w:tc>
      </w:tr>
      <w:tr w:rsidR="00782AEF" w14:paraId="68BF90A1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16201" w14:textId="77777777" w:rsidR="00782AEF" w:rsidRDefault="00A77840">
            <w:pPr>
              <w:spacing w:after="0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99900" w14:textId="77777777" w:rsidR="00782AEF" w:rsidRDefault="00A77840">
            <w:pPr>
              <w:spacing w:after="0"/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 </w:t>
            </w:r>
          </w:p>
        </w:tc>
      </w:tr>
      <w:tr w:rsidR="00782AEF" w14:paraId="0BB57D08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C659B" w14:textId="77777777" w:rsidR="00782AEF" w:rsidRDefault="00A77840">
            <w:pPr>
              <w:spacing w:after="0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29B1E" w14:textId="77777777" w:rsidR="00782AEF" w:rsidRDefault="00A77840">
            <w:pPr>
              <w:spacing w:after="0"/>
            </w:pPr>
            <w:r>
              <w:t xml:space="preserve">4 Marks </w:t>
            </w:r>
          </w:p>
        </w:tc>
      </w:tr>
    </w:tbl>
    <w:p w14:paraId="4C8A590C" w14:textId="77777777" w:rsidR="00782AEF" w:rsidRDefault="00A77840">
      <w:r>
        <w:rPr>
          <w:b/>
        </w:rPr>
        <w:t xml:space="preserve"> </w:t>
      </w:r>
    </w:p>
    <w:p w14:paraId="72870396" w14:textId="77777777" w:rsidR="00782AEF" w:rsidRDefault="00A77840">
      <w:pPr>
        <w:spacing w:after="159"/>
        <w:ind w:left="-5" w:hanging="10"/>
      </w:pPr>
      <w:r>
        <w:rPr>
          <w:b/>
        </w:rPr>
        <w:t xml:space="preserve">Functional Requirements: </w:t>
      </w:r>
    </w:p>
    <w:p w14:paraId="40A196B7" w14:textId="77777777" w:rsidR="00782AEF" w:rsidRDefault="00A7784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6" w:type="dxa"/>
        <w:tblInd w:w="-108" w:type="dxa"/>
        <w:tblCellMar>
          <w:top w:w="142" w:type="dxa"/>
          <w:left w:w="108" w:type="dxa"/>
          <w:bottom w:w="0" w:type="dxa"/>
          <w:right w:w="111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5251"/>
      </w:tblGrid>
      <w:tr w:rsidR="00782AEF" w14:paraId="67CBDD25" w14:textId="77777777">
        <w:trPr>
          <w:trHeight w:val="4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FC2D3" w14:textId="77777777" w:rsidR="00782AEF" w:rsidRDefault="00A77840">
            <w:pPr>
              <w:spacing w:after="0"/>
              <w:ind w:left="55"/>
            </w:pPr>
            <w:r>
              <w:rPr>
                <w:b/>
              </w:rPr>
              <w:t>FR No.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1D20C" w14:textId="77777777" w:rsidR="00782AEF" w:rsidRDefault="00A77840">
            <w:pPr>
              <w:spacing w:after="0"/>
              <w:ind w:left="3"/>
              <w:jc w:val="center"/>
            </w:pPr>
            <w:r>
              <w:rPr>
                <w:b/>
              </w:rPr>
              <w:t>Functional Requirement (Epic)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3F571" w14:textId="77777777" w:rsidR="00782AEF" w:rsidRDefault="00A77840">
            <w:pPr>
              <w:spacing w:after="0"/>
              <w:ind w:left="3"/>
              <w:jc w:val="center"/>
            </w:pPr>
            <w:r>
              <w:rPr>
                <w:b/>
              </w:rPr>
              <w:t>Sub Requirement (Story / Sub-Task)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782AEF" w14:paraId="11E713AC" w14:textId="77777777">
        <w:trPr>
          <w:trHeight w:val="50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FC044" w14:textId="77777777" w:rsidR="00782AEF" w:rsidRDefault="00A77840">
            <w:pPr>
              <w:spacing w:after="0"/>
            </w:pPr>
            <w:r>
              <w:t>FR-1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FB2CB" w14:textId="77777777" w:rsidR="00782AEF" w:rsidRDefault="00A77840">
            <w:pPr>
              <w:spacing w:after="0"/>
            </w:pPr>
            <w:r>
              <w:t>Text Input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AD129" w14:textId="77777777" w:rsidR="00782AEF" w:rsidRDefault="00A77840">
            <w:pPr>
              <w:spacing w:after="0"/>
            </w:pPr>
            <w:r>
              <w:t>User can enter text to be translated</w:t>
            </w:r>
            <w:r>
              <w:rPr>
                <w:sz w:val="24"/>
              </w:rPr>
              <w:t xml:space="preserve"> </w:t>
            </w:r>
          </w:p>
        </w:tc>
      </w:tr>
      <w:tr w:rsidR="00782AEF" w14:paraId="6913CEDB" w14:textId="77777777">
        <w:trPr>
          <w:trHeight w:val="48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7809" w14:textId="77777777" w:rsidR="00782AEF" w:rsidRDefault="00A77840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BE736" w14:textId="77777777" w:rsidR="00782AEF" w:rsidRDefault="00A77840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1B25A" w14:textId="77777777" w:rsidR="00782AEF" w:rsidRDefault="00A77840">
            <w:pPr>
              <w:spacing w:after="0"/>
            </w:pPr>
            <w:r>
              <w:t>System validates non-empty input</w:t>
            </w:r>
            <w:r>
              <w:rPr>
                <w:sz w:val="24"/>
              </w:rPr>
              <w:t xml:space="preserve"> </w:t>
            </w:r>
          </w:p>
        </w:tc>
      </w:tr>
      <w:tr w:rsidR="00782AEF" w14:paraId="78F217E6" w14:textId="77777777">
        <w:trPr>
          <w:trHeight w:val="4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38F2F" w14:textId="77777777" w:rsidR="00782AEF" w:rsidRDefault="00A77840">
            <w:pPr>
              <w:spacing w:after="0"/>
            </w:pPr>
            <w:r>
              <w:t>FR-2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8DFEF" w14:textId="77777777" w:rsidR="00782AEF" w:rsidRDefault="00A77840">
            <w:pPr>
              <w:spacing w:after="0"/>
            </w:pPr>
            <w:r>
              <w:t>Language Selection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38FD7" w14:textId="77777777" w:rsidR="00782AEF" w:rsidRDefault="00A77840">
            <w:pPr>
              <w:spacing w:after="0"/>
            </w:pPr>
            <w:r>
              <w:t>User can select source language</w:t>
            </w:r>
            <w:r>
              <w:rPr>
                <w:sz w:val="24"/>
              </w:rPr>
              <w:t xml:space="preserve"> </w:t>
            </w:r>
          </w:p>
        </w:tc>
      </w:tr>
      <w:tr w:rsidR="00782AEF" w14:paraId="0065D864" w14:textId="77777777">
        <w:trPr>
          <w:trHeight w:val="4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BC8DD" w14:textId="77777777" w:rsidR="00782AEF" w:rsidRDefault="00A77840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5BF4B" w14:textId="77777777" w:rsidR="00782AEF" w:rsidRDefault="00A77840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88792" w14:textId="77777777" w:rsidR="00782AEF" w:rsidRDefault="00A77840">
            <w:pPr>
              <w:spacing w:after="0"/>
            </w:pPr>
            <w:r>
              <w:t>User can select target language</w:t>
            </w:r>
            <w:r>
              <w:rPr>
                <w:sz w:val="24"/>
              </w:rPr>
              <w:t xml:space="preserve"> </w:t>
            </w:r>
          </w:p>
        </w:tc>
      </w:tr>
      <w:tr w:rsidR="00782AEF" w14:paraId="1898B61C" w14:textId="77777777">
        <w:trPr>
          <w:trHeight w:val="4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B1A9D" w14:textId="77777777" w:rsidR="00782AEF" w:rsidRDefault="00A77840">
            <w:pPr>
              <w:spacing w:after="0"/>
            </w:pPr>
            <w:r>
              <w:t>FR-3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8F246" w14:textId="77777777" w:rsidR="00782AEF" w:rsidRDefault="00A77840">
            <w:pPr>
              <w:spacing w:after="0"/>
            </w:pPr>
            <w:r>
              <w:t>AI Translation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32540" w14:textId="77777777" w:rsidR="00782AEF" w:rsidRDefault="00A77840">
            <w:pPr>
              <w:spacing w:after="0"/>
            </w:pPr>
            <w:r>
              <w:t>System generates translation using Google Gemini AI</w:t>
            </w:r>
            <w:r>
              <w:rPr>
                <w:sz w:val="24"/>
              </w:rPr>
              <w:t xml:space="preserve"> </w:t>
            </w:r>
          </w:p>
        </w:tc>
      </w:tr>
    </w:tbl>
    <w:p w14:paraId="358F09F1" w14:textId="77777777" w:rsidR="00782AEF" w:rsidRDefault="00A77840">
      <w:r>
        <w:t xml:space="preserve"> </w:t>
      </w:r>
    </w:p>
    <w:p w14:paraId="4B7D3E1D" w14:textId="77777777" w:rsidR="00782AEF" w:rsidRDefault="00A77840">
      <w:pPr>
        <w:spacing w:after="158"/>
      </w:pPr>
      <w:r>
        <w:rPr>
          <w:b/>
        </w:rPr>
        <w:t xml:space="preserve"> </w:t>
      </w:r>
    </w:p>
    <w:p w14:paraId="1EC4B707" w14:textId="77777777" w:rsidR="00782AEF" w:rsidRDefault="00A77840">
      <w:pPr>
        <w:spacing w:after="158"/>
      </w:pPr>
      <w:r>
        <w:rPr>
          <w:b/>
        </w:rPr>
        <w:t xml:space="preserve"> </w:t>
      </w:r>
    </w:p>
    <w:p w14:paraId="7BAE4EDF" w14:textId="77777777" w:rsidR="00782AEF" w:rsidRDefault="00A77840">
      <w:pPr>
        <w:spacing w:after="159"/>
        <w:ind w:left="-5" w:hanging="10"/>
      </w:pPr>
      <w:r>
        <w:rPr>
          <w:b/>
        </w:rPr>
        <w:t xml:space="preserve">Non-functional Requirements: </w:t>
      </w:r>
    </w:p>
    <w:p w14:paraId="6914BE37" w14:textId="77777777" w:rsidR="00782AEF" w:rsidRDefault="00A7784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6" w:type="dxa"/>
        <w:tblInd w:w="-108" w:type="dxa"/>
        <w:tblCellMar>
          <w:top w:w="48" w:type="dxa"/>
          <w:left w:w="108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782AEF" w14:paraId="288DD70B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231E6" w14:textId="77777777" w:rsidR="00782AEF" w:rsidRDefault="00A77840">
            <w:pPr>
              <w:spacing w:after="0"/>
              <w:ind w:left="7"/>
              <w:jc w:val="center"/>
            </w:pPr>
            <w:r>
              <w:rPr>
                <w:b/>
              </w:rPr>
              <w:t>NFR No.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1304E" w14:textId="77777777" w:rsidR="00782AEF" w:rsidRDefault="00A77840">
            <w:pPr>
              <w:spacing w:after="0"/>
              <w:ind w:left="2"/>
              <w:jc w:val="center"/>
            </w:pPr>
            <w:r>
              <w:rPr>
                <w:b/>
              </w:rPr>
              <w:t>Non-Functional Requirement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6DB74" w14:textId="77777777" w:rsidR="00782AEF" w:rsidRDefault="00A77840">
            <w:pPr>
              <w:spacing w:after="0"/>
              <w:ind w:left="6"/>
              <w:jc w:val="center"/>
            </w:pPr>
            <w:r>
              <w:rPr>
                <w:b/>
              </w:rPr>
              <w:t>Description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782AEF" w14:paraId="58C97506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F9C08" w14:textId="77777777" w:rsidR="00782AEF" w:rsidRDefault="00A77840">
            <w:pPr>
              <w:spacing w:after="0"/>
            </w:pPr>
            <w:r>
              <w:t>NFR-1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1D359" w14:textId="77777777" w:rsidR="00782AEF" w:rsidRDefault="00A77840">
            <w:pPr>
              <w:spacing w:after="0"/>
            </w:pPr>
            <w:r>
              <w:t>Usability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5BB27" w14:textId="77777777" w:rsidR="00782AEF" w:rsidRDefault="00A77840">
            <w:pPr>
              <w:spacing w:after="0"/>
            </w:pPr>
            <w:r>
              <w:t xml:space="preserve">The application should have a simple and </w:t>
            </w:r>
            <w:proofErr w:type="spellStart"/>
            <w:r>
              <w:t>userfriendly</w:t>
            </w:r>
            <w:proofErr w:type="spellEnd"/>
            <w:r>
              <w:t xml:space="preserve"> web interface.</w:t>
            </w:r>
            <w:r>
              <w:rPr>
                <w:sz w:val="24"/>
              </w:rPr>
              <w:t xml:space="preserve"> </w:t>
            </w:r>
          </w:p>
        </w:tc>
      </w:tr>
      <w:tr w:rsidR="00782AEF" w14:paraId="5B2AB9BB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B4750" w14:textId="77777777" w:rsidR="00782AEF" w:rsidRDefault="00A77840">
            <w:pPr>
              <w:spacing w:after="0"/>
            </w:pPr>
            <w:r>
              <w:t>NFR-2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BA3A0" w14:textId="77777777" w:rsidR="00782AEF" w:rsidRDefault="00A77840">
            <w:pPr>
              <w:spacing w:after="0"/>
            </w:pPr>
            <w:r>
              <w:t>Security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1099D" w14:textId="77777777" w:rsidR="00782AEF" w:rsidRDefault="00A77840">
            <w:pPr>
              <w:spacing w:after="0"/>
            </w:pPr>
            <w:r>
              <w:t>API keys must be securely stored using environment variables and not hardcoded.</w:t>
            </w:r>
            <w:r>
              <w:rPr>
                <w:sz w:val="24"/>
              </w:rPr>
              <w:t xml:space="preserve"> </w:t>
            </w:r>
          </w:p>
        </w:tc>
      </w:tr>
      <w:tr w:rsidR="00782AEF" w14:paraId="3F61CB5B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411C7" w14:textId="77777777" w:rsidR="00782AEF" w:rsidRDefault="00A77840">
            <w:pPr>
              <w:spacing w:after="0"/>
            </w:pPr>
            <w:r>
              <w:t>NFR-3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AC6C7" w14:textId="77777777" w:rsidR="00782AEF" w:rsidRDefault="00A77840">
            <w:pPr>
              <w:spacing w:after="0"/>
            </w:pPr>
            <w:r>
              <w:t>Reliability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87EB6" w14:textId="77777777" w:rsidR="00782AEF" w:rsidRDefault="00A77840">
            <w:pPr>
              <w:spacing w:after="0"/>
              <w:jc w:val="both"/>
            </w:pPr>
            <w:r>
              <w:t>The system should consistently provide accurate translations without errors.</w:t>
            </w:r>
            <w:r>
              <w:rPr>
                <w:sz w:val="24"/>
              </w:rPr>
              <w:t xml:space="preserve"> </w:t>
            </w:r>
          </w:p>
        </w:tc>
      </w:tr>
      <w:tr w:rsidR="00782AEF" w14:paraId="42DBF6B9" w14:textId="77777777">
        <w:trPr>
          <w:trHeight w:val="548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34797" w14:textId="77777777" w:rsidR="00782AEF" w:rsidRDefault="00A77840">
            <w:pPr>
              <w:spacing w:after="0"/>
            </w:pPr>
            <w:r>
              <w:t>NFR-4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E240D" w14:textId="77777777" w:rsidR="00782AEF" w:rsidRDefault="00A77840">
            <w:pPr>
              <w:spacing w:after="0"/>
            </w:pPr>
            <w:r>
              <w:t>Performance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9E968" w14:textId="77777777" w:rsidR="00782AEF" w:rsidRDefault="00A77840">
            <w:pPr>
              <w:spacing w:after="0"/>
              <w:jc w:val="both"/>
            </w:pPr>
            <w:r>
              <w:t>The system should generate translations with minimal delay.</w:t>
            </w:r>
            <w:r>
              <w:rPr>
                <w:sz w:val="24"/>
              </w:rPr>
              <w:t xml:space="preserve"> </w:t>
            </w:r>
          </w:p>
        </w:tc>
      </w:tr>
      <w:tr w:rsidR="00782AEF" w14:paraId="2112BAB3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4FD0A" w14:textId="77777777" w:rsidR="00782AEF" w:rsidRDefault="00A77840">
            <w:pPr>
              <w:spacing w:after="0"/>
            </w:pPr>
            <w:r>
              <w:t>NFR-5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C21CD" w14:textId="77777777" w:rsidR="00782AEF" w:rsidRDefault="00A77840">
            <w:pPr>
              <w:spacing w:after="0"/>
            </w:pPr>
            <w:r>
              <w:t>Availability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9A603" w14:textId="77777777" w:rsidR="00782AEF" w:rsidRDefault="00A77840">
            <w:pPr>
              <w:spacing w:after="0"/>
            </w:pPr>
            <w:r>
              <w:t xml:space="preserve">The application should be accessible whenever the </w:t>
            </w:r>
            <w:proofErr w:type="spellStart"/>
            <w:r>
              <w:t>Streamlit</w:t>
            </w:r>
            <w:proofErr w:type="spellEnd"/>
            <w:r>
              <w:t xml:space="preserve"> server is running.</w:t>
            </w:r>
            <w:r>
              <w:rPr>
                <w:sz w:val="24"/>
              </w:rPr>
              <w:t xml:space="preserve"> </w:t>
            </w:r>
          </w:p>
        </w:tc>
      </w:tr>
      <w:tr w:rsidR="00782AEF" w14:paraId="3BFF4175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1374C" w14:textId="77777777" w:rsidR="00782AEF" w:rsidRDefault="00A77840">
            <w:pPr>
              <w:spacing w:after="0"/>
            </w:pPr>
            <w:r>
              <w:lastRenderedPageBreak/>
              <w:t>NFR-6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34961" w14:textId="77777777" w:rsidR="00782AEF" w:rsidRDefault="00A77840">
            <w:pPr>
              <w:spacing w:after="0"/>
            </w:pPr>
            <w:r>
              <w:t>Scalability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30838" w14:textId="77777777" w:rsidR="00782AEF" w:rsidRDefault="00A77840">
            <w:pPr>
              <w:spacing w:after="0"/>
            </w:pPr>
            <w:r>
              <w:t>The system should support future expansion to more languages and features.</w:t>
            </w:r>
            <w:r>
              <w:rPr>
                <w:sz w:val="24"/>
              </w:rPr>
              <w:t xml:space="preserve"> </w:t>
            </w:r>
          </w:p>
        </w:tc>
      </w:tr>
    </w:tbl>
    <w:p w14:paraId="4A7EFBAC" w14:textId="77777777" w:rsidR="00782AEF" w:rsidRDefault="00A77840">
      <w:pPr>
        <w:spacing w:after="0"/>
      </w:pPr>
      <w:r>
        <w:t xml:space="preserve"> </w:t>
      </w:r>
    </w:p>
    <w:sectPr w:rsidR="00782AE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AEF"/>
    <w:rsid w:val="00782AEF"/>
    <w:rsid w:val="00A77840"/>
    <w:rsid w:val="00CB1D4F"/>
    <w:rsid w:val="00F4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5F477"/>
  <w15:docId w15:val="{BAF172B2-080B-4B91-B655-33F816989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chinta phanithkumar</cp:lastModifiedBy>
  <cp:revision>2</cp:revision>
  <dcterms:created xsi:type="dcterms:W3CDTF">2026-03-04T09:10:00Z</dcterms:created>
  <dcterms:modified xsi:type="dcterms:W3CDTF">2026-03-04T09:10:00Z</dcterms:modified>
</cp:coreProperties>
</file>