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60"/>
        <w:jc w:val="center"/>
      </w:pPr>
      <w:r>
        <w:rPr>
          <w:rFonts w:ascii="Arial" w:cs="Arial" w:eastAsia="Arial" w:hAnsi="Arial"/>
          <w:b/>
          <w:bCs/>
          <w:color w:val="FF9900"/>
          <w:sz w:val="64"/>
          <w:szCs w:val="64"/>
        </w:rPr>
        <w:t xml:space="preserve">AWS + Python</w:t>
      </w:r>
    </w:p>
    <w:p>
      <w:pPr>
        <w:spacing w:before="0" w:after="100"/>
        <w:jc w:val="center"/>
      </w:pPr>
      <w:r>
        <w:rPr>
          <w:rFonts w:ascii="Arial" w:cs="Arial" w:eastAsia="Arial" w:hAnsi="Arial"/>
          <w:b/>
          <w:bCs/>
          <w:color w:val="0A2544"/>
          <w:sz w:val="38"/>
          <w:szCs w:val="38"/>
        </w:rPr>
        <w:t xml:space="preserve">Complete Interview Preparation Guide</w:t>
      </w:r>
    </w:p>
    <w:p>
      <w:pPr>
        <w:spacing w:before="0" w:after="60"/>
        <w:jc w:val="center"/>
      </w:pPr>
      <w:r>
        <w:rPr>
          <w:rFonts w:ascii="Arial" w:cs="Arial" w:eastAsia="Arial" w:hAnsi="Arial"/>
          <w:i/>
          <w:iCs/>
          <w:color w:val="1A5276"/>
          <w:sz w:val="24"/>
          <w:szCs w:val="24"/>
        </w:rPr>
        <w:t xml:space="preserve">Lambda  •  S3  •  IAM  •  DynamoDB  •  CloudWatch  •  CloudFormation</w:t>
      </w:r>
    </w:p>
    <w:p>
      <w:pPr>
        <w:pBdr>
          <w:bottom w:val="single" w:color="FF9900" w:sz="6" w:space="1"/>
        </w:pBdr>
        <w:spacing w:before="100" w:after="100"/>
      </w:pPr>
      <w:r>
        <w:t xml:space="preserve"/>
      </w:r>
    </w:p>
    <w:p>
      <w:pPr>
        <w:spacing w:before="60" w:after="20"/>
        <w:jc w:val="center"/>
      </w:pPr>
      <w:r>
        <w:rPr>
          <w:rFonts w:ascii="Arial" w:cs="Arial" w:eastAsia="Arial" w:hAnsi="Arial"/>
          <w:color w:val="555555"/>
          <w:sz w:val="19"/>
          <w:szCs w:val="19"/>
        </w:rPr>
        <w:t xml:space="preserve">Handler Anatomy  •  Context Object  •  Cold/Warm Start  •  Concurrency Models  •  All Event Triggers</w:t>
      </w:r>
    </w:p>
    <w:p>
      <w:pPr>
        <w:spacing w:before="0" w:after="20"/>
        <w:jc w:val="center"/>
      </w:pPr>
      <w:r>
        <w:rPr>
          <w:rFonts w:ascii="Arial" w:cs="Arial" w:eastAsia="Arial" w:hAnsi="Arial"/>
          <w:color w:val="555555"/>
          <w:sz w:val="19"/>
          <w:szCs w:val="19"/>
        </w:rPr>
        <w:t xml:space="preserve">CORS  •  S3 Transfer Acceleration  •  Lifecycle Rules  •  Cognito  •  Multi-Service Patterns</w:t>
      </w:r>
    </w:p>
    <w:p>
      <w:pPr>
        <w:spacing w:before="0" w:after="0"/>
        <w:jc w:val="center"/>
      </w:pPr>
      <w:r>
        <w:rPr>
          <w:rFonts w:ascii="Arial" w:cs="Arial" w:eastAsia="Arial" w:hAnsi="Arial"/>
          <w:i/>
          <w:iCs/>
          <w:color w:val="0E6655"/>
          <w:sz w:val="20"/>
          <w:szCs w:val="20"/>
        </w:rPr>
        <w:t xml:space="preserve">GlobalLogic — Lead Python Full Stack Engineer</w:t>
      </w:r>
    </w:p>
    <w:p>
      <w:r>
        <w:br w:type="page"/>
      </w:r>
    </w:p>
    <w:p>
      <w:pPr>
        <w:pStyle w:val="Heading1"/>
        <w:spacing w:before="400" w:after="140"/>
      </w:pPr>
      <w:r>
        <w:rPr>
          <w:rFonts w:ascii="Arial" w:cs="Arial" w:eastAsia="Arial" w:hAnsi="Arial"/>
          <w:b/>
          <w:bCs/>
          <w:color w:val="0A2544"/>
          <w:sz w:val="34"/>
          <w:szCs w:val="34"/>
        </w:rPr>
        <w:t xml:space="preserve">SECTION 1: AWS Lambda — Complete Deep Dive</w:t>
      </w:r>
    </w:p>
    <w:p>
      <w:pPr>
        <w:pBdr>
          <w:bottom w:val="single" w:color="FF9900" w:sz="6" w:space="1"/>
        </w:pBdr>
        <w:spacing w:before="100" w:after="100"/>
      </w:pPr>
      <w:r>
        <w:t xml:space="preserve"/>
      </w:r>
    </w:p>
    <w:p>
      <w:pPr>
        <w:pStyle w:val="Heading2"/>
        <w:spacing w:before="260" w:after="80"/>
      </w:pPr>
      <w:r>
        <w:rPr>
          <w:rFonts w:ascii="Arial" w:cs="Arial" w:eastAsia="Arial" w:hAnsi="Arial"/>
          <w:b/>
          <w:bCs/>
          <w:color w:val="1A5276"/>
          <w:sz w:val="26"/>
          <w:szCs w:val="26"/>
        </w:rPr>
        <w:t xml:space="preserve">1.1 Handler Anatomy</w:t>
      </w:r>
    </w:p>
    <w:p>
      <w:pPr>
        <w:spacing w:before="60" w:after="60"/>
      </w:pPr>
      <w:r>
        <w:rPr>
          <w:rFonts w:ascii="Arial" w:cs="Arial" w:eastAsia="Arial" w:hAnsi="Arial"/>
          <w:color w:val="222222"/>
          <w:sz w:val="20"/>
          <w:szCs w:val="20"/>
        </w:rPr>
        <w:t xml:space="preserve">The handler is the entry point Lambda invokes. It receives two objects: event (trigger payload) and context (runtime metadata).</w:t>
      </w:r>
    </w:p>
    <w:p>
      <w:pPr>
        <w:spacing w:before="80" w:after="80"/>
      </w:pPr>
      <w: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import json, logging</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logger = logging.getLogger()</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logger.setLevel(logging.INFO)</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def handler(event: dict, context) -&gt; dict: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:param event:   Trigger payload — shape depends on event source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:param context: Lambda runtime context object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:return:        Response — shape depends on invoker (API GW needs statusCode)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1. Log the incoming event (structured JSON = searchable in Insights)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logger.info(json.dumps({'action': 'start', 'request_id': context.aws_request_id}))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2. Parse input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body = json.loads(event.get('body',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user_id = body.get('user_id')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3. Business logic</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result = process(user_id)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4. Return response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return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'statusCode': 200,</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'headers': {'Content-Type': 'application/json'},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'body': json.dumps({'result': result})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spacing w:before="80" w:after="80"/>
      </w:pPr>
      <w:r>
        <w:t xml:space="preserve"/>
      </w:r>
    </w:p>
    <w:p>
      <w:pPr>
        <w:spacing w:before="60" w:after="60"/>
      </w:pPr>
      <w:r>
        <w:rPr>
          <w:rFonts w:ascii="Arial" w:cs="Arial" w:eastAsia="Arial" w:hAnsi="Arial"/>
          <w:b/>
          <w:bCs/>
          <w:color w:val="0A2544"/>
          <w:sz w:val="20"/>
          <w:szCs w:val="20"/>
        </w:rPr>
        <w:t xml:space="preserve">Handler naming: </w:t>
      </w:r>
      <w:r>
        <w:rPr>
          <w:rFonts w:ascii="Arial" w:cs="Arial" w:eastAsia="Arial" w:hAnsi="Arial"/>
          <w:color w:val="222222"/>
          <w:sz w:val="20"/>
          <w:szCs w:val="20"/>
        </w:rPr>
        <w:t xml:space="preserve">Configured as file.function_name, e.g. index.handler means handler() in index.py</w:t>
      </w:r>
    </w:p>
    <w:p>
      <w:pPr>
        <w:spacing w:before="60" w:after="60"/>
      </w:pPr>
      <w:r>
        <w:rPr>
          <w:rFonts w:ascii="Arial" w:cs="Arial" w:eastAsia="Arial" w:hAnsi="Arial"/>
          <w:b/>
          <w:bCs/>
          <w:color w:val="0A2544"/>
          <w:sz w:val="20"/>
          <w:szCs w:val="20"/>
        </w:rPr>
        <w:t xml:space="preserve">Return value: </w:t>
      </w:r>
      <w:r>
        <w:rPr>
          <w:rFonts w:ascii="Arial" w:cs="Arial" w:eastAsia="Arial" w:hAnsi="Arial"/>
          <w:color w:val="222222"/>
          <w:sz w:val="20"/>
          <w:szCs w:val="20"/>
        </w:rPr>
        <w:t xml:space="preserve">For API Gateway: must include statusCode. For async triggers: return value is ignored</w:t>
      </w:r>
    </w:p>
    <w:p>
      <w:pPr>
        <w:spacing w:before="60" w:after="60"/>
      </w:pPr>
      <w:r>
        <w:rPr>
          <w:rFonts w:ascii="Arial" w:cs="Arial" w:eastAsia="Arial" w:hAnsi="Arial"/>
          <w:b/>
          <w:bCs/>
          <w:color w:val="0A2544"/>
          <w:sz w:val="20"/>
          <w:szCs w:val="20"/>
        </w:rPr>
        <w:t xml:space="preserve">Max handler duration: </w:t>
      </w:r>
      <w:r>
        <w:rPr>
          <w:rFonts w:ascii="Arial" w:cs="Arial" w:eastAsia="Arial" w:hAnsi="Arial"/>
          <w:color w:val="222222"/>
          <w:sz w:val="20"/>
          <w:szCs w:val="20"/>
        </w:rPr>
        <w:t xml:space="preserve">Up to 15 minutes (900 seconds) — configure Timeout in function config</w:t>
      </w:r>
    </w:p>
    <w:p>
      <w:pPr>
        <w:spacing w:before="80" w:after="80"/>
      </w:pPr>
      <w:r>
        <w:t xml:space="preserve"/>
      </w:r>
    </w:p>
    <w:p>
      <w:pPr>
        <w:pStyle w:val="Heading2"/>
        <w:spacing w:before="260" w:after="80"/>
      </w:pPr>
      <w:r>
        <w:rPr>
          <w:rFonts w:ascii="Arial" w:cs="Arial" w:eastAsia="Arial" w:hAnsi="Arial"/>
          <w:b/>
          <w:bCs/>
          <w:color w:val="1A5276"/>
          <w:sz w:val="26"/>
          <w:szCs w:val="26"/>
        </w:rPr>
        <w:t xml:space="preserve">1.2 The context Object — Full Reference</w:t>
      </w:r>
    </w:p>
    <w:p>
      <w:pPr>
        <w:spacing w:before="60" w:after="60"/>
      </w:pPr>
      <w:r>
        <w:rPr>
          <w:rFonts w:ascii="Arial" w:cs="Arial" w:eastAsia="Arial" w:hAnsi="Arial"/>
          <w:color w:val="222222"/>
          <w:sz w:val="20"/>
          <w:szCs w:val="20"/>
        </w:rPr>
        <w:t xml:space="preserve">The context object provides runtime information about the current invocation. Useful for logging, timeouts, and tracing.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200"/>
        <w:gridCol w:w="2160"/>
      </w:tblGrid>
      <w:tr>
        <w:tc>
          <w:tcPr>
            <w:tcW w:type="dxa" w:w="2600"/>
            <w:tcBorders>
              <w:top w:val="single" w:color="CCCCCC" w:sz="1"/>
              <w:left w:val="single" w:color="CCCCCC" w:sz="1"/>
              <w:bottom w:val="single" w:color="CCCCCC" w:sz="1"/>
              <w:right w:val="single" w:color="CCCCCC" w:sz="1"/>
            </w:tcBorders>
            <w:shd w:fill="0A2544" w:val="clear"/>
            <w:tcMar>
              <w:top w:type="dxa" w:w="80"/>
              <w:left w:type="dxa" w:w="120"/>
              <w:bottom w:type="dxa" w:w="80"/>
              <w:right w:type="dxa" w:w="120"/>
            </w:tcMar>
          </w:tcPr>
          <w:p>
            <w:r>
              <w:rPr>
                <w:rFonts w:ascii="Arial" w:cs="Arial" w:eastAsia="Arial" w:hAnsi="Arial"/>
                <w:b/>
                <w:bCs/>
                <w:color w:val="FFFFFF"/>
                <w:sz w:val="19"/>
                <w:szCs w:val="19"/>
              </w:rPr>
              <w:t xml:space="preserve">Property / Method</w:t>
            </w:r>
          </w:p>
        </w:tc>
        <w:tc>
          <w:tcPr>
            <w:tcW w:type="dxa" w:w="1400"/>
            <w:tcBorders>
              <w:top w:val="single" w:color="CCCCCC" w:sz="1"/>
              <w:left w:val="single" w:color="CCCCCC" w:sz="1"/>
              <w:bottom w:val="single" w:color="CCCCCC" w:sz="1"/>
              <w:right w:val="single" w:color="CCCCCC" w:sz="1"/>
            </w:tcBorders>
            <w:shd w:fill="0A2544"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200"/>
            <w:tcBorders>
              <w:top w:val="single" w:color="CCCCCC" w:sz="1"/>
              <w:left w:val="single" w:color="CCCCCC" w:sz="1"/>
              <w:bottom w:val="single" w:color="CCCCCC" w:sz="1"/>
              <w:right w:val="single" w:color="CCCCCC" w:sz="1"/>
            </w:tcBorders>
            <w:shd w:fill="0A254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160"/>
            <w:tcBorders>
              <w:top w:val="single" w:color="CCCCCC" w:sz="1"/>
              <w:left w:val="single" w:color="CCCCCC" w:sz="1"/>
              <w:bottom w:val="single" w:color="CCCCCC" w:sz="1"/>
              <w:right w:val="single" w:color="CCCCCC" w:sz="1"/>
            </w:tcBorders>
            <w:shd w:fill="0A2544" w:val="clear"/>
            <w:tcMar>
              <w:top w:type="dxa" w:w="80"/>
              <w:left w:type="dxa" w:w="120"/>
              <w:bottom w:type="dxa" w:w="80"/>
              <w:right w:type="dxa" w:w="120"/>
            </w:tcMar>
          </w:tcPr>
          <w:p>
            <w:r>
              <w:rPr>
                <w:rFonts w:ascii="Arial" w:cs="Arial" w:eastAsia="Arial" w:hAnsi="Arial"/>
                <w:b/>
                <w:bCs/>
                <w:color w:val="FFFFFF"/>
                <w:sz w:val="19"/>
                <w:szCs w:val="19"/>
              </w:rPr>
              <w:t xml:space="preserve">Example Value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context.function_name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str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Name of the Lambda function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my-order-processor</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context.function_version</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str</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Published version or $LATEST</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$LATEST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context.invoked_function_arn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str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Full ARN used to invoke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arn:aws:lambda:us-east-1:123:function:my-fn</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context.memory_limit_in_mb</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str</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Configured memory limit</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512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context.aws_request_id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str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Unique ID for this invocation — use in logs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abc-123-def-456</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context.log_group_name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str</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CloudWatch log group</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/aws/lambda/my-fn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context.log_stream_name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str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CloudWatch log stream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2024/01/15/[$LATEST]abc</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context.identity</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object</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Cognito identity (mobile SDK only)</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context.client_context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object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Mobile client context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context.get_remaining_time_in_millis()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method</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Milliseconds left before timeout</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8432</w:t>
            </w:r>
          </w:p>
        </w:tc>
      </w:tr>
    </w:tbl>
    <w:p>
      <w:pPr>
        <w:spacing w:before="80" w:after="80"/>
      </w:pPr>
      <w: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def handler(event, context):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Always log request ID for tracing across services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logger.info(f'RequestId: {context.aws_request_id}')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Guard against timeouts — stop early if &lt;500ms left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if context.get_remaining_time_in_millis() &lt; 500:</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logger.error('Approaching timeout, aborting')</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return {'statusCode': 503, 'body': 'Timeout imminent'}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Log function metadata</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logger.info({</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'function': context.function_name,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'version': context.function_version,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'memory_mb': context.memory_limit_in_mb,</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'log_stream': context.log_stream_name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spacing w:before="80" w:after="80"/>
      </w:pPr>
      <w:r>
        <w:t xml:space="preserve"/>
      </w:r>
    </w:p>
    <w:p>
      <w:pPr>
        <w:pStyle w:val="Heading2"/>
        <w:spacing w:before="260" w:after="80"/>
      </w:pPr>
      <w:r>
        <w:rPr>
          <w:rFonts w:ascii="Arial" w:cs="Arial" w:eastAsia="Arial" w:hAnsi="Arial"/>
          <w:b/>
          <w:bCs/>
          <w:color w:val="1A5276"/>
          <w:sz w:val="26"/>
          <w:szCs w:val="26"/>
        </w:rPr>
        <w:t xml:space="preserve">1.3 Cold Start vs Warm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before="0" w:after="40"/>
            </w:pPr>
            <w:r>
              <w:rPr>
                <w:rFonts w:ascii="Arial" w:cs="Arial" w:eastAsia="Arial" w:hAnsi="Arial"/>
                <w:b/>
                <w:bCs/>
                <w:color w:val="C7511F"/>
                <w:sz w:val="20"/>
                <w:szCs w:val="20"/>
              </w:rPr>
              <w:t xml:space="preserve">Key Concept</w:t>
            </w:r>
          </w:p>
          <w:p>
            <w:pPr>
              <w:spacing w:before="0" w:after="0"/>
            </w:pPr>
            <w:r>
              <w:rPr>
                <w:rFonts w:ascii="Arial" w:cs="Arial" w:eastAsia="Arial" w:hAnsi="Arial"/>
                <w:color w:val="0A2544"/>
                <w:sz w:val="19"/>
                <w:szCs w:val="19"/>
              </w:rPr>
              <w:t xml:space="preserve">Cold start = Lambda bootstraps a new execution environment (container). Warm start = Lambda reuses an existing environment. The handler is called every time; init code outside the handler runs only on cold starts.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4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Cold Start</w:t>
            </w:r>
          </w:p>
        </w:tc>
        <w:tc>
          <w:tcPr>
            <w:tcW w:type="dxa" w:w="34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9"/>
                <w:szCs w:val="19"/>
              </w:rPr>
              <w:t xml:space="preserve">Warm Start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Execution environment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New container spun up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Existing container reused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Init code (outside handler)</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Runs — SDK clients created</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Skipped — already initialized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Handler code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Runs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Runs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Typical latency (Python)</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200ms – 2s</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&lt; 10ms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Frequency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First invocation + after idle ~15 min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Subsequent rapid invocations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Cost</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Included in billed duration</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Included in billed duration</w:t>
            </w:r>
          </w:p>
        </w:tc>
      </w:tr>
    </w:tbl>
    <w:p>
      <w:pPr>
        <w:spacing w:before="80" w:after="80"/>
      </w:pPr>
      <w: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COLD START OPTIMIZATION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Everything OUTSIDE the handler = runs once per container (cold start)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import boto3, os, json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from functools import lru_cache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SDK clients initialized once — reused on warm invocations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s3     = boto3.client('s3')</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dynamo = boto3.resource('dynamodb')</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table  = dynamo.Table(os.environ['TABLE_NAME'])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@lru_cache(maxsize=1)</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def get_config():</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'''Fetched once per container lifetime, cached in memory.'''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resp = s3.get_object(Bucket=os.environ['CONFIG_BUCKET'], Key='config.json')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return json.loads(resp['Body'].read())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HANDLER — runs on EVERY invocation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def handler(event, context):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config = get_config()   # warm: cache hit; cold: fetches from S3</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return process(event, config)</w:t>
      </w:r>
    </w:p>
    <w:p>
      <w:pPr>
        <w:spacing w:before="80" w:after="80"/>
      </w:pPr>
      <w:r>
        <w:t xml:space="preserve"/>
      </w:r>
    </w:p>
    <w:p>
      <w:pPr>
        <w:spacing w:before="160" w:after="50"/>
      </w:pPr>
      <w:r>
        <w:rPr>
          <w:rFonts w:ascii="Arial" w:cs="Arial" w:eastAsia="Arial" w:hAnsi="Arial"/>
          <w:b/>
          <w:bCs/>
          <w:color w:val="0E6655"/>
          <w:sz w:val="22"/>
          <w:szCs w:val="22"/>
        </w:rPr>
        <w:t xml:space="preserve">Cold Start Use Cases &amp; Mitigation</w:t>
      </w:r>
    </w:p>
    <w:p>
      <w:pPr>
        <w:pStyle w:val="ListParagraph"/>
        <w:numPr>
          <w:ilvl w:val="0"/>
          <w:numId w:val="2"/>
        </w:numPr>
        <w:spacing w:before="40" w:after="40"/>
      </w:pPr>
      <w:r>
        <w:rPr>
          <w:rFonts w:ascii="Arial" w:cs="Arial" w:eastAsia="Arial" w:hAnsi="Arial"/>
          <w:b/>
          <w:bCs/>
          <w:color w:val="1A5276"/>
          <w:sz w:val="20"/>
          <w:szCs w:val="20"/>
        </w:rPr>
        <w:t xml:space="preserve">API Gateway / low-latency APIs: </w:t>
      </w:r>
      <w:r>
        <w:rPr>
          <w:rFonts w:ascii="Arial" w:cs="Arial" w:eastAsia="Arial" w:hAnsi="Arial"/>
          <w:sz w:val="20"/>
          <w:szCs w:val="20"/>
        </w:rPr>
        <w:t xml:space="preserve">Use Provisioned Concurrency to eliminate cold starts</w:t>
      </w:r>
    </w:p>
    <w:p>
      <w:pPr>
        <w:pStyle w:val="ListParagraph"/>
        <w:numPr>
          <w:ilvl w:val="0"/>
          <w:numId w:val="2"/>
        </w:numPr>
        <w:spacing w:before="40" w:after="40"/>
      </w:pPr>
      <w:r>
        <w:rPr>
          <w:rFonts w:ascii="Arial" w:cs="Arial" w:eastAsia="Arial" w:hAnsi="Arial"/>
          <w:b/>
          <w:bCs/>
          <w:color w:val="1A5276"/>
          <w:sz w:val="20"/>
          <w:szCs w:val="20"/>
        </w:rPr>
        <w:t xml:space="preserve">Background jobs (SQS, S3): </w:t>
      </w:r>
      <w:r>
        <w:rPr>
          <w:rFonts w:ascii="Arial" w:cs="Arial" w:eastAsia="Arial" w:hAnsi="Arial"/>
          <w:sz w:val="20"/>
          <w:szCs w:val="20"/>
        </w:rPr>
        <w:t xml:space="preserve">Cold starts acceptable — use reserved concurrency to control scale</w:t>
      </w:r>
    </w:p>
    <w:p>
      <w:pPr>
        <w:pStyle w:val="ListParagraph"/>
        <w:numPr>
          <w:ilvl w:val="0"/>
          <w:numId w:val="2"/>
        </w:numPr>
        <w:spacing w:before="40" w:after="40"/>
      </w:pPr>
      <w:r>
        <w:rPr>
          <w:rFonts w:ascii="Arial" w:cs="Arial" w:eastAsia="Arial" w:hAnsi="Arial"/>
          <w:b/>
          <w:bCs/>
          <w:color w:val="1A5276"/>
          <w:sz w:val="20"/>
          <w:szCs w:val="20"/>
        </w:rPr>
        <w:t xml:space="preserve">Scheduled tasks (EventBridge): </w:t>
      </w:r>
      <w:r>
        <w:rPr>
          <w:rFonts w:ascii="Arial" w:cs="Arial" w:eastAsia="Arial" w:hAnsi="Arial"/>
          <w:sz w:val="20"/>
          <w:szCs w:val="20"/>
        </w:rPr>
        <w:t xml:space="preserve">Cold start on each fire if function is idle — acceptable</w:t>
      </w:r>
    </w:p>
    <w:p>
      <w:pPr>
        <w:pStyle w:val="ListParagraph"/>
        <w:numPr>
          <w:ilvl w:val="0"/>
          <w:numId w:val="2"/>
        </w:numPr>
        <w:spacing w:before="40" w:after="40"/>
      </w:pPr>
      <w:r>
        <w:rPr>
          <w:rFonts w:ascii="Arial" w:cs="Arial" w:eastAsia="Arial" w:hAnsi="Arial"/>
          <w:b/>
          <w:bCs/>
          <w:color w:val="1A5276"/>
          <w:sz w:val="20"/>
          <w:szCs w:val="20"/>
        </w:rPr>
        <w:t xml:space="preserve">Reduce package size: </w:t>
      </w:r>
      <w:r>
        <w:rPr>
          <w:rFonts w:ascii="Arial" w:cs="Arial" w:eastAsia="Arial" w:hAnsi="Arial"/>
          <w:sz w:val="20"/>
          <w:szCs w:val="20"/>
        </w:rPr>
        <w:t xml:space="preserve">Smaller .zip = faster bootstrap. Use Lambda Layers for shared deps</w:t>
      </w:r>
    </w:p>
    <w:p>
      <w:pPr>
        <w:pStyle w:val="ListParagraph"/>
        <w:numPr>
          <w:ilvl w:val="0"/>
          <w:numId w:val="2"/>
        </w:numPr>
        <w:spacing w:before="40" w:after="40"/>
      </w:pPr>
      <w:r>
        <w:rPr>
          <w:rFonts w:ascii="Arial" w:cs="Arial" w:eastAsia="Arial" w:hAnsi="Arial"/>
          <w:b/>
          <w:bCs/>
          <w:color w:val="1A5276"/>
          <w:sz w:val="20"/>
          <w:szCs w:val="20"/>
        </w:rPr>
        <w:t xml:space="preserve">arm64 architecture: </w:t>
      </w:r>
      <w:r>
        <w:rPr>
          <w:rFonts w:ascii="Arial" w:cs="Arial" w:eastAsia="Arial" w:hAnsi="Arial"/>
          <w:sz w:val="20"/>
          <w:szCs w:val="20"/>
        </w:rPr>
        <w:t xml:space="preserve">~20-30% faster cold start vs x86_64 for most Python workloads</w:t>
      </w:r>
    </w:p>
    <w:p>
      <w:pPr>
        <w:spacing w:before="80" w:after="80"/>
      </w:pPr>
      <w:r>
        <w:t xml:space="preserve"/>
      </w:r>
    </w:p>
    <w:p>
      <w:pPr>
        <w:pStyle w:val="Heading2"/>
        <w:spacing w:before="260" w:after="80"/>
      </w:pPr>
      <w:r>
        <w:rPr>
          <w:rFonts w:ascii="Arial" w:cs="Arial" w:eastAsia="Arial" w:hAnsi="Arial"/>
          <w:b/>
          <w:bCs/>
          <w:color w:val="1A5276"/>
          <w:sz w:val="26"/>
          <w:szCs w:val="26"/>
        </w:rPr>
        <w:t xml:space="preserve">1.4 Lambda Limits &amp; Quotas (Hard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CCCCCC" w:sz="1"/>
              <w:left w:val="single" w:color="CCCCCC" w:sz="1"/>
              <w:bottom w:val="single" w:color="CCCCCC" w:sz="1"/>
              <w:right w:val="single" w:color="CCCCCC" w:sz="1"/>
            </w:tcBorders>
            <w:shd w:fill="0A2544" w:val="clear"/>
            <w:tcMar>
              <w:top w:type="dxa" w:w="80"/>
              <w:left w:type="dxa" w:w="120"/>
              <w:bottom w:type="dxa" w:w="80"/>
              <w:right w:type="dxa" w:w="120"/>
            </w:tcMar>
          </w:tcPr>
          <w:p>
            <w:r>
              <w:rPr>
                <w:rFonts w:ascii="Arial" w:cs="Arial" w:eastAsia="Arial" w:hAnsi="Arial"/>
                <w:b/>
                <w:bCs/>
                <w:color w:val="FFFFFF"/>
                <w:sz w:val="19"/>
                <w:szCs w:val="19"/>
              </w:rPr>
              <w:t xml:space="preserve">Limit</w:t>
            </w:r>
          </w:p>
        </w:tc>
        <w:tc>
          <w:tcPr>
            <w:tcW w:type="dxa" w:w="2600"/>
            <w:tcBorders>
              <w:top w:val="single" w:color="CCCCCC" w:sz="1"/>
              <w:left w:val="single" w:color="CCCCCC" w:sz="1"/>
              <w:bottom w:val="single" w:color="CCCCCC" w:sz="1"/>
              <w:right w:val="single" w:color="CCCCCC" w:sz="1"/>
            </w:tcBorders>
            <w:shd w:fill="0A2544"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3560"/>
            <w:tcBorders>
              <w:top w:val="single" w:color="CCCCCC" w:sz="1"/>
              <w:left w:val="single" w:color="CCCCCC" w:sz="1"/>
              <w:bottom w:val="single" w:color="CCCCCC" w:sz="1"/>
              <w:right w:val="single" w:color="CCCCCC" w:sz="1"/>
            </w:tcBorders>
            <w:shd w:fill="0A2544"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Max execution timeout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900 seconds (15 min)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Set per function; default is 3s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Max memory</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10,240 MB (10 GB)</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Min 128 MB; CPU scales with memory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Default concurrency per region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1,000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Soft limit — can be raised via support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Reserved concurrency</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0 – account limit</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Guarantees AND caps concurrency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Provisioned concurrency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Up to reserved/unreserved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Eliminates cold starts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Deployment package (zip)</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50 MB (direct upload)</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250 MB unzipped; 3 MB console editor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Deployment package (S3)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250 MB unzipped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Large deps via S3 upload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Container image size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10 GB</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Use ECR; no 250 MB zip limit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Synchronous payload (request)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6 MB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API Gateway, SDK invoke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Synchronous payload (response)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6 MB</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API Gateway response limit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Asynchronous payload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256 KB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S3, SNS, EventBridge events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/tmp ephemeral storage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512 MB – 10,240 MB</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Configurable; default 512 MB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Environment variables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4 KB total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All env vars combined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Layers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5 per function</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250 MB unzipped total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Function timeout default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3 seconds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Always increase for non-trivial work</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Lambda@Edge timeout</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5s (viewer) / 30s (origin)</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CloudFront integration</w:t>
            </w:r>
          </w:p>
        </w:tc>
      </w:tr>
    </w:tbl>
    <w:p>
      <w:pPr>
        <w:spacing w:before="80" w:after="80"/>
      </w:pPr>
      <w:r>
        <w:t xml:space="preserve"/>
      </w:r>
    </w:p>
    <w:p>
      <w:pPr>
        <w:pStyle w:val="Heading2"/>
        <w:spacing w:before="260" w:after="80"/>
      </w:pPr>
      <w:r>
        <w:rPr>
          <w:rFonts w:ascii="Arial" w:cs="Arial" w:eastAsia="Arial" w:hAnsi="Arial"/>
          <w:b/>
          <w:bCs/>
          <w:color w:val="1A5276"/>
          <w:sz w:val="26"/>
          <w:szCs w:val="26"/>
        </w:rPr>
        <w:t xml:space="preserve">1.5 Concurrency Models</w:t>
      </w:r>
    </w:p>
    <w:p>
      <w:pPr>
        <w:spacing w:before="60" w:after="60"/>
      </w:pPr>
      <w:r>
        <w:rPr>
          <w:rFonts w:ascii="Arial" w:cs="Arial" w:eastAsia="Arial" w:hAnsi="Arial"/>
          <w:color w:val="222222"/>
          <w:sz w:val="20"/>
          <w:szCs w:val="20"/>
        </w:rPr>
        <w:t xml:space="preserve">Understanding concurrency is essential for production Lambda — it determines throughput, cost, and blast radius.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500"/>
        <w:gridCol w:w="1660"/>
      </w:tblGrid>
      <w:tr>
        <w:tc>
          <w:tcPr>
            <w:tcW w:type="dxa" w:w="22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30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25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19"/>
                <w:szCs w:val="19"/>
              </w:rPr>
              <w:t xml:space="preserve">When to Use</w:t>
            </w:r>
          </w:p>
        </w:tc>
        <w:tc>
          <w:tcPr>
            <w:tcW w:type="dxa" w:w="166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19"/>
                <w:szCs w:val="19"/>
              </w:rPr>
              <w:t xml:space="preserve">Downside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Unreserved (default)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Draws from account pool (default 1000)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Low-traffic, non-critical fns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Noisy-neighbor risk</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Reserved</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Dedicated pool; also caps max</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Protect downstream DBs / APIs</w:t>
            </w:r>
          </w:p>
        </w:tc>
        <w:tc>
          <w:tcPr>
            <w:tcW w:type="dxa" w:w="1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Reduces pool for other fns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Provisioned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Pre-warmed; no cold starts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Latency-critical APIs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Extra cost even when idle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Per-function throttle</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Set reserved=0 to disable</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Emergency kill-switch</w:t>
            </w:r>
          </w:p>
        </w:tc>
        <w:tc>
          <w:tcPr>
            <w:tcW w:type="dxa" w:w="1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Function stops responding</w:t>
            </w:r>
          </w:p>
        </w:tc>
      </w:tr>
    </w:tbl>
    <w:p>
      <w:pPr>
        <w:spacing w:before="80" w:after="80"/>
      </w:pPr>
      <w: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import boto3</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lm = boto3.client('lambda')</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Reserved concurrency (guarantee + cap)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lm.put_function_concurrency(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FunctionName='order-processor',</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ReservedConcurrentExecutions=50   # max 50 concurrent; protects DB</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Provisioned concurrency (warm pool)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lm.put_provisioned_concurrency_config(</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FunctionName='payment-api',</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Qualifier='PROD',                 # must target alias or version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ProvisionedConcurrentExecutions=10</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Get current concurrency state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resp = lm.get_function_concurrency(FunctionName='order-processor')</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print(resp['ReservedConcurrentExecutions'])</w:t>
      </w:r>
    </w:p>
    <w:p>
      <w:pPr>
        <w:spacing w:before="80" w:after="80"/>
      </w:pPr>
      <w:r>
        <w:t xml:space="preserve"/>
      </w:r>
    </w:p>
    <w:p>
      <w:pPr>
        <w:pStyle w:val="Heading2"/>
        <w:spacing w:before="260" w:after="80"/>
      </w:pPr>
      <w:r>
        <w:rPr>
          <w:rFonts w:ascii="Arial" w:cs="Arial" w:eastAsia="Arial" w:hAnsi="Arial"/>
          <w:b/>
          <w:bCs/>
          <w:color w:val="1A5276"/>
          <w:sz w:val="26"/>
          <w:szCs w:val="26"/>
        </w:rPr>
        <w:t xml:space="preserve">1.6 Error Handling &amp; Retry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000"/>
        <w:gridCol w:w="1360"/>
      </w:tblGrid>
      <w:tr>
        <w:tc>
          <w:tcPr>
            <w:tcW w:type="dxa" w:w="22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19"/>
                <w:szCs w:val="19"/>
              </w:rPr>
              <w:t xml:space="preserve">Invocation Type</w:t>
            </w:r>
          </w:p>
        </w:tc>
        <w:tc>
          <w:tcPr>
            <w:tcW w:type="dxa" w:w="28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19"/>
                <w:szCs w:val="19"/>
              </w:rPr>
              <w:t xml:space="preserve">Trigger Examples</w:t>
            </w:r>
          </w:p>
        </w:tc>
        <w:tc>
          <w:tcPr>
            <w:tcW w:type="dxa" w:w="30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19"/>
                <w:szCs w:val="19"/>
              </w:rPr>
              <w:t xml:space="preserve">Retry Behaviour</w:t>
            </w:r>
          </w:p>
        </w:tc>
        <w:tc>
          <w:tcPr>
            <w:tcW w:type="dxa" w:w="136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19"/>
                <w:szCs w:val="19"/>
              </w:rPr>
              <w:t xml:space="preserve">Failure Destination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Synchronous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API Gateway, SDK, ALB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Caller receives error; no automatic retry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N/A — caller handles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Asynchronous</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S3, SNS, EventBridge</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2 retries (3 total attempts)</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DLQ or EventBridge on-failure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Stream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Kinesis, DynamoDB Streams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Retry until success or data expires (7 days)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bisect-on-error, DLQ</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SQS polling</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SQS standard/FIFO</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Retry until visibility timeout; goes to DLQ</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SQS DLQ</w:t>
            </w:r>
          </w:p>
        </w:tc>
      </w:tr>
    </w:tbl>
    <w:p>
      <w:pPr>
        <w:spacing w:before="80" w:after="80"/>
      </w:pPr>
      <w: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import json, logging, boto3</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logger = logging.getLogger()</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sqs = boto3.client('sqs')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class RetryableError(Exception):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'''Raise to signal Lambda should retry (async/stream).'''</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class PoisonPillError(Exception):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'''Raise to skip/DLQ without retry.'''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def handler(event, context):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for record in event.get('Records', [event]):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try: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process_record(record)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except PoisonPillError as 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Send to DLQ manually; don't raise (prevents retry)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logger.error(f'Poison pill: {e}', extra={'record': record})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send_to_dlq(record, str(e))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except RetryableError as 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logger.warning(f'Will retry: {e}')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raise   # async: Lambda retries; SQS: returns to queue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except Exception as 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logger.exception('Unexpected error')</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raise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Async: configure DLQ / on-failure destination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lm = boto3.client('lambda')</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lm.put_function_event_invoke_config(</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FunctionName='my-fn',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MaximumRetryAttempts=2,           # 0, 1, or 2</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MaximumEventAgeInSeconds=3600,    # discard events older than 1h</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DestinationConfig={</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'OnFailure': {'Destination': 'arn:aws:sqs:us-east-1:123:MyDLQ'}</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w:t>
      </w:r>
    </w:p>
    <w:p>
      <w:pPr>
        <w:spacing w:before="80" w:after="80"/>
      </w:pPr>
      <w:r>
        <w:t xml:space="preserve"/>
      </w:r>
    </w:p>
    <w:p>
      <w:r>
        <w:br w:type="page"/>
      </w:r>
    </w:p>
    <w:p>
      <w:pPr>
        <w:pStyle w:val="Heading1"/>
        <w:spacing w:before="400" w:after="140"/>
      </w:pPr>
      <w:r>
        <w:rPr>
          <w:rFonts w:ascii="Arial" w:cs="Arial" w:eastAsia="Arial" w:hAnsi="Arial"/>
          <w:b/>
          <w:bCs/>
          <w:color w:val="0A2544"/>
          <w:sz w:val="34"/>
          <w:szCs w:val="34"/>
        </w:rPr>
        <w:t xml:space="preserve">SECTION 2: Lambda Event Triggers — All Patterns</w:t>
      </w:r>
    </w:p>
    <w:p>
      <w:pPr>
        <w:pBdr>
          <w:bottom w:val="single" w:color="FF9900" w:sz="6" w:space="1"/>
        </w:pBdr>
        <w:spacing w:before="100" w:after="100"/>
      </w:pPr>
      <w:r>
        <w:t xml:space="preserve"/>
      </w:r>
    </w:p>
    <w:p>
      <w:pPr>
        <w:pStyle w:val="Heading2"/>
        <w:spacing w:before="260" w:after="80"/>
      </w:pPr>
      <w:r>
        <w:rPr>
          <w:rFonts w:ascii="Arial" w:cs="Arial" w:eastAsia="Arial" w:hAnsi="Arial"/>
          <w:b/>
          <w:bCs/>
          <w:color w:val="1A5276"/>
          <w:sz w:val="26"/>
          <w:szCs w:val="26"/>
        </w:rPr>
        <w:t xml:space="preserve">2.1 API Gateway → Lambda (Synchronous)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before="0" w:after="40"/>
            </w:pPr>
            <w:r>
              <w:rPr>
                <w:rFonts w:ascii="Arial" w:cs="Arial" w:eastAsia="Arial" w:hAnsi="Arial"/>
                <w:b/>
                <w:bCs/>
                <w:color w:val="C7511F"/>
                <w:sz w:val="20"/>
                <w:szCs w:val="20"/>
              </w:rPr>
              <w:t xml:space="preserve">Invocation mode</w:t>
            </w:r>
          </w:p>
          <w:p>
            <w:pPr>
              <w:spacing w:before="0" w:after="0"/>
            </w:pPr>
            <w:r>
              <w:rPr>
                <w:rFonts w:ascii="Arial" w:cs="Arial" w:eastAsia="Arial" w:hAnsi="Arial"/>
                <w:color w:val="0A2544"/>
                <w:sz w:val="19"/>
                <w:szCs w:val="19"/>
              </w:rPr>
              <w:t xml:space="preserve">SYNCHRONOUS — API Gateway waits for Lambda response. 29-second max integration timeout. Response must include statusCode.</w:t>
            </w:r>
          </w:p>
        </w:tc>
      </w:tr>
    </w:tbl>
    <w:p>
      <w:pPr>
        <w:spacing w:before="80" w:after="80"/>
      </w:pPr>
      <w: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import json, logging</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logger = logging.getLogger()</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def handler(event, context):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 Key event fields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method  = event['httpMethod']                    # GET, POST, etc.</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path    = event['path']                          # /users/123</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headers = event['headers'] or {}                 # dict or None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qs      = event['queryStringParameters'] or {}   # dict or None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body    = event.get('body') or '{}'              # raw string</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path_p  = event['pathParameters'] or {}          # {id: '123'}</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stage   = event['requestContext']['stage']        # prod/dev</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auth    = event['requestContext'].get('authorizer',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 Parse body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is_base64 = event.get('isBase64Encoded', False)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if is_base64:</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import base64</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body = base64.b64decode(body)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else: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body = json.loads(body)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 Route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if method == 'GET' and '/users/' in path:</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user_id = path_p.get('id')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return respond(200, get_user(user_id))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elif method == 'POST' and path == '/users':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return respond(201, create_user(body))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return respond(404, {'error': 'Not found'})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def respond(status, data, headers=None):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h = {'Content-Type': 'application/json',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'Access-Control-Allow-Origin': '*'}  # CORS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if headers: h.update(headers)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return {'statusCode': status, 'headers': h, 'body': json.dumps(data)}</w:t>
      </w:r>
    </w:p>
    <w:p>
      <w:pPr>
        <w:spacing w:before="80" w:after="80"/>
      </w:pPr>
      <w:r>
        <w:t xml:space="preserve"/>
      </w:r>
    </w:p>
    <w:p>
      <w:pPr>
        <w:pStyle w:val="Heading2"/>
        <w:spacing w:before="260" w:after="80"/>
      </w:pPr>
      <w:r>
        <w:rPr>
          <w:rFonts w:ascii="Arial" w:cs="Arial" w:eastAsia="Arial" w:hAnsi="Arial"/>
          <w:b/>
          <w:bCs/>
          <w:color w:val="1A5276"/>
          <w:sz w:val="26"/>
          <w:szCs w:val="26"/>
        </w:rPr>
        <w:t xml:space="preserve">2.2 S3 Event Notifications → Lambda (Asynchronous)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2EB" w:val="clear"/>
            <w:tcMar>
              <w:top w:type="dxa" w:w="120"/>
              <w:left w:type="dxa" w:w="200"/>
              <w:bottom w:type="dxa" w:w="120"/>
              <w:right w:type="dxa" w:w="200"/>
            </w:tcMar>
          </w:tcPr>
          <w:p>
            <w:pPr>
              <w:spacing w:before="0" w:after="40"/>
            </w:pPr>
            <w:r>
              <w:rPr>
                <w:rFonts w:ascii="Arial" w:cs="Arial" w:eastAsia="Arial" w:hAnsi="Arial"/>
                <w:b/>
                <w:bCs/>
                <w:color w:val="C7511F"/>
                <w:sz w:val="20"/>
                <w:szCs w:val="20"/>
              </w:rPr>
              <w:t xml:space="preserve">Invocation mode</w:t>
            </w:r>
          </w:p>
          <w:p>
            <w:pPr>
              <w:spacing w:before="0" w:after="0"/>
            </w:pPr>
            <w:r>
              <w:rPr>
                <w:rFonts w:ascii="Arial" w:cs="Arial" w:eastAsia="Arial" w:hAnsi="Arial"/>
                <w:color w:val="0A2544"/>
                <w:sz w:val="19"/>
                <w:szCs w:val="19"/>
              </w:rPr>
              <w:t xml:space="preserve">ASYNCHRONOUS — S3 fires and forgets. Lambda retries up to 2 times on failure. Configure DLQ on Lambda for unprocessable events.</w:t>
            </w:r>
          </w:p>
        </w:tc>
      </w:tr>
    </w:tbl>
    <w:p>
      <w:pPr>
        <w:spacing w:before="80" w:after="80"/>
      </w:pPr>
      <w: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import boto3, os, json, urllib.parse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s3 = boto3.client('s3')</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def handler(event, context):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for record in event['Records']: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 Extract S3 event metadata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event_name = record['eventName']       # s3:ObjectCreated:Put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bucket     = record['s3']['bucket']['name']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key        = urllib.parse.unquote_plus(   # handle spaces/+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record['s3']['object']['key'])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size       = record['s3']['object'].get('size', 0)</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etag       = record['s3']['object'].get('eTag')</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region     = record['awsRegion']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logger.info(json.dumps({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'event': event_name, 'bucket': bucket,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'key': key, 'size': size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if event_name.startswith('s3:ObjectCreated'):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process_new_file(bucket, key, size)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elif event_name.startswith('s3:ObjectRemoved'):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handle_deletion(bucket, key)</w:t>
      </w:r>
    </w:p>
    <w:p>
      <w:pPr>
        <w:spacing w:before="80" w:after="80"/>
      </w:pPr>
      <w:r>
        <w:t xml:space="preserve"/>
      </w:r>
    </w:p>
    <w:p>
      <w:pPr>
        <w:pStyle w:val="Heading2"/>
        <w:spacing w:before="260" w:after="80"/>
      </w:pPr>
      <w:r>
        <w:rPr>
          <w:rFonts w:ascii="Arial" w:cs="Arial" w:eastAsia="Arial" w:hAnsi="Arial"/>
          <w:b/>
          <w:bCs/>
          <w:color w:val="1A5276"/>
          <w:sz w:val="26"/>
          <w:szCs w:val="26"/>
        </w:rPr>
        <w:t xml:space="preserve">2.3 SQS → Lambda (Event Source Mapping / Polling)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pPr>
              <w:spacing w:before="0" w:after="40"/>
            </w:pPr>
            <w:r>
              <w:rPr>
                <w:rFonts w:ascii="Arial" w:cs="Arial" w:eastAsia="Arial" w:hAnsi="Arial"/>
                <w:b/>
                <w:bCs/>
                <w:color w:val="C7511F"/>
                <w:sz w:val="20"/>
                <w:szCs w:val="20"/>
              </w:rPr>
              <w:t xml:space="preserve">Invocation mode</w:t>
            </w:r>
          </w:p>
          <w:p>
            <w:pPr>
              <w:spacing w:before="0" w:after="0"/>
            </w:pPr>
            <w:r>
              <w:rPr>
                <w:rFonts w:ascii="Arial" w:cs="Arial" w:eastAsia="Arial" w:hAnsi="Arial"/>
                <w:color w:val="0A2544"/>
                <w:sz w:val="19"/>
                <w:szCs w:val="19"/>
              </w:rPr>
              <w:t xml:space="preserve">Lambda POLLS SQS — not truly async. Lambda manages long-polling internally. Records are batched (1–10000). On failure: SQS returns messages to queue; after maxReceiveCount → DLQ.</w:t>
            </w:r>
          </w:p>
        </w:tc>
      </w:tr>
    </w:tbl>
    <w:p>
      <w:pPr>
        <w:spacing w:before="80" w:after="80"/>
      </w:pPr>
      <w: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import json, boto3, logging</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logger = logging.getLogger()</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sqs = boto3.client('sqs')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def handler(event, context):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event['Records'] = batch of SQS messages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batch_item_failures = []          # partial batch response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for record in event['Records']: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message_id   = record['messageId']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receipt_hdl  = record['receiptHandle']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body         = json.loads(record['body'])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attributes   = record['attributes']          # ApproximateReceiveCount etc.</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msg_attrs    = record.get('messageAttributes',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receive_count = int(attributes['ApproximateReceiveCount'])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sent_ts       = attributes['SentTimestamp']</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try: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process_message(body)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Message auto-deleted on success (Lambda deletes from queue)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except Exception as 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logger.error(f'Failed msg {message_id}: {e}')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Partial batch response — only fail specific messages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batch_item_failures.append({'itemIdentifier': message_id})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Return partial batch response (Lambda re-queues only failed items)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Requires: FunctionResponseTypes=['ReportBatchItemFailures'] on ESM</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return {'batchItemFailures': batch_item_failures}</w:t>
      </w:r>
    </w:p>
    <w:p>
      <w:pPr>
        <w:spacing w:before="80" w:after="80"/>
      </w:pPr>
      <w:r>
        <w:t xml:space="preserve"/>
      </w:r>
    </w:p>
    <w:p>
      <w:pPr>
        <w:spacing w:before="160" w:after="50"/>
      </w:pPr>
      <w:r>
        <w:rPr>
          <w:rFonts w:ascii="Arial" w:cs="Arial" w:eastAsia="Arial" w:hAnsi="Arial"/>
          <w:b/>
          <w:bCs/>
          <w:color w:val="0E6655"/>
          <w:sz w:val="22"/>
          <w:szCs w:val="22"/>
        </w:rPr>
        <w:t xml:space="preserve">SQS Event Source Mapping Config</w:t>
      </w:r>
    </w:p>
    <w:p>
      <w:pPr>
        <w:pStyle w:val="ListParagraph"/>
        <w:numPr>
          <w:ilvl w:val="0"/>
          <w:numId w:val="2"/>
        </w:numPr>
        <w:spacing w:before="40" w:after="40"/>
      </w:pPr>
      <w:r>
        <w:rPr>
          <w:rFonts w:ascii="Arial" w:cs="Arial" w:eastAsia="Arial" w:hAnsi="Arial"/>
          <w:b/>
          <w:bCs/>
          <w:color w:val="1A5276"/>
          <w:sz w:val="20"/>
          <w:szCs w:val="20"/>
        </w:rPr>
        <w:t xml:space="preserve">BatchSize: </w:t>
      </w:r>
      <w:r>
        <w:rPr>
          <w:rFonts w:ascii="Arial" w:cs="Arial" w:eastAsia="Arial" w:hAnsi="Arial"/>
          <w:sz w:val="20"/>
          <w:szCs w:val="20"/>
        </w:rPr>
        <w:t xml:space="preserve">1–10,000 messages per invocation</w:t>
      </w:r>
    </w:p>
    <w:p>
      <w:pPr>
        <w:pStyle w:val="ListParagraph"/>
        <w:numPr>
          <w:ilvl w:val="0"/>
          <w:numId w:val="2"/>
        </w:numPr>
        <w:spacing w:before="40" w:after="40"/>
      </w:pPr>
      <w:r>
        <w:rPr>
          <w:rFonts w:ascii="Arial" w:cs="Arial" w:eastAsia="Arial" w:hAnsi="Arial"/>
          <w:b/>
          <w:bCs/>
          <w:color w:val="1A5276"/>
          <w:sz w:val="20"/>
          <w:szCs w:val="20"/>
        </w:rPr>
        <w:t xml:space="preserve">MaximumBatchingWindowInSeconds: </w:t>
      </w:r>
      <w:r>
        <w:rPr>
          <w:rFonts w:ascii="Arial" w:cs="Arial" w:eastAsia="Arial" w:hAnsi="Arial"/>
          <w:sz w:val="20"/>
          <w:szCs w:val="20"/>
        </w:rPr>
        <w:t xml:space="preserve">0–300 — wait to fill batch before invoking</w:t>
      </w:r>
    </w:p>
    <w:p>
      <w:pPr>
        <w:pStyle w:val="ListParagraph"/>
        <w:numPr>
          <w:ilvl w:val="0"/>
          <w:numId w:val="2"/>
        </w:numPr>
        <w:spacing w:before="40" w:after="40"/>
      </w:pPr>
      <w:r>
        <w:rPr>
          <w:rFonts w:ascii="Arial" w:cs="Arial" w:eastAsia="Arial" w:hAnsi="Arial"/>
          <w:b/>
          <w:bCs/>
          <w:color w:val="1A5276"/>
          <w:sz w:val="20"/>
          <w:szCs w:val="20"/>
        </w:rPr>
        <w:t xml:space="preserve">FunctionResponseTypes: </w:t>
      </w:r>
      <w:r>
        <w:rPr>
          <w:rFonts w:ascii="Arial" w:cs="Arial" w:eastAsia="Arial" w:hAnsi="Arial"/>
          <w:sz w:val="20"/>
          <w:szCs w:val="20"/>
        </w:rPr>
        <w:t xml:space="preserve">Set ReportBatchItemFailures for partial batch support</w:t>
      </w:r>
    </w:p>
    <w:p>
      <w:pPr>
        <w:pStyle w:val="ListParagraph"/>
        <w:numPr>
          <w:ilvl w:val="0"/>
          <w:numId w:val="2"/>
        </w:numPr>
        <w:spacing w:before="40" w:after="40"/>
      </w:pPr>
      <w:r>
        <w:rPr>
          <w:rFonts w:ascii="Arial" w:cs="Arial" w:eastAsia="Arial" w:hAnsi="Arial"/>
          <w:b/>
          <w:bCs/>
          <w:color w:val="1A5276"/>
          <w:sz w:val="20"/>
          <w:szCs w:val="20"/>
        </w:rPr>
        <w:t xml:space="preserve">Scaling: </w:t>
      </w:r>
      <w:r>
        <w:rPr>
          <w:rFonts w:ascii="Arial" w:cs="Arial" w:eastAsia="Arial" w:hAnsi="Arial"/>
          <w:sz w:val="20"/>
          <w:szCs w:val="20"/>
        </w:rPr>
        <w:t xml:space="preserve">Lambda scales 1 function per 5 concurrent message groups (standard SQS); FIFO: 1 per group</w:t>
      </w:r>
    </w:p>
    <w:p>
      <w:pPr>
        <w:spacing w:before="80" w:after="80"/>
      </w:pPr>
      <w:r>
        <w:t xml:space="preserve"/>
      </w:r>
    </w:p>
    <w:p>
      <w:pPr>
        <w:pStyle w:val="Heading2"/>
        <w:spacing w:before="260" w:after="80"/>
      </w:pPr>
      <w:r>
        <w:rPr>
          <w:rFonts w:ascii="Arial" w:cs="Arial" w:eastAsia="Arial" w:hAnsi="Arial"/>
          <w:b/>
          <w:bCs/>
          <w:color w:val="1A5276"/>
          <w:sz w:val="26"/>
          <w:szCs w:val="26"/>
        </w:rPr>
        <w:t xml:space="preserve">2.4 SNS → Lambda (Asynchronous / Fan-out)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DAEF" w:val="clear"/>
            <w:tcMar>
              <w:top w:type="dxa" w:w="120"/>
              <w:left w:type="dxa" w:w="200"/>
              <w:bottom w:type="dxa" w:w="120"/>
              <w:right w:type="dxa" w:w="200"/>
            </w:tcMar>
          </w:tcPr>
          <w:p>
            <w:pPr>
              <w:spacing w:before="0" w:after="40"/>
            </w:pPr>
            <w:r>
              <w:rPr>
                <w:rFonts w:ascii="Arial" w:cs="Arial" w:eastAsia="Arial" w:hAnsi="Arial"/>
                <w:b/>
                <w:bCs/>
                <w:color w:val="C7511F"/>
                <w:sz w:val="20"/>
                <w:szCs w:val="20"/>
              </w:rPr>
              <w:t xml:space="preserve">Invocation mode</w:t>
            </w:r>
          </w:p>
          <w:p>
            <w:pPr>
              <w:spacing w:before="0" w:after="0"/>
            </w:pPr>
            <w:r>
              <w:rPr>
                <w:rFonts w:ascii="Arial" w:cs="Arial" w:eastAsia="Arial" w:hAnsi="Arial"/>
                <w:color w:val="0A2544"/>
                <w:sz w:val="19"/>
                <w:szCs w:val="19"/>
              </w:rPr>
              <w:t xml:space="preserve">ASYNCHRONOUS — SNS pushes directly to Lambda. No batching (each SNS message = one Lambda invocation). Lambda retries 2 times. Use SNS filter policies to route messages.</w:t>
            </w:r>
          </w:p>
        </w:tc>
      </w:tr>
    </w:tbl>
    <w:p>
      <w:pPr>
        <w:spacing w:before="80" w:after="80"/>
      </w:pPr>
      <w: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import json, logging</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logger = logging.getLogger()</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def handler(event, context):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for record in event['Records']: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sns        = record['Sns']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topic_arn  = sns['TopicArn']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subject    = sns.get('Subject',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message    = json.loads(sns['Message'])   # usually JSON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msg_attrs  = sns.get('MessageAttributes',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msg_id     = sns['MessageId']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timestamp  = sns['Timestamp']</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SNS filter policy attribute (set on subscription)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event_type = msg_attrs.get('eventType', {}).get('Value')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logger.info(f'SNS message {msg_id} type={event_type}')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dispatch(event_type, message)</w:t>
      </w:r>
    </w:p>
    <w:p>
      <w:pPr>
        <w:spacing w:before="80" w:after="80"/>
      </w:pPr>
      <w:r>
        <w:t xml:space="preserve"/>
      </w:r>
    </w:p>
    <w:p>
      <w:pPr>
        <w:pStyle w:val="Heading2"/>
        <w:spacing w:before="260" w:after="80"/>
      </w:pPr>
      <w:r>
        <w:rPr>
          <w:rFonts w:ascii="Arial" w:cs="Arial" w:eastAsia="Arial" w:hAnsi="Arial"/>
          <w:b/>
          <w:bCs/>
          <w:color w:val="1A5276"/>
          <w:sz w:val="26"/>
          <w:szCs w:val="26"/>
        </w:rPr>
        <w:t xml:space="preserve">2.5 EventBridge (CloudWatch Events) → Lambda (Asynchronous)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before="0" w:after="40"/>
            </w:pPr>
            <w:r>
              <w:rPr>
                <w:rFonts w:ascii="Arial" w:cs="Arial" w:eastAsia="Arial" w:hAnsi="Arial"/>
                <w:b/>
                <w:bCs/>
                <w:color w:val="C7511F"/>
                <w:sz w:val="20"/>
                <w:szCs w:val="20"/>
              </w:rPr>
              <w:t xml:space="preserve">Invocation mode</w:t>
            </w:r>
          </w:p>
          <w:p>
            <w:pPr>
              <w:spacing w:before="0" w:after="0"/>
            </w:pPr>
            <w:r>
              <w:rPr>
                <w:rFonts w:ascii="Arial" w:cs="Arial" w:eastAsia="Arial" w:hAnsi="Arial"/>
                <w:color w:val="0A2544"/>
                <w:sz w:val="19"/>
                <w:szCs w:val="19"/>
              </w:rPr>
              <w:t xml:space="preserve">ASYNCHRONOUS — EventBridge delivers events to Lambda. Used for scheduled tasks (cron) and event-driven patterns across services.</w:t>
            </w:r>
          </w:p>
        </w:tc>
      </w:tr>
    </w:tbl>
    <w:p>
      <w:pPr>
        <w:spacing w:before="80" w:after="80"/>
      </w:pPr>
      <w: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import json, logging</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from datetime import datetime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logger = logging.getLogger()</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def handler(event, context):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 Scheduled rule event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source      = event.get('source')          # 'aws.events' for cron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detail_type = event.get('detail-type')     # 'Scheduled Event'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detail      = event.get('detail', {})      # custom detail from rule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event_time  = event.get('time')            # '2024-01-15T10:00:00Z'</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region      = event.get('region')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account     = event.get('account')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 Custom application event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if detail_type == 'order.created':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handle_order_created(detail)</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elif detail_type == 'Scheduled Event':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run_nightly_report()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Emit custom event from Lambda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import boto3</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eb = boto3.client('events')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def emit_event(detail_type, detail):</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eb.put_events(Entries=[{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'Source': 'com.myapp.orders',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'DetailType': detail_type,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'Detail': json.dumps(detail),</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'EventBusName': 'default'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spacing w:before="80" w:after="80"/>
      </w:pPr>
      <w:r>
        <w:t xml:space="preserve"/>
      </w:r>
    </w:p>
    <w:p>
      <w:pPr>
        <w:pStyle w:val="Heading2"/>
        <w:spacing w:before="260" w:after="80"/>
      </w:pPr>
      <w:r>
        <w:rPr>
          <w:rFonts w:ascii="Arial" w:cs="Arial" w:eastAsia="Arial" w:hAnsi="Arial"/>
          <w:b/>
          <w:bCs/>
          <w:color w:val="1A5276"/>
          <w:sz w:val="26"/>
          <w:szCs w:val="26"/>
        </w:rPr>
        <w:t xml:space="preserve">2.6 DynamoDB Streams → Lambda (Event Source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before="0" w:after="40"/>
            </w:pPr>
            <w:r>
              <w:rPr>
                <w:rFonts w:ascii="Arial" w:cs="Arial" w:eastAsia="Arial" w:hAnsi="Arial"/>
                <w:b/>
                <w:bCs/>
                <w:color w:val="C7511F"/>
                <w:sz w:val="20"/>
                <w:szCs w:val="20"/>
              </w:rPr>
              <w:t xml:space="preserve">Invocation mode</w:t>
            </w:r>
          </w:p>
          <w:p>
            <w:pPr>
              <w:spacing w:before="0" w:after="0"/>
            </w:pPr>
            <w:r>
              <w:rPr>
                <w:rFonts w:ascii="Arial" w:cs="Arial" w:eastAsia="Arial" w:hAnsi="Arial"/>
                <w:color w:val="0A2544"/>
                <w:sz w:val="19"/>
                <w:szCs w:val="19"/>
              </w:rPr>
              <w:t xml:space="preserve">Lambda POLLS the DynamoDB stream shard. In-order processing per shard. Retries until success or record expiry (24h). Use bisect-on-error to isolate bad records.</w:t>
            </w:r>
          </w:p>
        </w:tc>
      </w:tr>
    </w:tbl>
    <w:p>
      <w:pPr>
        <w:spacing w:before="80" w:after="80"/>
      </w:pPr>
      <w: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import json, boto3, logging</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from boto3.dynamodb.types import TypeDeserializer</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logger = logging.getLogger()</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deserializer = TypeDeserializer()</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def dynamo_to_python(dynamo_item):</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'''Convert DynamoDB AttributeValue format to plain Python dict.'''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return {k: deserializer.deserialize(v) for k, v in dynamo_item.items()}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def handler(event, context):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for record in event['Records']: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event_name = record['eventName']   # INSERT | MODIFY | REMOVE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source_arn = record['eventSourceARN']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dynamo     = record['dynamodb']</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seq_number = dynamo['SequenceNumber']</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approx_ts  = dynamo['ApproximateCreationDateTime']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new_image = dynamo_to_python(dynamo.get('NewImage',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old_image = dynamo_to_python(dynamo.get('OldImage',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if event_name == 'INSERT':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on_insert(new_image)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elif event_name == 'MODIFY':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Detect specific field changes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if old_image.get('status') != new_image.get('status'):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on_status_change(old_image, new_image)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elif event_name == 'REMOVE':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on_delete(old_image)</w:t>
      </w:r>
    </w:p>
    <w:p>
      <w:pPr>
        <w:spacing w:before="80" w:after="80"/>
      </w:pPr>
      <w:r>
        <w:t xml:space="preserve"/>
      </w:r>
    </w:p>
    <w:p>
      <w:pPr>
        <w:pStyle w:val="Heading2"/>
        <w:spacing w:before="260" w:after="80"/>
      </w:pPr>
      <w:r>
        <w:rPr>
          <w:rFonts w:ascii="Arial" w:cs="Arial" w:eastAsia="Arial" w:hAnsi="Arial"/>
          <w:b/>
          <w:bCs/>
          <w:color w:val="1A5276"/>
          <w:sz w:val="26"/>
          <w:szCs w:val="26"/>
        </w:rPr>
        <w:t xml:space="preserve">2.7 Cognito → Lambda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DAEF" w:val="clear"/>
            <w:tcMar>
              <w:top w:type="dxa" w:w="120"/>
              <w:left w:type="dxa" w:w="200"/>
              <w:bottom w:type="dxa" w:w="120"/>
              <w:right w:type="dxa" w:w="200"/>
            </w:tcMar>
          </w:tcPr>
          <w:p>
            <w:pPr>
              <w:spacing w:before="0" w:after="40"/>
            </w:pPr>
            <w:r>
              <w:rPr>
                <w:rFonts w:ascii="Arial" w:cs="Arial" w:eastAsia="Arial" w:hAnsi="Arial"/>
                <w:b/>
                <w:bCs/>
                <w:color w:val="C7511F"/>
                <w:sz w:val="20"/>
                <w:szCs w:val="20"/>
              </w:rPr>
              <w:t xml:space="preserve">Invocation mode</w:t>
            </w:r>
          </w:p>
          <w:p>
            <w:pPr>
              <w:spacing w:before="0" w:after="0"/>
            </w:pPr>
            <w:r>
              <w:rPr>
                <w:rFonts w:ascii="Arial" w:cs="Arial" w:eastAsia="Arial" w:hAnsi="Arial"/>
                <w:color w:val="0A2544"/>
                <w:sz w:val="19"/>
                <w:szCs w:val="19"/>
              </w:rPr>
              <w:t xml:space="preserve">SYNCHRONOUS — Cognito waits for Lambda response. Lambda can allow/deny the auth flow, modify tokens, or enrich user data. Must respond within 5 seconds.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19"/>
                <w:szCs w:val="19"/>
              </w:rPr>
              <w:t xml:space="preserve">Trigger</w:t>
            </w:r>
          </w:p>
        </w:tc>
        <w:tc>
          <w:tcPr>
            <w:tcW w:type="dxa" w:w="320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19"/>
                <w:szCs w:val="19"/>
              </w:rPr>
              <w:t xml:space="preserve">When It Fires</w:t>
            </w:r>
          </w:p>
        </w:tc>
        <w:tc>
          <w:tcPr>
            <w:tcW w:type="dxa" w:w="356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19"/>
                <w:szCs w:val="19"/>
              </w:rPr>
              <w:t xml:space="preserve">Common Use Case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Pre Sign-up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Before user registration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Email domain whitelist, auto-confirm users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Post Confirmation</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After email/phone verified</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Create user profile in DynamoDB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Pre Authentication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Before sign-in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Block suspended accounts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Post Authentication</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After successful sign-in</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Audit logging, last-login update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Pre Token Generation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Before JWT issued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Add custom claims to token</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Custom Message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Before verification email/SMS</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Custom branded email templates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Migrate User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User not found in pool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Migrate from legacy auth system</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Define/Create/Verify Auth Challenge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Custom auth flow</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OTP, magic link, CAPTCHA</w:t>
            </w:r>
          </w:p>
        </w:tc>
      </w:tr>
    </w:tbl>
    <w:p>
      <w:pPr>
        <w:spacing w:before="80" w:after="80"/>
      </w:pPr>
      <w: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def handler(event, context):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trigger = event['triggerSource']    # e.g. 'PreSignUp_SignUp'</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user    = event['userName']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attrs   = event['request'].get('userAttributes',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email   = attrs.get('email',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 Pre Sign-Up: whitelist domain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if trigger == 'PreSignUp_SignUp':</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allowed = ['mycompany.com', 'partner.com']</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domain = email.split('@')[-1]</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if domain not in allowed: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raise Exception('Email domain not permitted')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Auto-confirm + auto-verify (skip email verification)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event['response']['autoConfirmUser'] = True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event['response']['autoVerifyEmail'] = True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 Post Confirmation: create profile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elif trigger == 'PostConfirmation_ConfirmSignUp':</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dynamo = boto3.resource('dynamodb').Table(os.environ['TABLE'])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dynamo.put_item(Item={</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'pk': f'USER#{user}',</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'sk': 'PROFILE',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'email': email,</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'createdAt': datetime.utcnow().isoformat()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 Pre Token Generation: add custom claims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elif trigger == 'TokenGeneration_Authentication':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roles = get_user_roles(user)</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event['response']['claimsOverrideDetails'] =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'claimsToAddOrOverride': {'roles': ','.join(roles), 'env': 'prod'}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MUST return the event object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return event</w:t>
      </w:r>
    </w:p>
    <w:p>
      <w:pPr>
        <w:spacing w:before="80" w:after="80"/>
      </w:pPr>
      <w:r>
        <w:t xml:space="preserve"/>
      </w:r>
    </w:p>
    <w:p>
      <w:r>
        <w:br w:type="page"/>
      </w:r>
    </w:p>
    <w:p>
      <w:pPr>
        <w:pStyle w:val="Heading1"/>
        <w:spacing w:before="400" w:after="140"/>
      </w:pPr>
      <w:r>
        <w:rPr>
          <w:rFonts w:ascii="Arial" w:cs="Arial" w:eastAsia="Arial" w:hAnsi="Arial"/>
          <w:b/>
          <w:bCs/>
          <w:color w:val="0A2544"/>
          <w:sz w:val="34"/>
          <w:szCs w:val="34"/>
        </w:rPr>
        <w:t xml:space="preserve">SECTION 3: Amazon S3 — Complete Reference</w:t>
      </w:r>
    </w:p>
    <w:p>
      <w:pPr>
        <w:pBdr>
          <w:bottom w:val="single" w:color="FF9900" w:sz="6" w:space="1"/>
        </w:pBdr>
        <w:spacing w:before="100" w:after="100"/>
      </w:pPr>
      <w:r>
        <w:t xml:space="preserve"/>
      </w:r>
    </w:p>
    <w:p>
      <w:pPr>
        <w:pStyle w:val="Heading2"/>
        <w:spacing w:before="260" w:after="80"/>
      </w:pPr>
      <w:r>
        <w:rPr>
          <w:rFonts w:ascii="Arial" w:cs="Arial" w:eastAsia="Arial" w:hAnsi="Arial"/>
          <w:b/>
          <w:bCs/>
          <w:color w:val="1A5276"/>
          <w:sz w:val="26"/>
          <w:szCs w:val="26"/>
        </w:rPr>
        <w:t xml:space="preserve">3.1 CORS — Cross-Origin Resource Sharing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before="0" w:after="40"/>
            </w:pPr>
            <w:r>
              <w:rPr>
                <w:rFonts w:ascii="Arial" w:cs="Arial" w:eastAsia="Arial" w:hAnsi="Arial"/>
                <w:b/>
                <w:bCs/>
                <w:color w:val="C7511F"/>
                <w:sz w:val="20"/>
                <w:szCs w:val="20"/>
              </w:rPr>
              <w:t xml:space="preserve">What is CORS?</w:t>
            </w:r>
          </w:p>
          <w:p>
            <w:pPr>
              <w:spacing w:before="0" w:after="0"/>
            </w:pPr>
            <w:r>
              <w:rPr>
                <w:rFonts w:ascii="Arial" w:cs="Arial" w:eastAsia="Arial" w:hAnsi="Arial"/>
                <w:color w:val="0A2544"/>
                <w:sz w:val="19"/>
                <w:szCs w:val="19"/>
              </w:rPr>
              <w:t xml:space="preserve">CORS is a browser security mechanism. When JavaScript at https://app.com requests https://my-bucket.s3.amazonaws.com, the browser sends a preflight OPTIONS request. S3 must reply with the right Access-Control-* headers or the browser blocks the response.</w:t>
            </w:r>
          </w:p>
        </w:tc>
      </w:tr>
    </w:tbl>
    <w:p>
      <w:pPr>
        <w:spacing w:before="80" w:after="80"/>
      </w:pPr>
      <w:r>
        <w:t xml:space="preserve"/>
      </w:r>
    </w:p>
    <w:p>
      <w:pPr>
        <w:spacing w:before="160" w:after="50"/>
      </w:pPr>
      <w:r>
        <w:rPr>
          <w:rFonts w:ascii="Arial" w:cs="Arial" w:eastAsia="Arial" w:hAnsi="Arial"/>
          <w:b/>
          <w:bCs/>
          <w:color w:val="0E6655"/>
          <w:sz w:val="22"/>
          <w:szCs w:val="22"/>
        </w:rPr>
        <w:t xml:space="preserve">S3 CORS Configuration (boto3)</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s3 = boto3.client('s3')</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cors_config =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'CORSRules':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'AllowedOrigins': ['https://app.mycompany.com'],  # never '*' in prod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'AllowedMethods': ['GET', 'PUT', 'POST', 'DELETE', 'HEAD'],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'AllowedHeaders':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'ExposeHeaders': ['ETag', 'x-amz-request-id'],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'MaxAgeSeconds': 3600   # browser caches preflight for 1 hour</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s3.put_bucket_cors(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Bucket='my-app-bucket',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CORSConfiguration=cors_config</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Verify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resp = s3.get_bucket_cors(Bucket='my-app-bucket')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print(resp['CORSRules'])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Remove CORS config</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s3.delete_bucket_cors(Bucket='my-app-bucket')</w:t>
      </w:r>
    </w:p>
    <w:p>
      <w:pPr>
        <w:spacing w:before="80" w:after="80"/>
      </w:pPr>
      <w:r>
        <w:t xml:space="preserve"/>
      </w:r>
    </w:p>
    <w:p>
      <w:pPr>
        <w:spacing w:before="160" w:after="50"/>
      </w:pPr>
      <w:r>
        <w:rPr>
          <w:rFonts w:ascii="Arial" w:cs="Arial" w:eastAsia="Arial" w:hAnsi="Arial"/>
          <w:b/>
          <w:bCs/>
          <w:color w:val="0E6655"/>
          <w:sz w:val="22"/>
          <w:szCs w:val="22"/>
        </w:rPr>
        <w:t xml:space="preserve">CloudFormation: S3 CORS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template.yaml</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MyBucket: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Type: AWS::S3::Bucket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Properties: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CorsConfiguration: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CorsRules: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AllowedOrigins: ['https://app.mycompany.com']</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AllowedMethods: [GET, PUT, POST, DELETE, HEAD]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AllowedHeaders: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ExposeHeaders: [ETag]</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MaxAge: 3600</w:t>
      </w:r>
    </w:p>
    <w:p>
      <w:pPr>
        <w:spacing w:before="80" w:after="80"/>
      </w:pPr>
      <w:r>
        <w:t xml:space="preserve"/>
      </w:r>
    </w:p>
    <w:p>
      <w:pPr>
        <w:spacing w:before="160" w:after="50"/>
      </w:pPr>
      <w:r>
        <w:rPr>
          <w:rFonts w:ascii="Arial" w:cs="Arial" w:eastAsia="Arial" w:hAnsi="Arial"/>
          <w:b/>
          <w:bCs/>
          <w:color w:val="0E6655"/>
          <w:sz w:val="22"/>
          <w:szCs w:val="22"/>
        </w:rPr>
        <w:t xml:space="preserve">IAM Policy for Frontend S3 Access (CORS + GetObject)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"Version": "2012-10-17",</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"Statement":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"Sid": "AllowFrontendRead",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"Effect": "Allow",</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"Principal": {"AWS": "arn:aws:iam::123456:role/FrontendRole"},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"Action": ["s3:GetObject"],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"Resource": "arn:aws:s3:::my-app-bucket/public/*"</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"Sid": "AllowPresignedUpload",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"Effect": "Allow",</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"Principal": {"AWS": "arn:aws:iam::123456:role/FrontendRole"},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"Action": ["s3:PutObject"],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"Resource": "arn:aws:s3:::my-app-bucket/uploads/*",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"Condition":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"StringEquals": {"s3:x-amz-acl": "private"},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"NumericLessThanEquals": {"s3:content-length": 10485760}</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w:t>
      </w:r>
    </w:p>
    <w:p>
      <w:pPr>
        <w:spacing w:before="80" w:after="80"/>
      </w:pPr>
      <w:r>
        <w:t xml:space="preserve"/>
      </w:r>
    </w:p>
    <w:p>
      <w:pPr>
        <w:spacing w:before="160" w:after="50"/>
      </w:pPr>
      <w:r>
        <w:rPr>
          <w:rFonts w:ascii="Arial" w:cs="Arial" w:eastAsia="Arial" w:hAnsi="Arial"/>
          <w:b/>
          <w:bCs/>
          <w:color w:val="0E6655"/>
          <w:sz w:val="22"/>
          <w:szCs w:val="22"/>
        </w:rPr>
        <w:t xml:space="preserve">Setting Up CORS Permissions — Step by Step</w:t>
      </w:r>
    </w:p>
    <w:p>
      <w:pPr>
        <w:pStyle w:val="ListParagraph"/>
        <w:numPr>
          <w:ilvl w:val="0"/>
          <w:numId w:val="2"/>
        </w:numPr>
        <w:spacing w:before="40" w:after="40"/>
      </w:pPr>
      <w:r>
        <w:rPr>
          <w:rFonts w:ascii="Arial" w:cs="Arial" w:eastAsia="Arial" w:hAnsi="Arial"/>
          <w:sz w:val="20"/>
          <w:szCs w:val="20"/>
        </w:rPr>
        <w:t xml:space="preserve">1. Enable CORS on the bucket using put_bucket_cors (see above)</w:t>
      </w:r>
    </w:p>
    <w:p>
      <w:pPr>
        <w:pStyle w:val="ListParagraph"/>
        <w:numPr>
          <w:ilvl w:val="0"/>
          <w:numId w:val="2"/>
        </w:numPr>
        <w:spacing w:before="40" w:after="40"/>
      </w:pPr>
      <w:r>
        <w:rPr>
          <w:rFonts w:ascii="Arial" w:cs="Arial" w:eastAsia="Arial" w:hAnsi="Arial"/>
          <w:sz w:val="20"/>
          <w:szCs w:val="20"/>
        </w:rPr>
        <w:t xml:space="preserve">2. Attach bucket policy allowing the IAM role/user to perform GetObject / PutObject</w:t>
      </w:r>
    </w:p>
    <w:p>
      <w:pPr>
        <w:pStyle w:val="ListParagraph"/>
        <w:numPr>
          <w:ilvl w:val="0"/>
          <w:numId w:val="2"/>
        </w:numPr>
        <w:spacing w:before="40" w:after="40"/>
      </w:pPr>
      <w:r>
        <w:rPr>
          <w:rFonts w:ascii="Arial" w:cs="Arial" w:eastAsia="Arial" w:hAnsi="Arial"/>
          <w:sz w:val="20"/>
          <w:szCs w:val="20"/>
        </w:rPr>
        <w:t xml:space="preserve">3. Disable Block Public Access only if bucket needs truly public files; otherwise use presigned URLs</w:t>
      </w:r>
    </w:p>
    <w:p>
      <w:pPr>
        <w:pStyle w:val="ListParagraph"/>
        <w:numPr>
          <w:ilvl w:val="0"/>
          <w:numId w:val="2"/>
        </w:numPr>
        <w:spacing w:before="40" w:after="40"/>
      </w:pPr>
      <w:r>
        <w:rPr>
          <w:rFonts w:ascii="Arial" w:cs="Arial" w:eastAsia="Arial" w:hAnsi="Arial"/>
          <w:sz w:val="20"/>
          <w:szCs w:val="20"/>
        </w:rPr>
        <w:t xml:space="preserve">4. For presigned URL uploads: Lambda generates URL with the bucket's IAM role, frontend uses URL directly — no AWS credentials exposed</w:t>
      </w:r>
    </w:p>
    <w:p>
      <w:pPr>
        <w:pStyle w:val="ListParagraph"/>
        <w:numPr>
          <w:ilvl w:val="0"/>
          <w:numId w:val="2"/>
        </w:numPr>
        <w:spacing w:before="40" w:after="40"/>
      </w:pPr>
      <w:r>
        <w:rPr>
          <w:rFonts w:ascii="Arial" w:cs="Arial" w:eastAsia="Arial" w:hAnsi="Arial"/>
          <w:sz w:val="20"/>
          <w:szCs w:val="20"/>
        </w:rPr>
        <w:t xml:space="preserve">5. Test CORS with: curl -X OPTIONS -H 'Origin: https://app.mycompany.com' -H 'Access-Control-Request-Method: GET' https://my-bucket.s3.amazonaws.com/file.txt -v</w:t>
      </w:r>
    </w:p>
    <w:p>
      <w:pPr>
        <w:spacing w:before="80" w:after="80"/>
      </w:pPr>
      <w:r>
        <w:t xml:space="preserve"/>
      </w:r>
    </w:p>
    <w:p>
      <w:pPr>
        <w:pStyle w:val="Heading2"/>
        <w:spacing w:before="260" w:after="80"/>
      </w:pPr>
      <w:r>
        <w:rPr>
          <w:rFonts w:ascii="Arial" w:cs="Arial" w:eastAsia="Arial" w:hAnsi="Arial"/>
          <w:b/>
          <w:bCs/>
          <w:color w:val="1A5276"/>
          <w:sz w:val="26"/>
          <w:szCs w:val="26"/>
        </w:rPr>
        <w:t xml:space="preserve">3.2 S3 Transfer Acceleration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2EB" w:val="clear"/>
            <w:tcMar>
              <w:top w:type="dxa" w:w="120"/>
              <w:left w:type="dxa" w:w="200"/>
              <w:bottom w:type="dxa" w:w="120"/>
              <w:right w:type="dxa" w:w="200"/>
            </w:tcMar>
          </w:tcPr>
          <w:p>
            <w:pPr>
              <w:spacing w:before="0" w:after="40"/>
            </w:pPr>
            <w:r>
              <w:rPr>
                <w:rFonts w:ascii="Arial" w:cs="Arial" w:eastAsia="Arial" w:hAnsi="Arial"/>
                <w:b/>
                <w:bCs/>
                <w:color w:val="C7511F"/>
                <w:sz w:val="20"/>
                <w:szCs w:val="20"/>
              </w:rPr>
              <w:t xml:space="preserve">What is Transfer Acceleration?</w:t>
            </w:r>
          </w:p>
          <w:p>
            <w:pPr>
              <w:spacing w:before="0" w:after="0"/>
            </w:pPr>
            <w:r>
              <w:rPr>
                <w:rFonts w:ascii="Arial" w:cs="Arial" w:eastAsia="Arial" w:hAnsi="Arial"/>
                <w:color w:val="0A2544"/>
                <w:sz w:val="19"/>
                <w:szCs w:val="19"/>
              </w:rPr>
              <w:t xml:space="preserve">Uploads/downloads are routed through AWS CloudFront edge locations instead of directly to S3's regional endpoint. Improves speed for users far from the S3 region by using AWS backbone network instead of public internet.</w:t>
            </w:r>
          </w:p>
        </w:tc>
      </w:tr>
    </w:tbl>
    <w:p>
      <w:pPr>
        <w:spacing w:before="80" w:after="80"/>
      </w:pPr>
      <w: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Enable Transfer Acceleration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s3.put_bucket_accelerate_configuration(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Bucket='my-bucket',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AccelerateConfiguration={'Status': 'Enabled'}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Use accelerated endpoint for upload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s3_accel = boto3.client('s3',</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config=boto3.session.Config(s3={'use_accelerate_endpoint': True})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s3_accel.upload_file('large_video.mp4', 'my-bucket', 'videos/large.mp4')</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Accelerated endpoint format: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https://my-bucket.s3-accelerate.amazonaws.com</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https://my-bucket.s3-accelerate.dualstack.amazonaws.com  (IPv4+IPv6)</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Check if acceleration enabled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resp = s3.get_bucket_accelerate_configuration(Bucket='my-bucket')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print(resp.get('Status'))   # 'Enabled' or empty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19"/>
                <w:szCs w:val="19"/>
              </w:rPr>
              <w:t xml:space="preserve">Aspect</w:t>
            </w:r>
          </w:p>
        </w:tc>
        <w:tc>
          <w:tcPr>
            <w:tcW w:type="dxa" w:w="696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Cost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Additional data transfer charge (on top of standard S3)</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Bucket naming</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Bucket name must be DNS-compatible (no dots)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When to use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Large file uploads/downloads from geographically distributed users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When NOT to use</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Intra-region transfers (no benefit); small files (&lt;1 MB)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Test speed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aws s3 cp test.bin s3://my-bucket/ --region us-east-1 vs accelerated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CloudFormation</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AccelerateConfiguration: Status: Enabled under AWS::S3::Bucket</w:t>
            </w:r>
          </w:p>
        </w:tc>
      </w:tr>
    </w:tbl>
    <w:p>
      <w:pPr>
        <w:spacing w:before="80" w:after="80"/>
      </w:pPr>
      <w:r>
        <w:t xml:space="preserve"/>
      </w:r>
    </w:p>
    <w:p>
      <w:pPr>
        <w:pStyle w:val="Heading2"/>
        <w:spacing w:before="260" w:after="80"/>
      </w:pPr>
      <w:r>
        <w:rPr>
          <w:rFonts w:ascii="Arial" w:cs="Arial" w:eastAsia="Arial" w:hAnsi="Arial"/>
          <w:b/>
          <w:bCs/>
          <w:color w:val="1A5276"/>
          <w:sz w:val="26"/>
          <w:szCs w:val="26"/>
        </w:rPr>
        <w:t xml:space="preserve">3.3 S3 Lifecycle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before="0" w:after="40"/>
            </w:pPr>
            <w:r>
              <w:rPr>
                <w:rFonts w:ascii="Arial" w:cs="Arial" w:eastAsia="Arial" w:hAnsi="Arial"/>
                <w:b/>
                <w:bCs/>
                <w:color w:val="C7511F"/>
                <w:sz w:val="20"/>
                <w:szCs w:val="20"/>
              </w:rPr>
              <w:t xml:space="preserve">What are Lifecycle Rules?</w:t>
            </w:r>
          </w:p>
          <w:p>
            <w:pPr>
              <w:spacing w:before="0" w:after="0"/>
            </w:pPr>
            <w:r>
              <w:rPr>
                <w:rFonts w:ascii="Arial" w:cs="Arial" w:eastAsia="Arial" w:hAnsi="Arial"/>
                <w:color w:val="0A2544"/>
                <w:sz w:val="19"/>
                <w:szCs w:val="19"/>
              </w:rPr>
              <w:t xml:space="preserve">Automatically transition objects between storage classes or delete them based on age. Reduces storage costs — move infrequently accessed data to cheaper storage tiers.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800"/>
        <w:gridCol w:w="2560"/>
      </w:tblGrid>
      <w:tr>
        <w:tc>
          <w:tcPr>
            <w:tcW w:type="dxa" w:w="24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19"/>
                <w:szCs w:val="19"/>
              </w:rPr>
              <w:t xml:space="preserve">Storage Class</w:t>
            </w:r>
          </w:p>
        </w:tc>
        <w:tc>
          <w:tcPr>
            <w:tcW w:type="dxa" w:w="26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19"/>
                <w:szCs w:val="19"/>
              </w:rPr>
              <w:t xml:space="preserve">Use Case</w:t>
            </w:r>
          </w:p>
        </w:tc>
        <w:tc>
          <w:tcPr>
            <w:tcW w:type="dxa" w:w="18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19"/>
                <w:szCs w:val="19"/>
              </w:rPr>
              <w:t xml:space="preserve">Retrieval</w:t>
            </w:r>
          </w:p>
        </w:tc>
        <w:tc>
          <w:tcPr>
            <w:tcW w:type="dxa" w:w="256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19"/>
                <w:szCs w:val="19"/>
              </w:rPr>
              <w:t xml:space="preserve">Cost vs S3 Standard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S3 Standard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Frequently accessed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Immediate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Baseline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S3 Standard-IA</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Infrequent (&gt;1/month)</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Immediate</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~58% cheaper storage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S3 Glacier Instant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Archive, ms retrieval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Milliseconds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~68% cheaper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S3 Glacier Flexible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Archive, bulk restore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Minutes–hours</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~77% cheaper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S3 Glacier Deep Archive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Long-term archive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12 hours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~90% cheaper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S3 Intelligent-Tiering</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Unknown access patterns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Immediate</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No retrieval fees</w:t>
            </w:r>
          </w:p>
        </w:tc>
      </w:tr>
    </w:tbl>
    <w:p>
      <w:pPr>
        <w:spacing w:before="80" w:after="80"/>
      </w:pPr>
      <w: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Put lifecycle configuration via boto3</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s3.put_bucket_lifecycle_configuration(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Bucket='my-bucket',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LifecycleConfiguration={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'Rules':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'ID': 'ArchiveOldLogs',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'Status': 'Enabled',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'Filter': {'Prefix': 'logs/'},     # apply to logs/ only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'Transitions':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{'Days': 30,  'StorageClass': 'STANDARD_IA'},</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{'Days': 90,  'StorageClass': 'GLACIER'},</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{'Days': 365, 'StorageClass': 'DEEP_ARCHIVE'},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'Expiration': {'Days': 2555},      # delete after 7 years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'AbortIncompleteMultipartUpload': {'DaysAfterInitiation': 7}</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'ID': 'CleanupTempUploads',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'Status': 'Enabled',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'Filter': {'Prefix': 'tmp/'},</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'Expiration': {'Days': 1}           # delete after 1 day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'ID': 'CleanOldVersions',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'Status': 'Enabled',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'Filter':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'NoncurrentVersionTransitions':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{'NoncurrentDays': 30, 'StorageClass': 'STANDARD_IA'},</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'NoncurrentVersionExpiration': {'NoncurrentDays': 90}</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w:t>
      </w:r>
    </w:p>
    <w:p>
      <w:pPr>
        <w:spacing w:before="80" w:after="80"/>
      </w:pPr>
      <w:r>
        <w:t xml:space="preserve"/>
      </w:r>
    </w:p>
    <w:p>
      <w:pPr>
        <w:spacing w:before="160" w:after="50"/>
      </w:pPr>
      <w:r>
        <w:rPr>
          <w:rFonts w:ascii="Arial" w:cs="Arial" w:eastAsia="Arial" w:hAnsi="Arial"/>
          <w:b/>
          <w:bCs/>
          <w:color w:val="0E6655"/>
          <w:sz w:val="22"/>
          <w:szCs w:val="22"/>
        </w:rPr>
        <w:t xml:space="preserve">Lifecycle Rules in CloudFormation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MyBucket: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Type: AWS::S3::Bucket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Properties: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LifecycleConfiguration: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Rules: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Id: ArchiveLogs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Status: Enabled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Prefix: logs/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Transitions: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TransitionInDays: 30</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StorageClass: STANDARD_IA</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TransitionInDays: 90</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StorageClass: GLACIER</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ExpirationInDays: 2555</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AbortIncompleteMultipartUpload: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DaysAfterInitiation: 7</w:t>
      </w:r>
    </w:p>
    <w:p>
      <w:pPr>
        <w:spacing w:before="80" w:after="80"/>
      </w:pPr>
      <w:r>
        <w:t xml:space="preserve"/>
      </w:r>
    </w:p>
    <w:p>
      <w:pPr>
        <w:pStyle w:val="Heading2"/>
        <w:spacing w:before="260" w:after="80"/>
      </w:pPr>
      <w:r>
        <w:rPr>
          <w:rFonts w:ascii="Arial" w:cs="Arial" w:eastAsia="Arial" w:hAnsi="Arial"/>
          <w:b/>
          <w:bCs/>
          <w:color w:val="1A5276"/>
          <w:sz w:val="26"/>
          <w:szCs w:val="26"/>
        </w:rPr>
        <w:t xml:space="preserve">3.4 Core S3 Operations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import boto3, json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s3 = boto3.client('s3')</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Upload / Download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s3.upload_file('local.txt', 'bucket', 'remote.txt')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s3.download_file('bucket', 'remote.txt', '/tmp/local.txt')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In-memory read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obj = s3.get_object(Bucket='bucket', Key='data.json')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data = json.loads(obj['Body'].read())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Presigned URL (time-limited, no credentials needed by recipient)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url = s3.generate_presigned_url('get_object',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Params={'Bucket':'bucket','Key':'file.pdf'}, ExpiresIn=3600)</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Paginate large listing</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pager = s3.get_paginator('list_objects_v2')</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for page in pager.paginate(Bucket='bucket', Prefix='data/'):</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for obj in page.get('Contents',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print(obj['Key'], obj['Size'])</w:t>
      </w:r>
    </w:p>
    <w:p>
      <w:pPr>
        <w:spacing w:before="80" w:after="80"/>
      </w:pPr>
      <w:r>
        <w:t xml:space="preserve"/>
      </w:r>
    </w:p>
    <w:p>
      <w:r>
        <w:br w:type="page"/>
      </w:r>
    </w:p>
    <w:p>
      <w:pPr>
        <w:pStyle w:val="Heading1"/>
        <w:spacing w:before="400" w:after="140"/>
      </w:pPr>
      <w:r>
        <w:rPr>
          <w:rFonts w:ascii="Arial" w:cs="Arial" w:eastAsia="Arial" w:hAnsi="Arial"/>
          <w:b/>
          <w:bCs/>
          <w:color w:val="0A2544"/>
          <w:sz w:val="34"/>
          <w:szCs w:val="34"/>
        </w:rPr>
        <w:t xml:space="preserve">SECTION 4: IAM — Policies, Roles &amp; Permissions</w:t>
      </w:r>
    </w:p>
    <w:p>
      <w:pPr>
        <w:pBdr>
          <w:bottom w:val="single" w:color="FF9900" w:sz="6" w:space="1"/>
        </w:pBdr>
        <w:spacing w:before="100" w:after="100"/>
      </w:pPr>
      <w:r>
        <w:t xml:space="preserve"/>
      </w:r>
    </w:p>
    <w:p>
      <w:pPr>
        <w:pStyle w:val="Heading2"/>
        <w:spacing w:before="260" w:after="80"/>
      </w:pPr>
      <w:r>
        <w:rPr>
          <w:rFonts w:ascii="Arial" w:cs="Arial" w:eastAsia="Arial" w:hAnsi="Arial"/>
          <w:b/>
          <w:bCs/>
          <w:color w:val="1A5276"/>
          <w:sz w:val="26"/>
          <w:szCs w:val="26"/>
        </w:rPr>
        <w:t xml:space="preserve">4.1 IAM 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0A2544" w:val="clear"/>
            <w:tcMar>
              <w:top w:type="dxa" w:w="80"/>
              <w:left w:type="dxa" w:w="120"/>
              <w:bottom w:type="dxa" w:w="80"/>
              <w:right w:type="dxa" w:w="120"/>
            </w:tcMar>
          </w:tcPr>
          <w:p>
            <w:r>
              <w:rPr>
                <w:rFonts w:ascii="Arial" w:cs="Arial" w:eastAsia="Arial" w:hAnsi="Arial"/>
                <w:b/>
                <w:bCs/>
                <w:color w:val="FFFFFF"/>
                <w:sz w:val="19"/>
                <w:szCs w:val="19"/>
              </w:rPr>
              <w:t xml:space="preserve">Concept</w:t>
            </w:r>
          </w:p>
        </w:tc>
        <w:tc>
          <w:tcPr>
            <w:tcW w:type="dxa" w:w="3400"/>
            <w:tcBorders>
              <w:top w:val="single" w:color="CCCCCC" w:sz="1"/>
              <w:left w:val="single" w:color="CCCCCC" w:sz="1"/>
              <w:bottom w:val="single" w:color="CCCCCC" w:sz="1"/>
              <w:right w:val="single" w:color="CCCCCC" w:sz="1"/>
            </w:tcBorders>
            <w:shd w:fill="0A2544"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c>
          <w:tcPr>
            <w:tcW w:type="dxa" w:w="3760"/>
            <w:tcBorders>
              <w:top w:val="single" w:color="CCCCCC" w:sz="1"/>
              <w:left w:val="single" w:color="CCCCCC" w:sz="1"/>
              <w:bottom w:val="single" w:color="CCCCCC" w:sz="1"/>
              <w:right w:val="single" w:color="CCCCCC" w:sz="1"/>
            </w:tcBorders>
            <w:shd w:fill="0A2544"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User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Human identity with long-term credentials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Developer, CI/CD service account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Role</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Assumed identity with temporary credentials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Lambda exec role, EC2 instance profile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Policy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JSON Allow/Deny statement attached to identities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AmazonS3ReadOnlyAccess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Group</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Collection of users sharing policies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Developers, DataEngineers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Permission Boundary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Max permissions an identity can have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Prevent privilege escalation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SCP</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Org-level guardrails on member accounts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22222"/>
                <w:sz w:val="18"/>
                <w:szCs w:val="18"/>
              </w:rPr>
              <w:t xml:space="preserve">Block all except us-east-1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Resource Policy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Policy attached to a resource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S3 bucket policy, KMS key policy</w:t>
            </w:r>
          </w:p>
        </w:tc>
      </w:tr>
    </w:tbl>
    <w:p>
      <w:pPr>
        <w:spacing w:before="80" w:after="80"/>
      </w:pPr>
      <w:r>
        <w:t xml:space="preserve"/>
      </w:r>
    </w:p>
    <w:p>
      <w:pPr>
        <w:pStyle w:val="Heading2"/>
        <w:spacing w:before="260" w:after="80"/>
      </w:pPr>
      <w:r>
        <w:rPr>
          <w:rFonts w:ascii="Arial" w:cs="Arial" w:eastAsia="Arial" w:hAnsi="Arial"/>
          <w:b/>
          <w:bCs/>
          <w:color w:val="1A5276"/>
          <w:sz w:val="26"/>
          <w:szCs w:val="26"/>
        </w:rPr>
        <w:t xml:space="preserve">4.2 Creating IAM Roles with boto3</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import boto3, json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iam = boto3.client('iam')</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1. Trust policy: who can assume this role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trust =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"Version": "2012-10-17",</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"Statement":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"Effect": "Allow",</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"Principal": {"Service": "lambda.amazonaws.com"},</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"Action": "sts:AssumeRole"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role = iam.create_role(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RoleName='MyLambdaRole',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AssumeRolePolicyDocument=json.dumps(trust),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Description='Lambda role for order processing'</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role_arn = role['Role']['Arn']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2. Attach AWS managed policy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iam.attach_role_policy(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RoleName='MyLambdaRole',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PolicyArn='arn:aws:iam::aws:policy/service-role/AWSLambdaBasicExecutionRole'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3. Create + attach inline policy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permissions =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"Version": "2012-10-17",</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"Statement":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"Effect": "Allow",</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"Action": ["s3:GetObject","s3:PutObject"],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"Resource": "arn:aws:s3:::my-bucket/*"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"Effect": "Allow",</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"Action": ["dynamodb:PutItem","dynamodb:GetItem","dynamodb:Query"],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"Resource": "arn:aws:dynamodb:us-east-1:123456:table/MyTable"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iam.put_role_policy(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RoleName='MyLambdaRole',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PolicyName='AppPermissions',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PolicyDocument=json.dumps(permissions)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w:t>
      </w:r>
    </w:p>
    <w:p>
      <w:pPr>
        <w:spacing w:before="80" w:after="80"/>
      </w:pPr>
      <w:r>
        <w:t xml:space="preserve"/>
      </w:r>
    </w:p>
    <w:p>
      <w:pPr>
        <w:pStyle w:val="Heading2"/>
        <w:spacing w:before="260" w:after="80"/>
      </w:pPr>
      <w:r>
        <w:rPr>
          <w:rFonts w:ascii="Arial" w:cs="Arial" w:eastAsia="Arial" w:hAnsi="Arial"/>
          <w:b/>
          <w:bCs/>
          <w:color w:val="1A5276"/>
          <w:sz w:val="26"/>
          <w:szCs w:val="26"/>
        </w:rPr>
        <w:t xml:space="preserve">4.3 S3 Bucket Policy for IAM Role Access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Full pattern: Lambda role reads from S3 bucket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bucket_policy =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"Version": "2012-10-17",</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"Statement":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"Sid": "LambdaRead",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"Effect": "Allow",</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"Principal": {"AWS": "arn:aws:iam::123456:role/MyLambdaRole"},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"Action": ["s3:GetObject","s3:ListBucket"],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"Resource":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"arn:aws:s3:::my-bucket",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"arn:aws:s3:::my-bucket/*"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"Sid": "DenyNonHTTPS",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"Effect": "Deny",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"Principal":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"Action": "s3:*",</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"Resource": ["arn:aws:s3:::my-bucket/*"],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"Condition": {"Bool": {"aws:SecureTransport": "false"}}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s3 = boto3.client('s3')</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s3.put_bucket_policy(Bucket='my-bucket',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Policy=json.dumps(bucket_policy))</w:t>
      </w:r>
    </w:p>
    <w:p>
      <w:pPr>
        <w:spacing w:before="80" w:after="80"/>
      </w:pPr>
      <w:r>
        <w:t xml:space="preserve"/>
      </w:r>
    </w:p>
    <w:p>
      <w:pPr>
        <w:pStyle w:val="Heading2"/>
        <w:spacing w:before="260" w:after="80"/>
      </w:pPr>
      <w:r>
        <w:rPr>
          <w:rFonts w:ascii="Arial" w:cs="Arial" w:eastAsia="Arial" w:hAnsi="Arial"/>
          <w:b/>
          <w:bCs/>
          <w:color w:val="1A5276"/>
          <w:sz w:val="26"/>
          <w:szCs w:val="26"/>
        </w:rPr>
        <w:t xml:space="preserve">4.4 STS — Assume Role &amp; Cross-Account Access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sts = boto3.client('sts')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Assume role in another account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creds = sts.assume_role(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RoleArn='arn:aws:iam::TARGET_ACCT:role/CrossAccountRole',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RoleSessionName=f'session-{context.aws_request_id}',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DurationSeconds=900</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)['Credentials']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Build client with assumed credentials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s3 = boto3.client('s3',</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aws_access_key_id=creds['AccessKeyId'],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aws_secret_access_key=creds['SecretAccessKey'],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aws_session_token=creds['SessionToken'])</w:t>
      </w:r>
    </w:p>
    <w:p>
      <w:pPr>
        <w:spacing w:before="80" w:after="80"/>
      </w:pPr>
      <w:r>
        <w:t xml:space="preserve"/>
      </w:r>
    </w:p>
    <w:p>
      <w:r>
        <w:br w:type="page"/>
      </w:r>
    </w:p>
    <w:p>
      <w:pPr>
        <w:pStyle w:val="Heading1"/>
        <w:spacing w:before="400" w:after="140"/>
      </w:pPr>
      <w:r>
        <w:rPr>
          <w:rFonts w:ascii="Arial" w:cs="Arial" w:eastAsia="Arial" w:hAnsi="Arial"/>
          <w:b/>
          <w:bCs/>
          <w:color w:val="0A2544"/>
          <w:sz w:val="34"/>
          <w:szCs w:val="34"/>
        </w:rPr>
        <w:t xml:space="preserve">SECTION 5: DynamoDB — Key Patterns</w:t>
      </w:r>
    </w:p>
    <w:p>
      <w:pPr>
        <w:pBdr>
          <w:bottom w:val="single" w:color="FF9900" w:sz="6" w:space="1"/>
        </w:pBdr>
        <w:spacing w:before="100" w:after="100"/>
      </w:pPr>
      <w:r>
        <w:t xml:space="preserve"/>
      </w:r>
    </w:p>
    <w:p>
      <w:pPr>
        <w:pStyle w:val="Heading2"/>
        <w:spacing w:before="260" w:after="80"/>
      </w:pPr>
      <w:r>
        <w:rPr>
          <w:rFonts w:ascii="Arial" w:cs="Arial" w:eastAsia="Arial" w:hAnsi="Arial"/>
          <w:b/>
          <w:bCs/>
          <w:color w:val="1A5276"/>
          <w:sz w:val="26"/>
          <w:szCs w:val="26"/>
        </w:rPr>
        <w:t xml:space="preserve">5.1 Core CRUD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import boto3</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from boto3.dynamodb.conditions import Key, Attr</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dynamo = boto3.resource('dynamodb')</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table  = dynamo.Table('Orders')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Write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table.put_item(Item={'pk':'USER#alice','sk':'ORDER#001','amount':99.99})</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Read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item = table.get_item(Key={'pk':'USER#alice','sk':'ORDER#001'}).get('Item')</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Query — partition key (efficient)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resp = table.query(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KeyConditionExpression=Key('pk').eq('USER#alice') &amp;</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Key('sk').begins_with('ORDER#')</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Update with condition (optimistic lock)</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table.update_item(</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Key={'pk':'USER#alice','sk':'ORDER#001'},</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UpdateExpression='SET #s = :new ADD version :one',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ExpressionAttributeNames={'#s':'status'},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ExpressionAttributeValues={':new':'shipped',':one':1},</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ConditionExpression=Attr('status').eq('pending')</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w:t>
      </w:r>
    </w:p>
    <w:p>
      <w:pPr>
        <w:spacing w:before="80" w:after="80"/>
      </w:pPr>
      <w:r>
        <w:t xml:space="preserve"/>
      </w:r>
    </w:p>
    <w:p>
      <w:pPr>
        <w:pStyle w:val="Heading2"/>
        <w:spacing w:before="260" w:after="80"/>
      </w:pPr>
      <w:r>
        <w:rPr>
          <w:rFonts w:ascii="Arial" w:cs="Arial" w:eastAsia="Arial" w:hAnsi="Arial"/>
          <w:b/>
          <w:bCs/>
          <w:color w:val="1A5276"/>
          <w:sz w:val="26"/>
          <w:szCs w:val="26"/>
        </w:rPr>
        <w:t xml:space="preserve">5.2 Batch &amp; Transactions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Batch write (up to 25)</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with table.batch_writer() as batch:</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for item in items: batch.put_item(Item=item)</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Transaction (all-or-nothing across tables)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boto3.client('dynamodb').transact_write_items(TransactItems=[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{'Put': {'TableName':'Orders','Item':{'pk':{'S':'O1'},'status':{'S':'paid'}}}},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{'Update': {'TableName':'Inventory',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'Key':{'pk':{'S':'ITEM#1'}},</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'UpdateExpression':'ADD stock :d',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'ConditionExpression':'stock &gt; :z',</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'ExpressionAttributeValues':{':d':{'N':'-1'},':z':{'N':'0'}}}}</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w:t>
      </w:r>
    </w:p>
    <w:p>
      <w:pPr>
        <w:spacing w:before="80" w:after="80"/>
      </w:pPr>
      <w:r>
        <w:t xml:space="preserve"/>
      </w:r>
    </w:p>
    <w:p>
      <w:r>
        <w:br w:type="page"/>
      </w:r>
    </w:p>
    <w:p>
      <w:pPr>
        <w:pStyle w:val="Heading1"/>
        <w:spacing w:before="400" w:after="140"/>
      </w:pPr>
      <w:r>
        <w:rPr>
          <w:rFonts w:ascii="Arial" w:cs="Arial" w:eastAsia="Arial" w:hAnsi="Arial"/>
          <w:b/>
          <w:bCs/>
          <w:color w:val="0A2544"/>
          <w:sz w:val="34"/>
          <w:szCs w:val="34"/>
        </w:rPr>
        <w:t xml:space="preserve">SECTION 6: CloudWatch — Observability</w:t>
      </w:r>
    </w:p>
    <w:p>
      <w:pPr>
        <w:pBdr>
          <w:bottom w:val="single" w:color="FF9900" w:sz="6" w:space="1"/>
        </w:pBdr>
        <w:spacing w:before="100" w:after="100"/>
      </w:pPr>
      <w:r>
        <w:t xml:space="preserve"/>
      </w:r>
    </w:p>
    <w:p>
      <w:pPr>
        <w:pStyle w:val="Heading2"/>
        <w:spacing w:before="260" w:after="80"/>
      </w:pPr>
      <w:r>
        <w:rPr>
          <w:rFonts w:ascii="Arial" w:cs="Arial" w:eastAsia="Arial" w:hAnsi="Arial"/>
          <w:b/>
          <w:bCs/>
          <w:color w:val="1A5276"/>
          <w:sz w:val="26"/>
          <w:szCs w:val="26"/>
        </w:rPr>
        <w:t xml:space="preserve">6.1 Structured Logging &amp; Custom Metrics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import logging, json, boto3</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from datetime import datetime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logger = logging.getLogger()</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logger.setLevel(logging.INFO)</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cw = boto3.client('cloudwatch')</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Structured log (searchable in Logs Insights)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logger.info(json.dumps({'action':'process','order_id':'123','user':'alice'}))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Custom metric</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cw.put_metric_data(Namespace='MyApp', MetricData=[{</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'MetricName': 'OrdersProcessed',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'Value': 1, 'Unit': 'Count',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'Timestamp': datetime.utcnow(),</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'Dimensions': [{'Name':'Environment','Value':'prod'}]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w:t>
      </w:r>
    </w:p>
    <w:p>
      <w:pPr>
        <w:spacing w:before="80" w:after="80"/>
      </w:pPr>
      <w:r>
        <w:t xml:space="preserve"/>
      </w:r>
    </w:p>
    <w:p>
      <w:pPr>
        <w:pStyle w:val="Heading2"/>
        <w:spacing w:before="260" w:after="80"/>
      </w:pPr>
      <w:r>
        <w:rPr>
          <w:rFonts w:ascii="Arial" w:cs="Arial" w:eastAsia="Arial" w:hAnsi="Arial"/>
          <w:b/>
          <w:bCs/>
          <w:color w:val="1A5276"/>
          <w:sz w:val="26"/>
          <w:szCs w:val="26"/>
        </w:rPr>
        <w:t xml:space="preserve">6.2 CloudWatch Alarms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cw.put_metric_alarm(</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AlarmName='HighErrorRate', Namespace='AWS/Lambda',</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MetricName='Errors',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Dimensions=[{'Name':'FunctionName','Value':'my-fn'}],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Statistic='Sum', Period=300, EvaluationPeriods=2,</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Threshold=5, ComparisonOperator='GreaterThanOrEqualToThreshold',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AlarmActions=['arn:aws:sns:us-east-1:123:alert-topic'],</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TreatMissingData='notBreaching'</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w:t>
      </w:r>
    </w:p>
    <w:p>
      <w:pPr>
        <w:spacing w:before="80" w:after="80"/>
      </w:pPr>
      <w:r>
        <w:t xml:space="preserve"/>
      </w:r>
    </w:p>
    <w:p>
      <w:r>
        <w:br w:type="page"/>
      </w:r>
    </w:p>
    <w:p>
      <w:pPr>
        <w:pStyle w:val="Heading1"/>
        <w:spacing w:before="400" w:after="140"/>
      </w:pPr>
      <w:r>
        <w:rPr>
          <w:rFonts w:ascii="Arial" w:cs="Arial" w:eastAsia="Arial" w:hAnsi="Arial"/>
          <w:b/>
          <w:bCs/>
          <w:color w:val="0A2544"/>
          <w:sz w:val="34"/>
          <w:szCs w:val="34"/>
        </w:rPr>
        <w:t xml:space="preserve">SECTION 7: CloudFormation — IaC Patterns</w:t>
      </w:r>
    </w:p>
    <w:p>
      <w:pPr>
        <w:pBdr>
          <w:bottom w:val="single" w:color="FF9900" w:sz="6" w:space="1"/>
        </w:pBdr>
        <w:spacing w:before="100" w:after="100"/>
      </w:pPr>
      <w:r>
        <w:t xml:space="preserve"/>
      </w:r>
    </w:p>
    <w:p>
      <w:pPr>
        <w:pStyle w:val="Heading2"/>
        <w:spacing w:before="260" w:after="80"/>
      </w:pPr>
      <w:r>
        <w:rPr>
          <w:rFonts w:ascii="Arial" w:cs="Arial" w:eastAsia="Arial" w:hAnsi="Arial"/>
          <w:b/>
          <w:bCs/>
          <w:color w:val="1A5276"/>
          <w:sz w:val="26"/>
          <w:szCs w:val="26"/>
        </w:rPr>
        <w:t xml:space="preserve">7.1 Stack CRUD with boto3</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cf = boto3.client('cloudformation')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with open('template.yaml') as f: tmpl = f.read()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cf.create_stack(StackName='my-stack', TemplateBody=tmpl,</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Parameters=[{'ParameterKey':'Env','ParameterValue':'prod'}],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Capabilities=['CAPABILITY_IAM','CAPABILITY_NAMED_IAM'])</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cf.get_waiter('stack_create_complete').wait(StackName='my-stack')</w:t>
      </w:r>
    </w:p>
    <w:p>
      <w:pPr>
        <w:spacing w:before="80" w:after="80"/>
      </w:pPr>
      <w:r>
        <w:t xml:space="preserve"/>
      </w:r>
    </w:p>
    <w:p>
      <w:pPr>
        <w:pStyle w:val="Heading2"/>
        <w:spacing w:before="260" w:after="80"/>
      </w:pPr>
      <w:r>
        <w:rPr>
          <w:rFonts w:ascii="Arial" w:cs="Arial" w:eastAsia="Arial" w:hAnsi="Arial"/>
          <w:b/>
          <w:bCs/>
          <w:color w:val="1A5276"/>
          <w:sz w:val="26"/>
          <w:szCs w:val="26"/>
        </w:rPr>
        <w:t xml:space="preserve">7.2 Full Template — Lambda + S3 + DynamoDB + IAM + CORS + Lifecycle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AWSTemplateFormatVersion: '2010-09-09'</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Parameters: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Env: {Type: String, AllowedValues: [dev, staging, production]}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Resources: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OrdersBucket: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Type: AWS::S3::Bucket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Properties: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BucketName: !Sub 'orders-${Env}-${AWS::AccountId}'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VersioningConfiguration: {Status: Enabled}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AccelerateConfiguration: {AccelerationStatus: Enabled}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CorsConfiguration: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CorsRules: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AllowedOrigins: ['https://app.mycompany.com']</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AllowedMethods: [GET, PUT, POST]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AllowedHeaders: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MaxAge: 3600</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LifecycleConfiguration: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Rules: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Id: ArchiveLogs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Status: Enabled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Prefix: logs/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Transitions: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{TransitionInDays: 30, StorageClass: STANDARD_IA}</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{TransitionInDays: 90, StorageClass: GLACIER}</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ExpirationInDays: 2555</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OrdersTable: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Type: AWS::DynamoDB::Table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Properties: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TableName: !Sub 'Orders-${Env}'</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BillingMode: PAY_PER_REQUEST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AttributeDefinitions: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{AttributeName: pk, AttributeType: 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{AttributeName: sk, AttributeType: 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KeySchema:</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{AttributeName: pk, KeyType: HASH}</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{AttributeName: sk, KeyType: RANGE}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StreamSpecification: {StreamViewType: NEW_AND_OLD_IMAGES}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LambdaRole: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Type: AWS::IAM::Role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Properties: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AssumeRolePolicyDocument: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Statement: [{Effect: Allow, Principal: {Service: lambda.amazonaws.com},</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Action: sts:AssumeRole}]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ManagedPolicyArns: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arn:aws:iam::aws:policy/service-role/AWSLambdaBasicExecutionRole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Policies: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PolicyName: AppPolicy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PolicyDocument: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Statement: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{Effect: Allow, Action: [s3:GetObject,s3:PutObject],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Resource: !Sub '${OrdersBucket.Arn}/*'}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{Effect: Allow,</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Action: [dynamodb:PutItem,dynamodb:GetItem,dynamodb:Query,dynamodb:UpdateItem],</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Resource: !GetAtt OrdersTable.Arn}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OrdersFunction: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Type: AWS::Lambda::Function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Properties: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Runtime: python3.12</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Handler: index.handler</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Role: !GetAtt LambdaRole.Arn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Timeout: 30</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MemorySize: 512</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Architectures: [arm64]</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Environment: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Variables: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TABLE_NAME: !Ref OrdersTable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BUCKET_NAME: !Ref OrdersBucket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ENVIRONMENT: !Ref Env</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Code: {ZipFile: 'def handler(e,c): return {"statusCode":200}'}</w:t>
      </w:r>
    </w:p>
    <w:p>
      <w:pPr>
        <w:spacing w:before="80" w:after="80"/>
      </w:pPr>
      <w:r>
        <w:t xml:space="preserve"/>
      </w:r>
    </w:p>
    <w:p>
      <w:r>
        <w:br w:type="page"/>
      </w:r>
    </w:p>
    <w:p>
      <w:pPr>
        <w:pStyle w:val="Heading1"/>
        <w:spacing w:before="400" w:after="140"/>
      </w:pPr>
      <w:r>
        <w:rPr>
          <w:rFonts w:ascii="Arial" w:cs="Arial" w:eastAsia="Arial" w:hAnsi="Arial"/>
          <w:b/>
          <w:bCs/>
          <w:color w:val="0A2544"/>
          <w:sz w:val="34"/>
          <w:szCs w:val="34"/>
        </w:rPr>
        <w:t xml:space="preserve">SECTION 8: Multi-Service Combination Patterns</w:t>
      </w:r>
    </w:p>
    <w:p>
      <w:pPr>
        <w:pBdr>
          <w:bottom w:val="single" w:color="FF9900" w:sz="6" w:space="1"/>
        </w:pBdr>
        <w:spacing w:before="100" w:after="100"/>
      </w:pPr>
      <w:r>
        <w:t xml:space="preserve"/>
      </w:r>
    </w:p>
    <w:p>
      <w:pPr>
        <w:pStyle w:val="Heading2"/>
        <w:spacing w:before="260" w:after="80"/>
      </w:pPr>
      <w:r>
        <w:rPr>
          <w:rFonts w:ascii="Arial" w:cs="Arial" w:eastAsia="Arial" w:hAnsi="Arial"/>
          <w:b/>
          <w:bCs/>
          <w:color w:val="1A5276"/>
          <w:sz w:val="26"/>
          <w:szCs w:val="26"/>
        </w:rPr>
        <w:t xml:space="preserve">8.1 S3 Upload → Lambda → DynamoDB + CloudWatch</w:t>
      </w:r>
    </w:p>
    <w:p>
      <w:pPr>
        <w:spacing w:before="60" w:after="60"/>
      </w:pPr>
      <w:r>
        <w:rPr>
          <w:rFonts w:ascii="Arial" w:cs="Arial" w:eastAsia="Arial" w:hAnsi="Arial"/>
          <w:color w:val="222222"/>
          <w:sz w:val="20"/>
          <w:szCs w:val="20"/>
        </w:rPr>
        <w:t xml:space="preserve">CSV ETL pipeline: file lands in S3, Lambda streams it, writes rows to DynamoDB, emits metrics.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import boto3, csv, io, json, os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from datetime import datetime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s3    = boto3.client('s3')</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table = boto3.resource('dynamodb').Table(os.environ['TABLE'])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cw    = boto3.client('cloudwatch')</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def handler(event, context):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rec    = event['Records'][0]['s3']</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bucket = rec['bucket']['name']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key    = rec['object']['key']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obj  = s3.get_object(Bucket=bucket, Key=key)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rows = csv.DictReader(io.StringIO(obj['Body'].read().decode()))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ok, fail = 0, 0</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with table.batch_writer() as bw:</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for row in rows: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try: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bw.put_item(Item={**row,'importedAt':datetime.utcnow().isoformat()})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ok += 1</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except Exception as 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fail += 1</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cw.put_metric_data(Namespace='ETL', MetricData=[</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{'MetricName':'Processed','Value':ok,'Unit':'Count'},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{'MetricName':'Failed','Value':fail,'Unit':'Count'},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spacing w:before="80" w:after="80"/>
      </w:pPr>
      <w:r>
        <w:t xml:space="preserve"/>
      </w:r>
    </w:p>
    <w:p>
      <w:pPr>
        <w:pStyle w:val="Heading2"/>
        <w:spacing w:before="260" w:after="80"/>
      </w:pPr>
      <w:r>
        <w:rPr>
          <w:rFonts w:ascii="Arial" w:cs="Arial" w:eastAsia="Arial" w:hAnsi="Arial"/>
          <w:b/>
          <w:bCs/>
          <w:color w:val="1A5276"/>
          <w:sz w:val="26"/>
          <w:szCs w:val="26"/>
        </w:rPr>
        <w:t xml:space="preserve">8.2 API Gateway → Lambda → DynamoDB + Cognito Auth</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def handler(event, context):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Cognito authorizer injects user claims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claims  = event['requestContext']['authorizer']['claims']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user_id = claims['sub']</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email   = claims['email']</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roles   = claims.get('custom:roles', '').split(',')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if 'admin' not in roles: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return {'statusCode': 403, 'body': json.dumps({'error': 'Forbidden'})}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method = event['httpMethod']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body   = json.loads(event.get('body') or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if method == 'POST':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table.put_item(Item={</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'pk': f'USER#{user_id}',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'sk': f'ORDER#{datetime.utcnow().isoformat()}',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**body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return {'statusCode': 201, 'body': json.dumps({'status': 'created'})}</w:t>
      </w:r>
    </w:p>
    <w:p>
      <w:pPr>
        <w:spacing w:before="80" w:after="80"/>
      </w:pPr>
      <w:r>
        <w:t xml:space="preserve"/>
      </w:r>
    </w:p>
    <w:p>
      <w:pPr>
        <w:pStyle w:val="Heading2"/>
        <w:spacing w:before="260" w:after="80"/>
      </w:pPr>
      <w:r>
        <w:rPr>
          <w:rFonts w:ascii="Arial" w:cs="Arial" w:eastAsia="Arial" w:hAnsi="Arial"/>
          <w:b/>
          <w:bCs/>
          <w:color w:val="1A5276"/>
          <w:sz w:val="26"/>
          <w:szCs w:val="26"/>
        </w:rPr>
        <w:t xml:space="preserve">8.3 SQS → Lambda → DynamoDB (Retry-safe Processing)</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def handler(event, context):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failures =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for rec in event['Records']: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msg_id = rec['messageId']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try: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body = json.loads(rec['body'])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table.put_item(</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Item={'pk': f"ORDER#{body['id']}", **body},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ConditionExpression='attribute_not_exists(pk)' # idempotent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except table.meta.client.exceptions.ConditionalCheckFailedException: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pass  # already processed (duplicate) — ignore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except Exception as 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logger.error(f'Failed {msg_id}: {e}')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failures.append({'itemIdentifier': msg_id})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return {'batchItemFailures': failures}</w:t>
      </w:r>
    </w:p>
    <w:p>
      <w:pPr>
        <w:spacing w:before="80" w:after="80"/>
      </w:pPr>
      <w:r>
        <w:t xml:space="preserve"/>
      </w:r>
    </w:p>
    <w:p>
      <w:pPr>
        <w:pStyle w:val="Heading2"/>
        <w:spacing w:before="260" w:after="80"/>
      </w:pPr>
      <w:r>
        <w:rPr>
          <w:rFonts w:ascii="Arial" w:cs="Arial" w:eastAsia="Arial" w:hAnsi="Arial"/>
          <w:b/>
          <w:bCs/>
          <w:color w:val="1A5276"/>
          <w:sz w:val="26"/>
          <w:szCs w:val="26"/>
        </w:rPr>
        <w:t xml:space="preserve">8.4 EventBridge Cron → Lambda → S3 Report + CloudWatch</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def handler(event, context):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today = datetime.utcnow().strftime('%Y-%m-%d')</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items = table.query(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IndexName='date-gsi',</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KeyConditionExpression=Key('date').eq(today)</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)['Items']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buf = io.StringIO()</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csv.DictWriter(buf, fieldnames=['id','amount','status']).writerows(items)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s3.put_object(Bucket=os.environ['BUCKET'],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Key=f'reports/{today}.csv', Body=buf.getvalue())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cw.put_metric_data(Namespace='Reports', MetricData=[</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{'MetricName':'RowCount','Value':len(items),'Unit':'Count'}])</w:t>
      </w:r>
    </w:p>
    <w:p>
      <w:pPr>
        <w:spacing w:before="80" w:after="80"/>
      </w:pPr>
      <w:r>
        <w:t xml:space="preserve"/>
      </w:r>
    </w:p>
    <w:p>
      <w:pPr>
        <w:pStyle w:val="Heading2"/>
        <w:spacing w:before="260" w:after="80"/>
      </w:pPr>
      <w:r>
        <w:rPr>
          <w:rFonts w:ascii="Arial" w:cs="Arial" w:eastAsia="Arial" w:hAnsi="Arial"/>
          <w:b/>
          <w:bCs/>
          <w:color w:val="1A5276"/>
          <w:sz w:val="26"/>
          <w:szCs w:val="26"/>
        </w:rPr>
        <w:t xml:space="preserve">8.5 DynamoDB Streams → Lambda → S3 Archive + CloudWatch Alert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def handler(event, context):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deletes = [r for r in event['Records'] if r['eventName']=='REMOVE']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if not deletes: return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archive = [dynamo_to_python(r['dynamodb']['OldImage']) for r in deletes]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ts = datetime.utcnow().strftime('%Y/%m/%d/%H%M%S')</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s3.put_object(Bucket=os.environ['ARCHIVE'],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Key=f'deleted/{ts}.json', Body=json.dumps(archive))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if len(deletes) &gt; 10:  # bulk delete alert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cw.put_metric_data(Namespace='Security', MetricData=[</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{'MetricName':'BulkDelete','Value':len(deletes),'Unit':'Count'}])</w:t>
      </w:r>
    </w:p>
    <w:p>
      <w:pPr>
        <w:spacing w:before="80" w:after="80"/>
      </w:pPr>
      <w:r>
        <w:t xml:space="preserve"/>
      </w:r>
    </w:p>
    <w:p>
      <w:pPr>
        <w:pStyle w:val="Heading2"/>
        <w:spacing w:before="260" w:after="80"/>
      </w:pPr>
      <w:r>
        <w:rPr>
          <w:rFonts w:ascii="Arial" w:cs="Arial" w:eastAsia="Arial" w:hAnsi="Arial"/>
          <w:b/>
          <w:bCs/>
          <w:color w:val="1A5276"/>
          <w:sz w:val="26"/>
          <w:szCs w:val="26"/>
        </w:rPr>
        <w:t xml:space="preserve">8.6 Cognito Post-Confirmation → Lambda → DynamoDB + S3 Welcome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def handler(event, context):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if event['triggerSource'] != 'PostConfirmation_ConfirmSignUp':</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return event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user  = event['userName']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email = event['request']['userAttributes']['email']</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Create user profile in DynamoDB</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table.put_item(Item={</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'pk': f'USER#{user}', 'sk': 'PROFILE',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'email': email, 'createdAt': datetime.utcnow().isoformat(),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'plan': 'free'</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 Upload welcome JSON to S3</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s3.put_object(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Bucket=os.environ['BUCKET'],</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Key=f'welcome/{user}.json',</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Body=json.dumps({'user': user, 'email': email})</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t>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w:r>
    </w:p>
    <w:p>
      <w:pPr>
        <w:pBdr>
          <w:left w:val="single" w:color="FF9900" w:sz="8" w:space="10"/>
        </w:pBdr>
        <w:shd w:fill="F0F4F8" w:val="clear"/>
        <w:spacing w:before="32" w:after="32"/>
        <w:ind w:left="360"/>
      </w:pPr>
      <w:r>
        <w:rPr>
          <w:rFonts w:ascii="Courier New" w:cs="Courier New" w:eastAsia="Courier New" w:hAnsi="Courier New"/>
          <w:color w:val="0A2544"/>
          <w:sz w:val="17"/>
          <w:szCs w:val="17"/>
        </w:rPr>
        <w:t xml:space="preserve">    return event  # must return event for Cognito</w:t>
      </w:r>
    </w:p>
    <w:p>
      <w:pPr>
        <w:spacing w:before="80" w:after="80"/>
      </w:pPr>
      <w:r>
        <w:t xml:space="preserve"/>
      </w:r>
    </w:p>
    <w:p>
      <w:r>
        <w:br w:type="page"/>
      </w:r>
    </w:p>
    <w:p>
      <w:pPr>
        <w:pStyle w:val="Heading1"/>
        <w:spacing w:before="400" w:after="140"/>
      </w:pPr>
      <w:r>
        <w:rPr>
          <w:rFonts w:ascii="Arial" w:cs="Arial" w:eastAsia="Arial" w:hAnsi="Arial"/>
          <w:b/>
          <w:bCs/>
          <w:color w:val="0A2544"/>
          <w:sz w:val="34"/>
          <w:szCs w:val="34"/>
        </w:rPr>
        <w:t xml:space="preserve">SECTION 9: Interview Questions &amp; Answers</w:t>
      </w:r>
    </w:p>
    <w:p>
      <w:pPr>
        <w:pBdr>
          <w:bottom w:val="single" w:color="FF9900" w:sz="6" w:space="1"/>
        </w:pBdr>
        <w:spacing w:before="100" w:after="100"/>
      </w:pPr>
      <w:r>
        <w:t xml:space="preserve"/>
      </w:r>
    </w:p>
    <w:p>
      <w:pPr>
        <w:pStyle w:val="Heading2"/>
        <w:spacing w:before="260" w:after="80"/>
      </w:pPr>
      <w:r>
        <w:rPr>
          <w:rFonts w:ascii="Arial" w:cs="Arial" w:eastAsia="Arial" w:hAnsi="Arial"/>
          <w:b/>
          <w:bCs/>
          <w:color w:val="1A5276"/>
          <w:sz w:val="26"/>
          <w:szCs w:val="26"/>
        </w:rPr>
        <w:t xml:space="preserve">9.1 Lambda Deep Dive</w:t>
      </w:r>
    </w:p>
    <w:p>
      <w:pPr>
        <w:spacing w:before="120" w:after="40"/>
      </w:pPr>
      <w:r>
        <w:rPr>
          <w:rFonts w:ascii="Arial" w:cs="Arial" w:eastAsia="Arial" w:hAnsi="Arial"/>
          <w:b/>
          <w:bCs/>
          <w:color w:val="0A2544"/>
          <w:sz w:val="20"/>
          <w:szCs w:val="20"/>
        </w:rPr>
        <w:t xml:space="preserve">Q: Explain the difference between the event and context parameters.</w:t>
      </w:r>
    </w:p>
    <w:p>
      <w:pPr>
        <w:spacing w:before="0" w:after="100"/>
        <w:ind w:left="240"/>
      </w:pPr>
      <w:r>
        <w:rPr>
          <w:rFonts w:ascii="Arial" w:cs="Arial" w:eastAsia="Arial" w:hAnsi="Arial"/>
          <w:color w:val="555555"/>
          <w:sz w:val="20"/>
          <w:szCs w:val="20"/>
        </w:rPr>
        <w:t xml:space="preserve">A: event contains the trigger payload — its schema depends on the event source (API Gateway HTTP fields, S3 bucket/key, SQS records, etc.). context contains runtime metadata: aws_request_id, function_name, memory_limit_in_mb, and get_remaining_time_in_millis(). Always log context.aws_request_id for end-to-end tracing.</w:t>
      </w:r>
    </w:p>
    <w:p>
      <w:pPr>
        <w:spacing w:before="120" w:after="40"/>
      </w:pPr>
      <w:r>
        <w:rPr>
          <w:rFonts w:ascii="Arial" w:cs="Arial" w:eastAsia="Arial" w:hAnsi="Arial"/>
          <w:b/>
          <w:bCs/>
          <w:color w:val="0A2544"/>
          <w:sz w:val="20"/>
          <w:szCs w:val="20"/>
        </w:rPr>
        <w:t xml:space="preserve">Q: How do you prevent a Lambda function from timing out mid-processing?</w:t>
      </w:r>
    </w:p>
    <w:p>
      <w:pPr>
        <w:spacing w:before="0" w:after="100"/>
        <w:ind w:left="240"/>
      </w:pPr>
      <w:r>
        <w:rPr>
          <w:rFonts w:ascii="Arial" w:cs="Arial" w:eastAsia="Arial" w:hAnsi="Arial"/>
          <w:color w:val="555555"/>
          <w:sz w:val="20"/>
          <w:szCs w:val="20"/>
        </w:rPr>
        <w:t xml:space="preserve">A: Check context.get_remaining_time_in_millis() inside the handler — if it drops below a threshold (e.g. 500ms), abort early and return a 503 or push remaining work to SQS. Also increase the Timeout value and break large workloads into smaller invocations.</w:t>
      </w:r>
    </w:p>
    <w:p>
      <w:pPr>
        <w:spacing w:before="120" w:after="40"/>
      </w:pPr>
      <w:r>
        <w:rPr>
          <w:rFonts w:ascii="Arial" w:cs="Arial" w:eastAsia="Arial" w:hAnsi="Arial"/>
          <w:b/>
          <w:bCs/>
          <w:color w:val="0A2544"/>
          <w:sz w:val="20"/>
          <w:szCs w:val="20"/>
        </w:rPr>
        <w:t xml:space="preserve">Q: What is the maximum execution timeout for Lambda, and when would you hit it?</w:t>
      </w:r>
    </w:p>
    <w:p>
      <w:pPr>
        <w:spacing w:before="0" w:after="100"/>
        <w:ind w:left="240"/>
      </w:pPr>
      <w:r>
        <w:rPr>
          <w:rFonts w:ascii="Arial" w:cs="Arial" w:eastAsia="Arial" w:hAnsi="Arial"/>
          <w:color w:val="555555"/>
          <w:sz w:val="20"/>
          <w:szCs w:val="20"/>
        </w:rPr>
        <w:t xml:space="preserve">A: 900 seconds (15 minutes). You'd hit it with large file processing, ML inference, or slow DB migrations. For work longer than 15 minutes, use Step Functions, ECS/Fargate, or break the job into chunked SQS messages.</w:t>
      </w:r>
    </w:p>
    <w:p>
      <w:pPr>
        <w:spacing w:before="120" w:after="40"/>
      </w:pPr>
      <w:r>
        <w:rPr>
          <w:rFonts w:ascii="Arial" w:cs="Arial" w:eastAsia="Arial" w:hAnsi="Arial"/>
          <w:b/>
          <w:bCs/>
          <w:color w:val="0A2544"/>
          <w:sz w:val="20"/>
          <w:szCs w:val="20"/>
        </w:rPr>
        <w:t xml:space="preserve">Q: Explain cold start vs warm start with a real-world impact example.</w:t>
      </w:r>
    </w:p>
    <w:p>
      <w:pPr>
        <w:spacing w:before="0" w:after="100"/>
        <w:ind w:left="240"/>
      </w:pPr>
      <w:r>
        <w:rPr>
          <w:rFonts w:ascii="Arial" w:cs="Arial" w:eastAsia="Arial" w:hAnsi="Arial"/>
          <w:color w:val="555555"/>
          <w:sz w:val="20"/>
          <w:szCs w:val="20"/>
        </w:rPr>
        <w:t xml:space="preserve">A: Cold start: Lambda bootstraps a new container — takes 200ms-2s for Python. Warm start: same container reused — near-zero overhead. Impact: a payment API called every minute stays warm; an infrequently used report function cold-starts each time. Mitigation: Provisioned Concurrency for the payment API; accept cold starts for the report.</w:t>
      </w:r>
    </w:p>
    <w:p>
      <w:pPr>
        <w:spacing w:before="120" w:after="40"/>
      </w:pPr>
      <w:r>
        <w:rPr>
          <w:rFonts w:ascii="Arial" w:cs="Arial" w:eastAsia="Arial" w:hAnsi="Arial"/>
          <w:b/>
          <w:bCs/>
          <w:color w:val="0A2544"/>
          <w:sz w:val="20"/>
          <w:szCs w:val="20"/>
        </w:rPr>
        <w:t xml:space="preserve">Q: What is /tmp storage in Lambda and when would you use it?</w:t>
      </w:r>
    </w:p>
    <w:p>
      <w:pPr>
        <w:spacing w:before="0" w:after="100"/>
        <w:ind w:left="240"/>
      </w:pPr>
      <w:r>
        <w:rPr>
          <w:rFonts w:ascii="Arial" w:cs="Arial" w:eastAsia="Arial" w:hAnsi="Arial"/>
          <w:color w:val="555555"/>
          <w:sz w:val="20"/>
          <w:szCs w:val="20"/>
        </w:rPr>
        <w:t xml:space="preserve">A: /tmp is 512 MB–10 GB of ephemeral disk storage per execution environment. Use it for: temp files during processing, downloaded assets before upload to S3, or cache files shared across warm invocations. Warning: not shared between concurrent invocations; not guaranteed to persist between cold starts.</w:t>
      </w:r>
    </w:p>
    <w:p>
      <w:pPr>
        <w:pStyle w:val="Heading2"/>
        <w:spacing w:before="260" w:after="80"/>
      </w:pPr>
      <w:r>
        <w:rPr>
          <w:rFonts w:ascii="Arial" w:cs="Arial" w:eastAsia="Arial" w:hAnsi="Arial"/>
          <w:b/>
          <w:bCs/>
          <w:color w:val="1A5276"/>
          <w:sz w:val="26"/>
          <w:szCs w:val="26"/>
        </w:rPr>
        <w:t xml:space="preserve">9.2 Event Triggers</w:t>
      </w:r>
    </w:p>
    <w:p>
      <w:pPr>
        <w:spacing w:before="120" w:after="40"/>
      </w:pPr>
      <w:r>
        <w:rPr>
          <w:rFonts w:ascii="Arial" w:cs="Arial" w:eastAsia="Arial" w:hAnsi="Arial"/>
          <w:b/>
          <w:bCs/>
          <w:color w:val="0A2544"/>
          <w:sz w:val="20"/>
          <w:szCs w:val="20"/>
        </w:rPr>
        <w:t xml:space="preserve">Q: What is the difference between synchronous and asynchronous Lambda invocations?</w:t>
      </w:r>
    </w:p>
    <w:p>
      <w:pPr>
        <w:spacing w:before="0" w:after="100"/>
        <w:ind w:left="240"/>
      </w:pPr>
      <w:r>
        <w:rPr>
          <w:rFonts w:ascii="Arial" w:cs="Arial" w:eastAsia="Arial" w:hAnsi="Arial"/>
          <w:color w:val="555555"/>
          <w:sz w:val="20"/>
          <w:szCs w:val="20"/>
        </w:rPr>
        <w:t xml:space="preserve">A: Synchronous (API Gateway, ALB, Cognito): caller waits for response; error propagates to caller; no built-in retry. Asynchronous (S3, SNS, EventBridge): caller gets 202 immediately; Lambda retries up to 2 times; configure DLQ for unprocessable events. SQS/Kinesis use event source mapping — Lambda polls and manages retries internally.</w:t>
      </w:r>
    </w:p>
    <w:p>
      <w:pPr>
        <w:spacing w:before="120" w:after="40"/>
      </w:pPr>
      <w:r>
        <w:rPr>
          <w:rFonts w:ascii="Arial" w:cs="Arial" w:eastAsia="Arial" w:hAnsi="Arial"/>
          <w:b/>
          <w:bCs/>
          <w:color w:val="0A2544"/>
          <w:sz w:val="20"/>
          <w:szCs w:val="20"/>
        </w:rPr>
        <w:t xml:space="preserve">Q: How does SQS Lambda integration differ from SNS Lambda integration?</w:t>
      </w:r>
    </w:p>
    <w:p>
      <w:pPr>
        <w:spacing w:before="0" w:after="100"/>
        <w:ind w:left="240"/>
      </w:pPr>
      <w:r>
        <w:rPr>
          <w:rFonts w:ascii="Arial" w:cs="Arial" w:eastAsia="Arial" w:hAnsi="Arial"/>
          <w:color w:val="555555"/>
          <w:sz w:val="20"/>
          <w:szCs w:val="20"/>
        </w:rPr>
        <w:t xml:space="preserve">A: SQS: Lambda polls the queue (event source mapping). Messages batch up to 10,000. Failed messages stay in queue until visibility timeout expires, then go to SQS DLQ. Supports partial batch failures. SNS: SNS pushes directly to Lambda (async). One message = one invocation. Lambda retries 2 times; SNS has its own retry policy. SNS is used for fan-out (1 topic → many Lambdas/SQS/HTTP).</w:t>
      </w:r>
    </w:p>
    <w:p>
      <w:pPr>
        <w:spacing w:before="120" w:after="40"/>
      </w:pPr>
      <w:r>
        <w:rPr>
          <w:rFonts w:ascii="Arial" w:cs="Arial" w:eastAsia="Arial" w:hAnsi="Arial"/>
          <w:b/>
          <w:bCs/>
          <w:color w:val="0A2544"/>
          <w:sz w:val="20"/>
          <w:szCs w:val="20"/>
        </w:rPr>
        <w:t xml:space="preserve">Q: Why must Cognito Lambda triggers return the event object?</w:t>
      </w:r>
    </w:p>
    <w:p>
      <w:pPr>
        <w:spacing w:before="0" w:after="100"/>
        <w:ind w:left="240"/>
      </w:pPr>
      <w:r>
        <w:rPr>
          <w:rFonts w:ascii="Arial" w:cs="Arial" w:eastAsia="Arial" w:hAnsi="Arial"/>
          <w:color w:val="555555"/>
          <w:sz w:val="20"/>
          <w:szCs w:val="20"/>
        </w:rPr>
        <w:t xml:space="preserve">A: Cognito Lambda triggers are synchronous — Cognito reads the response object to determine whether to allow/deny the auth flow or what claims to include in the token. If your function raises an exception or returns nothing, Cognito will reject the auth request. Always return the modified event, even in pass-through cases.</w:t>
      </w:r>
    </w:p>
    <w:p>
      <w:pPr>
        <w:pStyle w:val="Heading2"/>
        <w:spacing w:before="260" w:after="80"/>
      </w:pPr>
      <w:r>
        <w:rPr>
          <w:rFonts w:ascii="Arial" w:cs="Arial" w:eastAsia="Arial" w:hAnsi="Arial"/>
          <w:b/>
          <w:bCs/>
          <w:color w:val="1A5276"/>
          <w:sz w:val="26"/>
          <w:szCs w:val="26"/>
        </w:rPr>
        <w:t xml:space="preserve">9.3 S3 &amp; IAM</w:t>
      </w:r>
    </w:p>
    <w:p>
      <w:pPr>
        <w:spacing w:before="120" w:after="40"/>
      </w:pPr>
      <w:r>
        <w:rPr>
          <w:rFonts w:ascii="Arial" w:cs="Arial" w:eastAsia="Arial" w:hAnsi="Arial"/>
          <w:b/>
          <w:bCs/>
          <w:color w:val="0A2544"/>
          <w:sz w:val="20"/>
          <w:szCs w:val="20"/>
        </w:rPr>
        <w:t xml:space="preserve">Q: A frontend React app needs to upload files directly to S3. How do you design this securely?</w:t>
      </w:r>
    </w:p>
    <w:p>
      <w:pPr>
        <w:spacing w:before="0" w:after="100"/>
        <w:ind w:left="240"/>
      </w:pPr>
      <w:r>
        <w:rPr>
          <w:rFonts w:ascii="Arial" w:cs="Arial" w:eastAsia="Arial" w:hAnsi="Arial"/>
          <w:color w:val="555555"/>
          <w:sz w:val="20"/>
          <w:szCs w:val="20"/>
        </w:rPr>
        <w:t xml:space="preserve">A: 1. Lambda (authenticated by Cognito) generates a presigned POST URL with size/content-type conditions. 2. Frontend posts directly to S3 using the presigned URL — no AWS credentials in the browser. 3. Configure CORS on the bucket to allow the frontend origin. 4. Use S3 event notification to trigger processing Lambda on upload. 5. IAM: Lambda role has s3:PutObject only; bucket policy restricts to Lambda ARN.</w:t>
      </w:r>
    </w:p>
    <w:p>
      <w:pPr>
        <w:spacing w:before="120" w:after="40"/>
      </w:pPr>
      <w:r>
        <w:rPr>
          <w:rFonts w:ascii="Arial" w:cs="Arial" w:eastAsia="Arial" w:hAnsi="Arial"/>
          <w:b/>
          <w:bCs/>
          <w:color w:val="0A2544"/>
          <w:sz w:val="20"/>
          <w:szCs w:val="20"/>
        </w:rPr>
        <w:t xml:space="preserve">Q: When would you use S3 Transfer Acceleration vs a standard S3 upload?</w:t>
      </w:r>
    </w:p>
    <w:p>
      <w:pPr>
        <w:spacing w:before="0" w:after="100"/>
        <w:ind w:left="240"/>
      </w:pPr>
      <w:r>
        <w:rPr>
          <w:rFonts w:ascii="Arial" w:cs="Arial" w:eastAsia="Arial" w:hAnsi="Arial"/>
          <w:color w:val="555555"/>
          <w:sz w:val="20"/>
          <w:szCs w:val="20"/>
        </w:rPr>
        <w:t xml:space="preserve">A: Use Transfer Acceleration when users are geographically distant from the S3 region (e.g. users in Asia uploading to us-east-1). It routes uploads through CloudFront edge locations to the S3 bucket via AWS backbone. Not cost-effective for small files or intra-region transfers. Always test with the AWS speed comparison tool first.</w:t>
      </w:r>
    </w:p>
    <w:p>
      <w:pPr>
        <w:spacing w:before="120" w:after="40"/>
      </w:pPr>
      <w:r>
        <w:rPr>
          <w:rFonts w:ascii="Arial" w:cs="Arial" w:eastAsia="Arial" w:hAnsi="Arial"/>
          <w:b/>
          <w:bCs/>
          <w:color w:val="0A2544"/>
          <w:sz w:val="20"/>
          <w:szCs w:val="20"/>
        </w:rPr>
        <w:t xml:space="preserve">Q: Explain S3 Lifecycle Rules and how you'd use them for a logging pipeline.</w:t>
      </w:r>
    </w:p>
    <w:p>
      <w:pPr>
        <w:spacing w:before="0" w:after="100"/>
        <w:ind w:left="240"/>
      </w:pPr>
      <w:r>
        <w:rPr>
          <w:rFonts w:ascii="Arial" w:cs="Arial" w:eastAsia="Arial" w:hAnsi="Arial"/>
          <w:color w:val="555555"/>
          <w:sz w:val="20"/>
          <w:szCs w:val="20"/>
        </w:rPr>
        <w:t xml:space="preserve">A: Lifecycle rules automatically transition objects to cheaper storage tiers or delete them. For logs: move to Standard-IA after 30 days (infrequent access), Glacier after 90 days (archive), Deep Archive after 365 days, delete after 7 years (compliance). Also set AbortIncompleteMultipartUpload to 7 days to clean up stalled uploads.</w:t>
      </w:r>
    </w:p>
    <w:p>
      <w:pPr>
        <w:pStyle w:val="Heading2"/>
        <w:spacing w:before="260" w:after="80"/>
      </w:pPr>
      <w:r>
        <w:rPr>
          <w:rFonts w:ascii="Arial" w:cs="Arial" w:eastAsia="Arial" w:hAnsi="Arial"/>
          <w:b/>
          <w:bCs/>
          <w:color w:val="1A5276"/>
          <w:sz w:val="26"/>
          <w:szCs w:val="26"/>
        </w:rPr>
        <w:t xml:space="preserve">9.4 Architecture &amp; Lead-Level</w:t>
      </w:r>
    </w:p>
    <w:p>
      <w:pPr>
        <w:spacing w:before="120" w:after="40"/>
      </w:pPr>
      <w:r>
        <w:rPr>
          <w:rFonts w:ascii="Arial" w:cs="Arial" w:eastAsia="Arial" w:hAnsi="Arial"/>
          <w:b/>
          <w:bCs/>
          <w:color w:val="0A2544"/>
          <w:sz w:val="20"/>
          <w:szCs w:val="20"/>
        </w:rPr>
        <w:t xml:space="preserve">Q: How do you design a multi-service serverless pipeline with guaranteed at-least-once processing?</w:t>
      </w:r>
    </w:p>
    <w:p>
      <w:pPr>
        <w:spacing w:before="0" w:after="100"/>
        <w:ind w:left="240"/>
      </w:pPr>
      <w:r>
        <w:rPr>
          <w:rFonts w:ascii="Arial" w:cs="Arial" w:eastAsia="Arial" w:hAnsi="Arial"/>
          <w:color w:val="555555"/>
          <w:sz w:val="20"/>
          <w:szCs w:val="20"/>
        </w:rPr>
        <w:t xml:space="preserve">A: S3 event → SQS (with DLQ) → Lambda (with partial batch response + idempotent DynamoDB writes using ConditionExpression). DynamoDB Streams → another Lambda for CDC. CloudWatch alarms on DLQ depth. Each step: structured logging with correlation IDs, custom metrics per stage, EventBridge for cross-service events. Idempotency keys prevent duplicate processing.</w:t>
      </w:r>
    </w:p>
    <w:p>
      <w:pPr>
        <w:spacing w:before="120" w:after="40"/>
      </w:pPr>
      <w:r>
        <w:rPr>
          <w:rFonts w:ascii="Arial" w:cs="Arial" w:eastAsia="Arial" w:hAnsi="Arial"/>
          <w:b/>
          <w:bCs/>
          <w:color w:val="0A2544"/>
          <w:sz w:val="20"/>
          <w:szCs w:val="20"/>
        </w:rPr>
        <w:t xml:space="preserve">Q: How do you approach IAM least privilege for a new microservice?</w:t>
      </w:r>
    </w:p>
    <w:p>
      <w:pPr>
        <w:spacing w:before="0" w:after="100"/>
        <w:ind w:left="240"/>
      </w:pPr>
      <w:r>
        <w:rPr>
          <w:rFonts w:ascii="Arial" w:cs="Arial" w:eastAsia="Arial" w:hAnsi="Arial"/>
          <w:color w:val="555555"/>
          <w:sz w:val="20"/>
          <w:szCs w:val="20"/>
        </w:rPr>
        <w:t xml:space="preserve">A: Start with no permissions. Add only exact Actions (not wildcards), exact Resource ARNs (not *), add Conditions (aws:SourceAccount, aws:RequestedRegion). Use IAM Access Analyzer to validate. Set Permission Boundaries on developer-created roles to prevent privilege escalation. Audit with CloudTrail. Review quarterly with Access Analyzer findings.</w:t>
      </w:r>
    </w:p>
    <w:p>
      <w:pPr>
        <w:pBdr>
          <w:bottom w:val="single" w:color="FF9900" w:sz="6" w:space="1"/>
        </w:pBdr>
        <w:spacing w:before="100" w:after="100"/>
      </w:pPr>
      <w:r>
        <w:t xml:space="preserve"/>
      </w:r>
    </w:p>
    <w:p>
      <w:pPr>
        <w:spacing w:before="160" w:after="60"/>
        <w:jc w:val="center"/>
      </w:pPr>
      <w:r>
        <w:rPr>
          <w:rFonts w:ascii="Arial" w:cs="Arial" w:eastAsia="Arial" w:hAnsi="Arial"/>
          <w:i/>
          <w:iCs/>
          <w:color w:val="555555"/>
          <w:sz w:val="16"/>
          <w:szCs w:val="16"/>
        </w:rPr>
        <w:t xml:space="preserve">AWS + Python Complete Guide  |  Lambda · S3 · IAM · DynamoDB · CloudWatch · CloudFormation  |  GlobalLogic Lead Engineer Interview Prep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0A2544"/>
      <w:sz w:val="34"/>
      <w:szCs w:val="34"/>
    </w:rPr>
  </w:style>
  <w:style w:type="paragraph" w:styleId="Heading2">
    <w:name w:val="Heading 2"/>
    <w:basedOn w:val="Normal"/>
    <w:next w:val="Normal"/>
    <w:qFormat/>
    <w:pPr>
      <w:spacing w:before="260" w:after="8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2026-03-04T08:53:04.887Z</dcterms:created>
  <dcterms:modified xsi:type="dcterms:W3CDTF">2026-03-04T08:53:04.888Z</dcterms:modified>
</cp:coreProperties>
</file>

<file path=docProps/custom.xml><?xml version="1.0" encoding="utf-8"?>
<Properties xmlns="http://schemas.openxmlformats.org/officeDocument/2006/custom-properties" xmlns:vt="http://schemas.openxmlformats.org/officeDocument/2006/docPropsVTypes"/>
</file>