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5. RAG, HALLUCINATION &amp; PRODUCTION</w:t>
      </w:r>
    </w:p>
    <w:p>
      <w:pPr>
        <w:jc w:val="center"/>
      </w:pPr>
      <w:r>
        <w:rPr>
          <w:b/>
          <w:sz w:val="36"/>
        </w:rPr>
        <w:t>Retrieval-Augmented Generation + Debugging</w:t>
      </w:r>
    </w:p>
    <w:p/>
    <w:p>
      <w:pPr>
        <w:pStyle w:val="Heading1"/>
      </w:pPr>
      <w:r>
        <w:t>Part A: Retrieval-Augmented Generation (RAG)</w:t>
      </w:r>
    </w:p>
    <w:p>
      <w:pPr>
        <w:pStyle w:val="Heading2"/>
      </w:pPr>
      <w:r>
        <w:t>1. The RAG Concept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RAG = Retrieval + Augmented + Generation</w:t>
        <w:br/>
        <w:br/>
        <w:t>Without RAG (Generative Only):</w:t>
        <w:br/>
        <w:t>- User: "What minerals in Canadian soil?"</w:t>
        <w:br/>
        <w:t>- LLM: "Let me think... quartz, feldspar, clay..."</w:t>
        <w:br/>
        <w:t>- Problem: May be wrong! Model hallucinates.</w:t>
        <w:br/>
        <w:br/>
        <w:t>With RAG:</w:t>
        <w:br/>
        <w:t>- Retrieve: Search knowledge base</w:t>
        <w:br/>
        <w:t xml:space="preserve">  Result: [Doc1: "Canadian geological survey", Doc2: "Soil composition"]</w:t>
        <w:br/>
        <w:t>- Augment: Add retrieved docs to prompt</w:t>
        <w:br/>
        <w:t xml:space="preserve">  Prompt: "Given: {docs}, Answer: {query}"</w:t>
        <w:br/>
        <w:t>- Generate: LLM answers using context</w:t>
        <w:br/>
        <w:t xml:space="preserve">  Result: "According to geological survey, quartz..."</w:t>
        <w:br/>
        <w:br/>
        <w:t>Why RAG works:</w:t>
        <w:br/>
        <w:t>- Grounds answer in facts</w:t>
        <w:br/>
        <w:t>- Model can cite sources</w:t>
        <w:br/>
        <w:t>- Reduces hallucination significantly</w:t>
      </w:r>
    </w:p>
    <w:p>
      <w:pPr>
        <w:pStyle w:val="Heading2"/>
      </w:pPr>
      <w:r>
        <w:t>2. Retrieval Strategies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BM25 (Keyword-based):</w:t>
        <w:br/>
        <w:t>- Boolean retrieval with TF-IDF scoring</w:t>
        <w:br/>
        <w:t>- Fast, interpretable, good for exact matches</w:t>
        <w:br/>
        <w:t>- Weakness: Semantic mismatches</w:t>
        <w:br/>
        <w:br/>
        <w:t>Semantic Search (Vector-based):</w:t>
        <w:br/>
        <w:t>- Embed query and docs as vectors</w:t>
        <w:br/>
        <w:t>- Find nearest neighbors in vector space</w:t>
        <w:br/>
        <w:t>- Good for synonyms, paraphrases</w:t>
        <w:br/>
        <w:t>- Weakness: Requires embeddings, slower</w:t>
        <w:br/>
        <w:br/>
        <w:t>Hybrid (Your Digital Miner Approach):</w:t>
        <w:br/>
        <w:t>- Combine BM25 + semantic search</w:t>
        <w:br/>
        <w:t>- Keyword matches: Get BM25 results</w:t>
        <w:br/>
        <w:t>- Semantic matches: Get vector results</w:t>
        <w:br/>
        <w:t>- Merge: Combine rankings</w:t>
        <w:br/>
        <w:t>- Result: Best of both worlds</w:t>
        <w:br/>
        <w:br/>
        <w:t>Code pseudocode:</w:t>
        <w:br/>
        <w:t>bm25_results = bm25_search(query)  # Fast, keyword</w:t>
        <w:br/>
        <w:t>semantic_results = semantic_search(query_embed)  # Slower, semantic</w:t>
        <w:br/>
        <w:t>merged = combine_rankings(bm25_results, semantic_results)</w:t>
        <w:br/>
        <w:t>final = merged[:k]  # Top-k documents</w:t>
      </w:r>
    </w:p>
    <w:p>
      <w:pPr>
        <w:pStyle w:val="Heading2"/>
      </w:pPr>
      <w:r>
        <w:t>3. RAG Evaluation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Metrics for RAG systems:</w:t>
        <w:br/>
        <w:br/>
        <w:t>Retrieval Quality:</w:t>
        <w:br/>
        <w:t>- Precision@k: % of top-k that are relevant</w:t>
        <w:br/>
        <w:t>- Recall@k: % of relevant docs in top-k</w:t>
        <w:br/>
        <w:t>- MRR: Position of first relevant doc</w:t>
        <w:br/>
        <w:br/>
        <w:t>Generation Quality:</w:t>
        <w:br/>
        <w:t>- ROUGE: Overlap between generated vs reference answer</w:t>
        <w:br/>
        <w:t>- BLEU: Similar to ROUGE, word-level similarity</w:t>
        <w:br/>
        <w:t>- BERTScore: Semantic similarity (better than ROUGE)</w:t>
        <w:br/>
        <w:br/>
        <w:t>Factuality:</w:t>
        <w:br/>
        <w:t>- Hallucination rate: % of claims not in context</w:t>
        <w:br/>
        <w:t>- Citation correctness: Is the cited doc actually source?</w:t>
        <w:br/>
        <w:t>- Entity accuracy: Are named entities correct?</w:t>
        <w:br/>
        <w:br/>
        <w:t>Your evaluation at Digital Miner:</w:t>
        <w:br/>
        <w:t>- Offline: Benchmark on labeled Q&amp;A pairs</w:t>
        <w:br/>
        <w:t>- Online: Monitor user satisfaction, corrections</w:t>
        <w:br/>
        <w:t>- Weekly report: Hallucination rate, retrieval precision</w:t>
      </w:r>
    </w:p>
    <w:p>
      <w:r>
        <w:br w:type="page"/>
      </w:r>
    </w:p>
    <w:p>
      <w:pPr>
        <w:pStyle w:val="Heading1"/>
      </w:pPr>
      <w:r>
        <w:t>Part B: AI Hallucination</w:t>
      </w:r>
    </w:p>
    <w:p>
      <w:pPr>
        <w:pStyle w:val="Heading2"/>
      </w:pPr>
      <w:r>
        <w:t>1. What is Hallucination?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Hallucination: LLM generates plausible-sounding but false info</w:t>
        <w:br/>
        <w:br/>
        <w:t>Examples:</w:t>
        <w:br/>
        <w:t>- "The Eiffel Tower was built in 1886" (actually 1889)</w:t>
        <w:br/>
        <w:t>- Citing a paper that doesn't exist</w:t>
        <w:br/>
        <w:t>- Inventing company names or products</w:t>
        <w:br/>
        <w:t>- Confident about facts they're unsure about</w:t>
        <w:br/>
        <w:br/>
        <w:t>Why it happens:</w:t>
        <w:br/>
        <w:t>- LLMs predict likely next tokens, not true ones</w:t>
        <w:br/>
        <w:t>- During training: Saw patterns, not labeled truth</w:t>
        <w:br/>
        <w:t>- Incomplete context: Makes up details</w:t>
        <w:br/>
        <w:br/>
        <w:t>Categories:</w:t>
        <w:br/>
        <w:br/>
        <w:t>Intrinsic hallucination:</w:t>
        <w:br/>
        <w:t>- Contradicts known facts</w:t>
        <w:br/>
        <w:t>- "Paris is in Germany"</w:t>
        <w:br/>
        <w:br/>
        <w:t>Extrinsic hallucination:</w:t>
        <w:br/>
        <w:t>- Unverifiable but plausible</w:t>
        <w:br/>
        <w:t>- "CEO of startup X earned Y amount" (if not in training data)</w:t>
        <w:br/>
        <w:br/>
        <w:t>Faithful hallucination:</w:t>
        <w:br/>
        <w:t>- Consistent with context, but not fully grounded</w:t>
        <w:br/>
        <w:t>- Question: "Who won?" Answer: "John won" (context never specified)</w:t>
      </w:r>
    </w:p>
    <w:p>
      <w:pPr>
        <w:pStyle w:val="Heading2"/>
      </w:pPr>
      <w:r>
        <w:t>2. Detecting Hallucination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Method 1: Retrieval Verification</w:t>
        <w:br/>
        <w:t>- For each claim, check if it's in retrieved docs</w:t>
        <w:br/>
        <w:t>- Claim: "Quartz is the most common mineral"</w:t>
        <w:br/>
        <w:t>- Search docs: Confirm or deny?</w:t>
        <w:br/>
        <w:t>- Score: % of claims verified</w:t>
        <w:br/>
        <w:br/>
        <w:t>Method 2: Confidence Scoring</w:t>
        <w:br/>
        <w:t>- Prompt: "How confident are you (0-100)?"</w:t>
        <w:br/>
        <w:t>- Low confidence (&lt;30%) -&gt; Flag for review</w:t>
        <w:br/>
        <w:t>- Issue: Model often overconfident</w:t>
        <w:br/>
        <w:br/>
        <w:t>Method 3: Second-LLM Verification</w:t>
        <w:br/>
        <w:t>- Let Claude verify Claims by GPT-4 output</w:t>
        <w:br/>
        <w:t>- Cross-model checking</w:t>
        <w:br/>
        <w:t>- Cost: 2x LLM calls</w:t>
        <w:br/>
        <w:br/>
        <w:t>Method 4: Human Review</w:t>
        <w:br/>
        <w:t>- Sample answers, have expert verify</w:t>
        <w:br/>
        <w:t>- 95% of answers sampled weekly</w:t>
        <w:br/>
        <w:t>- Catch systematic hallucination trends</w:t>
      </w:r>
    </w:p>
    <w:p>
      <w:pPr>
        <w:pStyle w:val="Heading2"/>
      </w:pPr>
      <w:r>
        <w:t>3. Mitigation Strategies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Strategy 1: RAG-First Architecture</w:t>
        <w:br/>
        <w:t>- Never generate without context</w:t>
        <w:br/>
        <w:t>- Always retrieve first</w:t>
        <w:br/>
        <w:t>- Result: Grounded in facts</w:t>
        <w:br/>
        <w:br/>
        <w:t>Strategy 2: Explicit Grounding in System Prompt</w:t>
        <w:br/>
        <w:t>"You are a geology expert. IMPORTANT:</w:t>
        <w:br/>
        <w:t xml:space="preserve"> - Only use information from provided documents</w:t>
        <w:br/>
        <w:t xml:space="preserve"> - If unsure, say 'I don't know' instead of guessing</w:t>
        <w:br/>
        <w:t xml:space="preserve"> - Always cite your sources</w:t>
        <w:br/>
        <w:t xml:space="preserve"> - Never make up facts"</w:t>
        <w:br/>
        <w:br/>
        <w:t>Strategy 3: Constraint on Generation</w:t>
        <w:br/>
        <w:t>- Temperature = 0 (deterministic, less creative, safer)</w:t>
        <w:br/>
        <w:t>- Max tokens = limit length (less hallucination)</w:t>
        <w:br/>
        <w:t>- Stop sequences = explicit ending</w:t>
        <w:br/>
        <w:br/>
        <w:t>Strategy 4: Citation Requirements</w:t>
        <w:br/>
        <w:t>- Model must cite source for each claim</w:t>
        <w:br/>
        <w:t>- "According to mineral survey (Doc5), quartz..."</w:t>
        <w:br/>
        <w:t>- Users can click to verify source</w:t>
        <w:br/>
        <w:br/>
        <w:t>Your Digital Miner approach:</w:t>
        <w:br/>
        <w:t>1. Retrieve relevant documents</w:t>
        <w:br/>
        <w:t>2. System prompt emphasizes grounding</w:t>
        <w:br/>
        <w:t>3. Force citations</w:t>
        <w:br/>
        <w:t>4. Monitor hallucination rate</w:t>
        <w:br/>
        <w:t>5. Flag low-confidence answers</w:t>
        <w:br/>
        <w:t>6. User feedback loop (corrections)</w:t>
      </w:r>
    </w:p>
    <w:p>
      <w:r>
        <w:br w:type="page"/>
      </w:r>
    </w:p>
    <w:p>
      <w:pPr>
        <w:pStyle w:val="Heading1"/>
      </w:pPr>
      <w:r>
        <w:t>Part C: Production Debugging</w:t>
      </w:r>
    </w:p>
    <w:p>
      <w:pPr>
        <w:pStyle w:val="Heading2"/>
      </w:pPr>
      <w:r>
        <w:t>1. Latency Issues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Problem: Answer API slow (&gt;2 seconds)</w:t>
        <w:br/>
        <w:br/>
        <w:t>Debugging:</w:t>
        <w:br/>
        <w:t>1. Profile each component</w:t>
        <w:br/>
        <w:t xml:space="preserve">   - Query embedding: 50ms</w:t>
        <w:br/>
        <w:t xml:space="preserve">   - Neo4j search: 800ms (SLOW!)</w:t>
        <w:br/>
        <w:t xml:space="preserve">   - LLM generation: 1000ms</w:t>
        <w:br/>
        <w:t xml:space="preserve">   - Formatting: 10ms</w:t>
        <w:br/>
        <w:br/>
        <w:t>2. Identify bottleneck</w:t>
        <w:br/>
        <w:t xml:space="preserve">   - Neo4j search is the culprit (40% of budget)</w:t>
        <w:br/>
        <w:br/>
        <w:t>3. Investigate Neo4j</w:t>
        <w:br/>
        <w:t xml:space="preserve">   - Missing index? Query unoptimized?</w:t>
        <w:br/>
        <w:t xml:space="preserve">   - Try adding vector index on embeddings</w:t>
        <w:br/>
        <w:t xml:space="preserve">   - Monitor query plan: EXPLAIN MATCH...</w:t>
        <w:br/>
        <w:br/>
        <w:t>4. Solutions</w:t>
        <w:br/>
        <w:t xml:space="preserve">   - Add vector index (reduces from 800ms to 200ms)</w:t>
        <w:br/>
        <w:t xml:space="preserve">   - Implement caching (repeated queries faster)</w:t>
        <w:br/>
        <w:t xml:space="preserve">   - Batch queries (multiple in parallel)</w:t>
        <w:br/>
        <w:t xml:space="preserve">   - Connection pooling (reuse DB connections)</w:t>
        <w:br/>
        <w:br/>
        <w:t>5. Result</w:t>
        <w:br/>
        <w:t xml:space="preserve">   - Total latency: 1.4s (now within budget)</w:t>
      </w:r>
    </w:p>
    <w:p>
      <w:pPr>
        <w:pStyle w:val="Heading2"/>
      </w:pPr>
      <w:r>
        <w:t>2. Quality Issues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Problem: Answers are off-topic or incomplete</w:t>
        <w:br/>
        <w:br/>
        <w:t>Investigation:</w:t>
        <w:br/>
        <w:t>1. Sample failing cases</w:t>
        <w:br/>
        <w:t xml:space="preserve">   - Query: "What's feldspar?"</w:t>
        <w:br/>
        <w:t xml:space="preserve">   - Retrieved: Documents about quartz only (wrong!)</w:t>
        <w:br/>
        <w:t xml:space="preserve">   - Answer: Wrong mineral (garbage in, garbage out)</w:t>
        <w:br/>
        <w:br/>
        <w:t>2. Root cause analysis</w:t>
        <w:br/>
        <w:t xml:space="preserve">   - Chunking too coarse: 2000 chars per chunk</w:t>
        <w:br/>
        <w:t xml:space="preserve">   - Document spans multiple minerals, retrieval confused</w:t>
        <w:br/>
        <w:t xml:space="preserve">   - Embedding model weak for mineral terminology</w:t>
        <w:br/>
        <w:br/>
        <w:t>3. Solutions</w:t>
        <w:br/>
        <w:t xml:space="preserve">   - Smaller chunks (500 chars) -&gt; more precise retrieval</w:t>
        <w:br/>
        <w:t xml:space="preserve">   - Semantic search fallback if BM25 fails</w:t>
        <w:br/>
        <w:t xml:space="preserve">   - Fine-tune embeddings on mineral documents</w:t>
        <w:br/>
        <w:t xml:space="preserve">   - Add mineral_type field to metadata for filtering</w:t>
        <w:br/>
        <w:br/>
        <w:t>4. Result</w:t>
        <w:br/>
        <w:t xml:space="preserve">   - Retrieval precision: 60% -&gt; 85%</w:t>
        <w:br/>
        <w:t xml:space="preserve">   - Answer quality: 3.2 -&gt; 4.1 stars</w:t>
      </w:r>
    </w:p>
    <w:p>
      <w:pPr>
        <w:pStyle w:val="Heading2"/>
      </w:pPr>
      <w:r>
        <w:t>3. Error Handling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Resilience patterns:</w:t>
        <w:br/>
        <w:br/>
        <w:t>Circuit Breaker:</w:t>
        <w:br/>
        <w:t>- If LLM fails 5 times in a row, fail fast</w:t>
        <w:br/>
        <w:t>- Stop sending requests for 30 seconds</w:t>
        <w:br/>
        <w:t>- Return: "Service temporarily unavailable"</w:t>
        <w:br/>
        <w:br/>
        <w:t>Timeout:</w:t>
        <w:br/>
        <w:t>- Set timeout on Neo4j query (5 seconds)</w:t>
        <w:br/>
        <w:t>- Set timeout on LLM generation (10 seconds)</w:t>
        <w:br/>
        <w:t>- Default fallback if timeout exceeded</w:t>
        <w:br/>
        <w:br/>
        <w:t>Fallback Strategy:</w:t>
        <w:br/>
        <w:t>- If LLM unavailable: Return best-match document</w:t>
        <w:br/>
        <w:t>- If Neo4j unavailable: Use cached results</w:t>
        <w:br/>
        <w:t>- If both fail: Return "I don't know" gracefully</w:t>
        <w:br/>
        <w:br/>
        <w:t>Retry Logic:</w:t>
        <w:br/>
        <w:t>- Transient error (network): Retry 3x with exponential backoff</w:t>
        <w:br/>
        <w:t>- Permanent error (invalid input): No retry</w:t>
        <w:br/>
        <w:t>- Monitoring: Alert if error rate &gt;1%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