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102" w:rsidRDefault="005C5B40" w:rsidP="00BD4EA0">
      <w:p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953102">
        <w:rPr>
          <w:rFonts w:ascii="Trebuchet MS" w:hAnsi="Trebuchet MS"/>
          <w:sz w:val="24"/>
          <w:lang w:val="fr-CI"/>
        </w:rPr>
        <w:t xml:space="preserve">Peux-tu à partir du notebook créer une application </w:t>
      </w:r>
      <w:proofErr w:type="spellStart"/>
      <w:r w:rsidRPr="00953102">
        <w:rPr>
          <w:rFonts w:ascii="Trebuchet MS" w:hAnsi="Trebuchet MS"/>
          <w:sz w:val="24"/>
          <w:lang w:val="fr-CI"/>
        </w:rPr>
        <w:t>streamlit</w:t>
      </w:r>
      <w:proofErr w:type="spellEnd"/>
      <w:r w:rsidRPr="00953102">
        <w:rPr>
          <w:rFonts w:ascii="Trebuchet MS" w:hAnsi="Trebuchet MS"/>
          <w:sz w:val="24"/>
          <w:lang w:val="fr-CI"/>
        </w:rPr>
        <w:t xml:space="preserve"> qui va permettre à l’utilisateur d’importer un </w:t>
      </w:r>
      <w:proofErr w:type="spellStart"/>
      <w:r w:rsidRPr="00953102">
        <w:rPr>
          <w:rFonts w:ascii="Trebuchet MS" w:hAnsi="Trebuchet MS"/>
          <w:sz w:val="24"/>
          <w:lang w:val="fr-CI"/>
        </w:rPr>
        <w:t>pdf</w:t>
      </w:r>
      <w:proofErr w:type="spellEnd"/>
      <w:r w:rsidRPr="00953102">
        <w:rPr>
          <w:rFonts w:ascii="Trebuchet MS" w:hAnsi="Trebuchet MS"/>
          <w:sz w:val="24"/>
          <w:lang w:val="fr-CI"/>
        </w:rPr>
        <w:t xml:space="preserve"> et obtenir le résumé</w:t>
      </w:r>
      <w:r w:rsidR="00953102" w:rsidRPr="00953102">
        <w:rPr>
          <w:rFonts w:ascii="Trebuchet MS" w:hAnsi="Trebuchet MS"/>
          <w:sz w:val="24"/>
          <w:lang w:val="fr-CI"/>
        </w:rPr>
        <w:t>,</w:t>
      </w:r>
      <w:r w:rsidR="00953102" w:rsidRPr="00953102">
        <w:rPr>
          <w:rFonts w:ascii="Trebuchet MS" w:eastAsia="Times New Roman" w:hAnsi="Trebuchet MS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953102" w:rsidRPr="00953102">
        <w:rPr>
          <w:rFonts w:ascii="Trebuchet MS" w:eastAsia="Times New Roman" w:hAnsi="Trebuchet MS" w:cs="Courier New"/>
          <w:kern w:val="0"/>
          <w:sz w:val="24"/>
          <w:szCs w:val="24"/>
          <w:lang w:eastAsia="fr-FR"/>
          <w14:ligatures w14:val="none"/>
        </w:rPr>
        <w:t>le v</w:t>
      </w:r>
      <w:r w:rsidR="00953102" w:rsidRPr="00953102">
        <w:rPr>
          <w:rFonts w:ascii="Trebuchet MS" w:hAnsi="Trebuchet MS"/>
          <w:sz w:val="24"/>
          <w:szCs w:val="24"/>
        </w:rPr>
        <w:t>olume total</w:t>
      </w:r>
      <w:r w:rsidR="00953102">
        <w:rPr>
          <w:rFonts w:ascii="Trebuchet MS" w:hAnsi="Trebuchet MS"/>
          <w:sz w:val="24"/>
          <w:szCs w:val="24"/>
        </w:rPr>
        <w:t>, la Valeur totale, la</w:t>
      </w:r>
      <w:r w:rsidR="00953102" w:rsidRPr="00953102">
        <w:rPr>
          <w:rFonts w:ascii="Trebuchet MS" w:hAnsi="Trebuchet MS"/>
          <w:sz w:val="24"/>
          <w:szCs w:val="24"/>
        </w:rPr>
        <w:t xml:space="preserve"> Capitalisation actions</w:t>
      </w:r>
      <w:r w:rsidR="00BF5256">
        <w:rPr>
          <w:rFonts w:ascii="Trebuchet MS" w:hAnsi="Trebuchet MS"/>
          <w:sz w:val="24"/>
          <w:szCs w:val="24"/>
        </w:rPr>
        <w:t xml:space="preserve">, le </w:t>
      </w:r>
      <w:r w:rsidR="00714572">
        <w:rPr>
          <w:rFonts w:ascii="Trebuchet MS" w:hAnsi="Trebuchet MS"/>
          <w:sz w:val="24"/>
          <w:lang w:val="fr-CI"/>
        </w:rPr>
        <w:t>n</w:t>
      </w:r>
      <w:r w:rsidR="00BF5256" w:rsidRPr="00BF5256">
        <w:rPr>
          <w:rFonts w:ascii="Trebuchet MS" w:hAnsi="Trebuchet MS"/>
          <w:sz w:val="24"/>
          <w:lang w:val="fr-CI"/>
        </w:rPr>
        <w:t>ombre total de sociétés analysées</w:t>
      </w:r>
      <w:r w:rsidR="00714572">
        <w:rPr>
          <w:rFonts w:ascii="Trebuchet MS" w:hAnsi="Trebuchet MS"/>
          <w:sz w:val="24"/>
          <w:lang w:val="fr-CI"/>
        </w:rPr>
        <w:t xml:space="preserve">, </w:t>
      </w:r>
      <w:r w:rsidR="00BF5256">
        <w:rPr>
          <w:rFonts w:ascii="Trebuchet MS" w:hAnsi="Trebuchet MS"/>
          <w:sz w:val="24"/>
          <w:lang w:val="fr-CI"/>
        </w:rPr>
        <w:t xml:space="preserve">les </w:t>
      </w:r>
      <w:r w:rsidR="00BF5256" w:rsidRPr="00BF5256">
        <w:rPr>
          <w:rFonts w:ascii="Trebuchet MS" w:hAnsi="Trebuchet MS"/>
          <w:sz w:val="24"/>
          <w:lang w:val="fr-CI"/>
        </w:rPr>
        <w:t>statistiques descriptives</w:t>
      </w:r>
      <w:r w:rsidR="00BF5256">
        <w:rPr>
          <w:rFonts w:ascii="Trebuchet MS" w:hAnsi="Trebuchet MS"/>
          <w:sz w:val="24"/>
          <w:lang w:val="fr-CI"/>
        </w:rPr>
        <w:t xml:space="preserve">, </w:t>
      </w:r>
      <w:r w:rsidR="00F04FA5">
        <w:rPr>
          <w:rFonts w:ascii="Trebuchet MS" w:hAnsi="Trebuchet MS"/>
          <w:sz w:val="24"/>
          <w:lang w:val="fr-CI"/>
        </w:rPr>
        <w:t xml:space="preserve">les </w:t>
      </w:r>
      <w:r w:rsidR="00714572">
        <w:rPr>
          <w:rFonts w:ascii="Trebuchet MS" w:hAnsi="Trebuchet MS"/>
          <w:sz w:val="24"/>
          <w:lang w:val="fr-CI"/>
        </w:rPr>
        <w:t>p</w:t>
      </w:r>
      <w:r w:rsidR="00F04FA5" w:rsidRPr="00F04FA5">
        <w:rPr>
          <w:rFonts w:ascii="Trebuchet MS" w:hAnsi="Trebuchet MS"/>
          <w:sz w:val="24"/>
          <w:lang w:val="fr-CI"/>
        </w:rPr>
        <w:t>rédictions pour toutes les sociétés (top 5 recommandations d'achat, top 5 recommandations de vente)</w:t>
      </w:r>
      <w:r w:rsidR="0035459D">
        <w:rPr>
          <w:rFonts w:ascii="Trebuchet MS" w:hAnsi="Trebuchet MS"/>
          <w:sz w:val="24"/>
          <w:lang w:val="fr-CI"/>
        </w:rPr>
        <w:t>, l’</w:t>
      </w:r>
      <w:r w:rsidR="004C6920">
        <w:rPr>
          <w:rFonts w:ascii="Trebuchet MS" w:hAnsi="Trebuchet MS"/>
          <w:sz w:val="24"/>
          <w:lang w:val="fr-CI"/>
        </w:rPr>
        <w:t xml:space="preserve">analyse de risque par société et les recommandations, </w:t>
      </w:r>
      <w:r w:rsidR="009C33E6">
        <w:rPr>
          <w:rFonts w:ascii="Trebuchet MS" w:hAnsi="Trebuchet MS"/>
          <w:sz w:val="24"/>
          <w:lang w:val="fr-CI"/>
        </w:rPr>
        <w:t>les stratégies d’investissement, les niveaux de risque</w:t>
      </w:r>
      <w:r w:rsidR="00BD4EA0">
        <w:rPr>
          <w:rFonts w:ascii="Trebuchet MS" w:hAnsi="Trebuchet MS"/>
          <w:sz w:val="24"/>
          <w:lang w:val="fr-CI"/>
        </w:rPr>
        <w:t xml:space="preserve">, les visualisations graphiques, </w:t>
      </w:r>
      <w:r w:rsidR="00714572">
        <w:rPr>
          <w:rFonts w:ascii="Trebuchet MS" w:hAnsi="Trebuchet MS"/>
          <w:sz w:val="24"/>
          <w:lang w:val="fr-CI"/>
        </w:rPr>
        <w:t>r</w:t>
      </w:r>
      <w:r w:rsidR="00BD4EA0" w:rsidRPr="00BD4EA0">
        <w:rPr>
          <w:rFonts w:ascii="Trebuchet MS" w:hAnsi="Trebuchet MS"/>
          <w:sz w:val="24"/>
          <w:lang w:val="fr-CI"/>
        </w:rPr>
        <w:t xml:space="preserve">apport de synthèse </w:t>
      </w:r>
      <w:r w:rsidR="00714572">
        <w:rPr>
          <w:rFonts w:ascii="Trebuchet MS" w:hAnsi="Trebuchet MS"/>
          <w:sz w:val="24"/>
          <w:lang w:val="fr-CI"/>
        </w:rPr>
        <w:t>tendances générales du marché (v</w:t>
      </w:r>
      <w:r w:rsidR="00BD4EA0" w:rsidRPr="00BD4EA0">
        <w:rPr>
          <w:rFonts w:ascii="Trebuchet MS" w:hAnsi="Trebuchet MS"/>
          <w:sz w:val="24"/>
          <w:lang w:val="fr-CI"/>
        </w:rPr>
        <w:t>olume total échangé, Valeur totale, Ratio de liquidité, meilleures performances, pires performances, prédictions algorithmiques, analyse de risque, top 3 recommandations algorithmiques et les avertissements)</w:t>
      </w:r>
      <w:r w:rsidR="00BD4EA0">
        <w:rPr>
          <w:rFonts w:ascii="Trebuchet MS" w:hAnsi="Trebuchet MS"/>
          <w:sz w:val="24"/>
          <w:lang w:val="fr-CI"/>
        </w:rPr>
        <w:t xml:space="preserve">, </w:t>
      </w:r>
      <w:r w:rsidR="00714572">
        <w:rPr>
          <w:rFonts w:ascii="Trebuchet MS" w:hAnsi="Trebuchet MS"/>
          <w:sz w:val="24"/>
          <w:lang w:val="fr-CI"/>
        </w:rPr>
        <w:t>poser des questions, etc. J</w:t>
      </w:r>
      <w:r w:rsidR="00BD4EA0" w:rsidRPr="005C5B40">
        <w:rPr>
          <w:rFonts w:ascii="Trebuchet MS" w:hAnsi="Trebuchet MS"/>
          <w:sz w:val="24"/>
          <w:lang w:val="fr-CI"/>
        </w:rPr>
        <w:t>e veux une application</w:t>
      </w:r>
      <w:r w:rsidR="00714572">
        <w:rPr>
          <w:rFonts w:ascii="Trebuchet MS" w:hAnsi="Trebuchet MS"/>
          <w:sz w:val="24"/>
          <w:lang w:val="fr-CI"/>
        </w:rPr>
        <w:t xml:space="preserve"> moderne qui affiche les noms exacts des sociétés après les analyses.</w:t>
      </w:r>
    </w:p>
    <w:p w:rsidR="00BF5256" w:rsidRDefault="00BF5256" w:rsidP="00953102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:rsidR="00953102" w:rsidRDefault="00953102" w:rsidP="005C5B40">
      <w:pPr>
        <w:spacing w:line="360" w:lineRule="auto"/>
        <w:jc w:val="both"/>
        <w:rPr>
          <w:rFonts w:ascii="Trebuchet MS" w:hAnsi="Trebuchet MS"/>
          <w:sz w:val="24"/>
          <w:lang w:val="fr-CI"/>
        </w:rPr>
      </w:pPr>
    </w:p>
    <w:p w:rsidR="000A0706" w:rsidRDefault="000A0706" w:rsidP="005C5B40">
      <w:pPr>
        <w:spacing w:line="360" w:lineRule="auto"/>
        <w:jc w:val="both"/>
        <w:rPr>
          <w:rFonts w:ascii="Trebuchet MS" w:hAnsi="Trebuchet MS"/>
          <w:sz w:val="24"/>
          <w:lang w:val="fr-CI"/>
        </w:rPr>
      </w:pPr>
    </w:p>
    <w:p w:rsidR="000A0706" w:rsidRDefault="000A0706" w:rsidP="005C5B40">
      <w:pPr>
        <w:spacing w:line="360" w:lineRule="auto"/>
        <w:jc w:val="both"/>
        <w:rPr>
          <w:rFonts w:ascii="Trebuchet MS" w:hAnsi="Trebuchet MS"/>
          <w:sz w:val="24"/>
          <w:lang w:val="fr-CI"/>
        </w:rPr>
      </w:pPr>
    </w:p>
    <w:p w:rsidR="000A0706" w:rsidRDefault="000A0706" w:rsidP="005C5B40">
      <w:pPr>
        <w:spacing w:line="360" w:lineRule="auto"/>
        <w:jc w:val="both"/>
        <w:rPr>
          <w:rFonts w:ascii="Trebuchet MS" w:hAnsi="Trebuchet MS"/>
          <w:sz w:val="24"/>
          <w:lang w:val="fr-CI"/>
        </w:rPr>
      </w:pPr>
      <w:bookmarkStart w:id="0" w:name="_GoBack"/>
      <w:bookmarkEnd w:id="0"/>
    </w:p>
    <w:p w:rsidR="00953102" w:rsidRDefault="00953102" w:rsidP="005C5B40">
      <w:pPr>
        <w:spacing w:line="360" w:lineRule="auto"/>
        <w:jc w:val="both"/>
        <w:rPr>
          <w:rFonts w:ascii="Trebuchet MS" w:hAnsi="Trebuchet MS"/>
          <w:sz w:val="24"/>
          <w:lang w:val="fr-CI"/>
        </w:rPr>
      </w:pPr>
    </w:p>
    <w:p w:rsidR="00953102" w:rsidRPr="005C5B40" w:rsidRDefault="00953102" w:rsidP="00953102">
      <w:pPr>
        <w:spacing w:line="360" w:lineRule="auto"/>
        <w:jc w:val="both"/>
        <w:rPr>
          <w:rFonts w:ascii="Trebuchet MS" w:hAnsi="Trebuchet MS"/>
          <w:sz w:val="24"/>
          <w:lang w:val="fr-CI"/>
        </w:rPr>
      </w:pPr>
      <w:r w:rsidRPr="005C5B40">
        <w:rPr>
          <w:rFonts w:ascii="Trebuchet MS" w:hAnsi="Trebuchet MS"/>
          <w:sz w:val="24"/>
          <w:lang w:val="fr-CI"/>
        </w:rPr>
        <w:t xml:space="preserve">Peux-tu à partir du notebook créer une application </w:t>
      </w:r>
      <w:proofErr w:type="spellStart"/>
      <w:r w:rsidRPr="005C5B40">
        <w:rPr>
          <w:rFonts w:ascii="Trebuchet MS" w:hAnsi="Trebuchet MS"/>
          <w:sz w:val="24"/>
          <w:lang w:val="fr-CI"/>
        </w:rPr>
        <w:t>streamlit</w:t>
      </w:r>
      <w:proofErr w:type="spellEnd"/>
      <w:r w:rsidRPr="005C5B40">
        <w:rPr>
          <w:rFonts w:ascii="Trebuchet MS" w:hAnsi="Trebuchet MS"/>
          <w:sz w:val="24"/>
          <w:lang w:val="fr-CI"/>
        </w:rPr>
        <w:t xml:space="preserve"> qui va permettre à l’utilisateur d’importer un </w:t>
      </w:r>
      <w:proofErr w:type="spellStart"/>
      <w:r w:rsidRPr="005C5B40">
        <w:rPr>
          <w:rFonts w:ascii="Trebuchet MS" w:hAnsi="Trebuchet MS"/>
          <w:sz w:val="24"/>
          <w:lang w:val="fr-CI"/>
        </w:rPr>
        <w:t>pdf</w:t>
      </w:r>
      <w:proofErr w:type="spellEnd"/>
      <w:r w:rsidRPr="005C5B40">
        <w:rPr>
          <w:rFonts w:ascii="Trebuchet MS" w:hAnsi="Trebuchet MS"/>
          <w:sz w:val="24"/>
          <w:lang w:val="fr-CI"/>
        </w:rPr>
        <w:t xml:space="preserve"> et obtenir le résumé, poser des questions, etc. je veux une application moderne qui </w:t>
      </w:r>
      <w:r>
        <w:rPr>
          <w:rFonts w:ascii="Trebuchet MS" w:hAnsi="Trebuchet MS"/>
          <w:sz w:val="24"/>
          <w:lang w:val="fr-CI"/>
        </w:rPr>
        <w:t xml:space="preserve">utilise la liste des modèles </w:t>
      </w:r>
      <w:proofErr w:type="spellStart"/>
      <w:r>
        <w:rPr>
          <w:rFonts w:ascii="Trebuchet MS" w:hAnsi="Trebuchet MS"/>
          <w:sz w:val="24"/>
          <w:lang w:val="fr-CI"/>
        </w:rPr>
        <w:t>ollama</w:t>
      </w:r>
      <w:proofErr w:type="spellEnd"/>
      <w:r>
        <w:rPr>
          <w:rFonts w:ascii="Trebuchet MS" w:hAnsi="Trebuchet MS"/>
          <w:sz w:val="24"/>
          <w:lang w:val="fr-CI"/>
        </w:rPr>
        <w:t xml:space="preserve"> disponible sur mon ordinateur</w:t>
      </w:r>
    </w:p>
    <w:p w:rsidR="00953102" w:rsidRPr="005C5B40" w:rsidRDefault="00953102" w:rsidP="005C5B40">
      <w:pPr>
        <w:spacing w:line="360" w:lineRule="auto"/>
        <w:jc w:val="both"/>
        <w:rPr>
          <w:rFonts w:ascii="Trebuchet MS" w:hAnsi="Trebuchet MS"/>
          <w:sz w:val="24"/>
          <w:lang w:val="fr-CI"/>
        </w:rPr>
      </w:pPr>
    </w:p>
    <w:sectPr w:rsidR="00953102" w:rsidRPr="005C5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B40"/>
    <w:rsid w:val="000A0706"/>
    <w:rsid w:val="0035459D"/>
    <w:rsid w:val="004C6920"/>
    <w:rsid w:val="00514190"/>
    <w:rsid w:val="005C5B40"/>
    <w:rsid w:val="0067657C"/>
    <w:rsid w:val="00714572"/>
    <w:rsid w:val="008345B7"/>
    <w:rsid w:val="00953102"/>
    <w:rsid w:val="009C33E6"/>
    <w:rsid w:val="00A04216"/>
    <w:rsid w:val="00B95E75"/>
    <w:rsid w:val="00BD4EA0"/>
    <w:rsid w:val="00BF5256"/>
    <w:rsid w:val="00C7013C"/>
    <w:rsid w:val="00D26EE4"/>
    <w:rsid w:val="00EB661E"/>
    <w:rsid w:val="00F04FA5"/>
    <w:rsid w:val="00F7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6E7FA"/>
  <w15:chartTrackingRefBased/>
  <w15:docId w15:val="{15632C07-FF13-4B67-AC6A-77604803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E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531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531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8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Lassiné FANI</dc:creator>
  <cp:keywords/>
  <dc:description/>
  <cp:lastModifiedBy>Lassiné FANI</cp:lastModifiedBy>
  <cp:revision>5</cp:revision>
  <dcterms:created xsi:type="dcterms:W3CDTF">2025-09-24T17:19:00Z</dcterms:created>
  <dcterms:modified xsi:type="dcterms:W3CDTF">2025-11-03T13:25:00Z</dcterms:modified>
</cp:coreProperties>
</file>