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48BBA" w14:textId="3400BEA4" w:rsidR="00CF23B0" w:rsidRPr="007061D6" w:rsidRDefault="00640C8D" w:rsidP="007061D6">
      <w:pPr>
        <w:pStyle w:val="IntenseQuote"/>
        <w:rPr>
          <w:sz w:val="48"/>
          <w:szCs w:val="48"/>
          <w:lang w:val="en-US"/>
        </w:rPr>
      </w:pPr>
      <w:r w:rsidRPr="007061D6">
        <w:rPr>
          <w:sz w:val="48"/>
          <w:szCs w:val="48"/>
          <w:lang w:val="en-US"/>
        </w:rPr>
        <w:t>DNP Assignment – Part 1</w:t>
      </w:r>
      <w:r w:rsidRPr="007061D6">
        <w:rPr>
          <w:sz w:val="48"/>
          <w:szCs w:val="48"/>
          <w:lang w:val="en-US"/>
        </w:rPr>
        <w:br/>
      </w:r>
      <w:proofErr w:type="spellStart"/>
      <w:r w:rsidRPr="007061D6">
        <w:rPr>
          <w:sz w:val="48"/>
          <w:szCs w:val="48"/>
          <w:lang w:val="en-US"/>
        </w:rPr>
        <w:t>Blazor</w:t>
      </w:r>
      <w:proofErr w:type="spellEnd"/>
    </w:p>
    <w:p w14:paraId="244E8044" w14:textId="49D760DE" w:rsidR="00640C8D" w:rsidRDefault="00DB4764" w:rsidP="00AF2824">
      <w:pPr>
        <w:jc w:val="both"/>
        <w:rPr>
          <w:lang w:val="en-US"/>
        </w:rPr>
      </w:pPr>
      <w:r>
        <w:rPr>
          <w:lang w:val="en-US"/>
        </w:rPr>
        <w:t>In this assignment you will create a</w:t>
      </w:r>
      <w:r w:rsidR="003100A3">
        <w:rPr>
          <w:lang w:val="en-US"/>
        </w:rPr>
        <w:t xml:space="preserve"> </w:t>
      </w:r>
      <w:proofErr w:type="spellStart"/>
      <w:r>
        <w:rPr>
          <w:lang w:val="en-US"/>
        </w:rPr>
        <w:t>Blazor</w:t>
      </w:r>
      <w:proofErr w:type="spellEnd"/>
      <w:r w:rsidR="002D142A">
        <w:rPr>
          <w:lang w:val="en-US"/>
        </w:rPr>
        <w:t>-server</w:t>
      </w:r>
      <w:r>
        <w:rPr>
          <w:lang w:val="en-US"/>
        </w:rPr>
        <w:t xml:space="preserve"> web page</w:t>
      </w:r>
      <w:r w:rsidR="00F82979">
        <w:rPr>
          <w:lang w:val="en-US"/>
        </w:rPr>
        <w:t xml:space="preserve"> to manage data and</w:t>
      </w:r>
      <w:r w:rsidR="00C333B0">
        <w:rPr>
          <w:lang w:val="en-US"/>
        </w:rPr>
        <w:t xml:space="preserve"> view</w:t>
      </w:r>
      <w:r w:rsidR="00F82979">
        <w:rPr>
          <w:lang w:val="en-US"/>
        </w:rPr>
        <w:t xml:space="preserve"> statistics about families.</w:t>
      </w:r>
    </w:p>
    <w:p w14:paraId="346FDE31" w14:textId="05A80EB1" w:rsidR="007F0E44" w:rsidRDefault="00E64262" w:rsidP="00AF2824">
      <w:pPr>
        <w:jc w:val="both"/>
        <w:rPr>
          <w:lang w:val="en-US"/>
        </w:rPr>
      </w:pPr>
      <w:r>
        <w:rPr>
          <w:lang w:val="en-US"/>
        </w:rPr>
        <w:t xml:space="preserve">There are two approaches, described below. You decide </w:t>
      </w:r>
      <w:r w:rsidR="00D3673A">
        <w:rPr>
          <w:lang w:val="en-US"/>
        </w:rPr>
        <w:t>where</w:t>
      </w:r>
      <w:r w:rsidR="00525AB4">
        <w:rPr>
          <w:lang w:val="en-US"/>
        </w:rPr>
        <w:t xml:space="preserve"> to </w:t>
      </w:r>
      <w:r w:rsidR="00D3673A">
        <w:rPr>
          <w:lang w:val="en-US"/>
        </w:rPr>
        <w:t>start. If you do approach #1 first, you can still expand to approach #2 afterward</w:t>
      </w:r>
      <w:r w:rsidR="009D2629">
        <w:rPr>
          <w:lang w:val="en-US"/>
        </w:rPr>
        <w:t>s</w:t>
      </w:r>
      <w:r>
        <w:rPr>
          <w:lang w:val="en-US"/>
        </w:rPr>
        <w:t>.</w:t>
      </w:r>
      <w:r w:rsidR="00F002A6">
        <w:rPr>
          <w:lang w:val="en-US"/>
        </w:rPr>
        <w:t xml:space="preserve"> The second is a lot more comprehensive than the first.</w:t>
      </w:r>
    </w:p>
    <w:p w14:paraId="06053159" w14:textId="0CDBFA4D" w:rsidR="00E64262" w:rsidRDefault="00AC7AC9" w:rsidP="00AF2824">
      <w:pPr>
        <w:jc w:val="both"/>
        <w:rPr>
          <w:lang w:val="en-US"/>
        </w:rPr>
      </w:pPr>
      <w:r>
        <w:rPr>
          <w:lang w:val="en-US"/>
        </w:rPr>
        <w:t xml:space="preserve">A family consists of an address, </w:t>
      </w:r>
      <w:proofErr w:type="gramStart"/>
      <w:r>
        <w:rPr>
          <w:lang w:val="en-US"/>
        </w:rPr>
        <w:t>a number of</w:t>
      </w:r>
      <w:proofErr w:type="gramEnd"/>
      <w:r>
        <w:rPr>
          <w:lang w:val="en-US"/>
        </w:rPr>
        <w:t xml:space="preserve"> adults, a number of children, and a number of pets.</w:t>
      </w:r>
    </w:p>
    <w:p w14:paraId="20037B4B" w14:textId="77777777" w:rsidR="00AC7AC9" w:rsidRDefault="00AC7AC9" w:rsidP="00AF2824">
      <w:pPr>
        <w:jc w:val="both"/>
        <w:rPr>
          <w:lang w:val="en-US"/>
        </w:rPr>
      </w:pPr>
    </w:p>
    <w:p w14:paraId="6CD3506A" w14:textId="3A548285" w:rsidR="00E64262" w:rsidRDefault="00E64262" w:rsidP="00AF2824">
      <w:pPr>
        <w:pStyle w:val="Heading1"/>
        <w:jc w:val="both"/>
        <w:rPr>
          <w:lang w:val="en-US"/>
        </w:rPr>
      </w:pPr>
      <w:r>
        <w:rPr>
          <w:lang w:val="en-US"/>
        </w:rPr>
        <w:t>Approach 1</w:t>
      </w:r>
      <w:r w:rsidR="00F002A6">
        <w:rPr>
          <w:lang w:val="en-US"/>
        </w:rPr>
        <w:t xml:space="preserve"> – Managing Adults</w:t>
      </w:r>
    </w:p>
    <w:p w14:paraId="57200201" w14:textId="3EEC25B5" w:rsidR="00F002A6" w:rsidRDefault="00F002A6" w:rsidP="00AF2824">
      <w:pPr>
        <w:jc w:val="both"/>
        <w:rPr>
          <w:lang w:val="en-US"/>
        </w:rPr>
      </w:pPr>
      <w:r>
        <w:rPr>
          <w:lang w:val="en-US"/>
        </w:rPr>
        <w:t>In the first approach, you will only work with Adults.</w:t>
      </w:r>
      <w:r w:rsidR="0046761A">
        <w:rPr>
          <w:lang w:val="en-US"/>
        </w:rPr>
        <w:t xml:space="preserve"> </w:t>
      </w:r>
    </w:p>
    <w:p w14:paraId="43407272" w14:textId="03584E40" w:rsidR="00926D3B" w:rsidRDefault="00267C3C" w:rsidP="00AF2824">
      <w:pPr>
        <w:jc w:val="both"/>
        <w:rPr>
          <w:lang w:val="en-US"/>
        </w:rPr>
      </w:pPr>
      <w:r>
        <w:rPr>
          <w:lang w:val="en-US"/>
        </w:rPr>
        <w:t>The below</w:t>
      </w:r>
      <w:r w:rsidR="005C4223">
        <w:rPr>
          <w:lang w:val="en-US"/>
        </w:rPr>
        <w:t>, figure 1,</w:t>
      </w:r>
      <w:r>
        <w:rPr>
          <w:lang w:val="en-US"/>
        </w:rPr>
        <w:t xml:space="preserve"> is the </w:t>
      </w:r>
      <w:r w:rsidR="00393026">
        <w:rPr>
          <w:lang w:val="en-US"/>
        </w:rPr>
        <w:t xml:space="preserve">Domain Model related to the </w:t>
      </w:r>
      <w:r>
        <w:rPr>
          <w:lang w:val="en-US"/>
        </w:rPr>
        <w:t>Adult:</w:t>
      </w:r>
      <w:r w:rsidR="00926D3B" w:rsidRPr="00926D3B">
        <w:rPr>
          <w:lang w:val="en-US"/>
        </w:rPr>
        <w:t xml:space="preserve"> </w:t>
      </w:r>
    </w:p>
    <w:p w14:paraId="3CCF8976" w14:textId="77777777" w:rsidR="0089283F" w:rsidRDefault="00631E2E" w:rsidP="00AF2824">
      <w:pPr>
        <w:keepNext/>
        <w:jc w:val="both"/>
      </w:pPr>
      <w:r w:rsidRPr="00631E2E">
        <w:rPr>
          <w:noProof/>
          <w:lang w:val="en-US"/>
        </w:rPr>
        <w:drawing>
          <wp:inline distT="0" distB="0" distL="0" distR="0" wp14:anchorId="455CFC2D" wp14:editId="469E7C3F">
            <wp:extent cx="4508205" cy="4341684"/>
            <wp:effectExtent l="0" t="0" r="6985" b="190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630" cy="43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F27F" w14:textId="7E48AD72" w:rsidR="00F002A6" w:rsidRDefault="0089283F" w:rsidP="00AF2824">
      <w:pPr>
        <w:pStyle w:val="Caption"/>
        <w:jc w:val="both"/>
        <w:rPr>
          <w:lang w:val="en-US"/>
        </w:rPr>
      </w:pPr>
      <w:r>
        <w:t xml:space="preserve">Figure </w:t>
      </w:r>
      <w:r w:rsidR="0057624A">
        <w:fldChar w:fldCharType="begin"/>
      </w:r>
      <w:r w:rsidR="0057624A">
        <w:instrText xml:space="preserve"> SEQ Figure \* ARABIC </w:instrText>
      </w:r>
      <w:r w:rsidR="0057624A">
        <w:fldChar w:fldCharType="separate"/>
      </w:r>
      <w:r w:rsidR="00720E97">
        <w:rPr>
          <w:noProof/>
        </w:rPr>
        <w:t>1</w:t>
      </w:r>
      <w:r w:rsidR="0057624A">
        <w:rPr>
          <w:noProof/>
        </w:rPr>
        <w:fldChar w:fldCharType="end"/>
      </w:r>
      <w:r>
        <w:t xml:space="preserve">, </w:t>
      </w:r>
      <w:r w:rsidR="007F0E44">
        <w:t>d</w:t>
      </w:r>
      <w:r>
        <w:t xml:space="preserve">omain </w:t>
      </w:r>
      <w:r w:rsidR="007F0E44">
        <w:t>m</w:t>
      </w:r>
      <w:r>
        <w:t>odel, isolated around Adult</w:t>
      </w:r>
    </w:p>
    <w:p w14:paraId="00C9FA30" w14:textId="6A4C0835" w:rsidR="00631E2E" w:rsidRDefault="00631E2E" w:rsidP="00AF2824">
      <w:pPr>
        <w:jc w:val="both"/>
        <w:rPr>
          <w:lang w:val="en-US"/>
        </w:rPr>
      </w:pPr>
      <w:r>
        <w:rPr>
          <w:lang w:val="en-US"/>
        </w:rPr>
        <w:lastRenderedPageBreak/>
        <w:t xml:space="preserve">The Job, </w:t>
      </w:r>
      <w:proofErr w:type="spellStart"/>
      <w:r>
        <w:rPr>
          <w:lang w:val="en-US"/>
        </w:rPr>
        <w:t>EyeColor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HairColor</w:t>
      </w:r>
      <w:proofErr w:type="spellEnd"/>
      <w:r>
        <w:rPr>
          <w:lang w:val="en-US"/>
        </w:rPr>
        <w:t xml:space="preserve"> are </w:t>
      </w:r>
      <w:proofErr w:type="gramStart"/>
      <w:r w:rsidR="00B71868">
        <w:rPr>
          <w:lang w:val="en-US"/>
        </w:rPr>
        <w:t>actually just</w:t>
      </w:r>
      <w:proofErr w:type="gramEnd"/>
      <w:r>
        <w:rPr>
          <w:lang w:val="en-US"/>
        </w:rPr>
        <w:t xml:space="preserve"> strings, but in the diagram above they are marked as </w:t>
      </w:r>
      <w:r w:rsidR="00B71868" w:rsidRPr="00B71868">
        <w:rPr>
          <w:i/>
          <w:iCs/>
          <w:lang w:val="en-US"/>
        </w:rPr>
        <w:t>T</w:t>
      </w:r>
      <w:r w:rsidRPr="00B71868">
        <w:rPr>
          <w:i/>
          <w:iCs/>
          <w:lang w:val="en-US"/>
        </w:rPr>
        <w:t>ypes</w:t>
      </w:r>
      <w:r>
        <w:rPr>
          <w:lang w:val="en-US"/>
        </w:rPr>
        <w:t xml:space="preserve"> to indicate it is a limited list of possible values. </w:t>
      </w:r>
      <w:r w:rsidR="000D5853">
        <w:rPr>
          <w:lang w:val="en-US"/>
        </w:rPr>
        <w:t xml:space="preserve">I.e., a Person’s eye color can only be one of the colors </w:t>
      </w:r>
      <w:r w:rsidR="00516D56">
        <w:rPr>
          <w:lang w:val="en-US"/>
        </w:rPr>
        <w:t>shown</w:t>
      </w:r>
      <w:r w:rsidR="000D5853">
        <w:rPr>
          <w:lang w:val="en-US"/>
        </w:rPr>
        <w:t xml:space="preserve"> above. The same is true for hair color.</w:t>
      </w:r>
      <w:r w:rsidR="000D5954">
        <w:rPr>
          <w:lang w:val="en-US"/>
        </w:rPr>
        <w:t xml:space="preserve"> For Jobs</w:t>
      </w:r>
      <w:r w:rsidR="00AD7533">
        <w:rPr>
          <w:lang w:val="en-US"/>
        </w:rPr>
        <w:t>, however</w:t>
      </w:r>
      <w:r w:rsidR="000D5954">
        <w:rPr>
          <w:lang w:val="en-US"/>
        </w:rPr>
        <w:t>, there can be more than what is shown</w:t>
      </w:r>
      <w:r w:rsidR="006F7C18">
        <w:rPr>
          <w:lang w:val="en-US"/>
        </w:rPr>
        <w:t>, there is no limit here.</w:t>
      </w:r>
    </w:p>
    <w:p w14:paraId="565A46AF" w14:textId="56135D29" w:rsidR="004C12BA" w:rsidRDefault="004C12BA" w:rsidP="00AF2824">
      <w:pPr>
        <w:jc w:val="both"/>
        <w:rPr>
          <w:lang w:val="en-US"/>
        </w:rPr>
      </w:pPr>
      <w:r>
        <w:rPr>
          <w:lang w:val="en-US"/>
        </w:rPr>
        <w:t>Converting this to C# you will get an Adult class, which extends a Person class, see figure 2.</w:t>
      </w:r>
    </w:p>
    <w:p w14:paraId="7D3153CE" w14:textId="77777777" w:rsidR="000D5954" w:rsidRDefault="000D5954" w:rsidP="00AF2824">
      <w:pPr>
        <w:keepNext/>
        <w:jc w:val="both"/>
      </w:pPr>
      <w:r w:rsidRPr="000D5954">
        <w:rPr>
          <w:noProof/>
          <w:lang w:val="en-US"/>
        </w:rPr>
        <w:drawing>
          <wp:inline distT="0" distB="0" distL="0" distR="0" wp14:anchorId="4593F03D" wp14:editId="0C7F83B9">
            <wp:extent cx="2547126" cy="2552700"/>
            <wp:effectExtent l="0" t="0" r="571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08" cy="25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46BC" w14:textId="0E358780" w:rsidR="00267C3C" w:rsidRDefault="000D5954" w:rsidP="00AF2824">
      <w:pPr>
        <w:pStyle w:val="Caption"/>
        <w:jc w:val="both"/>
      </w:pPr>
      <w:r>
        <w:t xml:space="preserve">Figure </w:t>
      </w:r>
      <w:r w:rsidR="0057624A">
        <w:fldChar w:fldCharType="begin"/>
      </w:r>
      <w:r w:rsidR="0057624A">
        <w:instrText xml:space="preserve"> SEQ Figure \* ARABIC </w:instrText>
      </w:r>
      <w:r w:rsidR="0057624A">
        <w:fldChar w:fldCharType="separate"/>
      </w:r>
      <w:r w:rsidR="00720E97">
        <w:rPr>
          <w:noProof/>
        </w:rPr>
        <w:t>2</w:t>
      </w:r>
      <w:r w:rsidR="0057624A">
        <w:rPr>
          <w:noProof/>
        </w:rPr>
        <w:fldChar w:fldCharType="end"/>
      </w:r>
      <w:r>
        <w:t>, Class diagram for an Adult</w:t>
      </w:r>
    </w:p>
    <w:p w14:paraId="13BFEE81" w14:textId="01E3C142" w:rsidR="000D5954" w:rsidRDefault="005E08C4" w:rsidP="00AF2824">
      <w:pPr>
        <w:jc w:val="both"/>
      </w:pPr>
      <w:r>
        <w:t>If you pick this approach, you’ll just be working with a collection of Adult objects.</w:t>
      </w:r>
    </w:p>
    <w:p w14:paraId="1979B8F3" w14:textId="6C15BF85" w:rsidR="00AD7533" w:rsidRPr="000D5954" w:rsidRDefault="00AD7533" w:rsidP="00AF2824">
      <w:pPr>
        <w:jc w:val="both"/>
      </w:pPr>
      <w:r>
        <w:t xml:space="preserve">The Adult/Person objects contain a couple of validation attributes, take a look at </w:t>
      </w:r>
      <w:r w:rsidR="004C6D9B">
        <w:t>the classes</w:t>
      </w:r>
      <w:r>
        <w:t>.</w:t>
      </w:r>
    </w:p>
    <w:p w14:paraId="2E12919F" w14:textId="19694686" w:rsidR="00F002A6" w:rsidRDefault="00F002A6" w:rsidP="00AF2824">
      <w:pPr>
        <w:jc w:val="both"/>
        <w:rPr>
          <w:lang w:val="en-US"/>
        </w:rPr>
      </w:pPr>
    </w:p>
    <w:p w14:paraId="3A9F8717" w14:textId="717F2C6F" w:rsidR="00F002A6" w:rsidRPr="00640C8D" w:rsidRDefault="00F002A6" w:rsidP="00AF2824">
      <w:pPr>
        <w:pStyle w:val="Heading1"/>
        <w:jc w:val="both"/>
        <w:rPr>
          <w:lang w:val="en-US"/>
        </w:rPr>
      </w:pPr>
      <w:r>
        <w:rPr>
          <w:lang w:val="en-US"/>
        </w:rPr>
        <w:t>Approach 2 – Managing Families</w:t>
      </w:r>
    </w:p>
    <w:p w14:paraId="76C33A46" w14:textId="65A3858F" w:rsidR="00F002A6" w:rsidRDefault="00267C3C" w:rsidP="00AF2824">
      <w:pPr>
        <w:jc w:val="both"/>
        <w:rPr>
          <w:lang w:val="en-US"/>
        </w:rPr>
      </w:pPr>
      <w:r>
        <w:rPr>
          <w:lang w:val="en-US"/>
        </w:rPr>
        <w:t xml:space="preserve">In </w:t>
      </w:r>
      <w:r w:rsidR="0046761A">
        <w:rPr>
          <w:lang w:val="en-US"/>
        </w:rPr>
        <w:t>this approach, you get the entire Family</w:t>
      </w:r>
      <w:r w:rsidR="00525AB4">
        <w:rPr>
          <w:lang w:val="en-US"/>
        </w:rPr>
        <w:t xml:space="preserve">. </w:t>
      </w:r>
      <w:r w:rsidR="00BE1B32">
        <w:rPr>
          <w:lang w:val="en-US"/>
        </w:rPr>
        <w:t>The Domain Model is shown below in figure 3:</w:t>
      </w:r>
    </w:p>
    <w:p w14:paraId="59AE2DCB" w14:textId="77777777" w:rsidR="007F0E44" w:rsidRDefault="007F0E44" w:rsidP="00AF2824">
      <w:pPr>
        <w:keepNext/>
        <w:jc w:val="both"/>
      </w:pPr>
      <w:r w:rsidRPr="007F0E44">
        <w:rPr>
          <w:noProof/>
          <w:lang w:val="en-US"/>
        </w:rPr>
        <w:lastRenderedPageBreak/>
        <w:drawing>
          <wp:inline distT="0" distB="0" distL="0" distR="0" wp14:anchorId="1D78DA43" wp14:editId="5CF67C97">
            <wp:extent cx="5475767" cy="4530969"/>
            <wp:effectExtent l="0" t="0" r="0" b="317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94" cy="45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A53A" w14:textId="1B70AF25" w:rsidR="00BE1B32" w:rsidRDefault="007F0E44" w:rsidP="00AF2824">
      <w:pPr>
        <w:pStyle w:val="Caption"/>
        <w:jc w:val="both"/>
      </w:pPr>
      <w:r>
        <w:t xml:space="preserve">Figure </w:t>
      </w:r>
      <w:fldSimple w:instr=" SEQ Figure \* ARABIC ">
        <w:r w:rsidR="00720E97">
          <w:rPr>
            <w:noProof/>
          </w:rPr>
          <w:t>3</w:t>
        </w:r>
      </w:fldSimple>
      <w:r>
        <w:t xml:space="preserve">, </w:t>
      </w:r>
      <w:r w:rsidR="00720E97">
        <w:t>F</w:t>
      </w:r>
      <w:r>
        <w:t>amily domain model</w:t>
      </w:r>
    </w:p>
    <w:p w14:paraId="6C7CF07E" w14:textId="432B0F9A" w:rsidR="007F0E44" w:rsidRDefault="00430994" w:rsidP="00AF2824">
      <w:pPr>
        <w:jc w:val="both"/>
        <w:rPr>
          <w:lang w:val="en-US"/>
        </w:rPr>
      </w:pPr>
      <w:r>
        <w:rPr>
          <w:lang w:val="en-US"/>
        </w:rPr>
        <w:t>Again, there are a couple of entities marked with &lt;&lt;Types&gt;&gt;, used to indicate that there is a finite list of options</w:t>
      </w:r>
      <w:r w:rsidR="00D341DD">
        <w:rPr>
          <w:lang w:val="en-US"/>
        </w:rPr>
        <w:t xml:space="preserve"> (Interest is similar to Job, you may add functionality to add new Interests</w:t>
      </w:r>
      <w:r w:rsidR="00607778">
        <w:rPr>
          <w:lang w:val="en-US"/>
        </w:rPr>
        <w:t>, if you wish</w:t>
      </w:r>
      <w:r w:rsidR="00D341DD">
        <w:rPr>
          <w:lang w:val="en-US"/>
        </w:rPr>
        <w:t>)</w:t>
      </w:r>
      <w:r>
        <w:rPr>
          <w:lang w:val="en-US"/>
        </w:rPr>
        <w:t>.</w:t>
      </w:r>
    </w:p>
    <w:p w14:paraId="079EE712" w14:textId="27D79F93" w:rsidR="00430994" w:rsidRDefault="00D8028C" w:rsidP="00AF2824">
      <w:pPr>
        <w:jc w:val="both"/>
        <w:rPr>
          <w:lang w:val="en-US"/>
        </w:rPr>
      </w:pPr>
      <w:r>
        <w:rPr>
          <w:lang w:val="en-US"/>
        </w:rPr>
        <w:t>An adult optionally has a Job. The attributes inherited from Person are supposed to be mandatory.</w:t>
      </w:r>
      <w:r w:rsidR="00CA49E9">
        <w:rPr>
          <w:lang w:val="en-US"/>
        </w:rPr>
        <w:t xml:space="preserve"> There can be more job types than shown above.</w:t>
      </w:r>
    </w:p>
    <w:p w14:paraId="2F5C9A35" w14:textId="0D844F05" w:rsidR="003A0369" w:rsidRDefault="0065678F" w:rsidP="00AF2824">
      <w:pPr>
        <w:jc w:val="both"/>
        <w:rPr>
          <w:lang w:val="en-US"/>
        </w:rPr>
      </w:pPr>
      <w:r>
        <w:rPr>
          <w:lang w:val="en-US"/>
        </w:rPr>
        <w:t xml:space="preserve">A child optionally has zero or more </w:t>
      </w:r>
      <w:proofErr w:type="spellStart"/>
      <w:r>
        <w:rPr>
          <w:lang w:val="en-US"/>
        </w:rPr>
        <w:t>ChildInterests</w:t>
      </w:r>
      <w:proofErr w:type="spellEnd"/>
      <w:r>
        <w:rPr>
          <w:lang w:val="en-US"/>
        </w:rPr>
        <w:t xml:space="preserve">. A </w:t>
      </w:r>
      <w:proofErr w:type="spellStart"/>
      <w:r>
        <w:rPr>
          <w:lang w:val="en-US"/>
        </w:rPr>
        <w:t>ChildInterest</w:t>
      </w:r>
      <w:proofErr w:type="spellEnd"/>
      <w:r>
        <w:rPr>
          <w:lang w:val="en-US"/>
        </w:rPr>
        <w:t xml:space="preserve"> entity consists of a Child and an Interest</w:t>
      </w:r>
      <w:r w:rsidR="00A02F5C">
        <w:rPr>
          <w:lang w:val="en-US"/>
        </w:rPr>
        <w:t xml:space="preserve">, a </w:t>
      </w:r>
      <w:proofErr w:type="spellStart"/>
      <w:r w:rsidR="00A02F5C">
        <w:rPr>
          <w:lang w:val="en-US"/>
        </w:rPr>
        <w:t>ChildId</w:t>
      </w:r>
      <w:proofErr w:type="spellEnd"/>
      <w:r w:rsidR="00A02F5C">
        <w:rPr>
          <w:lang w:val="en-US"/>
        </w:rPr>
        <w:t xml:space="preserve"> and an </w:t>
      </w:r>
      <w:proofErr w:type="spellStart"/>
      <w:r w:rsidR="00A02F5C">
        <w:rPr>
          <w:lang w:val="en-US"/>
        </w:rPr>
        <w:t>InterestId</w:t>
      </w:r>
      <w:proofErr w:type="spellEnd"/>
      <w:r>
        <w:rPr>
          <w:lang w:val="en-US"/>
        </w:rPr>
        <w:t>.</w:t>
      </w:r>
      <w:r w:rsidR="00B62CBB">
        <w:rPr>
          <w:lang w:val="en-US"/>
        </w:rPr>
        <w:t xml:space="preserve"> This setup is a bit strange, explanation to follow:</w:t>
      </w:r>
      <w:r>
        <w:rPr>
          <w:lang w:val="en-US"/>
        </w:rPr>
        <w:t xml:space="preserve"> </w:t>
      </w:r>
    </w:p>
    <w:p w14:paraId="2353B4E8" w14:textId="68C37FC6" w:rsidR="0060011D" w:rsidRDefault="0065678F" w:rsidP="00AF2824">
      <w:pPr>
        <w:jc w:val="both"/>
        <w:rPr>
          <w:lang w:val="en-US"/>
        </w:rPr>
      </w:pPr>
      <w:r>
        <w:rPr>
          <w:lang w:val="en-US"/>
        </w:rPr>
        <w:t>Normally this would be represented by the Child having a List&lt;string&gt; of</w:t>
      </w:r>
      <w:r w:rsidR="007F5B22">
        <w:rPr>
          <w:lang w:val="en-US"/>
        </w:rPr>
        <w:t xml:space="preserve"> Interests, but a detail about Entity Framework Core, which we will discuss later in the course, requires that we create this extra entity</w:t>
      </w:r>
      <w:r w:rsidR="002B43E6">
        <w:rPr>
          <w:lang w:val="en-US"/>
        </w:rPr>
        <w:t xml:space="preserve">, </w:t>
      </w:r>
      <w:proofErr w:type="spellStart"/>
      <w:r w:rsidR="002B43E6">
        <w:rPr>
          <w:lang w:val="en-US"/>
        </w:rPr>
        <w:t>ChildInterest</w:t>
      </w:r>
      <w:proofErr w:type="spellEnd"/>
      <w:r w:rsidR="007F5B22">
        <w:rPr>
          <w:lang w:val="en-US"/>
        </w:rPr>
        <w:t xml:space="preserve">. It is </w:t>
      </w:r>
      <w:proofErr w:type="gramStart"/>
      <w:r w:rsidR="002B43E6">
        <w:rPr>
          <w:lang w:val="en-US"/>
        </w:rPr>
        <w:t>similar</w:t>
      </w:r>
      <w:r w:rsidR="007F5B22">
        <w:rPr>
          <w:lang w:val="en-US"/>
        </w:rPr>
        <w:t xml:space="preserve"> to</w:t>
      </w:r>
      <w:proofErr w:type="gramEnd"/>
      <w:r w:rsidR="007F5B22">
        <w:rPr>
          <w:lang w:val="en-US"/>
        </w:rPr>
        <w:t xml:space="preserve"> the </w:t>
      </w:r>
      <w:r w:rsidR="00FC037E">
        <w:rPr>
          <w:lang w:val="en-US"/>
        </w:rPr>
        <w:t>join table used for many-to-many relationships in relational databases. Given that we</w:t>
      </w:r>
      <w:r w:rsidR="00CF33BF">
        <w:rPr>
          <w:lang w:val="en-US"/>
        </w:rPr>
        <w:t xml:space="preserve"> wi</w:t>
      </w:r>
      <w:r w:rsidR="00FC037E">
        <w:rPr>
          <w:lang w:val="en-US"/>
        </w:rPr>
        <w:t xml:space="preserve">ll be using a database </w:t>
      </w:r>
      <w:proofErr w:type="gramStart"/>
      <w:r w:rsidR="00FC037E">
        <w:rPr>
          <w:lang w:val="en-US"/>
        </w:rPr>
        <w:t>later on</w:t>
      </w:r>
      <w:proofErr w:type="gramEnd"/>
      <w:r w:rsidR="00FC037E">
        <w:rPr>
          <w:lang w:val="en-US"/>
        </w:rPr>
        <w:t xml:space="preserve">, we have to model the </w:t>
      </w:r>
      <w:r w:rsidR="00AF2824">
        <w:rPr>
          <w:lang w:val="en-US"/>
        </w:rPr>
        <w:t>C# models accordingly.</w:t>
      </w:r>
      <w:r w:rsidR="00AD6A50">
        <w:rPr>
          <w:lang w:val="en-US"/>
        </w:rPr>
        <w:t xml:space="preserve"> This also provides you with an example.</w:t>
      </w:r>
    </w:p>
    <w:p w14:paraId="46983A9F" w14:textId="528D95C4" w:rsidR="0065678F" w:rsidRDefault="00AF2824" w:rsidP="00AF2824">
      <w:pPr>
        <w:jc w:val="both"/>
        <w:rPr>
          <w:noProof/>
        </w:rPr>
      </w:pPr>
      <w:r>
        <w:rPr>
          <w:lang w:val="en-US"/>
        </w:rPr>
        <w:t>The result is that</w:t>
      </w:r>
      <w:r w:rsidR="009A065C">
        <w:rPr>
          <w:lang w:val="en-US"/>
        </w:rPr>
        <w:t xml:space="preserve"> in C#-objects</w:t>
      </w:r>
      <w:r>
        <w:rPr>
          <w:lang w:val="en-US"/>
        </w:rPr>
        <w:t xml:space="preserve"> a Child now have a List of </w:t>
      </w:r>
      <w:proofErr w:type="spellStart"/>
      <w:r>
        <w:rPr>
          <w:lang w:val="en-US"/>
        </w:rPr>
        <w:t>ChildInterest</w:t>
      </w:r>
      <w:proofErr w:type="spellEnd"/>
      <w:r>
        <w:rPr>
          <w:lang w:val="en-US"/>
        </w:rPr>
        <w:t xml:space="preserve">, and each </w:t>
      </w:r>
      <w:proofErr w:type="spellStart"/>
      <w:r>
        <w:rPr>
          <w:lang w:val="en-US"/>
        </w:rPr>
        <w:t>ChildInterest</w:t>
      </w:r>
      <w:proofErr w:type="spellEnd"/>
      <w:r>
        <w:rPr>
          <w:lang w:val="en-US"/>
        </w:rPr>
        <w:t xml:space="preserve"> has an </w:t>
      </w:r>
      <w:proofErr w:type="spellStart"/>
      <w:r w:rsidR="00BD61D2">
        <w:rPr>
          <w:lang w:val="en-US"/>
        </w:rPr>
        <w:t>InterestId</w:t>
      </w:r>
      <w:proofErr w:type="spellEnd"/>
      <w:r w:rsidR="006A11E4">
        <w:rPr>
          <w:lang w:val="en-US"/>
        </w:rPr>
        <w:t xml:space="preserve">, which just has a </w:t>
      </w:r>
      <w:r w:rsidR="006A11E4" w:rsidRPr="006A11E4">
        <w:rPr>
          <w:i/>
          <w:iCs/>
          <w:lang w:val="en-US"/>
        </w:rPr>
        <w:t>string</w:t>
      </w:r>
      <w:r>
        <w:rPr>
          <w:lang w:val="en-US"/>
        </w:rPr>
        <w:t>.</w:t>
      </w:r>
      <w:r w:rsidR="00692E73" w:rsidRPr="00692E73">
        <w:rPr>
          <w:noProof/>
        </w:rPr>
        <w:t xml:space="preserve"> </w:t>
      </w:r>
      <w:r w:rsidR="00E004CA">
        <w:rPr>
          <w:noProof/>
        </w:rPr>
        <w:t>O</w:t>
      </w:r>
      <w:r w:rsidR="002357BE">
        <w:rPr>
          <w:noProof/>
        </w:rPr>
        <w:t>ther fields are needed by the database later</w:t>
      </w:r>
      <w:r w:rsidR="00367370">
        <w:rPr>
          <w:noProof/>
        </w:rPr>
        <w:t>, and will be added in later assignments</w:t>
      </w:r>
      <w:r w:rsidR="002357BE">
        <w:rPr>
          <w:noProof/>
        </w:rPr>
        <w:t>.</w:t>
      </w:r>
    </w:p>
    <w:p w14:paraId="1CB76462" w14:textId="24F9F1E5" w:rsidR="00C03033" w:rsidRDefault="00C03033" w:rsidP="00AF2824">
      <w:pPr>
        <w:jc w:val="both"/>
        <w:rPr>
          <w:lang w:val="en-US"/>
        </w:rPr>
      </w:pPr>
      <w:r>
        <w:rPr>
          <w:noProof/>
        </w:rPr>
        <w:t>This also means, the Interest type is not used yet.</w:t>
      </w:r>
    </w:p>
    <w:p w14:paraId="6DE7088F" w14:textId="791958AF" w:rsidR="00693434" w:rsidRDefault="00693434" w:rsidP="00AF2824">
      <w:pPr>
        <w:jc w:val="both"/>
        <w:rPr>
          <w:lang w:val="en-US"/>
        </w:rPr>
      </w:pPr>
      <w:r>
        <w:rPr>
          <w:lang w:val="en-US"/>
        </w:rPr>
        <w:lastRenderedPageBreak/>
        <w:t xml:space="preserve">You may notice, </w:t>
      </w:r>
      <w:r w:rsidR="005D7F6B">
        <w:rPr>
          <w:lang w:val="en-US"/>
        </w:rPr>
        <w:t>we</w:t>
      </w:r>
      <w:r>
        <w:rPr>
          <w:lang w:val="en-US"/>
        </w:rPr>
        <w:t xml:space="preserve"> could have made a many-to-many relationship between Job and Adult</w:t>
      </w:r>
      <w:r w:rsidR="00035252">
        <w:rPr>
          <w:lang w:val="en-US"/>
        </w:rPr>
        <w:t>, too</w:t>
      </w:r>
      <w:r>
        <w:rPr>
          <w:lang w:val="en-US"/>
        </w:rPr>
        <w:t xml:space="preserve">, but to simplify things, </w:t>
      </w:r>
      <w:r w:rsidR="00A84A02">
        <w:rPr>
          <w:lang w:val="en-US"/>
        </w:rPr>
        <w:t>we</w:t>
      </w:r>
      <w:r w:rsidR="00035252">
        <w:rPr>
          <w:lang w:val="en-US"/>
        </w:rPr>
        <w:t xml:space="preserve"> wi</w:t>
      </w:r>
      <w:r w:rsidR="00A84A02">
        <w:rPr>
          <w:lang w:val="en-US"/>
        </w:rPr>
        <w:t>ll violate normalization here.</w:t>
      </w:r>
    </w:p>
    <w:p w14:paraId="5C6C20D7" w14:textId="339651A5" w:rsidR="00886DD9" w:rsidRPr="00886DD9" w:rsidRDefault="00886DD9" w:rsidP="00AF282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Family Structure</w:t>
      </w:r>
    </w:p>
    <w:p w14:paraId="18F7C971" w14:textId="4928E415" w:rsidR="0010270C" w:rsidRDefault="00AF2824" w:rsidP="00AF2824">
      <w:pPr>
        <w:jc w:val="both"/>
        <w:rPr>
          <w:lang w:val="en-US"/>
        </w:rPr>
      </w:pPr>
      <w:r>
        <w:rPr>
          <w:lang w:val="en-US"/>
        </w:rPr>
        <w:t xml:space="preserve">A Family consists of </w:t>
      </w:r>
      <w:proofErr w:type="gramStart"/>
      <w:r>
        <w:rPr>
          <w:lang w:val="en-US"/>
        </w:rPr>
        <w:t>0..</w:t>
      </w:r>
      <w:proofErr w:type="gramEnd"/>
      <w:r>
        <w:rPr>
          <w:lang w:val="en-US"/>
        </w:rPr>
        <w:t>2 Adults, and 0..7 Children. A Family can have Pets. And Children can have personal Pets.</w:t>
      </w:r>
    </w:p>
    <w:p w14:paraId="40C2DE8F" w14:textId="7191B7F9" w:rsidR="00325F9C" w:rsidRPr="00325F9C" w:rsidRDefault="00325F9C" w:rsidP="00AF2824">
      <w:pPr>
        <w:jc w:val="both"/>
        <w:rPr>
          <w:lang w:val="en-US"/>
        </w:rPr>
      </w:pPr>
      <w:r>
        <w:rPr>
          <w:lang w:val="en-US"/>
        </w:rPr>
        <w:t xml:space="preserve">Regarding the address of the Family, in the class diagram this consists of a </w:t>
      </w:r>
      <w:proofErr w:type="spellStart"/>
      <w:r>
        <w:rPr>
          <w:lang w:val="en-US"/>
        </w:rPr>
        <w:t>StreetName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HouseNumber</w:t>
      </w:r>
      <w:proofErr w:type="spellEnd"/>
      <w:r>
        <w:rPr>
          <w:lang w:val="en-US"/>
        </w:rPr>
        <w:t xml:space="preserve">, the combination of which is a unique key, i.e. no two Families can have the same </w:t>
      </w:r>
      <w:proofErr w:type="spellStart"/>
      <w:r>
        <w:rPr>
          <w:lang w:val="en-US"/>
        </w:rPr>
        <w:t>StreetName</w:t>
      </w:r>
      <w:proofErr w:type="spellEnd"/>
      <w:r>
        <w:rPr>
          <w:lang w:val="en-US"/>
        </w:rPr>
        <w:t xml:space="preserve"> </w:t>
      </w:r>
      <w:r w:rsidRPr="00102A34">
        <w:rPr>
          <w:i/>
          <w:iCs/>
          <w:u w:val="single"/>
          <w:lang w:val="en-US"/>
        </w:rPr>
        <w:t>and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HouseNumber</w:t>
      </w:r>
      <w:proofErr w:type="spellEnd"/>
      <w:r>
        <w:rPr>
          <w:lang w:val="en-US"/>
        </w:rPr>
        <w:t>.</w:t>
      </w:r>
    </w:p>
    <w:p w14:paraId="05DB2797" w14:textId="6DDE4905" w:rsidR="0077241E" w:rsidRDefault="0077241E" w:rsidP="00AF2824">
      <w:pPr>
        <w:jc w:val="both"/>
        <w:rPr>
          <w:lang w:val="en-US"/>
        </w:rPr>
      </w:pPr>
      <w:r>
        <w:rPr>
          <w:lang w:val="en-US"/>
        </w:rPr>
        <w:t xml:space="preserve">The class diagram </w:t>
      </w:r>
      <w:r w:rsidR="00137358">
        <w:rPr>
          <w:lang w:val="en-US"/>
        </w:rPr>
        <w:t>corresponding to the above domain model can be seen in figure 4 below:</w:t>
      </w:r>
    </w:p>
    <w:p w14:paraId="3DA835A3" w14:textId="77777777" w:rsidR="00720E97" w:rsidRDefault="00720E97" w:rsidP="00720E97">
      <w:pPr>
        <w:keepNext/>
        <w:jc w:val="both"/>
      </w:pPr>
      <w:r w:rsidRPr="00720E97">
        <w:rPr>
          <w:noProof/>
          <w:lang w:val="en-US"/>
        </w:rPr>
        <w:drawing>
          <wp:inline distT="0" distB="0" distL="0" distR="0" wp14:anchorId="34D4BDF4" wp14:editId="601AE995">
            <wp:extent cx="3777804" cy="415675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804" cy="41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25E" w14:textId="3E0915F7" w:rsidR="005A49C9" w:rsidRDefault="00720E97" w:rsidP="00720E97">
      <w:pPr>
        <w:pStyle w:val="Caption"/>
        <w:jc w:val="both"/>
      </w:pPr>
      <w:r>
        <w:t xml:space="preserve">Figure </w:t>
      </w:r>
      <w:r w:rsidR="0057624A">
        <w:fldChar w:fldCharType="begin"/>
      </w:r>
      <w:r w:rsidR="0057624A">
        <w:instrText xml:space="preserve"> SEQ Figure \* ARABIC </w:instrText>
      </w:r>
      <w:r w:rsidR="0057624A">
        <w:fldChar w:fldCharType="separate"/>
      </w:r>
      <w:r>
        <w:rPr>
          <w:noProof/>
        </w:rPr>
        <w:t>4</w:t>
      </w:r>
      <w:r w:rsidR="0057624A">
        <w:rPr>
          <w:noProof/>
        </w:rPr>
        <w:fldChar w:fldCharType="end"/>
      </w:r>
      <w:r>
        <w:t>, class diagram for Family</w:t>
      </w:r>
    </w:p>
    <w:p w14:paraId="7D9C6743" w14:textId="743280EE" w:rsidR="00B63454" w:rsidRDefault="00B63454" w:rsidP="00B63454"/>
    <w:p w14:paraId="50891396" w14:textId="21F6FC55" w:rsidR="00B63454" w:rsidRDefault="00B63454" w:rsidP="00B63454">
      <w:r>
        <w:rPr>
          <w:b/>
          <w:bCs/>
        </w:rPr>
        <w:t>Start small</w:t>
      </w:r>
    </w:p>
    <w:p w14:paraId="1B3B07D2" w14:textId="2905AA4A" w:rsidR="00B63454" w:rsidRDefault="00B63454" w:rsidP="00B63454">
      <w:r>
        <w:t xml:space="preserve">You </w:t>
      </w:r>
      <w:r w:rsidR="00842338">
        <w:t>don’t have to handle the entire model above right away.</w:t>
      </w:r>
    </w:p>
    <w:p w14:paraId="596296EC" w14:textId="2ECECDBD" w:rsidR="00842338" w:rsidRDefault="00842338" w:rsidP="00B63454">
      <w:r>
        <w:t>You can start with CRUD</w:t>
      </w:r>
      <w:r w:rsidR="00C67CD2">
        <w:t>-operations</w:t>
      </w:r>
      <w:r>
        <w:t xml:space="preserve"> for Family and Adult, and just ignore </w:t>
      </w:r>
      <w:r w:rsidR="00CD6A6A">
        <w:t>other information in Family like children and pets.</w:t>
      </w:r>
      <w:r w:rsidR="00C67CD2">
        <w:t xml:space="preserve"> E.g. comment these fields out</w:t>
      </w:r>
      <w:r w:rsidR="008F78BD">
        <w:t>, or just ignore them.</w:t>
      </w:r>
    </w:p>
    <w:p w14:paraId="43BDD98E" w14:textId="24ADB9BE" w:rsidR="00CD6A6A" w:rsidRDefault="00CD6A6A" w:rsidP="00B63454">
      <w:r>
        <w:lastRenderedPageBreak/>
        <w:t>You could the</w:t>
      </w:r>
      <w:r w:rsidR="008F78BD">
        <w:t>n</w:t>
      </w:r>
      <w:r>
        <w:t xml:space="preserve"> expand with either Family Pet or children. For children, you can ignore the interests</w:t>
      </w:r>
      <w:r w:rsidR="008F78BD">
        <w:t>/pets</w:t>
      </w:r>
      <w:r>
        <w:t xml:space="preserve"> initially, and expand later. </w:t>
      </w:r>
      <w:r w:rsidR="00510508">
        <w:t>Again, this just means leaving certain field variables empty, and not displaying them in the GUI.</w:t>
      </w:r>
    </w:p>
    <w:p w14:paraId="536182E0" w14:textId="2E5FE2F5" w:rsidR="00510508" w:rsidRPr="00B63454" w:rsidRDefault="00510508" w:rsidP="00B63454">
      <w:r>
        <w:t>So, expand step by step</w:t>
      </w:r>
      <w:r w:rsidR="00612224">
        <w:t xml:space="preserve"> or until you feel you have enough.</w:t>
      </w:r>
    </w:p>
    <w:p w14:paraId="582E464E" w14:textId="210B6DFA" w:rsidR="00132292" w:rsidRDefault="00132292" w:rsidP="00132292"/>
    <w:p w14:paraId="4E86DB46" w14:textId="5EECCA1C" w:rsidR="00B427AF" w:rsidRDefault="00B427AF" w:rsidP="00B427AF">
      <w:pPr>
        <w:pStyle w:val="Heading1"/>
      </w:pPr>
      <w:r>
        <w:t>What is handed out</w:t>
      </w:r>
    </w:p>
    <w:p w14:paraId="3D126BEA" w14:textId="366C6624" w:rsidR="006373A5" w:rsidRPr="006373A5" w:rsidRDefault="006373A5" w:rsidP="006373A5">
      <w:pPr>
        <w:rPr>
          <w:b/>
          <w:bCs/>
        </w:rPr>
      </w:pPr>
      <w:r w:rsidRPr="006373A5">
        <w:rPr>
          <w:b/>
          <w:bCs/>
        </w:rPr>
        <w:t>Domain classes</w:t>
      </w:r>
    </w:p>
    <w:p w14:paraId="452409E7" w14:textId="753B265C" w:rsidR="005273FC" w:rsidRDefault="005273FC" w:rsidP="005273FC">
      <w:r w:rsidRPr="003100A3">
        <w:t>You will be given the C# domain class</w:t>
      </w:r>
      <w:r w:rsidR="00D76A1F">
        <w:t>es</w:t>
      </w:r>
      <w:r w:rsidRPr="003100A3">
        <w:t xml:space="preserve"> for the above, the </w:t>
      </w:r>
      <w:r w:rsidR="00E009DC" w:rsidRPr="003100A3">
        <w:t>entire thing. If you go for approach #1 you can just</w:t>
      </w:r>
      <w:r w:rsidR="00E009DC">
        <w:t xml:space="preserve"> ignore and not use most of the classes.</w:t>
      </w:r>
      <w:r w:rsidR="00E21762">
        <w:t xml:space="preserve"> </w:t>
      </w:r>
    </w:p>
    <w:p w14:paraId="0001C0FB" w14:textId="40AE5D48" w:rsidR="006373A5" w:rsidRPr="006373A5" w:rsidRDefault="006373A5" w:rsidP="005273FC">
      <w:pPr>
        <w:rPr>
          <w:b/>
          <w:bCs/>
        </w:rPr>
      </w:pPr>
      <w:r>
        <w:rPr>
          <w:b/>
          <w:bCs/>
        </w:rPr>
        <w:t>File storage</w:t>
      </w:r>
    </w:p>
    <w:p w14:paraId="51BD28F7" w14:textId="49F91303" w:rsidR="00E009DC" w:rsidRDefault="00130913" w:rsidP="005273FC">
      <w:r>
        <w:t>You are given a class, FileContext, which can load from and save to a file. It uses JSON format</w:t>
      </w:r>
      <w:r w:rsidR="006E4C86">
        <w:t>.</w:t>
      </w:r>
    </w:p>
    <w:p w14:paraId="584C89AF" w14:textId="78187772" w:rsidR="006373A5" w:rsidRPr="006373A5" w:rsidRDefault="006373A5" w:rsidP="005273FC">
      <w:pPr>
        <w:rPr>
          <w:b/>
          <w:bCs/>
        </w:rPr>
      </w:pPr>
      <w:r w:rsidRPr="006373A5">
        <w:rPr>
          <w:b/>
          <w:bCs/>
        </w:rPr>
        <w:t>Files</w:t>
      </w:r>
    </w:p>
    <w:p w14:paraId="348C0873" w14:textId="75E80BB6" w:rsidR="006373A5" w:rsidRDefault="006332F7" w:rsidP="005273FC">
      <w:r>
        <w:t xml:space="preserve">Two files are used, one to store a list of Families, and one for a list of Persons. </w:t>
      </w:r>
      <w:r w:rsidR="000B2522">
        <w:t>They both come with</w:t>
      </w:r>
      <w:r w:rsidR="006373A5">
        <w:t xml:space="preserve"> a bunch of randomly generated data </w:t>
      </w:r>
      <w:r w:rsidR="00153B3D">
        <w:t>to get you started.</w:t>
      </w:r>
    </w:p>
    <w:p w14:paraId="51E5280E" w14:textId="121BAFE2" w:rsidR="00E113F5" w:rsidRDefault="006332F7" w:rsidP="005273FC">
      <w:r>
        <w:t>They are not used together, so use</w:t>
      </w:r>
      <w:r w:rsidR="007453B4">
        <w:t xml:space="preserve"> Adults list for approach #1, and Family list for approach #2. You should probably change the path of the files</w:t>
      </w:r>
      <w:r w:rsidR="00153B3D">
        <w:t xml:space="preserve"> to match your location</w:t>
      </w:r>
      <w:r w:rsidR="00220CF4">
        <w:t xml:space="preserve">, or place the files accordingly. </w:t>
      </w:r>
      <w:r w:rsidR="00A25AE7">
        <w:t>It seems to vary, where you have to place the files:</w:t>
      </w:r>
    </w:p>
    <w:p w14:paraId="4B373B5B" w14:textId="2A5D322C" w:rsidR="00A25AE7" w:rsidRDefault="00A25AE7" w:rsidP="005273FC">
      <w:r w:rsidRPr="00A25AE7">
        <w:drawing>
          <wp:inline distT="0" distB="0" distL="0" distR="0" wp14:anchorId="545A880B" wp14:editId="3021E178">
            <wp:extent cx="1200212" cy="153677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212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48DB" w14:textId="0B7A0595" w:rsidR="00153B3D" w:rsidRPr="00223DCA" w:rsidRDefault="00223DCA" w:rsidP="005273FC">
      <w:pPr>
        <w:rPr>
          <w:b/>
          <w:bCs/>
        </w:rPr>
      </w:pPr>
      <w:r w:rsidRPr="00223DCA">
        <w:rPr>
          <w:b/>
          <w:bCs/>
        </w:rPr>
        <w:t>Modifications</w:t>
      </w:r>
    </w:p>
    <w:p w14:paraId="080ED180" w14:textId="2EC93D7D" w:rsidR="000052A1" w:rsidRDefault="00E113F5" w:rsidP="005273FC">
      <w:r>
        <w:t>You may change the class if needed</w:t>
      </w:r>
      <w:r w:rsidR="005E1E6B">
        <w:t xml:space="preserve">, </w:t>
      </w:r>
      <w:r w:rsidR="00470C94">
        <w:t>e.g. comment out in the SaveChanges the part you’re not using. B</w:t>
      </w:r>
      <w:r>
        <w:t xml:space="preserve">ut </w:t>
      </w:r>
      <w:r w:rsidR="00470C94">
        <w:t xml:space="preserve">other than </w:t>
      </w:r>
      <w:r>
        <w:t xml:space="preserve">that </w:t>
      </w:r>
      <w:r w:rsidR="00A137B9">
        <w:t xml:space="preserve">you </w:t>
      </w:r>
      <w:r>
        <w:t xml:space="preserve">most likely </w:t>
      </w:r>
      <w:r w:rsidR="00A137B9">
        <w:t xml:space="preserve">need </w:t>
      </w:r>
      <w:r>
        <w:t xml:space="preserve">not </w:t>
      </w:r>
      <w:r w:rsidR="00A137B9">
        <w:t>change anything</w:t>
      </w:r>
      <w:r>
        <w:t xml:space="preserve">. </w:t>
      </w:r>
      <w:r w:rsidR="00053984">
        <w:br/>
      </w:r>
      <w:r>
        <w:t xml:space="preserve">The idea is that you </w:t>
      </w:r>
      <w:r w:rsidR="00026484">
        <w:t>write an adapter around it</w:t>
      </w:r>
      <w:r w:rsidR="00053984">
        <w:t>, i.e. you create your own class with</w:t>
      </w:r>
      <w:r w:rsidR="000052A1">
        <w:t xml:space="preserve"> functionality like:</w:t>
      </w:r>
    </w:p>
    <w:p w14:paraId="65BE33AA" w14:textId="5F64395A" w:rsidR="000052A1" w:rsidRDefault="000052A1" w:rsidP="000052A1">
      <w:pPr>
        <w:pStyle w:val="ListBullet"/>
      </w:pPr>
      <w:r>
        <w:t>Filtering/searching</w:t>
      </w:r>
    </w:p>
    <w:p w14:paraId="22F909AA" w14:textId="42D89836" w:rsidR="000052A1" w:rsidRDefault="000052A1" w:rsidP="000052A1">
      <w:pPr>
        <w:pStyle w:val="ListBullet"/>
      </w:pPr>
      <w:r>
        <w:t>Managing Ids, so they remain unique</w:t>
      </w:r>
    </w:p>
    <w:p w14:paraId="0A541AB3" w14:textId="116D31D3" w:rsidR="000052A1" w:rsidRDefault="000052A1" w:rsidP="000052A1">
      <w:pPr>
        <w:pStyle w:val="ListBullet"/>
      </w:pPr>
      <w:r>
        <w:t>Updating, Adding, Deleting.</w:t>
      </w:r>
    </w:p>
    <w:p w14:paraId="251D2F2A" w14:textId="5856CE67" w:rsidR="000052A1" w:rsidRDefault="000052A1" w:rsidP="000052A1">
      <w:pPr>
        <w:pStyle w:val="ListBullet"/>
      </w:pPr>
      <w:r>
        <w:t>What ever else you need.</w:t>
      </w:r>
    </w:p>
    <w:p w14:paraId="682DBCBA" w14:textId="2728BB9C" w:rsidR="005413BD" w:rsidRDefault="005413BD" w:rsidP="005273FC">
      <w:r>
        <w:t xml:space="preserve">The FileContext::SaveChanges method will write both lists to the file, overwriting </w:t>
      </w:r>
      <w:r w:rsidR="00416F6B">
        <w:t>the existing data.</w:t>
      </w:r>
    </w:p>
    <w:p w14:paraId="331451F1" w14:textId="19601D35" w:rsidR="003100A3" w:rsidRDefault="003100A3" w:rsidP="003100A3">
      <w:pPr>
        <w:pStyle w:val="Heading1"/>
      </w:pPr>
      <w:r>
        <w:t>What you need to do</w:t>
      </w:r>
    </w:p>
    <w:p w14:paraId="13766A0A" w14:textId="7B34D09E" w:rsidR="006332F7" w:rsidRDefault="006332F7" w:rsidP="005273FC">
      <w:r>
        <w:t xml:space="preserve"> </w:t>
      </w:r>
      <w:r w:rsidR="003100A3">
        <w:t xml:space="preserve">You must create a Blazor web page to view, edit, add, remove </w:t>
      </w:r>
      <w:r w:rsidR="009719E4">
        <w:t>data. You</w:t>
      </w:r>
      <w:r w:rsidR="00E33CBB">
        <w:t xml:space="preserve"> must</w:t>
      </w:r>
      <w:r w:rsidR="009719E4">
        <w:t xml:space="preserve"> use server-Blazor</w:t>
      </w:r>
      <w:r w:rsidR="00416F6B">
        <w:t>.</w:t>
      </w:r>
    </w:p>
    <w:p w14:paraId="6E5B96A9" w14:textId="77777777" w:rsidR="00FB748F" w:rsidRDefault="00FB748F" w:rsidP="005273FC"/>
    <w:p w14:paraId="51839F9D" w14:textId="2B192D9A" w:rsidR="008D4BFE" w:rsidRPr="004D0329" w:rsidRDefault="008D4BFE" w:rsidP="005273FC">
      <w:pPr>
        <w:rPr>
          <w:b/>
          <w:bCs/>
        </w:rPr>
      </w:pPr>
      <w:r w:rsidRPr="004D0329">
        <w:rPr>
          <w:b/>
          <w:bCs/>
        </w:rPr>
        <w:t>Minimum requirements:</w:t>
      </w:r>
    </w:p>
    <w:p w14:paraId="2FF4119B" w14:textId="0EC9D59A" w:rsidR="00E21762" w:rsidRDefault="008D4BFE" w:rsidP="008D4BFE">
      <w:pPr>
        <w:pStyle w:val="ListNumber"/>
      </w:pPr>
      <w:r>
        <w:t>Be able to add a</w:t>
      </w:r>
      <w:r w:rsidR="00416F6B">
        <w:t>n</w:t>
      </w:r>
      <w:r>
        <w:t xml:space="preserve"> </w:t>
      </w:r>
      <w:r w:rsidR="00416F6B">
        <w:t>Adult</w:t>
      </w:r>
      <w:r>
        <w:t xml:space="preserve"> to persist</w:t>
      </w:r>
      <w:r w:rsidR="007D5988">
        <w:t>e</w:t>
      </w:r>
      <w:r>
        <w:t>nt storage</w:t>
      </w:r>
      <w:r w:rsidR="007D5988">
        <w:t xml:space="preserve"> (</w:t>
      </w:r>
      <w:r w:rsidR="004B76B0">
        <w:t xml:space="preserve">i.e. </w:t>
      </w:r>
      <w:r w:rsidR="007D5988">
        <w:t xml:space="preserve">the file, through </w:t>
      </w:r>
      <w:r w:rsidR="00D911AA">
        <w:t xml:space="preserve">the </w:t>
      </w:r>
      <w:r w:rsidR="007D5988">
        <w:t>FileContext</w:t>
      </w:r>
      <w:r w:rsidR="00D911AA">
        <w:t xml:space="preserve"> class</w:t>
      </w:r>
      <w:r w:rsidR="007D5988">
        <w:t>)</w:t>
      </w:r>
      <w:r w:rsidR="00E21762">
        <w:t>.</w:t>
      </w:r>
    </w:p>
    <w:p w14:paraId="7FF74402" w14:textId="108FE4B9" w:rsidR="008D4BFE" w:rsidRDefault="00E21762" w:rsidP="008D4BFE">
      <w:pPr>
        <w:pStyle w:val="ListNumber"/>
      </w:pPr>
      <w:r>
        <w:t xml:space="preserve">Be able to search for </w:t>
      </w:r>
      <w:r w:rsidR="00416F6B">
        <w:t>Adults</w:t>
      </w:r>
      <w:r>
        <w:t>(s) by name or other criteria</w:t>
      </w:r>
      <w:r w:rsidR="00377036">
        <w:t>. The result must be displayed on a web page.</w:t>
      </w:r>
    </w:p>
    <w:p w14:paraId="0F76B52F" w14:textId="5D65C48A" w:rsidR="00377036" w:rsidRDefault="00377036" w:rsidP="008D4BFE">
      <w:pPr>
        <w:pStyle w:val="ListNumber"/>
      </w:pPr>
      <w:r>
        <w:t>There must be multiple pages</w:t>
      </w:r>
      <w:r w:rsidR="00416F6B">
        <w:t>, i.e. one for adding, one for viewing.</w:t>
      </w:r>
    </w:p>
    <w:p w14:paraId="3ADA7243" w14:textId="333C0370" w:rsidR="00377036" w:rsidRDefault="00377036" w:rsidP="008D4BFE">
      <w:pPr>
        <w:pStyle w:val="ListNumber"/>
      </w:pPr>
      <w:r>
        <w:t>There must be some kind of log in system, which will restrict access to certain parts of the web page, e.g. only logged in users may add Persons.</w:t>
      </w:r>
      <w:r w:rsidR="00086751">
        <w:t xml:space="preserve"> </w:t>
      </w:r>
      <w:r w:rsidR="00086751">
        <w:br/>
        <w:t xml:space="preserve">You can create your own User class, and store in a file similarly to the </w:t>
      </w:r>
      <w:r w:rsidR="000D60BA">
        <w:t>Adults and Families.</w:t>
      </w:r>
      <w:r w:rsidR="00B30291">
        <w:t xml:space="preserve"> </w:t>
      </w:r>
      <w:r w:rsidR="00B30291">
        <w:br/>
        <w:t>You may hardcode a couple of users, if needed. Or create a registration page.</w:t>
      </w:r>
    </w:p>
    <w:p w14:paraId="5BFEE912" w14:textId="09C287F8" w:rsidR="00080F10" w:rsidRDefault="00080F10" w:rsidP="008D4BFE">
      <w:pPr>
        <w:pStyle w:val="ListNumber"/>
      </w:pPr>
      <w:r>
        <w:t>Remember relevant interface separations</w:t>
      </w:r>
      <w:r w:rsidR="00CC2234">
        <w:t>, like you were taught last semester. This will help you in the following assignments.</w:t>
      </w:r>
    </w:p>
    <w:p w14:paraId="506F40AE" w14:textId="571127F4" w:rsidR="00970EDA" w:rsidRDefault="00970EDA" w:rsidP="00970EDA">
      <w:pPr>
        <w:pStyle w:val="ListNumber"/>
        <w:numPr>
          <w:ilvl w:val="0"/>
          <w:numId w:val="0"/>
        </w:numPr>
        <w:ind w:left="360" w:hanging="360"/>
      </w:pPr>
    </w:p>
    <w:p w14:paraId="4836A630" w14:textId="73926483" w:rsidR="00970EDA" w:rsidRDefault="00970EDA" w:rsidP="00970EDA">
      <w:pPr>
        <w:pStyle w:val="ListNumber"/>
        <w:numPr>
          <w:ilvl w:val="0"/>
          <w:numId w:val="0"/>
        </w:numPr>
        <w:ind w:left="360" w:hanging="360"/>
      </w:pPr>
    </w:p>
    <w:p w14:paraId="5226F711" w14:textId="4C5DED78" w:rsidR="00970EDA" w:rsidRDefault="00970EDA" w:rsidP="00970EDA">
      <w:pPr>
        <w:pStyle w:val="ListNumber"/>
        <w:numPr>
          <w:ilvl w:val="0"/>
          <w:numId w:val="0"/>
        </w:numPr>
        <w:ind w:left="360" w:hanging="360"/>
      </w:pPr>
      <w:r>
        <w:t>Below are ideas for further development:</w:t>
      </w:r>
    </w:p>
    <w:p w14:paraId="4A6BE78A" w14:textId="2F05DCF4" w:rsidR="00970EDA" w:rsidRDefault="00604227" w:rsidP="00970EDA">
      <w:pPr>
        <w:pStyle w:val="ListBullet"/>
      </w:pPr>
      <w:r>
        <w:t>Show data in various charts. E.g. a distribution of the ages of all Persons.</w:t>
      </w:r>
      <w:r w:rsidR="00EE7ABC">
        <w:t xml:space="preserve"> Or a </w:t>
      </w:r>
      <w:r w:rsidR="006D16EF">
        <w:t>p</w:t>
      </w:r>
      <w:r w:rsidR="00EE7ABC">
        <w:t xml:space="preserve">ie chart for eye color distribution. Or other kinds of statistics using various types of charts. </w:t>
      </w:r>
      <w:r w:rsidR="00D55A9D">
        <w:br/>
      </w:r>
      <w:r w:rsidR="00040A09">
        <w:t xml:space="preserve">Find charts here: </w:t>
      </w:r>
      <w:hyperlink r:id="rId14" w:history="1">
        <w:r w:rsidR="00040A09" w:rsidRPr="00040A09">
          <w:rPr>
            <w:rStyle w:val="Hyperlink"/>
          </w:rPr>
          <w:t>Blazor charts</w:t>
        </w:r>
      </w:hyperlink>
    </w:p>
    <w:p w14:paraId="71A96E1E" w14:textId="64CED98F" w:rsidR="00EE7ABC" w:rsidRDefault="00086751" w:rsidP="00970EDA">
      <w:pPr>
        <w:pStyle w:val="ListBullet"/>
      </w:pPr>
      <w:r>
        <w:t>More elaborate user privileges</w:t>
      </w:r>
      <w:r w:rsidR="00D55A9D">
        <w:t>, using various Claims.</w:t>
      </w:r>
    </w:p>
    <w:p w14:paraId="40CB20F0" w14:textId="7DAC2331" w:rsidR="00D55A9D" w:rsidRDefault="00D55A9D" w:rsidP="00970EDA">
      <w:pPr>
        <w:pStyle w:val="ListBullet"/>
      </w:pPr>
      <w:r>
        <w:t>More elaborate search functionality.</w:t>
      </w:r>
    </w:p>
    <w:p w14:paraId="4FCF16A5" w14:textId="2815AAB0" w:rsidR="004E6DCC" w:rsidRDefault="004E6DCC" w:rsidP="00970EDA">
      <w:pPr>
        <w:pStyle w:val="ListBullet"/>
      </w:pPr>
      <w:r>
        <w:t>Filter functionality, e.g. ”show all persons between age</w:t>
      </w:r>
      <w:r w:rsidR="00885D53">
        <w:t xml:space="preserve">s 35-37”, or ”show all persons with green eyes”, </w:t>
      </w:r>
      <w:r w:rsidR="00D508B3">
        <w:t xml:space="preserve">or ”show all families with more than 3 children”, </w:t>
      </w:r>
      <w:r w:rsidR="00885D53">
        <w:t>etc.</w:t>
      </w:r>
    </w:p>
    <w:p w14:paraId="4719F3D8" w14:textId="6B7BF687" w:rsidR="004E6DCC" w:rsidRDefault="004E6DCC" w:rsidP="00970EDA">
      <w:pPr>
        <w:pStyle w:val="ListBullet"/>
      </w:pPr>
      <w:r>
        <w:t>Edit functionality for Persons</w:t>
      </w:r>
      <w:r w:rsidR="00FB32D0">
        <w:t>/Adults/Families</w:t>
      </w:r>
      <w:r>
        <w:t>.</w:t>
      </w:r>
    </w:p>
    <w:p w14:paraId="4C95ACF7" w14:textId="183D5EA0" w:rsidR="004E6DCC" w:rsidRDefault="004E6DCC" w:rsidP="00970EDA">
      <w:pPr>
        <w:pStyle w:val="ListBullet"/>
      </w:pPr>
      <w:r>
        <w:t>Switch to Family data, and make functionality for Create, Read, Update, Delete.</w:t>
      </w:r>
    </w:p>
    <w:p w14:paraId="0563E750" w14:textId="4AAFC070" w:rsidR="004E6DCC" w:rsidRDefault="004E6DCC" w:rsidP="00970EDA">
      <w:pPr>
        <w:pStyle w:val="ListBullet"/>
      </w:pPr>
      <w:r>
        <w:t>Show various Family statistics</w:t>
      </w:r>
      <w:r w:rsidR="00053984">
        <w:t>, e.g. distribution of number of children, or number of single parents.</w:t>
      </w:r>
    </w:p>
    <w:p w14:paraId="53766A05" w14:textId="25A01FC4" w:rsidR="00FB748F" w:rsidRDefault="00FB748F" w:rsidP="00970EDA">
      <w:pPr>
        <w:pStyle w:val="ListBullet"/>
      </w:pPr>
      <w:r>
        <w:t>Use your own imagination.</w:t>
      </w:r>
    </w:p>
    <w:p w14:paraId="0006AAEB" w14:textId="1AD7B025" w:rsidR="0086784C" w:rsidRDefault="0086784C" w:rsidP="0086784C">
      <w:pPr>
        <w:pStyle w:val="ListBullet"/>
        <w:numPr>
          <w:ilvl w:val="0"/>
          <w:numId w:val="0"/>
        </w:numPr>
        <w:ind w:left="360" w:hanging="360"/>
      </w:pPr>
    </w:p>
    <w:p w14:paraId="5F8D4CD0" w14:textId="4AC8B914" w:rsidR="0086784C" w:rsidRDefault="0086784C" w:rsidP="0086784C">
      <w:pPr>
        <w:pStyle w:val="ListBullet"/>
        <w:numPr>
          <w:ilvl w:val="0"/>
          <w:numId w:val="0"/>
        </w:numPr>
        <w:ind w:left="360" w:hanging="360"/>
      </w:pPr>
    </w:p>
    <w:p w14:paraId="1171153A" w14:textId="3A480732" w:rsidR="0086784C" w:rsidRDefault="0086784C" w:rsidP="0086784C">
      <w:pPr>
        <w:pStyle w:val="ListBullet"/>
        <w:numPr>
          <w:ilvl w:val="0"/>
          <w:numId w:val="0"/>
        </w:numPr>
        <w:ind w:left="360" w:hanging="360"/>
      </w:pPr>
    </w:p>
    <w:p w14:paraId="1DFA5D65" w14:textId="072EA979" w:rsidR="0086784C" w:rsidRDefault="0086784C" w:rsidP="0086784C">
      <w:pPr>
        <w:pStyle w:val="Heading1"/>
      </w:pPr>
      <w:r>
        <w:t>Format</w:t>
      </w:r>
    </w:p>
    <w:p w14:paraId="242837BD" w14:textId="72E2E74E" w:rsidR="0086784C" w:rsidRDefault="002816B8" w:rsidP="0086784C">
      <w:r>
        <w:t xml:space="preserve">You may work on this assignment individually or in group. </w:t>
      </w:r>
      <w:r w:rsidR="00BF1305">
        <w:t>This decision can be changed for the next assignment</w:t>
      </w:r>
      <w:r w:rsidR="00257DE5">
        <w:t>, so you’re not stuck with your choice</w:t>
      </w:r>
      <w:r w:rsidR="00BF1305">
        <w:t xml:space="preserve">. </w:t>
      </w:r>
    </w:p>
    <w:p w14:paraId="05D0910D" w14:textId="2D5960FD" w:rsidR="0068521D" w:rsidRDefault="0068521D" w:rsidP="0086784C"/>
    <w:p w14:paraId="58EA8567" w14:textId="3231C19C" w:rsidR="0068521D" w:rsidRDefault="0068521D" w:rsidP="0086784C">
      <w:pPr>
        <w:rPr>
          <w:b/>
          <w:bCs/>
        </w:rPr>
      </w:pPr>
      <w:r w:rsidRPr="006836C2">
        <w:rPr>
          <w:b/>
          <w:bCs/>
        </w:rPr>
        <w:t>The assignment must be handed in and approved</w:t>
      </w:r>
      <w:r w:rsidR="00F6763A" w:rsidRPr="006836C2">
        <w:rPr>
          <w:b/>
          <w:bCs/>
        </w:rPr>
        <w:t xml:space="preserve"> in order to go to the </w:t>
      </w:r>
      <w:r w:rsidR="006836C2" w:rsidRPr="006836C2">
        <w:rPr>
          <w:b/>
          <w:bCs/>
        </w:rPr>
        <w:t>exam.</w:t>
      </w:r>
    </w:p>
    <w:p w14:paraId="39DD478D" w14:textId="77777777" w:rsidR="006836C2" w:rsidRPr="0057624A" w:rsidRDefault="006836C2" w:rsidP="0086784C"/>
    <w:p w14:paraId="28C0B4D9" w14:textId="24A871FD" w:rsidR="001B41A5" w:rsidRPr="00550295" w:rsidRDefault="00550295" w:rsidP="0086784C">
      <w:r w:rsidRPr="00550295">
        <w:rPr>
          <w:b/>
          <w:bCs/>
        </w:rPr>
        <w:t>What to hand in</w:t>
      </w:r>
      <w:r>
        <w:rPr>
          <w:b/>
          <w:bCs/>
        </w:rPr>
        <w:t xml:space="preserve">: </w:t>
      </w:r>
      <w:r w:rsidR="0041789A">
        <w:t>Link to</w:t>
      </w:r>
      <w:r>
        <w:t xml:space="preserve"> short video demonstration (~2 minutes), and a link to your github with the project.</w:t>
      </w:r>
    </w:p>
    <w:p w14:paraId="44F2873D" w14:textId="32665570" w:rsidR="001B41A5" w:rsidRPr="001B41A5" w:rsidRDefault="001B41A5" w:rsidP="0086784C">
      <w:r>
        <w:rPr>
          <w:b/>
          <w:bCs/>
        </w:rPr>
        <w:t>Deadline</w:t>
      </w:r>
      <w:r>
        <w:t>:</w:t>
      </w:r>
      <w:r w:rsidR="00550295">
        <w:t xml:space="preserve"> </w:t>
      </w:r>
      <w:r w:rsidR="0099087E">
        <w:t>See itslearning.</w:t>
      </w:r>
    </w:p>
    <w:p w14:paraId="7848DAAF" w14:textId="77777777" w:rsidR="0086784C" w:rsidRPr="005273FC" w:rsidRDefault="0086784C" w:rsidP="0086784C">
      <w:pPr>
        <w:pStyle w:val="ListBullet"/>
        <w:numPr>
          <w:ilvl w:val="0"/>
          <w:numId w:val="0"/>
        </w:numPr>
        <w:ind w:left="360" w:hanging="360"/>
      </w:pPr>
    </w:p>
    <w:sectPr w:rsidR="0086784C" w:rsidRPr="005273F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053641C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4D3EB5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C76"/>
    <w:rsid w:val="00001C76"/>
    <w:rsid w:val="000052A1"/>
    <w:rsid w:val="00026484"/>
    <w:rsid w:val="00035252"/>
    <w:rsid w:val="00040A09"/>
    <w:rsid w:val="00053984"/>
    <w:rsid w:val="00080F10"/>
    <w:rsid w:val="000832F6"/>
    <w:rsid w:val="00086751"/>
    <w:rsid w:val="000B2522"/>
    <w:rsid w:val="000C5E4B"/>
    <w:rsid w:val="000D5853"/>
    <w:rsid w:val="000D5954"/>
    <w:rsid w:val="000D60BA"/>
    <w:rsid w:val="000F6A0D"/>
    <w:rsid w:val="0010270C"/>
    <w:rsid w:val="00102A34"/>
    <w:rsid w:val="00130913"/>
    <w:rsid w:val="00132292"/>
    <w:rsid w:val="00133D4A"/>
    <w:rsid w:val="00137358"/>
    <w:rsid w:val="00153B3D"/>
    <w:rsid w:val="00155006"/>
    <w:rsid w:val="001B41A5"/>
    <w:rsid w:val="00200FB7"/>
    <w:rsid w:val="00220CF4"/>
    <w:rsid w:val="00223DCA"/>
    <w:rsid w:val="002357BE"/>
    <w:rsid w:val="00257DE5"/>
    <w:rsid w:val="00267C3C"/>
    <w:rsid w:val="002816B8"/>
    <w:rsid w:val="002B43E6"/>
    <w:rsid w:val="002D142A"/>
    <w:rsid w:val="003100A3"/>
    <w:rsid w:val="00325F9C"/>
    <w:rsid w:val="00367370"/>
    <w:rsid w:val="00377036"/>
    <w:rsid w:val="00393026"/>
    <w:rsid w:val="003A0369"/>
    <w:rsid w:val="00416F6B"/>
    <w:rsid w:val="0041789A"/>
    <w:rsid w:val="00430994"/>
    <w:rsid w:val="0046761A"/>
    <w:rsid w:val="00470C94"/>
    <w:rsid w:val="004B76B0"/>
    <w:rsid w:val="004C12BA"/>
    <w:rsid w:val="004C6D9B"/>
    <w:rsid w:val="004D0329"/>
    <w:rsid w:val="004E6DCC"/>
    <w:rsid w:val="00510508"/>
    <w:rsid w:val="00516D56"/>
    <w:rsid w:val="00525AB4"/>
    <w:rsid w:val="005273FC"/>
    <w:rsid w:val="005413BD"/>
    <w:rsid w:val="00550295"/>
    <w:rsid w:val="0057624A"/>
    <w:rsid w:val="00595A0C"/>
    <w:rsid w:val="005A49C9"/>
    <w:rsid w:val="005C4223"/>
    <w:rsid w:val="005D7F6B"/>
    <w:rsid w:val="005E08C4"/>
    <w:rsid w:val="005E1E6B"/>
    <w:rsid w:val="0060011D"/>
    <w:rsid w:val="00604227"/>
    <w:rsid w:val="00607778"/>
    <w:rsid w:val="00612224"/>
    <w:rsid w:val="00631E2E"/>
    <w:rsid w:val="006332F7"/>
    <w:rsid w:val="006373A5"/>
    <w:rsid w:val="00640C8D"/>
    <w:rsid w:val="00650B44"/>
    <w:rsid w:val="0065678F"/>
    <w:rsid w:val="006836C2"/>
    <w:rsid w:val="0068521D"/>
    <w:rsid w:val="00692E73"/>
    <w:rsid w:val="00693434"/>
    <w:rsid w:val="006A11E4"/>
    <w:rsid w:val="006D16EF"/>
    <w:rsid w:val="006D55F6"/>
    <w:rsid w:val="006E4C86"/>
    <w:rsid w:val="006F7C18"/>
    <w:rsid w:val="007061D6"/>
    <w:rsid w:val="00720E97"/>
    <w:rsid w:val="007453B4"/>
    <w:rsid w:val="0077241E"/>
    <w:rsid w:val="007D5988"/>
    <w:rsid w:val="007F0E44"/>
    <w:rsid w:val="007F5B22"/>
    <w:rsid w:val="00842338"/>
    <w:rsid w:val="0086784C"/>
    <w:rsid w:val="00885D53"/>
    <w:rsid w:val="00886DD9"/>
    <w:rsid w:val="0089283F"/>
    <w:rsid w:val="008D4BFE"/>
    <w:rsid w:val="008F78BD"/>
    <w:rsid w:val="00926D3B"/>
    <w:rsid w:val="00970EDA"/>
    <w:rsid w:val="009719E4"/>
    <w:rsid w:val="0099087E"/>
    <w:rsid w:val="009A065C"/>
    <w:rsid w:val="009D2629"/>
    <w:rsid w:val="00A02F5C"/>
    <w:rsid w:val="00A137B9"/>
    <w:rsid w:val="00A25AE7"/>
    <w:rsid w:val="00A51900"/>
    <w:rsid w:val="00A84A02"/>
    <w:rsid w:val="00AC7AC9"/>
    <w:rsid w:val="00AD6A50"/>
    <w:rsid w:val="00AD7533"/>
    <w:rsid w:val="00AF2824"/>
    <w:rsid w:val="00B258A9"/>
    <w:rsid w:val="00B30291"/>
    <w:rsid w:val="00B427AF"/>
    <w:rsid w:val="00B449DB"/>
    <w:rsid w:val="00B62CBB"/>
    <w:rsid w:val="00B63454"/>
    <w:rsid w:val="00B71868"/>
    <w:rsid w:val="00B864B5"/>
    <w:rsid w:val="00BA38FD"/>
    <w:rsid w:val="00BD61D2"/>
    <w:rsid w:val="00BE1B32"/>
    <w:rsid w:val="00BF1305"/>
    <w:rsid w:val="00C03033"/>
    <w:rsid w:val="00C333B0"/>
    <w:rsid w:val="00C407F8"/>
    <w:rsid w:val="00C67CD2"/>
    <w:rsid w:val="00CA49E9"/>
    <w:rsid w:val="00CC2234"/>
    <w:rsid w:val="00CD6A6A"/>
    <w:rsid w:val="00CF23B0"/>
    <w:rsid w:val="00CF33BF"/>
    <w:rsid w:val="00D341DD"/>
    <w:rsid w:val="00D3673A"/>
    <w:rsid w:val="00D508B3"/>
    <w:rsid w:val="00D55A9D"/>
    <w:rsid w:val="00D76A1F"/>
    <w:rsid w:val="00D8028C"/>
    <w:rsid w:val="00D911AA"/>
    <w:rsid w:val="00DB4764"/>
    <w:rsid w:val="00E004CA"/>
    <w:rsid w:val="00E009DC"/>
    <w:rsid w:val="00E113F5"/>
    <w:rsid w:val="00E21762"/>
    <w:rsid w:val="00E33CBB"/>
    <w:rsid w:val="00E64262"/>
    <w:rsid w:val="00ED2248"/>
    <w:rsid w:val="00EE7ABC"/>
    <w:rsid w:val="00F002A6"/>
    <w:rsid w:val="00F6763A"/>
    <w:rsid w:val="00F82979"/>
    <w:rsid w:val="00F834F5"/>
    <w:rsid w:val="00FB32D0"/>
    <w:rsid w:val="00FB748F"/>
    <w:rsid w:val="00FC0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C724C"/>
  <w15:chartTrackingRefBased/>
  <w15:docId w15:val="{B74CA875-EEC1-49F4-9BC5-DAF8997E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2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40C8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C8D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642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928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Number">
    <w:name w:val="List Number"/>
    <w:basedOn w:val="Normal"/>
    <w:uiPriority w:val="99"/>
    <w:unhideWhenUsed/>
    <w:rsid w:val="008D4BFE"/>
    <w:pPr>
      <w:numPr>
        <w:numId w:val="1"/>
      </w:numPr>
      <w:contextualSpacing/>
    </w:pPr>
  </w:style>
  <w:style w:type="paragraph" w:styleId="ListBullet">
    <w:name w:val="List Bullet"/>
    <w:basedOn w:val="Normal"/>
    <w:uiPriority w:val="99"/>
    <w:unhideWhenUsed/>
    <w:rsid w:val="00970EDA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040A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A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azor.syncfusion.com/dem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6187</TotalTime>
  <Pages>6</Pages>
  <Words>1064</Words>
  <Characters>6184</Characters>
  <Application>Microsoft Office Word</Application>
  <DocSecurity>0</DocSecurity>
  <Lines>220</Lines>
  <Paragraphs>81</Paragraphs>
  <ScaleCrop>false</ScaleCrop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Troels Mortensen (TRMO) | VIA</dc:creator>
  <cp:keywords/>
  <dc:description/>
  <cp:lastModifiedBy>Troels Mortensen (TRMO) | VIA</cp:lastModifiedBy>
  <cp:revision>149</cp:revision>
  <dcterms:created xsi:type="dcterms:W3CDTF">2020-09-02T08:10:00Z</dcterms:created>
  <dcterms:modified xsi:type="dcterms:W3CDTF">2020-09-27T11:52:00Z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</Properties>
</file>