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0"/>
      </w:pPr>
      <w:r>
        <w:rPr>
          <w:rFonts w:ascii="Calibri" w:hAnsi="Calibri" w:cs="Calibri" w:eastAsia="Microsoft YaHei"/>
          <w:color w:val="737373"/>
          <w:sz w:val="20"/>
        </w:rPr>
        <w:t>AgentOS · 1.0 beta · 工作台 Workbench</w:t>
      </w:r>
    </w:p>
    <w:p>
      <w:pPr>
        <w:pStyle w:val="Title"/>
        <w:spacing w:after="160"/>
      </w:pPr>
      <w:r>
        <w:rPr>
          <w:rFonts w:ascii="Calibri" w:hAnsi="Calibri" w:cs="Calibri" w:eastAsia="Microsoft YaHei"/>
          <w:b/>
          <w:color w:val="171717"/>
          <w:sz w:val="56"/>
        </w:rPr>
        <w:t>新版工作台设计说明</w:t>
      </w:r>
    </w:p>
    <w:p>
      <w:pPr>
        <w:spacing w:after="200"/>
      </w:pPr>
      <w:r>
        <w:rPr>
          <w:rFonts w:ascii="Calibri" w:hAnsi="Calibri" w:cs="Calibri" w:eastAsia="Microsoft YaHei"/>
          <w:color w:val="555555"/>
          <w:sz w:val="24"/>
        </w:rPr>
        <w:t>把“搭 Agent 的地方”和“管 Agent 资产的地方”分开：工作台是项目空间的总览与调度台，从这里进入工坊（Workshop）动手制作。这份文档说明它是什么、为什么这样设计、每一个交互与图标分别是什么意思。</w:t>
      </w:r>
    </w:p>
    <w:p>
      <w:pPr>
        <w:spacing w:after="80"/>
      </w:pPr>
      <w:r>
        <w:rPr>
          <w:rFonts w:ascii="Calibri" w:hAnsi="Calibri" w:cs="Calibri" w:eastAsia="Microsoft YaHei"/>
          <w:b/>
          <w:color w:val="444444"/>
          <w:sz w:val="19"/>
        </w:rPr>
        <w:t xml:space="preserve">版本  </w:t>
      </w:r>
      <w:r>
        <w:rPr>
          <w:rFonts w:ascii="Calibri" w:hAnsi="Calibri" w:cs="Calibri" w:eastAsia="Microsoft YaHei"/>
          <w:color w:val="737373"/>
          <w:sz w:val="19"/>
        </w:rPr>
        <w:t xml:space="preserve">锁定版 · 2026-10-10      </w:t>
      </w:r>
      <w:r>
        <w:rPr>
          <w:rFonts w:ascii="Calibri" w:hAnsi="Calibri" w:cs="Calibri" w:eastAsia="Microsoft YaHei"/>
          <w:b/>
          <w:color w:val="444444"/>
          <w:sz w:val="19"/>
        </w:rPr>
        <w:t xml:space="preserve">范围  </w:t>
      </w:r>
      <w:r>
        <w:rPr>
          <w:rFonts w:ascii="Menlo" w:hAnsi="Menlo" w:cs="Menlo" w:eastAsia="Microsoft YaHei"/>
          <w:color w:val="737373"/>
          <w:sz w:val="19"/>
        </w:rPr>
        <w:t xml:space="preserve">workbench/agentos-workbench.html      </w:t>
      </w:r>
      <w:r>
        <w:rPr>
          <w:rFonts w:ascii="Calibri" w:hAnsi="Calibri" w:cs="Calibri" w:eastAsia="Microsoft YaHei"/>
          <w:b/>
          <w:color w:val="444444"/>
          <w:sz w:val="19"/>
        </w:rPr>
        <w:t xml:space="preserve">性质  </w:t>
      </w:r>
      <w:r>
        <w:rPr>
          <w:rFonts w:ascii="Calibri" w:hAnsi="Calibri" w:cs="Calibri" w:eastAsia="Microsoft YaHei"/>
          <w:color w:val="737373"/>
          <w:sz w:val="19"/>
        </w:rPr>
        <w:t xml:space="preserve">可交互 Demo（数据为模拟）      </w:t>
      </w:r>
    </w:p>
    <w:p>
      <w:pPr>
        <w:pStyle w:val="Heading1"/>
      </w:pPr>
      <w:r>
        <w:rPr>
          <w:rFonts w:ascii="Calibri" w:hAnsi="Calibri" w:cs="Calibri" w:eastAsia="Microsoft YaHei"/>
        </w:rPr>
        <w:t>01　一页读懂</w:t>
      </w:r>
    </w:p>
    <w:p>
      <w:pPr>
        <w:spacing w:after="160"/>
      </w:pPr>
      <w:r>
        <w:rPr>
          <w:rFonts w:ascii="Calibri" w:hAnsi="Calibri" w:cs="Calibri" w:eastAsia="Microsoft YaHei"/>
          <w:color w:val="737373"/>
        </w:rPr>
        <w:t>如果只有三十秒，请读这一节。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171717"/>
          <w:left w:val="single" w:sz="6" w:space="0" w:color="171717"/>
          <w:bottom w:val="single" w:sz="6" w:space="0" w:color="171717"/>
          <w:right w:val="single" w:sz="6" w:space="0" w:color="171717"/>
          <w:insideH w:val="single" w:sz="6" w:space="0" w:color="171717"/>
          <w:insideV w:val="single" w:sz="6" w:space="0" w:color="171717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171717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60"/>
            </w:pPr>
            <w:r>
              <w:rPr>
                <w:rFonts w:ascii="Calibri" w:hAnsi="Calibri" w:cs="Calibri" w:eastAsia="Microsoft YaHei"/>
                <w:b/>
                <w:color w:val="FFFFFF"/>
              </w:rPr>
              <w:t>一句话：</w:t>
            </w:r>
            <w:r>
              <w:rPr>
                <w:rFonts w:ascii="Calibri" w:hAnsi="Calibri" w:cs="Calibri" w:eastAsia="Microsoft YaHei"/>
                <w:color w:val="E9E9E9"/>
              </w:rPr>
              <w:t>工作台是“项目空间的总览与调度台”。它回答三个问题——</w:t>
            </w:r>
            <w:r>
              <w:rPr>
                <w:rFonts w:ascii="Calibri" w:hAnsi="Calibri" w:cs="Calibri" w:eastAsia="Microsoft YaHei"/>
                <w:b/>
                <w:color w:val="FFFFFF"/>
              </w:rPr>
              <w:t>这个项目里有什么资产？每个场景做到哪一步了？下一步该点哪个按钮？</w:t>
            </w:r>
          </w:p>
          <w:p>
            <w:pPr>
              <w:spacing w:after="60"/>
            </w:pPr>
            <w:r>
              <w:rPr>
                <w:rFonts w:ascii="Calibri" w:hAnsi="Calibri" w:cs="Calibri" w:eastAsia="Microsoft YaHei"/>
                <w:color w:val="E9E9E9"/>
              </w:rPr>
              <w:t>真正动手“造”东西的地方是工坊（Workshop），工作台负责把人带到正确的工坊入口，并保证回来时一眼看懂现状。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Microsoft YaHei"/>
                <w:b/>
                <w:color w:val="A3A3A3"/>
                <w:sz w:val="17"/>
              </w:rPr>
              <w:t>它是什么</w:t>
            </w:r>
          </w:p>
          <w:p>
            <w:pPr>
              <w:keepNext/>
              <w:spacing w:after="40" w:before="0"/>
            </w:pPr>
            <w:r>
              <w:rPr>
                <w:rFonts w:ascii="Calibri" w:hAnsi="Calibri" w:cs="Calibri" w:eastAsia="Microsoft YaHei"/>
                <w:b/>
                <w:color w:val="171717"/>
                <w:sz w:val="22"/>
              </w:rPr>
              <w:t>一个项目空间的“资产与进度总览”</w:t>
            </w:r>
          </w:p>
          <w:p>
            <w:pPr>
              <w:pStyle w:val="ListBullet"/>
            </w:pPr>
            <w:r>
              <w:rPr>
                <w:rFonts w:ascii="Calibri" w:hAnsi="Calibri" w:cs="Calibri" w:eastAsia="Microsoft YaHei"/>
              </w:rPr>
              <w:t xml:space="preserve">左侧 </w:t>
            </w:r>
            <w:r>
              <w:rPr>
                <w:rFonts w:ascii="Calibri" w:hAnsi="Calibri" w:cs="Calibri" w:eastAsia="Microsoft YaHei"/>
                <w:b/>
              </w:rPr>
              <w:t>8 个入口</w:t>
            </w:r>
            <w:r>
              <w:rPr>
                <w:rFonts w:ascii="Calibri" w:hAnsi="Calibri" w:cs="Calibri" w:eastAsia="Microsoft YaHei"/>
              </w:rPr>
              <w:t>：Scenario / Agent / Knowledge Base / Skill / Ontology / MCP / Files，外加 Market、AI Ops（即将上线）</w:t>
            </w:r>
          </w:p>
          <w:p>
            <w:pPr>
              <w:pStyle w:val="ListBullet"/>
            </w:pPr>
            <w:r>
              <w:rPr>
                <w:rFonts w:ascii="Calibri" w:hAnsi="Calibri" w:cs="Calibri" w:eastAsia="Microsoft YaHei"/>
              </w:rPr>
              <w:t>右侧是对应资产的</w:t>
            </w:r>
            <w:r>
              <w:rPr>
                <w:rFonts w:ascii="Calibri" w:hAnsi="Calibri" w:cs="Calibri" w:eastAsia="Microsoft YaHei"/>
                <w:b/>
              </w:rPr>
              <w:t>卡片墙</w:t>
            </w:r>
            <w:r>
              <w:rPr>
                <w:rFonts w:ascii="Calibri" w:hAnsi="Calibri" w:cs="Calibri" w:eastAsia="Microsoft YaHei"/>
              </w:rPr>
              <w:t>（Files 为文件列表）</w:t>
            </w:r>
          </w:p>
          <w:p>
            <w:pPr>
              <w:pStyle w:val="ListBullet"/>
            </w:pPr>
            <w:r>
              <w:rPr>
                <w:rFonts w:ascii="Calibri" w:hAnsi="Calibri" w:cs="Calibri" w:eastAsia="Microsoft YaHei"/>
              </w:rPr>
              <w:t>顶部固定两件事：</w:t>
            </w:r>
            <w:r>
              <w:rPr>
                <w:rFonts w:ascii="Calibri" w:hAnsi="Calibri" w:cs="Calibri" w:eastAsia="Microsoft YaHei"/>
                <w:b/>
              </w:rPr>
              <w:t>进入工坊</w:t>
            </w:r>
            <w:r>
              <w:rPr>
                <w:rFonts w:ascii="Calibri" w:hAnsi="Calibri" w:cs="Calibri" w:eastAsia="Microsoft YaHei"/>
              </w:rPr>
              <w:t>、</w:t>
            </w:r>
            <w:r>
              <w:rPr>
                <w:rFonts w:ascii="Calibri" w:hAnsi="Calibri" w:cs="Calibri" w:eastAsia="Microsoft YaHei"/>
                <w:b/>
              </w:rPr>
              <w:t>导入 Agent</w:t>
            </w:r>
          </w:p>
          <w:p>
            <w:pPr>
              <w:pStyle w:val="ListBullet"/>
            </w:pPr>
            <w:r>
              <w:rPr>
                <w:rFonts w:ascii="Calibri" w:hAnsi="Calibri" w:cs="Calibri" w:eastAsia="Microsoft YaHei"/>
              </w:rPr>
              <w:t>底部是账号与通知</w:t>
            </w:r>
          </w:p>
        </w:tc>
        <w:tc>
          <w:tcPr>
            <w:tcW w:type="dxa" w:w="4819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Microsoft YaHei"/>
                <w:b/>
                <w:color w:val="A3A3A3"/>
                <w:sz w:val="17"/>
              </w:rPr>
              <w:t>它和旧版的区别</w:t>
            </w:r>
          </w:p>
          <w:p>
            <w:pPr>
              <w:keepNext/>
              <w:spacing w:after="40" w:before="0"/>
            </w:pPr>
            <w:r>
              <w:rPr>
                <w:rFonts w:ascii="Calibri" w:hAnsi="Calibri" w:cs="Calibri" w:eastAsia="Microsoft YaHei"/>
                <w:b/>
                <w:color w:val="171717"/>
                <w:sz w:val="22"/>
              </w:rPr>
              <w:t>从“列表页”变成“带下一步的总览”</w:t>
            </w:r>
          </w:p>
          <w:p>
            <w:pPr>
              <w:pStyle w:val="ListBullet"/>
            </w:pPr>
            <w:r>
              <w:rPr>
                <w:rFonts w:ascii="Calibri" w:hAnsi="Calibri" w:cs="Calibri" w:eastAsia="Microsoft YaHei"/>
              </w:rPr>
              <w:t>场景卡按</w:t>
            </w:r>
            <w:r>
              <w:rPr>
                <w:rFonts w:ascii="Calibri" w:hAnsi="Calibri" w:cs="Calibri" w:eastAsia="Microsoft YaHei"/>
                <w:b/>
              </w:rPr>
              <w:t>阶段</w:t>
            </w:r>
            <w:r>
              <w:rPr>
                <w:rFonts w:ascii="Calibri" w:hAnsi="Calibri" w:cs="Calibri" w:eastAsia="Microsoft YaHei"/>
              </w:rPr>
              <w:t>自动给出</w:t>
            </w:r>
            <w:r>
              <w:rPr>
                <w:rFonts w:ascii="Calibri" w:hAnsi="Calibri" w:cs="Calibri" w:eastAsia="Microsoft YaHei"/>
                <w:b/>
              </w:rPr>
              <w:t>唯一最合适的下一步</w:t>
            </w:r>
            <w:r>
              <w:rPr>
                <w:rFonts w:ascii="Calibri" w:hAnsi="Calibri" w:cs="Calibri" w:eastAsia="Microsoft YaHei"/>
              </w:rPr>
              <w:t>（开始 / 继续 / 去上线 / 迭代）</w:t>
            </w:r>
          </w:p>
          <w:p>
            <w:pPr>
              <w:pStyle w:val="ListBullet"/>
            </w:pPr>
            <w:r>
              <w:rPr>
                <w:rFonts w:ascii="Calibri" w:hAnsi="Calibri" w:cs="Calibri" w:eastAsia="Microsoft YaHei"/>
              </w:rPr>
              <w:t>一张卡片同时展示</w:t>
            </w:r>
            <w:r>
              <w:rPr>
                <w:rFonts w:ascii="Calibri" w:hAnsi="Calibri" w:cs="Calibri" w:eastAsia="Microsoft YaHei"/>
                <w:b/>
              </w:rPr>
              <w:t>四类资产的就绪度</w:t>
            </w:r>
            <w:r>
              <w:rPr>
                <w:rFonts w:ascii="Calibri" w:hAnsi="Calibri" w:cs="Calibri" w:eastAsia="Microsoft YaHei"/>
              </w:rPr>
              <w:t>（绿 / 橙 / 灰点）</w:t>
            </w:r>
          </w:p>
          <w:p>
            <w:pPr>
              <w:pStyle w:val="ListBullet"/>
            </w:pPr>
            <w:r>
              <w:rPr>
                <w:rFonts w:ascii="Calibri" w:hAnsi="Calibri" w:cs="Calibri" w:eastAsia="Microsoft YaHei"/>
              </w:rPr>
              <w:t xml:space="preserve">导航分成 </w:t>
            </w:r>
            <w:r>
              <w:rPr>
                <w:rFonts w:ascii="Calibri" w:hAnsi="Calibri" w:cs="Calibri" w:eastAsia="Microsoft YaHei"/>
                <w:b/>
              </w:rPr>
              <w:t>Workspace</w:t>
            </w:r>
            <w:r>
              <w:rPr>
                <w:rFonts w:ascii="Calibri" w:hAnsi="Calibri" w:cs="Calibri" w:eastAsia="Microsoft YaHei"/>
              </w:rPr>
              <w:t xml:space="preserve">（本项目资产）与 </w:t>
            </w:r>
            <w:r>
              <w:rPr>
                <w:rFonts w:ascii="Calibri" w:hAnsi="Calibri" w:cs="Calibri" w:eastAsia="Microsoft YaHei"/>
                <w:b/>
              </w:rPr>
              <w:t>Explore</w:t>
            </w:r>
            <w:r>
              <w:rPr>
                <w:rFonts w:ascii="Calibri" w:hAnsi="Calibri" w:cs="Calibri" w:eastAsia="Microsoft YaHei"/>
              </w:rPr>
              <w:t>（发现与运营）</w:t>
            </w:r>
          </w:p>
          <w:p>
            <w:pPr>
              <w:pStyle w:val="ListBullet"/>
            </w:pPr>
            <w:r>
              <w:rPr>
                <w:rFonts w:ascii="Calibri" w:hAnsi="Calibri" w:cs="Calibri" w:eastAsia="Microsoft YaHei"/>
              </w:rPr>
              <w:t>导航图标统一成</w:t>
            </w:r>
            <w:r>
              <w:rPr>
                <w:rFonts w:ascii="Calibri" w:hAnsi="Calibri" w:cs="Calibri" w:eastAsia="Microsoft YaHei"/>
                <w:b/>
              </w:rPr>
              <w:t>同一套线性图标</w:t>
            </w:r>
            <w:r>
              <w:rPr>
                <w:rFonts w:ascii="Calibri" w:hAnsi="Calibri" w:cs="Calibri" w:eastAsia="Microsoft YaHei"/>
              </w:rPr>
              <w:t>，通知面板更宽、更适合读内容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cs="Calibri" w:eastAsia="Microsoft YaHei"/>
        </w:rPr>
        <w:t>三条最重要的设计决定</w:t>
      </w:r>
    </w:p>
    <w:p>
      <w:pPr>
        <w:spacing w:after="40"/>
        <w:ind w:left="425" w:hanging="283"/>
      </w:pPr>
      <w:r>
        <w:rPr>
          <w:rFonts w:ascii="Calibri" w:hAnsi="Calibri" w:cs="Calibri" w:eastAsia="Microsoft YaHei"/>
          <w:b/>
          <w:color w:val="171717"/>
        </w:rPr>
        <w:t xml:space="preserve">1.  </w:t>
      </w:r>
      <w:r>
        <w:rPr>
          <w:rFonts w:ascii="Calibri" w:hAnsi="Calibri" w:cs="Calibri" w:eastAsia="Microsoft YaHei"/>
          <w:b/>
        </w:rPr>
        <w:t>按钮由“阶段”决定，而不是由“页面”决定。</w:t>
      </w:r>
      <w:r>
        <w:rPr>
          <w:rFonts w:ascii="Calibri" w:hAnsi="Calibri" w:cs="Calibri" w:eastAsia="Microsoft YaHei"/>
        </w:rPr>
        <w:t>同一张卡片上，主按钮永远只有一个，且文案随阶段变化：Start crafting → Continue crafting → Go to launch → Iterate。用户不需要自己判断“现在该干嘛”。</w:t>
      </w:r>
    </w:p>
    <w:p>
      <w:pPr>
        <w:spacing w:after="40"/>
        <w:ind w:left="425" w:hanging="283"/>
      </w:pPr>
      <w:r>
        <w:rPr>
          <w:rFonts w:ascii="Calibri" w:hAnsi="Calibri" w:cs="Calibri" w:eastAsia="Microsoft YaHei"/>
          <w:b/>
          <w:color w:val="171717"/>
        </w:rPr>
        <w:t xml:space="preserve">2.  </w:t>
      </w:r>
      <w:r>
        <w:rPr>
          <w:rFonts w:ascii="Calibri" w:hAnsi="Calibri" w:cs="Calibri" w:eastAsia="Microsoft YaHei"/>
          <w:b/>
        </w:rPr>
        <w:t>资产结构始终可见。</w:t>
      </w:r>
      <w:r>
        <w:rPr>
          <w:rFonts w:ascii="Calibri" w:hAnsi="Calibri" w:cs="Calibri" w:eastAsia="Microsoft YaHei"/>
        </w:rPr>
        <w:t>场景是由本体、技能、知识库、Agent / MCP 组装起来的，卡片上用四个小圆点直接亮出每一块“做到了没有”，不用点进去才知道缺什么。</w:t>
      </w:r>
    </w:p>
    <w:p>
      <w:pPr>
        <w:spacing w:after="40"/>
        <w:ind w:left="425" w:hanging="283"/>
      </w:pPr>
      <w:r>
        <w:rPr>
          <w:rFonts w:ascii="Calibri" w:hAnsi="Calibri" w:cs="Calibri" w:eastAsia="Microsoft YaHei"/>
          <w:b/>
          <w:color w:val="171717"/>
        </w:rPr>
        <w:t xml:space="preserve">3.  </w:t>
      </w:r>
      <w:r>
        <w:rPr>
          <w:rFonts w:ascii="Calibri" w:hAnsi="Calibri" w:cs="Calibri" w:eastAsia="Microsoft YaHei"/>
          <w:b/>
        </w:rPr>
        <w:t>阶段只用定性词，不用假进度。</w:t>
      </w:r>
      <w:r>
        <w:rPr>
          <w:rFonts w:ascii="Calibri" w:hAnsi="Calibri" w:cs="Calibri" w:eastAsia="Microsoft YaHei"/>
        </w:rPr>
        <w:t>只有 Not started / Crafting / Ready / Live 四个词，没有“65%”这种看似精确、实际无法兑现的数字。</w:t>
      </w:r>
    </w:p>
    <w:p>
      <w:pPr>
        <w:pStyle w:val="Heading1"/>
      </w:pPr>
      <w:r>
        <w:rPr>
          <w:rFonts w:ascii="Calibri" w:hAnsi="Calibri" w:cs="Calibri" w:eastAsia="Microsoft YaHei"/>
        </w:rPr>
        <w:t>02　为什么这样设计</w:t>
      </w:r>
    </w:p>
    <w:p>
      <w:pPr>
        <w:spacing w:after="160"/>
      </w:pPr>
      <w:r>
        <w:rPr>
          <w:rFonts w:ascii="Calibri" w:hAnsi="Calibri" w:cs="Calibri" w:eastAsia="Microsoft YaHei"/>
          <w:color w:val="737373"/>
        </w:rPr>
        <w:t>先讲定位，再讲痛点，最后讲它带来的好处。</w:t>
      </w:r>
    </w:p>
    <w:p>
      <w:pPr>
        <w:pStyle w:val="Heading2"/>
      </w:pPr>
      <w:r>
        <w:rPr>
          <w:rFonts w:ascii="Calibri" w:hAnsi="Calibri" w:cs="Calibri" w:eastAsia="Microsoft YaHei"/>
        </w:rPr>
        <w:t>2.1 工作台与工坊：两个房间，各司其职</w:t>
      </w:r>
    </w:p>
    <w:p>
      <w:r>
        <w:rPr>
          <w:rFonts w:ascii="Calibri" w:hAnsi="Calibri" w:cs="Calibri" w:eastAsia="Microsoft YaHei"/>
        </w:rPr>
        <w:t>AgentOS 里制作 Agent 的过程分成两个空间：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nil"/>
        </w:tblBorders>
        <w:tblLayout w:type="fixed"/>
      </w:tblPr>
      <w:tblGrid>
        <w:gridCol w:w="4564"/>
        <w:gridCol w:w="510"/>
        <w:gridCol w:w="4564"/>
      </w:tblGrid>
      <w:tr>
        <w:trPr>
          <w:cantSplit/>
        </w:trPr>
        <w:tc>
          <w:tcPr>
            <w:tcW w:type="dxa" w:w="4564"/>
            <w:tcMar>
              <w:top w:w="100" w:type="dxa"/>
              <w:left w:w="140" w:type="dxa"/>
              <w:bottom w:w="100" w:type="dxa"/>
              <w:right w:w="140" w:type="dxa"/>
            </w:tcMar>
            <w:shd w:val="clear" w:color="auto" w:fill="171717"/>
          </w:tcPr>
          <w:p>
            <w:pPr>
              <w:spacing w:after="40"/>
            </w:pPr>
            <w:r>
              <w:rPr>
                <w:rFonts w:ascii="Calibri" w:hAnsi="Calibri" w:cs="Calibri" w:eastAsia="Microsoft YaHei"/>
                <w:b/>
                <w:color w:val="FFFFFF"/>
                <w:sz w:val="21"/>
              </w:rPr>
              <w:t>工作台 Workbench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BBBBBB"/>
                <w:sz w:val="19"/>
              </w:rPr>
              <w:t>外层壳。管理项目空间、各类资产目录、账号与通知。回答“有什么、到哪了、下一步去哪”。</w:t>
            </w:r>
          </w:p>
        </w:tc>
        <w:tc>
          <w:tcPr>
            <w:tcW w:type="dxa" w:w="5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Microsoft YaHei"/>
                <w:color w:val="AAAAAA"/>
                <w:sz w:val="24"/>
              </w:rPr>
              <w:t>⇄</w:t>
            </w:r>
          </w:p>
        </w:tc>
        <w:tc>
          <w:tcPr>
            <w:tcW w:type="dxa" w:w="456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工坊 Workshop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内层制作间（</w:t>
            </w:r>
            <w:r>
              <w:rPr>
                <w:rFonts w:ascii="Menlo" w:hAnsi="Menlo" w:cs="Menlo" w:eastAsia="Microsoft YaHei"/>
                <w:color w:val="222222"/>
                <w:sz w:val="17"/>
                <w:shd w:val="clear" w:color="auto" w:fill="F1F2F4"/>
              </w:rPr>
              <w:t xml:space="preserve"> superagent/ </w:t>
            </w:r>
            <w:r>
              <w:rPr>
                <w:rFonts w:ascii="Calibri" w:hAnsi="Calibri" w:cs="Calibri" w:eastAsia="Microsoft YaHei"/>
                <w:color w:val="737373"/>
                <w:sz w:val="19"/>
              </w:rPr>
              <w:t>）。对话式搭建、双模式制作、逐步确认。回答“怎么把它做出来”。</w:t>
            </w:r>
          </w:p>
        </w:tc>
      </w:tr>
    </w:tbl>
    <w:p>
      <w:pPr>
        <w:spacing w:after="80"/>
      </w:pPr>
    </w:p>
    <w:p>
      <w:r>
        <w:rPr>
          <w:rFonts w:ascii="Calibri" w:hAnsi="Calibri" w:cs="Calibri" w:eastAsia="Microsoft YaHei"/>
        </w:rPr>
        <w:t>两者之间只靠几个明确的动作连接：</w:t>
      </w:r>
      <w:r>
        <w:rPr>
          <w:rFonts w:ascii="Calibri" w:hAnsi="Calibri" w:cs="Calibri" w:eastAsia="Microsoft YaHei"/>
          <w:b/>
        </w:rPr>
        <w:t>Enter Workshop</w:t>
      </w:r>
      <w:r>
        <w:rPr>
          <w:rFonts w:ascii="Calibri" w:hAnsi="Calibri" w:cs="Calibri" w:eastAsia="Microsoft YaHei"/>
        </w:rPr>
        <w:t>（进入工坊总览）、</w:t>
      </w:r>
      <w:r>
        <w:rPr>
          <w:rFonts w:ascii="Calibri" w:hAnsi="Calibri" w:cs="Calibri" w:eastAsia="Microsoft YaHei"/>
          <w:b/>
        </w:rPr>
        <w:t>Start / Continue crafting</w:t>
      </w:r>
      <w:r>
        <w:rPr>
          <w:rFonts w:ascii="Calibri" w:hAnsi="Calibri" w:cs="Calibri" w:eastAsia="Microsoft YaHei"/>
        </w:rPr>
        <w:t>（进入对应场景继续制作）、</w:t>
      </w:r>
      <w:r>
        <w:rPr>
          <w:rFonts w:ascii="Calibri" w:hAnsi="Calibri" w:cs="Calibri" w:eastAsia="Microsoft YaHei"/>
          <w:b/>
        </w:rPr>
        <w:t>Go to launch / Finalize</w:t>
      </w:r>
      <w:r>
        <w:rPr>
          <w:rFonts w:ascii="Calibri" w:hAnsi="Calibri" w:cs="Calibri" w:eastAsia="Microsoft YaHei"/>
        </w:rPr>
        <w:t>（进入定稿 / 上线环节）、</w:t>
      </w:r>
      <w:r>
        <w:rPr>
          <w:rFonts w:ascii="Calibri" w:hAnsi="Calibri" w:cs="Calibri" w:eastAsia="Microsoft YaHei"/>
          <w:b/>
        </w:rPr>
        <w:t>Iterate</w:t>
      </w:r>
      <w:r>
        <w:rPr>
          <w:rFonts w:ascii="Calibri" w:hAnsi="Calibri" w:cs="Calibri" w:eastAsia="Microsoft YaHei"/>
        </w:rPr>
        <w:t>（对线上已有的场景发起迭代）。</w:t>
      </w:r>
    </w:p>
    <w:p>
      <w:pPr>
        <w:pStyle w:val="Heading2"/>
      </w:pPr>
      <w:r>
        <w:rPr>
          <w:rFonts w:ascii="Calibri" w:hAnsi="Calibri" w:cs="Calibri" w:eastAsia="Microsoft YaHei"/>
        </w:rPr>
        <w:t>2.2 为什么要这样拆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Microsoft YaHei"/>
                <w:b/>
                <w:color w:val="A3A3A3"/>
                <w:sz w:val="17"/>
              </w:rPr>
              <w:t>拆之前的问题</w:t>
            </w:r>
          </w:p>
          <w:p>
            <w:pPr>
              <w:pStyle w:val="ListBullet"/>
            </w:pPr>
            <w:r>
              <w:rPr>
                <w:rFonts w:ascii="Calibri" w:hAnsi="Calibri" w:cs="Calibri" w:eastAsia="Microsoft YaHei"/>
              </w:rPr>
              <w:t>“制作”和“管理”混在同一个界面，既要看全局又要专注细节，两头都不好</w:t>
            </w:r>
          </w:p>
          <w:p>
            <w:pPr>
              <w:pStyle w:val="ListBullet"/>
            </w:pPr>
            <w:r>
              <w:rPr>
                <w:rFonts w:ascii="Calibri" w:hAnsi="Calibri" w:cs="Calibri" w:eastAsia="Microsoft YaHei"/>
              </w:rPr>
              <w:t>用户回到项目时不知道从哪接着做，要靠记忆或翻记录</w:t>
            </w:r>
          </w:p>
          <w:p>
            <w:pPr>
              <w:pStyle w:val="ListBullet"/>
            </w:pPr>
            <w:r>
              <w:rPr>
                <w:rFonts w:ascii="Calibri" w:hAnsi="Calibri" w:cs="Calibri" w:eastAsia="Microsoft YaHei"/>
              </w:rPr>
              <w:t>资产（本体、技能、知识库…）是分散的，一个场景用了哪些、缺哪些，没有地方能一眼看到</w:t>
            </w:r>
          </w:p>
          <w:p>
            <w:pPr>
              <w:pStyle w:val="ListBullet"/>
            </w:pPr>
            <w:r>
              <w:rPr>
                <w:rFonts w:ascii="Calibri" w:hAnsi="Calibri" w:cs="Calibri" w:eastAsia="Microsoft YaHei"/>
              </w:rPr>
              <w:t>“Live（已上线）”的东西再点“去制作”，语义是错的——它应该是“迭代”</w:t>
            </w:r>
          </w:p>
        </w:tc>
        <w:tc>
          <w:tcPr>
            <w:tcW w:type="dxa" w:w="4819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Microsoft YaHei"/>
                <w:b/>
                <w:color w:val="A3A3A3"/>
                <w:sz w:val="17"/>
              </w:rPr>
              <w:t>拆之后的好处</w:t>
            </w:r>
          </w:p>
          <w:p>
            <w:pPr>
              <w:pStyle w:val="ListBullet"/>
            </w:pPr>
            <w:r>
              <w:rPr>
                <w:rFonts w:ascii="Calibri" w:hAnsi="Calibri" w:cs="Calibri" w:eastAsia="Microsoft YaHei"/>
                <w:b/>
              </w:rPr>
              <w:t>进来就知道现状</w:t>
            </w:r>
            <w:r>
              <w:rPr>
                <w:rFonts w:ascii="Calibri" w:hAnsi="Calibri" w:cs="Calibri" w:eastAsia="Microsoft YaHei"/>
              </w:rPr>
              <w:t>：每个场景的阶段、资产就绪度、业务场景进展都在首屏</w:t>
            </w:r>
          </w:p>
          <w:p>
            <w:pPr>
              <w:pStyle w:val="ListBullet"/>
            </w:pPr>
            <w:r>
              <w:rPr>
                <w:rFonts w:ascii="Calibri" w:hAnsi="Calibri" w:cs="Calibri" w:eastAsia="Microsoft YaHei"/>
                <w:b/>
              </w:rPr>
              <w:t>下一步唯一</w:t>
            </w:r>
            <w:r>
              <w:rPr>
                <w:rFonts w:ascii="Calibri" w:hAnsi="Calibri" w:cs="Calibri" w:eastAsia="Microsoft YaHei"/>
              </w:rPr>
              <w:t>：一个主按钮，减少决策成本，新同事也不会点错</w:t>
            </w:r>
          </w:p>
          <w:p>
            <w:pPr>
              <w:pStyle w:val="ListBullet"/>
            </w:pPr>
            <w:r>
              <w:rPr>
                <w:rFonts w:ascii="Calibri" w:hAnsi="Calibri" w:cs="Calibri" w:eastAsia="Microsoft YaHei"/>
                <w:b/>
              </w:rPr>
              <w:t>资产可复用、可追溯</w:t>
            </w:r>
            <w:r>
              <w:rPr>
                <w:rFonts w:ascii="Calibri" w:hAnsi="Calibri" w:cs="Calibri" w:eastAsia="Microsoft YaHei"/>
              </w:rPr>
              <w:t>：四类资产有各自的目录页，场景引用它们</w:t>
            </w:r>
          </w:p>
          <w:p>
            <w:pPr>
              <w:pStyle w:val="ListBullet"/>
            </w:pPr>
            <w:r>
              <w:rPr>
                <w:rFonts w:ascii="Calibri" w:hAnsi="Calibri" w:cs="Calibri" w:eastAsia="Microsoft YaHei"/>
                <w:b/>
              </w:rPr>
              <w:t>制作间保持专注</w:t>
            </w:r>
            <w:r>
              <w:rPr>
                <w:rFonts w:ascii="Calibri" w:hAnsi="Calibri" w:cs="Calibri" w:eastAsia="Microsoft YaHei"/>
              </w:rPr>
              <w:t>：工坊只承载“做”，不被管理类信息打扰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cs="Calibri" w:eastAsia="Microsoft YaHei"/>
        </w:rPr>
        <w:t>2.3 制作逻辑如何影响了工作台的样子</w:t>
      </w:r>
    </w:p>
    <w:p>
      <w:r>
        <w:rPr>
          <w:rFonts w:ascii="Calibri" w:hAnsi="Calibri" w:cs="Calibri" w:eastAsia="Microsoft YaHei"/>
        </w:rPr>
        <w:t xml:space="preserve">工作台不是孤立设计的，它背后是工坊的产品逻辑（参见 </w:t>
      </w:r>
      <w:r>
        <w:rPr>
          <w:rFonts w:ascii="Menlo" w:hAnsi="Menlo" w:cs="Menlo" w:eastAsia="Microsoft YaHei"/>
          <w:color w:val="222222"/>
          <w:sz w:val="19"/>
          <w:shd w:val="clear" w:color="auto" w:fill="F1F2F4"/>
        </w:rPr>
        <w:t xml:space="preserve"> superagent/DEMO-JOURNEY.md </w:t>
      </w:r>
      <w:r>
        <w:rPr>
          <w:rFonts w:ascii="Calibri" w:hAnsi="Calibri" w:cs="Calibri" w:eastAsia="Microsoft YaHei"/>
        </w:rPr>
        <w:t>）：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type="dxa" w:w="2313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工坊里的逻辑</w:t>
            </w:r>
          </w:p>
        </w:tc>
        <w:tc>
          <w:tcPr>
            <w:tcW w:type="dxa" w:w="7325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在工作台上的体现</w:t>
            </w:r>
          </w:p>
        </w:tc>
      </w:tr>
      <w:tr>
        <w:trPr>
          <w:cantSplit/>
        </w:trPr>
        <w:tc>
          <w:tcPr>
            <w:tcW w:type="dxa" w:w="231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双模式制作</w:t>
            </w:r>
            <w:r>
              <w:br/>
            </w:r>
            <w:r>
              <w:rPr>
                <w:rFonts w:ascii="Calibri" w:hAnsi="Calibri" w:cs="Calibri" w:eastAsia="Microsoft YaHei"/>
                <w:color w:val="8C8C8C"/>
                <w:sz w:val="18"/>
              </w:rPr>
              <w:t>快速 POC 路径 + 保留的四步正式路径，二者可互通、可一键同步</w:t>
            </w:r>
          </w:p>
        </w:tc>
        <w:tc>
          <w:tcPr>
            <w:tcW w:type="dxa" w:w="732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工作台不区分用户走哪条路径，只呈现统一的阶段（Crafting / Ready / Live）。无论怎么做，回到工作台看到的都是同一套状态词。</w:t>
            </w:r>
          </w:p>
        </w:tc>
      </w:tr>
      <w:tr>
        <w:trPr>
          <w:cantSplit/>
        </w:trPr>
        <w:tc>
          <w:tcPr>
            <w:tcW w:type="dxa" w:w="231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资产结构可见</w:t>
            </w:r>
          </w:p>
        </w:tc>
        <w:tc>
          <w:tcPr>
            <w:tcW w:type="dxa" w:w="732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场景卡上的四枚资产圆点（Ontology / Skill / Knowledge / Agent 或 MCP）与“3 ready · 1 in progress”汇总。</w:t>
            </w:r>
          </w:p>
        </w:tc>
      </w:tr>
      <w:tr>
        <w:trPr>
          <w:cantSplit/>
        </w:trPr>
        <w:tc>
          <w:tcPr>
            <w:tcW w:type="dxa" w:w="231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Live = 迭代，而不是“去制作”</w:t>
            </w:r>
          </w:p>
        </w:tc>
        <w:tc>
          <w:tcPr>
            <w:tcW w:type="dxa" w:w="732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 xml:space="preserve">阶段为 Live 时，主按钮变为浅色的 </w:t>
            </w:r>
            <w:r>
              <w:rPr>
                <w:rFonts w:ascii="Calibri" w:hAnsi="Calibri" w:cs="Calibri" w:eastAsia="Microsoft YaHei"/>
                <w:b/>
                <w:color w:val="333333"/>
                <w:sz w:val="20"/>
                <w:shd w:val="clear" w:color="auto" w:fill="EDEDED"/>
              </w:rPr>
              <w:t xml:space="preserve"> Iterate </w:t>
            </w:r>
            <w:r>
              <w:rPr>
                <w:rFonts w:ascii="Calibri" w:hAnsi="Calibri" w:cs="Calibri" w:eastAsia="Microsoft YaHei"/>
                <w:sz w:val="20"/>
              </w:rPr>
              <w:t>，视觉上也降一级，提示“这是线上稳定态，改动要谨慎”。</w:t>
            </w:r>
          </w:p>
        </w:tc>
      </w:tr>
      <w:tr>
        <w:trPr>
          <w:cantSplit/>
        </w:trPr>
        <w:tc>
          <w:tcPr>
            <w:tcW w:type="dxa" w:w="231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只用定性阶段，不造假进度</w:t>
            </w:r>
          </w:p>
        </w:tc>
        <w:tc>
          <w:tcPr>
            <w:tcW w:type="dxa" w:w="732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阶段胶囊只有四个词；没有百分比、没有进度条。</w:t>
            </w:r>
          </w:p>
        </w:tc>
      </w:tr>
      <w:tr>
        <w:trPr>
          <w:cantSplit/>
        </w:trPr>
        <w:tc>
          <w:tcPr>
            <w:tcW w:type="dxa" w:w="231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逐步确认</w:t>
            </w:r>
          </w:p>
        </w:tc>
        <w:tc>
          <w:tcPr>
            <w:tcW w:type="dxa" w:w="732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 xml:space="preserve">Ready 阶段的主按钮是 </w:t>
            </w:r>
            <w:r>
              <w:rPr>
                <w:rFonts w:ascii="Calibri" w:hAnsi="Calibri" w:cs="Calibri" w:eastAsia="Microsoft YaHei"/>
                <w:b/>
                <w:color w:val="FFFFFF"/>
                <w:sz w:val="20"/>
                <w:shd w:val="clear" w:color="auto" w:fill="171717"/>
              </w:rPr>
              <w:t xml:space="preserve"> Go to launch </w:t>
            </w:r>
            <w:r>
              <w:rPr>
                <w:rFonts w:ascii="Calibri" w:hAnsi="Calibri" w:cs="Calibri" w:eastAsia="Microsoft YaHei"/>
                <w:sz w:val="20"/>
              </w:rPr>
              <w:t xml:space="preserve">（应用级）或 </w:t>
            </w:r>
            <w:r>
              <w:rPr>
                <w:rFonts w:ascii="Calibri" w:hAnsi="Calibri" w:cs="Calibri" w:eastAsia="Microsoft YaHei"/>
                <w:b/>
                <w:color w:val="333333"/>
                <w:sz w:val="20"/>
                <w:shd w:val="clear" w:color="auto" w:fill="EDEDED"/>
              </w:rPr>
              <w:t xml:space="preserve"> Finalize </w:t>
            </w:r>
            <w:r>
              <w:rPr>
                <w:rFonts w:ascii="Calibri" w:hAnsi="Calibri" w:cs="Calibri" w:eastAsia="Microsoft YaHei"/>
                <w:sz w:val="20"/>
              </w:rPr>
              <w:t>（业务场景级），把“确认并发布”变成一个有意识的动作。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cs="Calibri" w:eastAsia="Microsoft YaHei"/>
        </w:rPr>
        <w:t>03　设计原则</w:t>
      </w:r>
    </w:p>
    <w:p>
      <w:pPr>
        <w:spacing w:after="160"/>
      </w:pPr>
      <w:r>
        <w:rPr>
          <w:rFonts w:ascii="Calibri" w:hAnsi="Calibri" w:cs="Calibri" w:eastAsia="Microsoft YaHei"/>
          <w:color w:val="737373"/>
        </w:rPr>
        <w:t>每一条都对应页面里可以指出来的具体做法。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Layout w:type="fixed"/>
      </w:tblPr>
      <w:tblGrid>
        <w:gridCol w:w="2120"/>
        <w:gridCol w:w="4626"/>
        <w:gridCol w:w="2891"/>
      </w:tblGrid>
      <w:tr>
        <w:trPr>
          <w:cantSplit/>
        </w:trPr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原则</w:t>
            </w:r>
          </w:p>
        </w:tc>
        <w:tc>
          <w:tcPr>
            <w:tcW w:type="dxa" w:w="4626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含义</w:t>
            </w:r>
          </w:p>
        </w:tc>
        <w:tc>
          <w:tcPr>
            <w:tcW w:type="dxa" w:w="2891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页面里的体现</w:t>
            </w:r>
          </w:p>
        </w:tc>
      </w:tr>
      <w:tr>
        <w:trPr>
          <w:cantSplit/>
        </w:trPr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1 · 下一步唯一</w:t>
            </w:r>
          </w:p>
        </w:tc>
        <w:tc>
          <w:tcPr>
            <w:tcW w:type="dxa" w:w="462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任何一张卡片上，“主要行动”只有一个，且由状态决定。</w:t>
            </w:r>
          </w:p>
        </w:tc>
        <w:tc>
          <w:tcPr>
            <w:tcW w:type="dxa" w:w="289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场景卡主按钮随阶段变；Agent 卡按钮随状态变（Try / Go to publish / Continue building）。</w:t>
            </w:r>
          </w:p>
        </w:tc>
      </w:tr>
      <w:tr>
        <w:trPr>
          <w:cantSplit/>
        </w:trPr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2 · 状态用颜色 + 文字，永不单靠颜色</w:t>
            </w:r>
          </w:p>
        </w:tc>
        <w:tc>
          <w:tcPr>
            <w:tcW w:type="dxa" w:w="462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色盲友好，也方便截图沟通。</w:t>
            </w:r>
          </w:p>
        </w:tc>
        <w:tc>
          <w:tcPr>
            <w:tcW w:type="dxa" w:w="289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阶段胶囊 = 彩色圆点 + 文字；资产点配有名称。</w:t>
            </w:r>
          </w:p>
        </w:tc>
      </w:tr>
      <w:tr>
        <w:trPr>
          <w:cantSplit/>
        </w:trPr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3 · 一套语义色贯穿全站</w:t>
            </w:r>
          </w:p>
        </w:tc>
        <w:tc>
          <w:tcPr>
            <w:tcW w:type="dxa" w:w="462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绿 = 已上线 / 已就绪；蓝 = 待确认 / 可发布；橙 = 进行中；灰 = 未开始。</w:t>
            </w:r>
          </w:p>
        </w:tc>
        <w:tc>
          <w:tcPr>
            <w:tcW w:type="dxa" w:w="289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场景阶段、Agent 状态、资产点、知识库同步点都用同一套色。</w:t>
            </w:r>
          </w:p>
        </w:tc>
      </w:tr>
      <w:tr>
        <w:trPr>
          <w:cantSplit/>
        </w:trPr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4 · 克制</w:t>
            </w:r>
          </w:p>
        </w:tc>
        <w:tc>
          <w:tcPr>
            <w:tcW w:type="dxa" w:w="462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 xml:space="preserve">主色用近黑 </w:t>
            </w:r>
            <w:r>
              <w:rPr>
                <w:rFonts w:ascii="Menlo" w:hAnsi="Menlo" w:cs="Menlo" w:eastAsia="Microsoft YaHei"/>
                <w:color w:val="222222"/>
                <w:sz w:val="18"/>
                <w:shd w:val="clear" w:color="auto" w:fill="F1F2F4"/>
              </w:rPr>
              <w:t xml:space="preserve"> #171717 </w:t>
            </w:r>
            <w:r>
              <w:rPr>
                <w:rFonts w:ascii="Calibri" w:hAnsi="Calibri" w:cs="Calibri" w:eastAsia="Microsoft YaHei"/>
                <w:sz w:val="20"/>
              </w:rPr>
              <w:t>，彩色只留给“状态”；装饰只出现在空状态页。</w:t>
            </w:r>
          </w:p>
        </w:tc>
        <w:tc>
          <w:tcPr>
            <w:tcW w:type="dxa" w:w="289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内容页保持纯白；仅 Market / AI Ops 使用淡色渐变与插画。</w:t>
            </w:r>
          </w:p>
        </w:tc>
      </w:tr>
      <w:tr>
        <w:trPr>
          <w:cantSplit/>
        </w:trPr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5 · 浮层同一套语言</w:t>
            </w:r>
          </w:p>
        </w:tc>
        <w:tc>
          <w:tcPr>
            <w:tcW w:type="dxa" w:w="462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所有弹出层共用同一圆角、阴影、字号、行高。</w:t>
            </w:r>
          </w:p>
        </w:tc>
        <w:tc>
          <w:tcPr>
            <w:tcW w:type="dxa" w:w="289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项目菜单、账号菜单、通知面板同一个视觉源头（popover tokens）。</w:t>
            </w:r>
          </w:p>
        </w:tc>
      </w:tr>
      <w:tr>
        <w:trPr>
          <w:cantSplit/>
        </w:trPr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6 · 动效克制</w:t>
            </w:r>
          </w:p>
        </w:tc>
        <w:tc>
          <w:tcPr>
            <w:tcW w:type="dxa" w:w="462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只做反馈，不做表演；时长不超过 0.14 秒。</w:t>
            </w:r>
          </w:p>
        </w:tc>
        <w:tc>
          <w:tcPr>
            <w:tcW w:type="dxa" w:w="289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hover、选中、展开均为极短过渡。</w:t>
            </w:r>
          </w:p>
        </w:tc>
      </w:tr>
      <w:tr>
        <w:trPr>
          <w:cantSplit/>
        </w:trPr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7 · 诚实</w:t>
            </w:r>
          </w:p>
        </w:tc>
        <w:tc>
          <w:tcPr>
            <w:tcW w:type="dxa" w:w="462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没做的就标明没做，不用假数据装作已完成。</w:t>
            </w:r>
          </w:p>
        </w:tc>
        <w:tc>
          <w:tcPr>
            <w:tcW w:type="dxa" w:w="289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Market / AI Ops 明确写 “Coming soon”，主按钮置灰。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cs="Calibri" w:eastAsia="Microsoft YaHei"/>
        </w:rPr>
        <w:t>04　整体布局</w:t>
      </w:r>
    </w:p>
    <w:p>
      <w:pPr>
        <w:spacing w:after="160"/>
      </w:pPr>
      <w:r>
        <w:rPr>
          <w:rFonts w:ascii="Calibri" w:hAnsi="Calibri" w:cs="Calibri" w:eastAsia="Microsoft YaHei"/>
          <w:color w:val="737373"/>
        </w:rPr>
        <w:t>左窄右宽，左边是“去哪”，右边是“有什么”。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8110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11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1</w:t>
      </w:r>
      <w:r>
        <w:rPr>
          <w:rFonts w:ascii="Calibri" w:hAnsi="Calibri" w:cs="Calibri" w:eastAsia="Microsoft YaHei"/>
          <w:color w:val="737373"/>
          <w:sz w:val="18"/>
        </w:rPr>
        <w:t xml:space="preserve"> 工作台整体布局（1440 × 900，默认进入 Scenario 页）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4" w:space="0" w:color="EFEFEF"/>
          <w:insideV w:val="nil"/>
        </w:tblBorders>
        <w:tblLayout w:type="fixed"/>
      </w:tblPr>
      <w:tblGrid>
        <w:gridCol w:w="538"/>
        <w:gridCol w:w="9100"/>
      </w:tblGrid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项目切换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当前项目空间名 + 彩色首字母头像；点开可切换或新建。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Enter Workshop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近黑实心按钮，侧栏里唯一的实心按钮，进入工坊。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Import Agent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虚线描边的次要按钮，导入已有 Agent 包。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Workspace 导航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 xml:space="preserve">本项目的 7 类资产入口，选中项浅蓝底 </w:t>
            </w:r>
            <w:r>
              <w:rPr>
                <w:rFonts w:ascii="Menlo" w:hAnsi="Menlo" w:cs="Menlo" w:eastAsia="Microsoft YaHei"/>
                <w:color w:val="222222"/>
                <w:sz w:val="17"/>
                <w:shd w:val="clear" w:color="auto" w:fill="F1F2F4"/>
              </w:rPr>
              <w:t xml:space="preserve"> #e5f4ff </w:t>
            </w:r>
            <w:r>
              <w:rPr>
                <w:rFonts w:ascii="Calibri" w:hAnsi="Calibri" w:cs="Calibri" w:eastAsia="Microsoft YaHei"/>
                <w:color w:val="737373"/>
                <w:sz w:val="19"/>
              </w:rPr>
              <w:t xml:space="preserve">；Scenario 行右侧的 </w:t>
            </w:r>
            <w:r>
              <w:rPr>
                <w:rFonts w:ascii="Menlo" w:hAnsi="Menlo" w:cs="Menlo" w:eastAsia="Microsoft YaHei"/>
                <w:color w:val="222222"/>
                <w:sz w:val="17"/>
                <w:shd w:val="clear" w:color="auto" w:fill="F1F2F4"/>
              </w:rPr>
              <w:t xml:space="preserve"> + </w:t>
            </w:r>
            <w:r>
              <w:rPr>
                <w:rFonts w:ascii="Calibri" w:hAnsi="Calibri" w:cs="Calibri" w:eastAsia="Microsoft YaHei"/>
                <w:color w:val="737373"/>
                <w:sz w:val="19"/>
              </w:rPr>
              <w:t xml:space="preserve"> 用于就近新建场景。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5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Explore 导航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Market、AI Ops：不属于本项目资产，属于“发现与运营”。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6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账号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头像 + 用户名，点开账号菜单。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7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通知铃铛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点开通知面板。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8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顶栏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 xml:space="preserve">左侧 </w:t>
            </w:r>
            <w:r>
              <w:rPr>
                <w:rFonts w:ascii="Menlo" w:hAnsi="Menlo" w:cs="Menlo" w:eastAsia="Microsoft YaHei"/>
                <w:color w:val="222222"/>
                <w:sz w:val="17"/>
                <w:shd w:val="clear" w:color="auto" w:fill="F1F2F4"/>
              </w:rPr>
              <w:t xml:space="preserve"> ‹ › </w:t>
            </w:r>
            <w:r>
              <w:rPr>
                <w:rFonts w:ascii="Calibri" w:hAnsi="Calibri" w:cs="Calibri" w:eastAsia="Microsoft YaHei"/>
                <w:color w:val="737373"/>
                <w:sz w:val="19"/>
              </w:rPr>
              <w:t xml:space="preserve"> 切换页面，其后是当前页面名；与内容区共用同一背景。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9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页面标题 + 说明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说明里自带项目名（如 “DJI Innovations · …”），提醒当前作用域。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10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工具栏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左：条目数；右：All / Recent 切换芯片。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11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内容网格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三列卡片墙，卡片间距统一。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cs="Calibri" w:eastAsia="Microsoft YaHei"/>
        </w:rPr>
        <w:t>尺寸规范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Layout w:type="fixed"/>
      </w:tblPr>
      <w:tblGrid>
        <w:gridCol w:w="2120"/>
        <w:gridCol w:w="2120"/>
        <w:gridCol w:w="5397"/>
      </w:tblGrid>
      <w:tr>
        <w:trPr>
          <w:cantSplit/>
        </w:trPr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部位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规格</w:t>
            </w:r>
          </w:p>
        </w:tc>
        <w:tc>
          <w:tcPr>
            <w:tcW w:type="dxa" w:w="5397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侧边栏宽度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256px</w:t>
            </w:r>
          </w:p>
        </w:tc>
        <w:tc>
          <w:tcPr>
            <w:tcW w:type="dxa" w:w="539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固定，不随内容伸缩，保证所有项目空间下导航位置恒定（肌肉记忆）。</w:t>
            </w:r>
          </w:p>
        </w:tc>
      </w:tr>
      <w:tr>
        <w:trPr>
          <w:cantSplit/>
        </w:trPr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顶栏高度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54px</w:t>
            </w:r>
          </w:p>
        </w:tc>
        <w:tc>
          <w:tcPr>
            <w:tcW w:type="dxa" w:w="539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仅承载切换与当前页名，不放操作按钮。</w:t>
            </w:r>
          </w:p>
        </w:tc>
      </w:tr>
      <w:tr>
        <w:trPr>
          <w:cantSplit/>
        </w:trPr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主区内边距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32px</w:t>
            </w:r>
          </w:p>
        </w:tc>
        <w:tc>
          <w:tcPr>
            <w:tcW w:type="dxa" w:w="539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卡片墙与标题对齐同一左边线。</w:t>
            </w:r>
          </w:p>
        </w:tc>
      </w:tr>
      <w:tr>
        <w:trPr>
          <w:cantSplit/>
        </w:trPr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正文字号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Inter 12 / 16</w:t>
            </w:r>
          </w:p>
        </w:tc>
        <w:tc>
          <w:tcPr>
            <w:tcW w:type="dxa" w:w="539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高密度信息工具的标准字号；弹层内为 13px。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cs="Calibri" w:eastAsia="Microsoft YaHei"/>
        </w:rPr>
        <w:t>05　侧边栏与顶栏</w:t>
      </w:r>
    </w:p>
    <w:p>
      <w:pPr>
        <w:spacing w:after="160"/>
      </w:pPr>
      <w:r>
        <w:rPr>
          <w:rFonts w:ascii="Calibri" w:hAnsi="Calibri" w:cs="Calibri" w:eastAsia="Microsoft YaHei"/>
          <w:color w:val="737373"/>
        </w:rPr>
        <w:t>侧边栏从上到下是：品牌 → 项目 → 两个全局动作 → 资产导航 → 发现与运营 → 账号。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2606069" cy="68399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ide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6069" cy="68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2</w:t>
      </w:r>
      <w:r>
        <w:rPr>
          <w:rFonts w:ascii="Calibri" w:hAnsi="Calibri" w:cs="Calibri" w:eastAsia="Microsoft YaHei"/>
          <w:color w:val="737373"/>
          <w:sz w:val="18"/>
        </w:rPr>
        <w:t xml:space="preserve"> 侧边栏逐项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4" w:space="0" w:color="EFEFEF"/>
          <w:insideV w:val="nil"/>
        </w:tblBorders>
        <w:tblLayout w:type="fixed"/>
      </w:tblPr>
      <w:tblGrid>
        <w:gridCol w:w="538"/>
        <w:gridCol w:w="9100"/>
      </w:tblGrid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品牌区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AgentOS 标识 + “1.0 beta” 标签，仅展示，不可点击。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项目切换器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头像用该项目的专属颜色。右侧小箭头提示“可展开”。悬停浅灰底，展开时保持浅灰。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Enter Workshop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左侧带向右箭头，意为“前往”。是侧栏里唯一的实心黑按钮。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Import Agent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虚线框 + 上传箭头：表达“把外部东西放进来”。比实心按钮弱一级。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5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WORKSPACE 分组标签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大写小字灰色，只做分组，不可点击。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6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Scenario（选中态）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浅蓝底 + 图标文字加深。始终排第一位，因为它是整个项目的“主线”。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7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+ 新建场景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悬停出现浅灰底；点击不会切换页面，直接弹出“新建场景”窗口。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8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Files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Workspace 分组的最后一项：文件是所有资产的“底层素材”。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9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EXPLORE 分组标签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与上方用一条细分隔线隔开。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10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Market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发现可复用的 Agent、Skill、MCP 包。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11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AI Ops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上线后的运行健康与追踪。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12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账号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红色头像 + 用户名。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13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通知铃铛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线框铃铛；点开后图标按钮进入“已按下”背景态。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cs="Calibri" w:eastAsia="Microsoft YaHei"/>
        </w:rPr>
        <w:t>5.1 为什么分成 Workspace 与 Explore</w:t>
      </w:r>
    </w:p>
    <w:p>
      <w:r>
        <w:rPr>
          <w:rFonts w:ascii="Calibri" w:hAnsi="Calibri" w:cs="Calibri" w:eastAsia="Microsoft YaHei"/>
          <w:b/>
        </w:rPr>
        <w:t>Workspace</w:t>
      </w:r>
      <w:r>
        <w:rPr>
          <w:rFonts w:ascii="Calibri" w:hAnsi="Calibri" w:cs="Calibri" w:eastAsia="Microsoft YaHei"/>
        </w:rPr>
        <w:t xml:space="preserve"> 里的都是“</w:t>
      </w:r>
      <w:r>
        <w:rPr>
          <w:rFonts w:ascii="Calibri" w:hAnsi="Calibri" w:cs="Calibri" w:eastAsia="Microsoft YaHei"/>
          <w:b/>
        </w:rPr>
        <w:t>属于这个项目空间</w:t>
      </w:r>
      <w:r>
        <w:rPr>
          <w:rFonts w:ascii="Calibri" w:hAnsi="Calibri" w:cs="Calibri" w:eastAsia="Microsoft YaHei"/>
        </w:rPr>
        <w:t>”的东西——切换项目，列表就跟着变；</w:t>
      </w:r>
      <w:r>
        <w:rPr>
          <w:rFonts w:ascii="Calibri" w:hAnsi="Calibri" w:cs="Calibri" w:eastAsia="Microsoft YaHei"/>
          <w:b/>
        </w:rPr>
        <w:t>Explore</w:t>
      </w:r>
      <w:r>
        <w:rPr>
          <w:rFonts w:ascii="Calibri" w:hAnsi="Calibri" w:cs="Calibri" w:eastAsia="Microsoft YaHei"/>
        </w:rPr>
        <w:t xml:space="preserve"> 里的是“</w:t>
      </w:r>
      <w:r>
        <w:rPr>
          <w:rFonts w:ascii="Calibri" w:hAnsi="Calibri" w:cs="Calibri" w:eastAsia="Microsoft YaHei"/>
          <w:b/>
        </w:rPr>
        <w:t>跨项目、面向发现与运营</w:t>
      </w:r>
      <w:r>
        <w:rPr>
          <w:rFonts w:ascii="Calibri" w:hAnsi="Calibri" w:cs="Calibri" w:eastAsia="Microsoft YaHei"/>
        </w:rPr>
        <w:t>”的入口。把它们分开，用户不会误以为 Market 里的内容是自己项目的资产。</w:t>
      </w:r>
    </w:p>
    <w:p>
      <w:pPr>
        <w:pStyle w:val="Heading2"/>
      </w:pPr>
      <w:r>
        <w:rPr>
          <w:rFonts w:ascii="Calibri" w:hAnsi="Calibri" w:cs="Calibri" w:eastAsia="Microsoft YaHei"/>
        </w:rPr>
        <w:t>5.2 导航顺序的逻辑</w:t>
      </w:r>
    </w:p>
    <w:p>
      <w:r>
        <w:rPr>
          <w:rFonts w:ascii="Calibri" w:hAnsi="Calibri" w:cs="Calibri" w:eastAsia="Microsoft YaHei"/>
        </w:rPr>
        <w:t>Scenario → Agent → Knowledge Base → Skill → Ontology → MCP → Files。按“</w:t>
      </w:r>
      <w:r>
        <w:rPr>
          <w:rFonts w:ascii="Calibri" w:hAnsi="Calibri" w:cs="Calibri" w:eastAsia="Microsoft YaHei"/>
          <w:b/>
        </w:rPr>
        <w:t>从业务目标到交付物，再到支撑它们的素材</w:t>
      </w:r>
      <w:r>
        <w:rPr>
          <w:rFonts w:ascii="Calibri" w:hAnsi="Calibri" w:cs="Calibri" w:eastAsia="Microsoft YaHei"/>
        </w:rPr>
        <w:t>”排列：先看场景（做什么），再看产出的 Agent，再看供给它们的知识、技能、本体与工具，最后是文件。</w:t>
      </w:r>
    </w:p>
    <w:p>
      <w:pPr>
        <w:pStyle w:val="Heading2"/>
      </w:pPr>
      <w:r>
        <w:rPr>
          <w:rFonts w:ascii="Calibri" w:hAnsi="Calibri" w:cs="Calibri" w:eastAsia="Microsoft YaHei"/>
        </w:rPr>
        <w:t>5.3 顶栏：</w:t>
      </w:r>
      <w:r>
        <w:rPr>
          <w:rFonts w:ascii="Calibri" w:hAnsi="Calibri" w:cs="Calibri" w:eastAsia="Microsoft YaHei"/>
          <w:color w:val="222222"/>
          <w:sz w:val="19"/>
          <w:shd w:val="clear" w:color="auto" w:fill="F1F2F4"/>
        </w:rPr>
        <w:t xml:space="preserve"> ‹ › </w:t>
      </w:r>
      <w:r>
        <w:rPr>
          <w:rFonts w:ascii="Calibri" w:hAnsi="Calibri" w:cs="Calibri" w:eastAsia="Microsoft YaHei"/>
        </w:rPr>
        <w:t xml:space="preserve"> 页面切换</w:t>
      </w:r>
    </w:p>
    <w:p>
      <w:pPr>
        <w:spacing w:after="120" w:before="80"/>
      </w:pPr>
      <w:r>
        <w:drawing>
          <wp:inline xmlns:a="http://schemas.openxmlformats.org/drawingml/2006/main" xmlns:pic="http://schemas.openxmlformats.org/drawingml/2006/picture">
            <wp:extent cx="6048000" cy="511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g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11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cs="Calibri" w:eastAsia="Microsoft YaHei"/>
        </w:rPr>
        <w:t xml:space="preserve">顶栏左侧的 </w:t>
      </w:r>
      <w:r>
        <w:rPr>
          <w:rFonts w:ascii="Menlo" w:hAnsi="Menlo" w:cs="Menlo" w:eastAsia="Microsoft YaHei"/>
          <w:color w:val="222222"/>
          <w:sz w:val="19"/>
          <w:shd w:val="clear" w:color="auto" w:fill="F1F2F4"/>
        </w:rPr>
        <w:t xml:space="preserve"> ‹ › </w:t>
      </w:r>
      <w:r>
        <w:rPr>
          <w:rFonts w:ascii="Calibri" w:hAnsi="Calibri" w:cs="Calibri" w:eastAsia="Microsoft YaHei"/>
        </w:rPr>
        <w:t xml:space="preserve"> 与浏览器前进后退类似，用于</w:t>
      </w:r>
      <w:r>
        <w:rPr>
          <w:rFonts w:ascii="Calibri" w:hAnsi="Calibri" w:cs="Calibri" w:eastAsia="Microsoft YaHei"/>
          <w:b/>
        </w:rPr>
        <w:t>在资产页之间顺序切换</w:t>
      </w:r>
      <w:r>
        <w:rPr>
          <w:rFonts w:ascii="Calibri" w:hAnsi="Calibri" w:cs="Calibri" w:eastAsia="Microsoft YaHei"/>
        </w:rPr>
        <w:t>，不依赖鼠标回到侧栏。切换顺序（循环，首尾相接）：</w:t>
      </w:r>
    </w:p>
    <w:p>
      <w:pPr>
        <w:spacing w:after="120" w:before="80"/>
      </w:pPr>
      <w:r>
        <w:drawing>
          <wp:inline xmlns:a="http://schemas.openxmlformats.org/drawingml/2006/main" xmlns:pic="http://schemas.openxmlformats.org/drawingml/2006/picture">
            <wp:extent cx="6048000" cy="3445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g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459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F6E2BD"/>
          <w:left w:val="single" w:sz="6" w:space="0" w:color="F6E2BD"/>
          <w:bottom w:val="single" w:sz="6" w:space="0" w:color="F6E2BD"/>
          <w:right w:val="single" w:sz="6" w:space="0" w:color="F6E2BD"/>
          <w:insideH w:val="single" w:sz="6" w:space="0" w:color="F6E2BD"/>
          <w:insideV w:val="single" w:sz="6" w:space="0" w:color="F6E2BD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FFFAF1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60"/>
            </w:pPr>
            <w:r>
              <w:rPr>
                <w:rFonts w:ascii="Calibri" w:hAnsi="Calibri" w:cs="Calibri" w:eastAsia="Microsoft YaHei"/>
                <w:b/>
              </w:rPr>
              <w:t>已知细节（如实说明）：</w:t>
            </w:r>
            <w:r>
              <w:rPr>
                <w:rFonts w:ascii="Calibri" w:hAnsi="Calibri" w:cs="Calibri" w:eastAsia="Microsoft YaHei"/>
              </w:rPr>
              <w:t>当前的循环顺序里</w:t>
            </w:r>
            <w:r>
              <w:rPr>
                <w:rFonts w:ascii="Calibri" w:hAnsi="Calibri" w:cs="Calibri" w:eastAsia="Microsoft YaHei"/>
                <w:b/>
              </w:rPr>
              <w:t>没有包含 Knowledge Base</w:t>
            </w:r>
            <w:r>
              <w:rPr>
                <w:rFonts w:ascii="Calibri" w:hAnsi="Calibri" w:cs="Calibri" w:eastAsia="Microsoft YaHei"/>
              </w:rPr>
              <w:t>，也不包含 Market / AI Ops（虚线灰色项）。它们只能从侧栏进入。这是 Demo 阶段的遗留，是否补上，需要产品确认后再决定（工作台版本已锁定，需明确指示才会修改）。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cs="Calibri" w:eastAsia="Microsoft YaHei"/>
        </w:rPr>
        <w:t>06　三个弹层：项目 / 账号 / 通知</w:t>
      </w:r>
    </w:p>
    <w:p>
      <w:pPr>
        <w:spacing w:after="160"/>
      </w:pPr>
      <w:r>
        <w:rPr>
          <w:rFonts w:ascii="Calibri" w:hAnsi="Calibri" w:cs="Calibri" w:eastAsia="Microsoft YaHei"/>
          <w:color w:val="737373"/>
        </w:rPr>
        <w:t>三者共享同一套弹层样式（圆角 14、淡阴影、白底、13px 字号、34px 行高），位置都锚定在侧栏。</w:t>
      </w:r>
    </w:p>
    <w:p>
      <w:pPr>
        <w:pStyle w:val="Heading2"/>
      </w:pPr>
      <w:r>
        <w:rPr>
          <w:rFonts w:ascii="Calibri" w:hAnsi="Calibri" w:cs="Calibri" w:eastAsia="Microsoft YaHei"/>
        </w:rPr>
        <w:t>6.1 项目切换菜单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3810240" cy="2391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eam-men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240" cy="239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3</w:t>
      </w:r>
      <w:r>
        <w:rPr>
          <w:rFonts w:ascii="Calibri" w:hAnsi="Calibri" w:cs="Calibri" w:eastAsia="Microsoft YaHei"/>
          <w:color w:val="737373"/>
          <w:sz w:val="18"/>
        </w:rPr>
        <w:t xml:space="preserve"> 项目切换菜单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4" w:space="0" w:color="EFEFEF"/>
          <w:insideV w:val="nil"/>
        </w:tblBorders>
        <w:tblLayout w:type="fixed"/>
      </w:tblPr>
      <w:tblGrid>
        <w:gridCol w:w="538"/>
        <w:gridCol w:w="9100"/>
      </w:tblGrid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触发器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展开时保持浅灰底，表示“这个菜单属于我”。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当前项目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右侧对勾 ✓ 标记当前项。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其他项目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点击即切换：侧栏项目名、头像颜色、主区标题说明中的项目名同步更新，并保持当前所在页面不变。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New project space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虚线圆圈 + 号，弱化为“创建类”选项。输入名称后自动生成首字母头像并分配颜色，随即切换进去。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icrosoft YaHei"/>
          <w:b/>
        </w:rPr>
        <w:t>设计意图：</w:t>
      </w:r>
      <w:r>
        <w:rPr>
          <w:rFonts w:ascii="Calibri" w:hAnsi="Calibri" w:cs="Calibri" w:eastAsia="Microsoft YaHei"/>
        </w:rPr>
        <w:t>菜单在触发器</w:t>
      </w:r>
      <w:r>
        <w:rPr>
          <w:rFonts w:ascii="Calibri" w:hAnsi="Calibri" w:cs="Calibri" w:eastAsia="Microsoft YaHei"/>
          <w:b/>
        </w:rPr>
        <w:t>下方</w:t>
      </w:r>
      <w:r>
        <w:rPr>
          <w:rFonts w:ascii="Calibri" w:hAnsi="Calibri" w:cs="Calibri" w:eastAsia="Microsoft YaHei"/>
        </w:rPr>
        <w:t>展开（项目在侧栏顶部），宽度与侧栏一致，让它看上去是侧栏的一部分，而不是另一个窗口。</w:t>
      </w:r>
    </w:p>
    <w:p>
      <w:pPr>
        <w:pStyle w:val="Heading2"/>
      </w:pPr>
      <w:r>
        <w:rPr>
          <w:rFonts w:ascii="Calibri" w:hAnsi="Calibri" w:cs="Calibri" w:eastAsia="Microsoft YaHei"/>
        </w:rPr>
        <w:t>6.2 账号菜单（含中 / 英切换）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3518639" cy="47239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ccount-men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8639" cy="4723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4</w:t>
      </w:r>
      <w:r>
        <w:rPr>
          <w:rFonts w:ascii="Calibri" w:hAnsi="Calibri" w:cs="Calibri" w:eastAsia="Microsoft YaHei"/>
          <w:color w:val="737373"/>
          <w:sz w:val="18"/>
        </w:rPr>
        <w:t xml:space="preserve"> 英文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2624400" cy="388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-account-menu-z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44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4b</w:t>
      </w:r>
      <w:r>
        <w:rPr>
          <w:rFonts w:ascii="Calibri" w:hAnsi="Calibri" w:cs="Calibri" w:eastAsia="Microsoft YaHei"/>
          <w:color w:val="737373"/>
          <w:sz w:val="18"/>
        </w:rPr>
        <w:t xml:space="preserve"> 中文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4" w:space="0" w:color="EFEFEF"/>
          <w:insideV w:val="nil"/>
        </w:tblBorders>
        <w:tblLayout w:type="fixed"/>
      </w:tblPr>
      <w:tblGrid>
        <w:gridCol w:w="538"/>
        <w:gridCol w:w="9100"/>
      </w:tblGrid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身份头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大头像 + 用户名 + 邮箱。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Language 语言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“中 / EN” 分段开关，选中项白底浮起。切换只作用于菜单内文案，并记住选择。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Profile 个人资料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Version update 版本更新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5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红点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提示有新版本。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6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Log out 退出登录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与上方两项用细线隔开，位置在最底。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icrosoft YaHei"/>
          <w:b/>
        </w:rPr>
        <w:t>设计意图：</w:t>
      </w:r>
      <w:r>
        <w:rPr>
          <w:rFonts w:ascii="Calibri" w:hAnsi="Calibri" w:cs="Calibri" w:eastAsia="Microsoft YaHei"/>
        </w:rPr>
        <w:t>菜单在触发器</w:t>
      </w:r>
      <w:r>
        <w:rPr>
          <w:rFonts w:ascii="Calibri" w:hAnsi="Calibri" w:cs="Calibri" w:eastAsia="Microsoft YaHei"/>
          <w:b/>
        </w:rPr>
        <w:t>上方</w:t>
      </w:r>
      <w:r>
        <w:rPr>
          <w:rFonts w:ascii="Calibri" w:hAnsi="Calibri" w:cs="Calibri" w:eastAsia="Microsoft YaHei"/>
        </w:rPr>
        <w:t xml:space="preserve">展开（账号在侧栏底部）；点击任意菜单项、点击空白处、按 </w:t>
      </w:r>
      <w:r>
        <w:rPr>
          <w:rFonts w:ascii="Menlo" w:hAnsi="Menlo" w:cs="Menlo" w:eastAsia="Microsoft YaHei"/>
          <w:b/>
          <w:color w:val="444444"/>
          <w:sz w:val="19"/>
          <w:shd w:val="clear" w:color="auto" w:fill="ECECEC"/>
        </w:rPr>
        <w:t xml:space="preserve"> Esc </w:t>
      </w:r>
      <w:r>
        <w:rPr>
          <w:rFonts w:ascii="Calibri" w:hAnsi="Calibri" w:cs="Calibri" w:eastAsia="Microsoft YaHei"/>
        </w:rPr>
        <w:t xml:space="preserve"> 都会关闭。</w:t>
      </w:r>
    </w:p>
    <w:p>
      <w:pPr>
        <w:pStyle w:val="Heading2"/>
      </w:pPr>
      <w:r>
        <w:rPr>
          <w:rFonts w:ascii="Calibri" w:hAnsi="Calibri" w:cs="Calibri" w:eastAsia="Microsoft YaHei"/>
        </w:rPr>
        <w:t>6.3 通知面板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93315" cy="683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notific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3315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5</w:t>
      </w:r>
      <w:r>
        <w:rPr>
          <w:rFonts w:ascii="Calibri" w:hAnsi="Calibri" w:cs="Calibri" w:eastAsia="Microsoft YaHei"/>
          <w:color w:val="737373"/>
          <w:sz w:val="18"/>
        </w:rPr>
        <w:t xml:space="preserve"> 通知面板（比侧栏更宽）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4" w:space="0" w:color="EFEFEF"/>
          <w:insideV w:val="nil"/>
        </w:tblBorders>
        <w:tblLayout w:type="fixed"/>
      </w:tblPr>
      <w:tblGrid>
        <w:gridCol w:w="538"/>
        <w:gridCol w:w="9100"/>
      </w:tblGrid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标题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仅一个 “Notifications”，无多余按钮。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通知条目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头像 · 姓名 · 时间 · 动作文案，每条左右留 16px 内边距。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头像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用发送者的专属颜色 + 首字母。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时间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近期用相对时间（2h / 5h / 1d），更早用日期（Oct 8）。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5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动作文案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 xml:space="preserve">统一句式“动词 + 资产类型 · 资产名”，例如 </w:t>
            </w:r>
            <w:r>
              <w:rPr>
                <w:rFonts w:ascii="Calibri" w:hAnsi="Calibri" w:cs="Calibri" w:eastAsia="Microsoft YaHei"/>
                <w:i/>
                <w:color w:val="737373"/>
                <w:sz w:val="19"/>
              </w:rPr>
              <w:t>Published doc · Sourcing playbook</w:t>
            </w:r>
            <w:r>
              <w:rPr>
                <w:rFonts w:ascii="Calibri" w:hAnsi="Calibri" w:cs="Calibri" w:eastAsia="Microsoft YaHei"/>
                <w:color w:val="737373"/>
                <w:sz w:val="19"/>
              </w:rPr>
              <w:t>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6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长文案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 xml:space="preserve">评论类通知文字较长，最多显示 </w:t>
            </w:r>
            <w:r>
              <w:rPr>
                <w:rFonts w:ascii="Calibri" w:hAnsi="Calibri" w:cs="Calibri" w:eastAsia="Microsoft YaHei"/>
                <w:b/>
                <w:color w:val="737373"/>
                <w:sz w:val="19"/>
              </w:rPr>
              <w:t>2 行</w:t>
            </w:r>
            <w:r>
              <w:rPr>
                <w:rFonts w:ascii="Calibri" w:hAnsi="Calibri" w:cs="Calibri" w:eastAsia="Microsoft YaHei"/>
                <w:color w:val="737373"/>
                <w:sz w:val="19"/>
              </w:rPr>
              <w:t>，超出以省略号截断。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7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铃铛（按下态）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面板打开期间保持高亮。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BE9FB"/>
          <w:left w:val="single" w:sz="6" w:space="0" w:color="DBE9FB"/>
          <w:bottom w:val="single" w:sz="6" w:space="0" w:color="DBE9FB"/>
          <w:right w:val="single" w:sz="6" w:space="0" w:color="DBE9FB"/>
          <w:insideH w:val="single" w:sz="6" w:space="0" w:color="DBE9FB"/>
          <w:insideV w:val="single" w:sz="6" w:space="0" w:color="DBE9FB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F7FAFF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60"/>
            </w:pPr>
            <w:r>
              <w:rPr>
                <w:rFonts w:ascii="Calibri" w:hAnsi="Calibri" w:cs="Calibri" w:eastAsia="Microsoft YaHei"/>
                <w:b/>
              </w:rPr>
              <w:t>为什么通知面板比账号菜单宽：</w:t>
            </w:r>
            <w:r>
              <w:rPr>
                <w:rFonts w:ascii="Calibri" w:hAnsi="Calibri" w:cs="Calibri" w:eastAsia="Microsoft YaHei"/>
              </w:rPr>
              <w:t>账号菜单和项目菜单内容很短，严格对齐侧栏宽度会更整齐；但通知里有句子，对齐侧栏会让文字被挤成三四行。所以通知面板</w:t>
            </w:r>
            <w:r>
              <w:rPr>
                <w:rFonts w:ascii="Calibri" w:hAnsi="Calibri" w:cs="Calibri" w:eastAsia="Microsoft YaHei"/>
                <w:b/>
              </w:rPr>
              <w:t>只在宽度上突破</w:t>
            </w:r>
            <w:r>
              <w:rPr>
                <w:rFonts w:ascii="Calibri" w:hAnsi="Calibri" w:cs="Calibri" w:eastAsia="Microsoft YaHei"/>
              </w:rPr>
              <w:t>侧栏（宽 360px，高度最多 560px 或视窗减 72px），左边沿与其他弹层保持一致，改为</w:t>
            </w:r>
            <w:r>
              <w:rPr>
                <w:rFonts w:ascii="Calibri" w:hAnsi="Calibri" w:cs="Calibri" w:eastAsia="Microsoft YaHei"/>
                <w:b/>
              </w:rPr>
              <w:t>内容可读性优先</w:t>
            </w:r>
            <w:r>
              <w:rPr>
                <w:rFonts w:ascii="Calibri" w:hAnsi="Calibri" w:cs="Calibri" w:eastAsia="Microsoft YaHei"/>
              </w:rPr>
              <w:t>。</w:t>
            </w:r>
          </w:p>
          <w:p>
            <w:pPr>
              <w:spacing w:after="60"/>
            </w:pPr>
            <w:r>
              <w:rPr>
                <w:rFonts w:ascii="Calibri" w:hAnsi="Calibri" w:cs="Calibri" w:eastAsia="Microsoft YaHei"/>
              </w:rPr>
              <w:t>Demo 中放了 14 条模拟通知，列表可滚动，用来验证长列表下的观感。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cs="Calibri" w:eastAsia="Microsoft YaHei"/>
        </w:rPr>
        <w:t>07　Scenario 场景（核心页）</w:t>
      </w:r>
    </w:p>
    <w:p>
      <w:pPr>
        <w:spacing w:after="160"/>
      </w:pPr>
      <w:r>
        <w:rPr>
          <w:rFonts w:ascii="Calibri" w:hAnsi="Calibri" w:cs="Calibri" w:eastAsia="Microsoft YaHei"/>
          <w:color w:val="737373"/>
        </w:rPr>
        <w:t>这是工作台里信息量最大、设计投入最多的一页：一张卡片就是一个“应用场景”的完整档案。</w:t>
      </w:r>
    </w:p>
    <w:p>
      <w:pPr>
        <w:pStyle w:val="Heading2"/>
      </w:pPr>
      <w:r>
        <w:rPr>
          <w:rFonts w:ascii="Calibri" w:hAnsi="Calibri" w:cs="Calibri" w:eastAsia="Microsoft YaHei"/>
        </w:rPr>
        <w:t>7.1 场景卡片解剖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12140" cy="4344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cenario-c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2140" cy="434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6</w:t>
      </w:r>
      <w:r>
        <w:rPr>
          <w:rFonts w:ascii="Calibri" w:hAnsi="Calibri" w:cs="Calibri" w:eastAsia="Microsoft YaHei"/>
          <w:color w:val="737373"/>
          <w:sz w:val="18"/>
        </w:rPr>
        <w:t xml:space="preserve"> 一张应用场景卡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4" w:space="0" w:color="EFEFEF"/>
          <w:insideV w:val="nil"/>
        </w:tblBorders>
        <w:tblLayout w:type="fixed"/>
      </w:tblPr>
      <w:tblGrid>
        <w:gridCol w:w="538"/>
        <w:gridCol w:w="9100"/>
      </w:tblGrid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类型标签 Application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淡紫底紫字。表示“应用场景”，下方的叫“业务场景”。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阶段胶囊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整个场景所处阶段（Not started / Crafting / Ready / Live）。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场景名称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描述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最多两行，超出省略。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5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资产小圆点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四个药丸：每个含“圆点 + 资产类型”，悬停可看到具体资产名。绿 = 已完成、橙 = 进行中、灰 = 尚未开始。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6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资产汇总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如 “3 ready · 1 in progress”，用文字把四个圆点再说一遍。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7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主 CTA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随阶段变化（见 7.3）。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8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业务场景小标题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“Business scenarios · 3”，带数量。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9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业务场景行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应用场景下的子场景，白底小卡，在浅灰区域内。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10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优先级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Quick win / Important / Long-term，蓝灰色小标签。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11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业务场景阶段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与应用场景同一套阶段胶囊。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12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行级按钮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描边按钮（ghost），比主 CTA 弱一级。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13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Show N more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默认只显示 2 条，更多折叠在虚线按钮后。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cs="Calibri" w:eastAsia="Microsoft YaHei"/>
        </w:rPr>
        <w:t>7.2 层级关系：一个应用，多个业务场景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nil"/>
        </w:tblBorders>
        <w:tblLayout w:type="fixed"/>
      </w:tblPr>
      <w:tblGrid>
        <w:gridCol w:w="2872"/>
        <w:gridCol w:w="510"/>
        <w:gridCol w:w="2872"/>
        <w:gridCol w:w="510"/>
        <w:gridCol w:w="2872"/>
      </w:tblGrid>
      <w:tr>
        <w:trPr>
          <w:cantSplit/>
        </w:trPr>
        <w:tc>
          <w:tcPr>
            <w:tcW w:type="dxa" w:w="2872"/>
            <w:tcMar>
              <w:top w:w="100" w:type="dxa"/>
              <w:left w:w="140" w:type="dxa"/>
              <w:bottom w:w="100" w:type="dxa"/>
              <w:right w:w="140" w:type="dxa"/>
            </w:tcMar>
            <w:shd w:val="clear" w:color="auto" w:fill="171717"/>
          </w:tcPr>
          <w:p>
            <w:pPr>
              <w:spacing w:after="40"/>
            </w:pPr>
            <w:r>
              <w:rPr>
                <w:rFonts w:ascii="Calibri" w:hAnsi="Calibri" w:cs="Calibri" w:eastAsia="Microsoft YaHei"/>
                <w:b/>
                <w:color w:val="FFFFFF"/>
                <w:sz w:val="21"/>
              </w:rPr>
              <w:t>应用场景 Application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BBBBBB"/>
                <w:sz w:val="19"/>
              </w:rPr>
              <w:t xml:space="preserve">对应一个 </w:t>
            </w:r>
            <w:r>
              <w:rPr>
                <w:rFonts w:ascii="Calibri" w:hAnsi="Calibri" w:cs="Calibri" w:eastAsia="Microsoft YaHei"/>
                <w:b/>
                <w:color w:val="FFFFFF"/>
                <w:sz w:val="19"/>
              </w:rPr>
              <w:t>AgentTeam</w:t>
            </w:r>
            <w:r>
              <w:rPr>
                <w:rFonts w:ascii="Calibri" w:hAnsi="Calibri" w:cs="Calibri" w:eastAsia="Microsoft YaHei"/>
                <w:color w:val="BBBBBB"/>
                <w:sz w:val="19"/>
              </w:rPr>
              <w:t>（多 Agent / 角色协作）。拥有资产集合与整体阶段。</w:t>
            </w:r>
          </w:p>
        </w:tc>
        <w:tc>
          <w:tcPr>
            <w:tcW w:type="dxa" w:w="5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Microsoft YaHei"/>
                <w:color w:val="AAAAAA"/>
                <w:sz w:val="24"/>
              </w:rPr>
              <w:t>→</w:t>
            </w:r>
          </w:p>
        </w:tc>
        <w:tc>
          <w:tcPr>
            <w:tcW w:type="dxa" w:w="2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业务场景 Business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对应</w:t>
            </w:r>
            <w:r>
              <w:rPr>
                <w:rFonts w:ascii="Calibri" w:hAnsi="Calibri" w:cs="Calibri" w:eastAsia="Microsoft YaHei"/>
                <w:b/>
                <w:color w:val="737373"/>
                <w:sz w:val="19"/>
              </w:rPr>
              <w:t>单个 Agent</w:t>
            </w:r>
            <w:r>
              <w:rPr>
                <w:rFonts w:ascii="Calibri" w:hAnsi="Calibri" w:cs="Calibri" w:eastAsia="Microsoft YaHei"/>
                <w:color w:val="737373"/>
                <w:sz w:val="19"/>
              </w:rPr>
              <w:t>，解决一个具体问题。拥有自己的阶段与优先级。</w:t>
            </w:r>
          </w:p>
        </w:tc>
        <w:tc>
          <w:tcPr>
            <w:tcW w:type="dxa" w:w="5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Microsoft YaHei"/>
                <w:color w:val="AAAAAA"/>
                <w:sz w:val="24"/>
              </w:rPr>
              <w:t>→</w:t>
            </w:r>
          </w:p>
        </w:tc>
        <w:tc>
          <w:tcPr>
            <w:tcW w:type="dxa" w:w="2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资产 Assets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Ontology · Skill · Knowledge · Agent / MCP，被场景引用并被卡片可视化。</w:t>
            </w:r>
          </w:p>
        </w:tc>
      </w:tr>
    </w:tbl>
    <w:p>
      <w:pPr>
        <w:spacing w:after="80"/>
      </w:pPr>
    </w:p>
    <w:p>
      <w:r>
        <w:rPr>
          <w:rFonts w:ascii="Calibri" w:hAnsi="Calibri" w:cs="Calibri" w:eastAsia="Microsoft YaHei"/>
        </w:rPr>
        <w:t>这解释了卡片上下两层的原因：</w:t>
      </w:r>
      <w:r>
        <w:rPr>
          <w:rFonts w:ascii="Calibri" w:hAnsi="Calibri" w:cs="Calibri" w:eastAsia="Microsoft YaHei"/>
          <w:b/>
        </w:rPr>
        <w:t>上层</w:t>
      </w:r>
      <w:r>
        <w:rPr>
          <w:rFonts w:ascii="Calibri" w:hAnsi="Calibri" w:cs="Calibri" w:eastAsia="Microsoft YaHei"/>
        </w:rPr>
        <w:t>是整体（给负责人看：整体能不能上线），</w:t>
      </w:r>
      <w:r>
        <w:rPr>
          <w:rFonts w:ascii="Calibri" w:hAnsi="Calibri" w:cs="Calibri" w:eastAsia="Microsoft YaHei"/>
          <w:b/>
        </w:rPr>
        <w:t>下层</w:t>
      </w:r>
      <w:r>
        <w:rPr>
          <w:rFonts w:ascii="Calibri" w:hAnsi="Calibri" w:cs="Calibri" w:eastAsia="Microsoft YaHei"/>
        </w:rPr>
        <w:t>是拆分后的具体工作项（给执行人看：我该继续哪一个）。</w:t>
      </w:r>
    </w:p>
    <w:p>
      <w:pPr>
        <w:pStyle w:val="Heading2"/>
      </w:pPr>
      <w:r>
        <w:rPr>
          <w:rFonts w:ascii="Calibri" w:hAnsi="Calibri" w:cs="Calibri" w:eastAsia="Microsoft YaHei"/>
        </w:rPr>
        <w:t>7.3 阶段 → 按钮：一张对照表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Layout w:type="fixed"/>
      </w:tblPr>
      <w:tblGrid>
        <w:gridCol w:w="1445"/>
        <w:gridCol w:w="2024"/>
        <w:gridCol w:w="2024"/>
        <w:gridCol w:w="4144"/>
      </w:tblGrid>
      <w:tr>
        <w:trPr>
          <w:cantSplit/>
        </w:trPr>
        <w:tc>
          <w:tcPr>
            <w:tcW w:type="dxa" w:w="1446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阶段</w:t>
            </w:r>
          </w:p>
        </w:tc>
        <w:tc>
          <w:tcPr>
            <w:tcW w:type="dxa" w:w="2024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应用场景（卡片底部）</w:t>
            </w:r>
          </w:p>
        </w:tc>
        <w:tc>
          <w:tcPr>
            <w:tcW w:type="dxa" w:w="2024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业务场景（行内）</w:t>
            </w:r>
          </w:p>
        </w:tc>
        <w:tc>
          <w:tcPr>
            <w:tcW w:type="dxa" w:w="4144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语义</w:t>
            </w:r>
          </w:p>
        </w:tc>
      </w:tr>
      <w:tr>
        <w:trPr>
          <w:cantSplit/>
        </w:trPr>
        <w:tc>
          <w:tcPr>
            <w:tcW w:type="dxa" w:w="14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  <w:shd w:val="clear" w:color="auto" w:fill="F4F4F5"/>
              </w:rPr>
              <w:t xml:space="preserve"> </w:t>
            </w:r>
            <w:r>
              <w:rPr>
                <w:rFonts w:ascii="Calibri" w:hAnsi="Calibri" w:cs="Calibri" w:eastAsia="Microsoft YaHei"/>
                <w:color w:val="A3A3A3"/>
                <w:sz w:val="16"/>
                <w:shd w:val="clear" w:color="auto" w:fill="F4F4F5"/>
              </w:rPr>
              <w:t>●</w:t>
            </w:r>
            <w:r>
              <w:rPr>
                <w:rFonts w:ascii="Calibri" w:hAnsi="Calibri" w:cs="Calibri" w:eastAsia="Microsoft YaHei"/>
                <w:b/>
                <w:color w:val="777777"/>
                <w:sz w:val="20"/>
                <w:shd w:val="clear" w:color="auto" w:fill="F4F4F5"/>
              </w:rPr>
              <w:t xml:space="preserve"> Not started </w:t>
            </w:r>
          </w:p>
        </w:tc>
        <w:tc>
          <w:tcPr>
            <w:tcW w:type="dxa" w:w="202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  <w:shd w:val="clear" w:color="auto" w:fill="171717"/>
              </w:rPr>
              <w:t xml:space="preserve"> Start crafting </w:t>
            </w:r>
          </w:p>
        </w:tc>
        <w:tc>
          <w:tcPr>
            <w:tcW w:type="dxa" w:w="202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333333"/>
                <w:sz w:val="20"/>
                <w:shd w:val="clear" w:color="auto" w:fill="EDEDED"/>
              </w:rPr>
              <w:t xml:space="preserve"> Start crafting </w:t>
            </w:r>
          </w:p>
        </w:tc>
        <w:tc>
          <w:tcPr>
            <w:tcW w:type="dxa" w:w="414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还没开始，引导用户开始制作。</w:t>
            </w:r>
          </w:p>
        </w:tc>
      </w:tr>
      <w:tr>
        <w:trPr>
          <w:cantSplit/>
        </w:trPr>
        <w:tc>
          <w:tcPr>
            <w:tcW w:type="dxa" w:w="14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  <w:shd w:val="clear" w:color="auto" w:fill="FFF4E5"/>
              </w:rPr>
              <w:t xml:space="preserve"> </w:t>
            </w:r>
            <w:r>
              <w:rPr>
                <w:rFonts w:ascii="Calibri" w:hAnsi="Calibri" w:cs="Calibri" w:eastAsia="Microsoft YaHei"/>
                <w:color w:val="F59E0B"/>
                <w:sz w:val="16"/>
                <w:shd w:val="clear" w:color="auto" w:fill="FFF4E5"/>
              </w:rPr>
              <w:t>●</w:t>
            </w:r>
            <w:r>
              <w:rPr>
                <w:rFonts w:ascii="Calibri" w:hAnsi="Calibri" w:cs="Calibri" w:eastAsia="Microsoft YaHei"/>
                <w:b/>
                <w:color w:val="B76A00"/>
                <w:sz w:val="20"/>
                <w:shd w:val="clear" w:color="auto" w:fill="FFF4E5"/>
              </w:rPr>
              <w:t xml:space="preserve"> Crafting </w:t>
            </w:r>
          </w:p>
        </w:tc>
        <w:tc>
          <w:tcPr>
            <w:tcW w:type="dxa" w:w="202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  <w:shd w:val="clear" w:color="auto" w:fill="171717"/>
              </w:rPr>
              <w:t xml:space="preserve"> Continue crafting </w:t>
            </w:r>
          </w:p>
        </w:tc>
        <w:tc>
          <w:tcPr>
            <w:tcW w:type="dxa" w:w="202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333333"/>
                <w:sz w:val="20"/>
                <w:shd w:val="clear" w:color="auto" w:fill="EDEDED"/>
              </w:rPr>
              <w:t xml:space="preserve"> Continue crafting </w:t>
            </w:r>
          </w:p>
        </w:tc>
        <w:tc>
          <w:tcPr>
            <w:tcW w:type="dxa" w:w="414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做到一半，回到工坊续做。</w:t>
            </w:r>
          </w:p>
        </w:tc>
      </w:tr>
      <w:tr>
        <w:trPr>
          <w:cantSplit/>
        </w:trPr>
        <w:tc>
          <w:tcPr>
            <w:tcW w:type="dxa" w:w="14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  <w:shd w:val="clear" w:color="auto" w:fill="EEF4FF"/>
              </w:rPr>
              <w:t xml:space="preserve"> </w:t>
            </w:r>
            <w:r>
              <w:rPr>
                <w:rFonts w:ascii="Calibri" w:hAnsi="Calibri" w:cs="Calibri" w:eastAsia="Microsoft YaHei"/>
                <w:color w:val="3B82F6"/>
                <w:sz w:val="16"/>
                <w:shd w:val="clear" w:color="auto" w:fill="EEF4FF"/>
              </w:rPr>
              <w:t>●</w:t>
            </w:r>
            <w:r>
              <w:rPr>
                <w:rFonts w:ascii="Calibri" w:hAnsi="Calibri" w:cs="Calibri" w:eastAsia="Microsoft YaHei"/>
                <w:b/>
                <w:color w:val="3B6FD8"/>
                <w:sz w:val="20"/>
                <w:shd w:val="clear" w:color="auto" w:fill="EEF4FF"/>
              </w:rPr>
              <w:t xml:space="preserve"> Ready </w:t>
            </w:r>
          </w:p>
        </w:tc>
        <w:tc>
          <w:tcPr>
            <w:tcW w:type="dxa" w:w="202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  <w:shd w:val="clear" w:color="auto" w:fill="171717"/>
              </w:rPr>
              <w:t xml:space="preserve"> Go to launch </w:t>
            </w:r>
          </w:p>
        </w:tc>
        <w:tc>
          <w:tcPr>
            <w:tcW w:type="dxa" w:w="202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333333"/>
                <w:sz w:val="20"/>
                <w:shd w:val="clear" w:color="auto" w:fill="EDEDED"/>
              </w:rPr>
              <w:t xml:space="preserve"> Finalize </w:t>
            </w:r>
          </w:p>
        </w:tc>
        <w:tc>
          <w:tcPr>
            <w:tcW w:type="dxa" w:w="414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已就绪、待确认。应用级是“去上线”，业务场景级是“定稿”。</w:t>
            </w:r>
          </w:p>
        </w:tc>
      </w:tr>
      <w:tr>
        <w:trPr>
          <w:cantSplit/>
        </w:trPr>
        <w:tc>
          <w:tcPr>
            <w:tcW w:type="dxa" w:w="144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  <w:shd w:val="clear" w:color="auto" w:fill="E8F8EF"/>
              </w:rPr>
              <w:t xml:space="preserve"> </w:t>
            </w:r>
            <w:r>
              <w:rPr>
                <w:rFonts w:ascii="Calibri" w:hAnsi="Calibri" w:cs="Calibri" w:eastAsia="Microsoft YaHei"/>
                <w:color w:val="22C55E"/>
                <w:sz w:val="16"/>
                <w:shd w:val="clear" w:color="auto" w:fill="E8F8EF"/>
              </w:rPr>
              <w:t>●</w:t>
            </w:r>
            <w:r>
              <w:rPr>
                <w:rFonts w:ascii="Calibri" w:hAnsi="Calibri" w:cs="Calibri" w:eastAsia="Microsoft YaHei"/>
                <w:b/>
                <w:color w:val="1F7A45"/>
                <w:sz w:val="20"/>
                <w:shd w:val="clear" w:color="auto" w:fill="E8F8EF"/>
              </w:rPr>
              <w:t xml:space="preserve"> Live </w:t>
            </w:r>
          </w:p>
        </w:tc>
        <w:tc>
          <w:tcPr>
            <w:tcW w:type="dxa" w:w="202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333333"/>
                <w:sz w:val="20"/>
                <w:shd w:val="clear" w:color="auto" w:fill="EDEDED"/>
              </w:rPr>
              <w:t xml:space="preserve"> Iterate </w:t>
            </w:r>
          </w:p>
        </w:tc>
        <w:tc>
          <w:tcPr>
            <w:tcW w:type="dxa" w:w="202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333333"/>
                <w:sz w:val="20"/>
                <w:shd w:val="clear" w:color="auto" w:fill="EDEDED"/>
              </w:rPr>
              <w:t xml:space="preserve"> Iterate </w:t>
            </w:r>
          </w:p>
        </w:tc>
        <w:tc>
          <w:tcPr>
            <w:tcW w:type="dxa" w:w="414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线上稳定态。</w:t>
            </w:r>
            <w:r>
              <w:rPr>
                <w:rFonts w:ascii="Calibri" w:hAnsi="Calibri" w:cs="Calibri" w:eastAsia="Microsoft YaHei"/>
                <w:b/>
                <w:sz w:val="20"/>
              </w:rPr>
              <w:t>不再叫“去制作”，而是“迭代”</w:t>
            </w:r>
            <w:r>
              <w:rPr>
                <w:rFonts w:ascii="Calibri" w:hAnsi="Calibri" w:cs="Calibri" w:eastAsia="Microsoft YaHei"/>
                <w:sz w:val="20"/>
              </w:rPr>
              <w:t>，并降为浅色按钮。</w:t>
            </w:r>
          </w:p>
        </w:tc>
      </w:tr>
    </w:tbl>
    <w:p>
      <w:pPr>
        <w:spacing w:after="80"/>
      </w:pPr>
    </w:p>
    <w:p>
      <w:r>
        <w:rPr>
          <w:rFonts w:ascii="Calibri" w:hAnsi="Calibri" w:cs="Calibri" w:eastAsia="Microsoft YaHei"/>
          <w:b/>
        </w:rPr>
        <w:t>只有应用场景的主 CTA 是实心黑色</w:t>
      </w:r>
      <w:r>
        <w:rPr>
          <w:rFonts w:ascii="Calibri" w:hAnsi="Calibri" w:cs="Calibri" w:eastAsia="Microsoft YaHei"/>
        </w:rPr>
        <w:t>（Live 除外）；业务场景行内按钮一律为描边。这样一屏里最醒目的按钮总数很少，视线不会被分散。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1999" cy="149791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stage-notstarte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497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Calibri" w:hAnsi="Calibri" w:cs="Calibri" w:eastAsia="Microsoft YaHei"/>
                <w:b/>
                <w:color w:val="737373"/>
                <w:sz w:val="18"/>
              </w:rPr>
              <w:t>Not started</w:t>
            </w:r>
          </w:p>
        </w:tc>
        <w:tc>
          <w:tcPr>
            <w:tcW w:type="dxa" w:w="481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1999" cy="14979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stage-crafting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497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Calibri" w:hAnsi="Calibri" w:cs="Calibri" w:eastAsia="Microsoft YaHei"/>
                <w:b/>
                <w:color w:val="737373"/>
                <w:sz w:val="18"/>
              </w:rPr>
              <w:t>Crafting</w:t>
            </w:r>
          </w:p>
        </w:tc>
      </w:tr>
      <w:tr>
        <w:tc>
          <w:tcPr>
            <w:tcW w:type="dxa" w:w="481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1999" cy="14979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stage-read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497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Calibri" w:hAnsi="Calibri" w:cs="Calibri" w:eastAsia="Microsoft YaHei"/>
                <w:b/>
                <w:color w:val="737373"/>
                <w:sz w:val="18"/>
              </w:rPr>
              <w:t>Ready</w:t>
            </w:r>
          </w:p>
        </w:tc>
        <w:tc>
          <w:tcPr>
            <w:tcW w:type="dxa" w:w="481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1999" cy="149791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stage-liv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497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Calibri" w:hAnsi="Calibri" w:cs="Calibri" w:eastAsia="Microsoft YaHei"/>
                <w:b/>
                <w:color w:val="737373"/>
                <w:sz w:val="18"/>
              </w:rPr>
              <w:t>Live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icrosoft YaHei"/>
          <w:b/>
          <w:color w:val="737373"/>
          <w:sz w:val="19"/>
        </w:rPr>
        <w:t>图 7</w:t>
      </w:r>
      <w:r>
        <w:rPr>
          <w:rFonts w:ascii="Calibri" w:hAnsi="Calibri" w:cs="Calibri" w:eastAsia="Microsoft YaHei"/>
          <w:color w:val="737373"/>
          <w:sz w:val="19"/>
        </w:rPr>
        <w:t xml:space="preserve"> 四种阶段下的应用场景卡头部与底部。注意第 4 张（Live）的按钮是浅色 Iterate。</w:t>
      </w:r>
    </w:p>
    <w:p>
      <w:pPr>
        <w:pStyle w:val="Heading2"/>
      </w:pPr>
      <w:r>
        <w:rPr>
          <w:rFonts w:ascii="Calibri" w:hAnsi="Calibri" w:cs="Calibri" w:eastAsia="Microsoft YaHei"/>
        </w:rPr>
        <w:t>7.4 阶段与资产点的关系</w:t>
      </w:r>
    </w:p>
    <w:p>
      <w:r>
        <w:rPr>
          <w:rFonts w:ascii="Calibri" w:hAnsi="Calibri" w:cs="Calibri" w:eastAsia="Microsoft YaHei"/>
        </w:rPr>
        <w:t>阶段是人为的整体判断，资产点是客观的零件状态，两者</w:t>
      </w:r>
      <w:r>
        <w:rPr>
          <w:rFonts w:ascii="Calibri" w:hAnsi="Calibri" w:cs="Calibri" w:eastAsia="Microsoft YaHei"/>
          <w:b/>
        </w:rPr>
        <w:t>相互印证</w:t>
      </w:r>
      <w:r>
        <w:rPr>
          <w:rFonts w:ascii="Calibri" w:hAnsi="Calibri" w:cs="Calibri" w:eastAsia="Microsoft YaHei"/>
        </w:rPr>
        <w:t>：</w:t>
      </w:r>
    </w:p>
    <w:p>
      <w:pPr>
        <w:pStyle w:val="ListBullet"/>
      </w:pPr>
      <w:r>
        <w:rPr>
          <w:rFonts w:ascii="Calibri" w:hAnsi="Calibri" w:cs="Calibri" w:eastAsia="Microsoft YaHei"/>
          <w:shd w:val="clear" w:color="auto" w:fill="E8F8EF"/>
        </w:rPr>
        <w:t xml:space="preserve"> </w:t>
      </w:r>
      <w:r>
        <w:rPr>
          <w:rFonts w:ascii="Calibri" w:hAnsi="Calibri" w:cs="Calibri" w:eastAsia="Microsoft YaHei"/>
          <w:color w:val="22C55E"/>
          <w:sz w:val="17"/>
          <w:shd w:val="clear" w:color="auto" w:fill="E8F8EF"/>
        </w:rPr>
        <w:t>●</w:t>
      </w:r>
      <w:r>
        <w:rPr>
          <w:rFonts w:ascii="Calibri" w:hAnsi="Calibri" w:cs="Calibri" w:eastAsia="Microsoft YaHei"/>
          <w:b/>
          <w:color w:val="1F7A45"/>
          <w:shd w:val="clear" w:color="auto" w:fill="E8F8EF"/>
        </w:rPr>
        <w:t xml:space="preserve"> Live </w:t>
      </w:r>
      <w:r>
        <w:rPr>
          <w:rFonts w:ascii="Calibri" w:hAnsi="Calibri" w:cs="Calibri" w:eastAsia="Microsoft YaHei"/>
        </w:rPr>
        <w:t xml:space="preserve"> 的场景（如 Sales enablement suite）资产点几乎全绿；</w:t>
      </w:r>
    </w:p>
    <w:p>
      <w:pPr>
        <w:pStyle w:val="ListBullet"/>
      </w:pPr>
      <w:r>
        <w:rPr>
          <w:rFonts w:ascii="Calibri" w:hAnsi="Calibri" w:cs="Calibri" w:eastAsia="Microsoft YaHei"/>
          <w:shd w:val="clear" w:color="auto" w:fill="F4F4F5"/>
        </w:rPr>
        <w:t xml:space="preserve"> </w:t>
      </w:r>
      <w:r>
        <w:rPr>
          <w:rFonts w:ascii="Calibri" w:hAnsi="Calibri" w:cs="Calibri" w:eastAsia="Microsoft YaHei"/>
          <w:color w:val="A3A3A3"/>
          <w:sz w:val="17"/>
          <w:shd w:val="clear" w:color="auto" w:fill="F4F4F5"/>
        </w:rPr>
        <w:t>●</w:t>
      </w:r>
      <w:r>
        <w:rPr>
          <w:rFonts w:ascii="Calibri" w:hAnsi="Calibri" w:cs="Calibri" w:eastAsia="Microsoft YaHei"/>
          <w:b/>
          <w:color w:val="777777"/>
          <w:shd w:val="clear" w:color="auto" w:fill="F4F4F5"/>
        </w:rPr>
        <w:t xml:space="preserve"> Not started </w:t>
      </w:r>
      <w:r>
        <w:rPr>
          <w:rFonts w:ascii="Calibri" w:hAnsi="Calibri" w:cs="Calibri" w:eastAsia="Microsoft YaHei"/>
        </w:rPr>
        <w:t xml:space="preserve"> 的场景（如 Incident command center）资产点以灰色为主，其中有一个橙点说明“已经有人开始准备知识库了”；</w:t>
      </w:r>
    </w:p>
    <w:p>
      <w:pPr>
        <w:pStyle w:val="ListBullet"/>
      </w:pPr>
      <w:r>
        <w:rPr>
          <w:rFonts w:ascii="Calibri" w:hAnsi="Calibri" w:cs="Calibri" w:eastAsia="Microsoft YaHei"/>
        </w:rPr>
        <w:t>资产汇总 “0 ready · 1 in progress” 可以直接解释为什么还没开始。</w:t>
      </w:r>
    </w:p>
    <w:p>
      <w:pPr>
        <w:pStyle w:val="Heading2"/>
      </w:pPr>
      <w:r>
        <w:rPr>
          <w:rFonts w:ascii="Calibri" w:hAnsi="Calibri" w:cs="Calibri" w:eastAsia="Microsoft YaHei"/>
        </w:rPr>
        <w:t>7.5 展开 / 收起业务场景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3717900" cy="49863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-scenario-expand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7900" cy="498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8</w:t>
      </w:r>
      <w:r>
        <w:rPr>
          <w:rFonts w:ascii="Calibri" w:hAnsi="Calibri" w:cs="Calibri" w:eastAsia="Microsoft YaHei"/>
          <w:color w:val="737373"/>
          <w:sz w:val="18"/>
        </w:rPr>
        <w:t xml:space="preserve"> 点击 “Show 1 more” 后展开，按钮变成 “Show less”</w:t>
      </w:r>
    </w:p>
    <w:p>
      <w:pPr>
        <w:pStyle w:val="ListBullet"/>
      </w:pPr>
      <w:r>
        <w:rPr>
          <w:rFonts w:ascii="Calibri" w:hAnsi="Calibri" w:cs="Calibri" w:eastAsia="Microsoft YaHei"/>
        </w:rPr>
        <w:t xml:space="preserve">业务场景默认最多显示 </w:t>
      </w:r>
      <w:r>
        <w:rPr>
          <w:rFonts w:ascii="Calibri" w:hAnsi="Calibri" w:cs="Calibri" w:eastAsia="Microsoft YaHei"/>
          <w:b/>
        </w:rPr>
        <w:t>2 条</w:t>
      </w:r>
      <w:r>
        <w:rPr>
          <w:rFonts w:ascii="Calibri" w:hAnsi="Calibri" w:cs="Calibri" w:eastAsia="Microsoft YaHei"/>
        </w:rPr>
        <w:t>，其余折叠，避免一张卡片过长、破坏三列网格的整齐。</w:t>
      </w:r>
    </w:p>
    <w:p>
      <w:pPr>
        <w:pStyle w:val="ListBullet"/>
      </w:pPr>
      <w:r>
        <w:rPr>
          <w:rFonts w:ascii="Calibri" w:hAnsi="Calibri" w:cs="Calibri" w:eastAsia="Microsoft YaHei"/>
        </w:rPr>
        <w:t xml:space="preserve">展开后虚线按钮变成实线 </w:t>
      </w:r>
      <w:r>
        <w:rPr>
          <w:rFonts w:ascii="Calibri" w:hAnsi="Calibri" w:cs="Calibri" w:eastAsia="Microsoft YaHei"/>
          <w:b/>
        </w:rPr>
        <w:t>Show less</w:t>
      </w:r>
      <w:r>
        <w:rPr>
          <w:rFonts w:ascii="Calibri" w:hAnsi="Calibri" w:cs="Calibri" w:eastAsia="Microsoft YaHei"/>
        </w:rPr>
        <w:t>，点击收起。</w:t>
      </w:r>
    </w:p>
    <w:p>
      <w:pPr>
        <w:pStyle w:val="ListBullet"/>
      </w:pPr>
      <w:r>
        <w:rPr>
          <w:rFonts w:ascii="Calibri" w:hAnsi="Calibri" w:cs="Calibri" w:eastAsia="Microsoft YaHei"/>
        </w:rPr>
        <w:t>展开 / 收起只影响当前这一张卡片，不影响其他卡片。</w:t>
      </w:r>
    </w:p>
    <w:p>
      <w:pPr>
        <w:pStyle w:val="ListBullet"/>
      </w:pPr>
      <w:r>
        <w:rPr>
          <w:rFonts w:ascii="Calibri" w:hAnsi="Calibri" w:cs="Calibri" w:eastAsia="Microsoft YaHei"/>
        </w:rPr>
        <w:t>数量够少（≤2）的卡片没有这个按钮，也不留空位。</w:t>
      </w:r>
    </w:p>
    <w:p>
      <w:pPr>
        <w:pStyle w:val="Heading2"/>
      </w:pPr>
      <w:r>
        <w:rPr>
          <w:rFonts w:ascii="Calibri" w:hAnsi="Calibri" w:cs="Calibri" w:eastAsia="Microsoft YaHei"/>
        </w:rPr>
        <w:t>7.6 工具栏：条目数与 All / Recent</w:t>
      </w:r>
    </w:p>
    <w:p>
      <w:r>
        <w:rPr>
          <w:rFonts w:ascii="Calibri" w:hAnsi="Calibri" w:cs="Calibri" w:eastAsia="Microsoft YaHei"/>
        </w:rPr>
        <w:t>工具栏左边显示 “</w:t>
      </w:r>
      <w:r>
        <w:rPr>
          <w:rFonts w:ascii="Calibri" w:hAnsi="Calibri" w:cs="Calibri" w:eastAsia="Microsoft YaHei"/>
          <w:b/>
        </w:rPr>
        <w:t>6 items in DJI Innovations</w:t>
      </w:r>
      <w:r>
        <w:rPr>
          <w:rFonts w:ascii="Calibri" w:hAnsi="Calibri" w:cs="Calibri" w:eastAsia="Microsoft YaHei"/>
        </w:rPr>
        <w:t xml:space="preserve">”（含项目名，强化作用域），右边为 </w:t>
      </w:r>
      <w:r>
        <w:rPr>
          <w:rFonts w:ascii="Calibri" w:hAnsi="Calibri" w:cs="Calibri" w:eastAsia="Microsoft YaHei"/>
          <w:b/>
        </w:rPr>
        <w:t>All</w:t>
      </w:r>
      <w:r>
        <w:rPr>
          <w:rFonts w:ascii="Calibri" w:hAnsi="Calibri" w:cs="Calibri" w:eastAsia="Microsoft YaHei"/>
        </w:rPr>
        <w:t xml:space="preserve"> / </w:t>
      </w:r>
      <w:r>
        <w:rPr>
          <w:rFonts w:ascii="Calibri" w:hAnsi="Calibri" w:cs="Calibri" w:eastAsia="Microsoft YaHei"/>
          <w:b/>
        </w:rPr>
        <w:t>Recent</w:t>
      </w:r>
      <w:r>
        <w:rPr>
          <w:rFonts w:ascii="Calibri" w:hAnsi="Calibri" w:cs="Calibri" w:eastAsia="Microsoft YaHei"/>
        </w:rPr>
        <w:t xml:space="preserve"> 两个芯片，当前选中项为黑底白字。该工具栏在 Agent / Knowledge Base / Skill / Ontology / MCP 页同样出现，用于统一“看列表”的体验。（All / Recent 目前为展示，尚未接入过滤。）</w:t>
      </w:r>
    </w:p>
    <w:p>
      <w:pPr>
        <w:pStyle w:val="Heading1"/>
      </w:pPr>
      <w:r>
        <w:rPr>
          <w:rFonts w:ascii="Calibri" w:hAnsi="Calibri" w:cs="Calibri" w:eastAsia="Microsoft YaHei"/>
        </w:rPr>
        <w:t>08　Agent 与四类资产页</w:t>
      </w:r>
    </w:p>
    <w:p>
      <w:pPr>
        <w:spacing w:after="160"/>
      </w:pPr>
      <w:r>
        <w:rPr>
          <w:rFonts w:ascii="Calibri" w:hAnsi="Calibri" w:cs="Calibri" w:eastAsia="Microsoft YaHei"/>
          <w:color w:val="737373"/>
        </w:rPr>
        <w:t>五个页面使用同一套三列卡片网格，但每种资产用最适合它的“预览方式”来区分，让用户不用读字就能认出自己在哪一页。</w:t>
      </w:r>
    </w:p>
    <w:p>
      <w:pPr>
        <w:pStyle w:val="Heading2"/>
      </w:pPr>
      <w:r>
        <w:rPr>
          <w:rFonts w:ascii="Calibri" w:hAnsi="Calibri" w:cs="Calibri" w:eastAsia="Microsoft YaHei"/>
        </w:rPr>
        <w:t>8.1 Agent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2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gent-p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9</w:t>
      </w:r>
      <w:r>
        <w:rPr>
          <w:rFonts w:ascii="Calibri" w:hAnsi="Calibri" w:cs="Calibri" w:eastAsia="Microsoft YaHei"/>
          <w:color w:val="737373"/>
          <w:sz w:val="18"/>
        </w:rPr>
        <w:t xml:space="preserve"> Agent 页（三列卡片）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004640" cy="22161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gent-c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4640" cy="221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10</w:t>
      </w:r>
      <w:r>
        <w:rPr>
          <w:rFonts w:ascii="Calibri" w:hAnsi="Calibri" w:cs="Calibri" w:eastAsia="Microsoft YaHei"/>
          <w:color w:val="737373"/>
          <w:sz w:val="18"/>
        </w:rPr>
        <w:t xml:space="preserve"> Agent 卡片解剖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4" w:space="0" w:color="EFEFEF"/>
          <w:insideV w:val="nil"/>
        </w:tblBorders>
        <w:tblLayout w:type="fixed"/>
      </w:tblPr>
      <w:tblGrid>
        <w:gridCol w:w="538"/>
        <w:gridCol w:w="9100"/>
      </w:tblGrid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首字母头像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方形圆角，每个 Agent 有自己的专属色，便于一眼辨认。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名称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角色描述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最多两行。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模型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灰色标签，如 qwen3.7-max、deepseek-v4-pro、glm-5.3-flash。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5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能力标签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如 Single agent / Multi-agent、Autonomous planning / Workflow。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6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状态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圆点 + 文字：Live（绿，外圈光晕）/ Ready（蓝）/ Draft（灰）。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7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CTA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由状态决定，见下。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icrosoft YaHei"/>
          <w:b/>
        </w:rPr>
        <w:t>三种状态与对应按钮：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1999" cy="193015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agent-state-liv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9301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Calibri" w:hAnsi="Calibri" w:cs="Calibri" w:eastAsia="Microsoft YaHei"/>
                <w:b/>
                <w:color w:val="737373"/>
                <w:sz w:val="18"/>
              </w:rPr>
              <w:t>Live</w:t>
            </w:r>
            <w:r>
              <w:rPr>
                <w:rFonts w:ascii="Calibri" w:hAnsi="Calibri" w:cs="Calibri" w:eastAsia="Microsoft YaHei"/>
                <w:color w:val="737373"/>
                <w:sz w:val="18"/>
              </w:rPr>
              <w:t xml:space="preserve"> </w:t>
            </w:r>
            <w:r>
              <w:rPr>
                <w:rFonts w:ascii="Calibri" w:hAnsi="Calibri" w:cs="Calibri" w:eastAsia="Microsoft YaHei"/>
                <w:b/>
                <w:color w:val="1F7A45"/>
                <w:sz w:val="18"/>
                <w:shd w:val="clear" w:color="auto" w:fill="E8F8EF"/>
              </w:rPr>
              <w:t xml:space="preserve"> Try </w:t>
            </w:r>
            <w:r>
              <w:rPr>
                <w:rFonts w:ascii="Calibri" w:hAnsi="Calibri" w:cs="Calibri" w:eastAsia="Microsoft YaHei"/>
                <w:color w:val="737373"/>
                <w:sz w:val="18"/>
              </w:rPr>
              <w:t xml:space="preserve"> 浅绿，直接试用</w:t>
            </w:r>
          </w:p>
        </w:tc>
        <w:tc>
          <w:tcPr>
            <w:tcW w:type="dxa" w:w="481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1999" cy="193015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agent-state-ready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9301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Calibri" w:hAnsi="Calibri" w:cs="Calibri" w:eastAsia="Microsoft YaHei"/>
                <w:b/>
                <w:color w:val="737373"/>
                <w:sz w:val="18"/>
              </w:rPr>
              <w:t>Ready</w:t>
            </w:r>
            <w:r>
              <w:rPr>
                <w:rFonts w:ascii="Calibri" w:hAnsi="Calibri" w:cs="Calibri" w:eastAsia="Microsoft YaHei"/>
                <w:color w:val="737373"/>
                <w:sz w:val="18"/>
              </w:rPr>
              <w:t xml:space="preserve"> </w:t>
            </w:r>
            <w:r>
              <w:rPr>
                <w:rFonts w:ascii="Calibri" w:hAnsi="Calibri" w:cs="Calibri" w:eastAsia="Microsoft YaHei"/>
                <w:b/>
                <w:color w:val="FFFFFF"/>
                <w:sz w:val="18"/>
                <w:shd w:val="clear" w:color="auto" w:fill="171717"/>
              </w:rPr>
              <w:t xml:space="preserve"> Go to publish </w:t>
            </w:r>
            <w:r>
              <w:rPr>
                <w:rFonts w:ascii="Calibri" w:hAnsi="Calibri" w:cs="Calibri" w:eastAsia="Microsoft YaHei"/>
                <w:color w:val="737373"/>
                <w:sz w:val="18"/>
              </w:rPr>
              <w:t xml:space="preserve"> 去系统配置里发布</w:t>
            </w:r>
          </w:p>
        </w:tc>
      </w:tr>
      <w:tr>
        <w:tc>
          <w:tcPr>
            <w:tcW w:type="dxa" w:w="481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keepNext/>
              <w:spacing w:after="40" w:before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1999" cy="1930153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agent-state-draf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9301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Calibri" w:hAnsi="Calibri" w:cs="Calibri" w:eastAsia="Microsoft YaHei"/>
                <w:b/>
                <w:color w:val="737373"/>
                <w:sz w:val="18"/>
              </w:rPr>
              <w:t>Draft</w:t>
            </w:r>
            <w:r>
              <w:rPr>
                <w:rFonts w:ascii="Calibri" w:hAnsi="Calibri" w:cs="Calibri" w:eastAsia="Microsoft YaHei"/>
                <w:color w:val="737373"/>
                <w:sz w:val="18"/>
              </w:rPr>
              <w:t xml:space="preserve"> </w:t>
            </w:r>
            <w:r>
              <w:rPr>
                <w:rFonts w:ascii="Calibri" w:hAnsi="Calibri" w:cs="Calibri" w:eastAsia="Microsoft YaHei"/>
                <w:b/>
                <w:color w:val="333333"/>
                <w:sz w:val="18"/>
                <w:shd w:val="clear" w:color="auto" w:fill="EDEDED"/>
              </w:rPr>
              <w:t xml:space="preserve"> Continue building </w:t>
            </w:r>
            <w:r>
              <w:rPr>
                <w:rFonts w:ascii="Calibri" w:hAnsi="Calibri" w:cs="Calibri" w:eastAsia="Microsoft YaHei"/>
                <w:color w:val="737373"/>
                <w:sz w:val="18"/>
              </w:rPr>
              <w:t xml:space="preserve"> 回工坊继续做</w:t>
            </w:r>
          </w:p>
        </w:tc>
        <w:tc>
          <w:tcPr>
            <w:tcW w:type="dxa" w:w="4819"/>
          </w:tcPr>
          <w:p/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BE9FB"/>
          <w:left w:val="single" w:sz="6" w:space="0" w:color="DBE9FB"/>
          <w:bottom w:val="single" w:sz="6" w:space="0" w:color="DBE9FB"/>
          <w:right w:val="single" w:sz="6" w:space="0" w:color="DBE9FB"/>
          <w:insideH w:val="single" w:sz="6" w:space="0" w:color="DBE9FB"/>
          <w:insideV w:val="single" w:sz="6" w:space="0" w:color="DBE9FB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F7FAFF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60"/>
            </w:pPr>
            <w:r>
              <w:rPr>
                <w:rFonts w:ascii="Calibri" w:hAnsi="Calibri" w:cs="Calibri" w:eastAsia="Microsoft YaHei"/>
                <w:b/>
              </w:rPr>
              <w:t>关键约定：卡片本身不改变状态。</w:t>
            </w:r>
            <w:r>
              <w:rPr>
                <w:rFonts w:ascii="Calibri" w:hAnsi="Calibri" w:cs="Calibri" w:eastAsia="Microsoft YaHei"/>
              </w:rPr>
              <w:t>Ready → Live 需要“去发布”，由系统配置页来完成；工作台只是把你送过去（点击 Go to publish 的提示语即写明 “status is changed there, not on this card”）。这样可避免在总览页误触造成上线。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cs="Calibri" w:eastAsia="Microsoft YaHei"/>
        </w:rPr>
        <w:t>8.2 Knowledge Base 知识库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2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knowledge-p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11</w:t>
      </w:r>
      <w:r>
        <w:rPr>
          <w:rFonts w:ascii="Calibri" w:hAnsi="Calibri" w:cs="Calibri" w:eastAsia="Microsoft YaHei"/>
          <w:color w:val="737373"/>
          <w:sz w:val="18"/>
        </w:rPr>
        <w:t xml:space="preserve"> 知识库页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004640" cy="2332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knowledge-car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4640" cy="23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12</w:t>
      </w:r>
      <w:r>
        <w:rPr>
          <w:rFonts w:ascii="Calibri" w:hAnsi="Calibri" w:cs="Calibri" w:eastAsia="Microsoft YaHei"/>
          <w:color w:val="737373"/>
          <w:sz w:val="18"/>
        </w:rPr>
        <w:t xml:space="preserve"> 知识库卡片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4" w:space="0" w:color="EFEFEF"/>
          <w:insideV w:val="nil"/>
        </w:tblBorders>
        <w:tblLayout w:type="fixed"/>
      </w:tblPr>
      <w:tblGrid>
        <w:gridCol w:w="538"/>
        <w:gridCol w:w="9100"/>
      </w:tblGrid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文档预览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用叠放的“纸张”示意，一张后置、一张前置，灰条模拟文字——一眼看出这是“文档集合”。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来源角标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黑底白字：PDF / Notion / Web / Confluence / Drive / Git，表达“数据从哪来”。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名称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同步元信息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状态点 + 分块数 + 同步时间；绿点 = 正常，橙点 = 索引中或排队中（如 “Indexing…”、“Index queued”）。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cs="Calibri" w:eastAsia="Microsoft YaHei"/>
        </w:rPr>
        <w:t>8.3 Skill 技能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2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kill-p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13</w:t>
      </w:r>
      <w:r>
        <w:rPr>
          <w:rFonts w:ascii="Calibri" w:hAnsi="Calibri" w:cs="Calibri" w:eastAsia="Microsoft YaHei"/>
          <w:color w:val="737373"/>
          <w:sz w:val="18"/>
        </w:rPr>
        <w:t xml:space="preserve"> Skill 页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004640" cy="2916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kill-car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0464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14</w:t>
      </w:r>
      <w:r>
        <w:rPr>
          <w:rFonts w:ascii="Calibri" w:hAnsi="Calibri" w:cs="Calibri" w:eastAsia="Microsoft YaHei"/>
          <w:color w:val="737373"/>
          <w:sz w:val="18"/>
        </w:rPr>
        <w:t xml:space="preserve"> Skill 卡片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4" w:space="0" w:color="EFEFEF"/>
          <w:insideV w:val="nil"/>
        </w:tblBorders>
        <w:tblLayout w:type="fixed"/>
      </w:tblPr>
      <w:tblGrid>
        <w:gridCol w:w="538"/>
        <w:gridCol w:w="9100"/>
      </w:tblGrid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YAML 头预览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直接把技能文件的 front-matter（name / version / description / tags）以代码样式展示，让工程同事一眼认出“这是个 Skill 文件”。语法着色：键名蓝、值绿、分隔线灰。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标题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版本号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如 V5.0，灰底小标签。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描述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最多两行。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5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更新时间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6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标签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与 YAML 里的 tags 一一对应，方便检索与复用。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cs="Calibri" w:eastAsia="Microsoft YaHei"/>
        </w:rPr>
        <w:t>8.4 Ontology 本体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2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ontology-p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15</w:t>
      </w:r>
      <w:r>
        <w:rPr>
          <w:rFonts w:ascii="Calibri" w:hAnsi="Calibri" w:cs="Calibri" w:eastAsia="Microsoft YaHei"/>
          <w:color w:val="737373"/>
          <w:sz w:val="18"/>
        </w:rPr>
        <w:t xml:space="preserve"> Ontology 页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004640" cy="19634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ontology-car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04640" cy="19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16</w:t>
      </w:r>
      <w:r>
        <w:rPr>
          <w:rFonts w:ascii="Calibri" w:hAnsi="Calibri" w:cs="Calibri" w:eastAsia="Microsoft YaHei"/>
          <w:color w:val="737373"/>
          <w:sz w:val="18"/>
        </w:rPr>
        <w:t xml:space="preserve"> Ontology 卡片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4" w:space="0" w:color="EFEFEF"/>
          <w:insideV w:val="nil"/>
        </w:tblBorders>
        <w:tblLayout w:type="fixed"/>
      </w:tblPr>
      <w:tblGrid>
        <w:gridCol w:w="538"/>
        <w:gridCol w:w="9100"/>
      </w:tblGrid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图谱头像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一个小的“节点—连线”图（中心大节点 + 四周小节点）。配色按主题变化：紫 / 蓝 / 灰，区分不同对象集。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名称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如 “Supplier discovery object set”。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描述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最后更新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“Updated by 谁 · 何时”，强调协作责任人。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5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发布状态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Draft（蓝色标签）/ Published（绿色标签）。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6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版本数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“2 versions”，本体强调版本沿革。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cs="Calibri" w:eastAsia="Microsoft YaHei"/>
        </w:rPr>
        <w:t>8.5 MCP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2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cp-p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17</w:t>
      </w:r>
      <w:r>
        <w:rPr>
          <w:rFonts w:ascii="Calibri" w:hAnsi="Calibri" w:cs="Calibri" w:eastAsia="Microsoft YaHei"/>
          <w:color w:val="737373"/>
          <w:sz w:val="18"/>
        </w:rPr>
        <w:t xml:space="preserve"> MCP 页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004640" cy="1701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cp-car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04640" cy="17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18</w:t>
      </w:r>
      <w:r>
        <w:rPr>
          <w:rFonts w:ascii="Calibri" w:hAnsi="Calibri" w:cs="Calibri" w:eastAsia="Microsoft YaHei"/>
          <w:color w:val="737373"/>
          <w:sz w:val="18"/>
        </w:rPr>
        <w:t xml:space="preserve"> MCP 卡片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4" w:space="0" w:color="EFEFEF"/>
          <w:insideV w:val="nil"/>
        </w:tblBorders>
        <w:tblLayout w:type="fixed"/>
      </w:tblPr>
      <w:tblGrid>
        <w:gridCol w:w="538"/>
        <w:gridCol w:w="9100"/>
      </w:tblGrid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字母 Logo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每个 MCP 服务用专属色块 + 首字母标识。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名称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描述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更新时间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5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类型标签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如 ontology。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cs="Calibri" w:eastAsia="Microsoft YaHei"/>
        </w:rPr>
        <w:t>8.6 五类卡片如何一眼区分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Layout w:type="fixed"/>
      </w:tblPr>
      <w:tblGrid>
        <w:gridCol w:w="1735"/>
        <w:gridCol w:w="2698"/>
        <w:gridCol w:w="5205"/>
      </w:tblGrid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页面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预览方式</w:t>
            </w:r>
          </w:p>
        </w:tc>
        <w:tc>
          <w:tcPr>
            <w:tcW w:type="dxa" w:w="5204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用户的第一感知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Agent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彩色首字母方块 + 状态点</w:t>
            </w:r>
          </w:p>
        </w:tc>
        <w:tc>
          <w:tcPr>
            <w:tcW w:type="dxa" w:w="520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“这是一个能跑、有状态的角色”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Knowledge Base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叠放纸张 + 来源角标</w:t>
            </w:r>
          </w:p>
        </w:tc>
        <w:tc>
          <w:tcPr>
            <w:tcW w:type="dxa" w:w="520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“这是一堆文档，来自某个系统”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Skill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YAML 代码块</w:t>
            </w:r>
          </w:p>
        </w:tc>
        <w:tc>
          <w:tcPr>
            <w:tcW w:type="dxa" w:w="520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“这是一个可复用的工作流文件”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Ontology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节点图谱头像</w:t>
            </w:r>
          </w:p>
        </w:tc>
        <w:tc>
          <w:tcPr>
            <w:tcW w:type="dxa" w:w="520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“这是一组实体与关系”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MCP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彩色 Logo 方块</w:t>
            </w:r>
          </w:p>
        </w:tc>
        <w:tc>
          <w:tcPr>
            <w:tcW w:type="dxa" w:w="520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“这是一个外部工具 / 服务连接”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cs="Calibri" w:eastAsia="Microsoft YaHei"/>
        </w:rPr>
        <w:t>09　Files 文件</w:t>
      </w:r>
    </w:p>
    <w:p>
      <w:pPr>
        <w:spacing w:after="160"/>
      </w:pPr>
      <w:r>
        <w:rPr>
          <w:rFonts w:ascii="Calibri" w:hAnsi="Calibri" w:cs="Calibri" w:eastAsia="Microsoft YaHei"/>
          <w:color w:val="737373"/>
        </w:rPr>
        <w:t>唯一不用卡片网格的页面。文件天然是树状、数量大，所以用“高密度下钻列表”。</w:t>
      </w:r>
    </w:p>
    <w:p>
      <w:pPr>
        <w:pStyle w:val="Heading2"/>
      </w:pPr>
      <w:r>
        <w:rPr>
          <w:rFonts w:ascii="Calibri" w:hAnsi="Calibri" w:cs="Calibri" w:eastAsia="Microsoft YaHei"/>
        </w:rPr>
        <w:t>9.1 第一层：两个文件“仓”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65600" cy="19537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files-hub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5600" cy="195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19</w:t>
      </w:r>
      <w:r>
        <w:rPr>
          <w:rFonts w:ascii="Calibri" w:hAnsi="Calibri" w:cs="Calibri" w:eastAsia="Microsoft YaHei"/>
          <w:color w:val="737373"/>
          <w:sz w:val="18"/>
        </w:rPr>
        <w:t xml:space="preserve"> Files 入口：Materials 与 Deliverables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4" w:space="0" w:color="EFEFEF"/>
          <w:insideV w:val="nil"/>
        </w:tblBorders>
        <w:tblLayout w:type="fixed"/>
      </w:tblPr>
      <w:tblGrid>
        <w:gridCol w:w="538"/>
        <w:gridCol w:w="9100"/>
      </w:tblGrid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文件夹图标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Materials 用蓝色，Deliverables 用绿色，区分“输入”和“输出”。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文件数徽标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如 “23 files”。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名称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说明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Materials = 原始来源文件；Deliverables = Agent 运行产出的文件。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5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体积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如 4.7 MB。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cs="Calibri" w:eastAsia="Microsoft YaHei"/>
        </w:rPr>
        <w:t>9.2 第二层：下钻列表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257078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b-files-dril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70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20</w:t>
      </w:r>
      <w:r>
        <w:rPr>
          <w:rFonts w:ascii="Calibri" w:hAnsi="Calibri" w:cs="Calibri" w:eastAsia="Microsoft YaHei"/>
          <w:color w:val="737373"/>
          <w:sz w:val="18"/>
        </w:rPr>
        <w:t xml:space="preserve"> Files 下钻列表（Materials › Delivery operations）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4" w:space="0" w:color="EFEFEF"/>
          <w:insideV w:val="nil"/>
        </w:tblBorders>
        <w:tblLayout w:type="fixed"/>
      </w:tblPr>
      <w:tblGrid>
        <w:gridCol w:w="538"/>
        <w:gridCol w:w="9100"/>
      </w:tblGrid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面包屑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Files / Materials / Delivery operations，每一级都可点击回退；当前级加粗。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搜索与新增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两个图标按钮（放大镜、加号）。当前为展示。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Public space / Personal space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下划线式分段：公共空间与个人空间；切换后回到该空间根目录。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条目数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如 “7 items”。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5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表头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Name / Type / Size / Updated / Actions，固定在列表顶部。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6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行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文件夹行：展开箭头 + 橙色文件夹图标；点击整行下钻；文件行：按类型显示彩色类型图标（如 MD 蓝）。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7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行内操作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 xml:space="preserve">Markdown 文件多一个 </w:t>
            </w:r>
            <w:r>
              <w:rPr>
                <w:rFonts w:ascii="Calibri" w:hAnsi="Calibri" w:cs="Calibri" w:eastAsia="Microsoft YaHei"/>
                <w:b/>
                <w:color w:val="737373"/>
                <w:sz w:val="19"/>
              </w:rPr>
              <w:t>Edit</w:t>
            </w:r>
            <w:r>
              <w:rPr>
                <w:rFonts w:ascii="Calibri" w:hAnsi="Calibri" w:cs="Calibri" w:eastAsia="Microsoft YaHei"/>
                <w:color w:val="737373"/>
                <w:sz w:val="19"/>
              </w:rPr>
              <w:t xml:space="preserve">；所有行都有 </w:t>
            </w:r>
            <w:r>
              <w:rPr>
                <w:rFonts w:ascii="Calibri" w:hAnsi="Calibri" w:cs="Calibri" w:eastAsia="Microsoft YaHei"/>
                <w:b/>
                <w:color w:val="737373"/>
                <w:sz w:val="19"/>
              </w:rPr>
              <w:t>Download</w:t>
            </w:r>
            <w:r>
              <w:rPr>
                <w:rFonts w:ascii="Calibri" w:hAnsi="Calibri" w:cs="Calibri" w:eastAsia="Microsoft YaHei"/>
                <w:color w:val="737373"/>
                <w:sz w:val="19"/>
              </w:rPr>
              <w:t xml:space="preserve"> 与 </w:t>
            </w:r>
            <w:r>
              <w:rPr>
                <w:rFonts w:ascii="Calibri" w:hAnsi="Calibri" w:cs="Calibri" w:eastAsia="Microsoft YaHei"/>
                <w:b/>
                <w:color w:val="737373"/>
                <w:sz w:val="19"/>
              </w:rPr>
              <w:t>···</w:t>
            </w:r>
            <w:r>
              <w:rPr>
                <w:rFonts w:ascii="Calibri" w:hAnsi="Calibri" w:cs="Calibri" w:eastAsia="Microsoft YaHei"/>
                <w:color w:val="737373"/>
                <w:sz w:val="19"/>
              </w:rPr>
              <w:t>。点击这些操作不会触发下钻。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icrosoft YaHei"/>
          <w:b/>
        </w:rPr>
        <w:t>设计意图：</w:t>
      </w:r>
      <w:r>
        <w:rPr>
          <w:rFonts w:ascii="Calibri" w:hAnsi="Calibri" w:cs="Calibri" w:eastAsia="Microsoft YaHei"/>
        </w:rPr>
        <w:t>行高、字号、缩进沿用“Cursor 文件树”密度（行高 22px、字号 13px、缩进 12px），工程师熟悉，同样的屏幕能看到更多文件。</w:t>
      </w:r>
    </w:p>
    <w:p>
      <w:pPr>
        <w:pStyle w:val="Heading1"/>
      </w:pPr>
      <w:r>
        <w:rPr>
          <w:rFonts w:ascii="Calibri" w:hAnsi="Calibri" w:cs="Calibri" w:eastAsia="Microsoft YaHei"/>
        </w:rPr>
        <w:t>10　Market 与 AI Ops（即将上线）</w:t>
      </w:r>
    </w:p>
    <w:p>
      <w:pPr>
        <w:spacing w:after="160"/>
      </w:pPr>
      <w:r>
        <w:rPr>
          <w:rFonts w:ascii="Calibri" w:hAnsi="Calibri" w:cs="Calibri" w:eastAsia="Microsoft YaHei"/>
          <w:color w:val="737373"/>
        </w:rPr>
        <w:t>它们还没有真实功能，但不是一片空白——用“空状态”清楚地告诉用户：这是什么、将来能做什么、现在不能点。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268722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arket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87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21</w:t>
      </w:r>
      <w:r>
        <w:rPr>
          <w:rFonts w:ascii="Calibri" w:hAnsi="Calibri" w:cs="Calibri" w:eastAsia="Microsoft YaHei"/>
          <w:color w:val="737373"/>
          <w:sz w:val="18"/>
        </w:rPr>
        <w:t xml:space="preserve"> Market（蓝色系）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268722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iops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87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22</w:t>
      </w:r>
      <w:r>
        <w:rPr>
          <w:rFonts w:ascii="Calibri" w:hAnsi="Calibri" w:cs="Calibri" w:eastAsia="Microsoft YaHei"/>
          <w:color w:val="737373"/>
          <w:sz w:val="18"/>
        </w:rPr>
        <w:t xml:space="preserve"> AI Ops（绿色系）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4" w:space="0" w:color="EFEFEF"/>
          <w:insideV w:val="nil"/>
        </w:tblBorders>
        <w:tblLayout w:type="fixed"/>
      </w:tblPr>
      <w:tblGrid>
        <w:gridCol w:w="538"/>
        <w:gridCol w:w="9100"/>
      </w:tblGrid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插画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淡色线性插画：Market 是三张重叠的卡片（一张选中、带勾）；AI Ops 是一块带心跳折线的面板，左侧环形进度、右侧三色状态点。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Eyebrow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“COMING SOON · MARKET / AI OPS”，大写小字，明说“尚未上线”。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标题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Market：Discover agents built for your team；AI Ops：Keep every agent run in view。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说明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一句话讲清价值。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5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CTA（置灰）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Browse Market / Open AI Ops，不可点击，带一个下拉小箭头，预告“将来会有菜单”。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6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脚注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“… is coming soon in this demo”。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7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顶栏同色贯通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渐变覆盖整个右侧区域（含顶栏），没有断层或接缝。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BE9FB"/>
          <w:left w:val="single" w:sz="6" w:space="0" w:color="DBE9FB"/>
          <w:bottom w:val="single" w:sz="6" w:space="0" w:color="DBE9FB"/>
          <w:right w:val="single" w:sz="6" w:space="0" w:color="DBE9FB"/>
          <w:insideH w:val="single" w:sz="6" w:space="0" w:color="DBE9FB"/>
          <w:insideV w:val="single" w:sz="6" w:space="0" w:color="DBE9FB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F7FAFF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60"/>
            </w:pPr>
            <w:r>
              <w:rPr>
                <w:rFonts w:ascii="Calibri" w:hAnsi="Calibri" w:cs="Calibri" w:eastAsia="Microsoft YaHei"/>
                <w:b/>
              </w:rPr>
              <w:t>为什么只有这两页有色彩：</w:t>
            </w:r>
            <w:r>
              <w:rPr>
                <w:rFonts w:ascii="Calibri" w:hAnsi="Calibri" w:cs="Calibri" w:eastAsia="Microsoft YaHei"/>
              </w:rPr>
              <w:t>内容页（Scenario、Agent…）全部使用纯白，信息才是主角；而空状态页没有信息，需要一点“气氛”来承接用户的好奇。因此</w:t>
            </w:r>
            <w:r>
              <w:rPr>
                <w:rFonts w:ascii="Calibri" w:hAnsi="Calibri" w:cs="Calibri" w:eastAsia="Microsoft YaHei"/>
                <w:b/>
              </w:rPr>
              <w:t>有内容 = 白，无内容 = 淡色渐变 + 插画</w:t>
            </w:r>
            <w:r>
              <w:rPr>
                <w:rFonts w:ascii="Calibri" w:hAnsi="Calibri" w:cs="Calibri" w:eastAsia="Microsoft YaHei"/>
              </w:rPr>
              <w:t>，这样用户一进页面就能判断“这页有没有东西”。</w:t>
            </w:r>
          </w:p>
          <w:p>
            <w:pPr>
              <w:spacing w:after="60"/>
            </w:pPr>
            <w:r>
              <w:rPr>
                <w:rFonts w:ascii="Calibri" w:hAnsi="Calibri" w:cs="Calibri" w:eastAsia="Microsoft YaHei"/>
              </w:rPr>
              <w:t>两种色相与语义呼应：Market 蓝（发现、选择），AI Ops 绿（健康、运行）。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cs="Calibri" w:eastAsia="Microsoft YaHei"/>
        </w:rPr>
        <w:t>11　两个弹窗：新建场景 / 导入 Agent</w:t>
      </w:r>
    </w:p>
    <w:p>
      <w:pPr>
        <w:spacing w:after="160"/>
      </w:pPr>
      <w:r>
        <w:rPr>
          <w:rFonts w:ascii="Calibri" w:hAnsi="Calibri" w:cs="Calibri" w:eastAsia="Microsoft YaHei"/>
          <w:color w:val="737373"/>
        </w:rPr>
        <w:t>两个弹窗共用同一套结构：标题区 → 若干分组卡片 → 吸底操作区。内容过长时，只滚动中间部分，标题与按钮始终可见。</w:t>
      </w:r>
    </w:p>
    <w:p>
      <w:pPr>
        <w:pStyle w:val="Heading2"/>
      </w:pPr>
      <w:r>
        <w:rPr>
          <w:rFonts w:ascii="Calibri" w:hAnsi="Calibri" w:cs="Calibri" w:eastAsia="Microsoft YaHei"/>
        </w:rPr>
        <w:t>11.1 新建场景（New scenario）</w:t>
      </w:r>
    </w:p>
    <w:p>
      <w:r>
        <w:rPr>
          <w:rFonts w:ascii="Calibri" w:hAnsi="Calibri" w:cs="Calibri" w:eastAsia="Microsoft YaHei"/>
          <w:b/>
        </w:rPr>
        <w:t>入口：</w:t>
      </w:r>
      <w:r>
        <w:rPr>
          <w:rFonts w:ascii="Calibri" w:hAnsi="Calibri" w:cs="Calibri" w:eastAsia="Microsoft YaHei"/>
        </w:rPr>
        <w:t xml:space="preserve">侧栏 Scenario 行右侧的 </w:t>
      </w:r>
      <w:r>
        <w:rPr>
          <w:rFonts w:ascii="Menlo" w:hAnsi="Menlo" w:cs="Menlo" w:eastAsia="Microsoft YaHei"/>
          <w:color w:val="222222"/>
          <w:sz w:val="19"/>
          <w:shd w:val="clear" w:color="auto" w:fill="F1F2F4"/>
        </w:rPr>
        <w:t xml:space="preserve"> + </w:t>
      </w:r>
      <w:r>
        <w:rPr>
          <w:rFonts w:ascii="Calibri" w:hAnsi="Calibri" w:cs="Calibri" w:eastAsia="Microsoft YaHei"/>
        </w:rPr>
        <w:t>。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667707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new-scenario-modal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677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23</w:t>
      </w:r>
      <w:r>
        <w:rPr>
          <w:rFonts w:ascii="Calibri" w:hAnsi="Calibri" w:cs="Calibri" w:eastAsia="Microsoft YaHei"/>
          <w:color w:val="737373"/>
          <w:sz w:val="18"/>
        </w:rPr>
        <w:t xml:space="preserve"> 新建场景（初始状态）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4" w:space="0" w:color="EFEFEF"/>
          <w:insideV w:val="nil"/>
        </w:tblBorders>
        <w:tblLayout w:type="fixed"/>
      </w:tblPr>
      <w:tblGrid>
        <w:gridCol w:w="538"/>
        <w:gridCol w:w="9100"/>
      </w:tblGrid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标题区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标题 + 一段说明（应用场景 → AgentTeam；业务场景 → 单个 Agent），右上角关闭 ×。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应用场景卡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图标 + “Application scenario”。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AgentTeam 标签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告知它最终会成为什么。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名称（必填 *）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打开时自动聚焦；右下角字数 0/50。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5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字数计数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输入时实时更新；名称上限 50，描述上限 500。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6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业务场景卡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默认带 1 张空白业务场景。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7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Single agent 标签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8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优先级分段控件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Quick win（默认）/ Important / Long-term。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9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删除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垃圾桶图标，移除这张业务场景卡。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10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+ Add business scenario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虚线按钮，追加一张，自动滚动到新卡。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11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必填说明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“* Required”。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12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Create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应用场景名称为空时</w:t>
            </w:r>
            <w:r>
              <w:rPr>
                <w:rFonts w:ascii="Calibri" w:hAnsi="Calibri" w:cs="Calibri" w:eastAsia="Microsoft YaHei"/>
                <w:b/>
                <w:color w:val="737373"/>
                <w:sz w:val="19"/>
              </w:rPr>
              <w:t>置灰不可点</w:t>
            </w:r>
            <w:r>
              <w:rPr>
                <w:rFonts w:ascii="Calibri" w:hAnsi="Calibri" w:cs="Calibri" w:eastAsia="Microsoft YaHei"/>
                <w:color w:val="737373"/>
                <w:sz w:val="19"/>
              </w:rPr>
              <w:t>；填写后变为近黑实心。</w:t>
            </w:r>
          </w:p>
        </w:tc>
      </w:tr>
    </w:tbl>
    <w:p>
      <w:pPr>
        <w:spacing w:after="40"/>
      </w:pP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21566" cy="683999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-new-scenario-fille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1566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24</w:t>
      </w:r>
      <w:r>
        <w:rPr>
          <w:rFonts w:ascii="Calibri" w:hAnsi="Calibri" w:cs="Calibri" w:eastAsia="Microsoft YaHei"/>
          <w:color w:val="737373"/>
          <w:sz w:val="18"/>
        </w:rPr>
        <w:t xml:space="preserve"> 填写后（Create 可点）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12140" cy="402408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c-new-scenario-resul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12140" cy="402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25</w:t>
      </w:r>
      <w:r>
        <w:rPr>
          <w:rFonts w:ascii="Calibri" w:hAnsi="Calibri" w:cs="Calibri" w:eastAsia="Microsoft YaHei"/>
          <w:color w:val="737373"/>
          <w:sz w:val="18"/>
        </w:rPr>
        <w:t xml:space="preserve"> 创建结果：新卡出现在网格最前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4" w:space="0" w:color="EFEFEF"/>
          <w:insideV w:val="nil"/>
        </w:tblBorders>
        <w:tblLayout w:type="fixed"/>
      </w:tblPr>
      <w:tblGrid>
        <w:gridCol w:w="538"/>
        <w:gridCol w:w="9100"/>
      </w:tblGrid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“New” 角标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橙红色，标识刚创建的卡片，帮助用户在多张卡片里立刻找到。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初始阶段 Not started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新建的场景一律从未开始。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资产全部为灰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新卡只带 Ontology / Skill / Knowledge 三个灰点，“0 ready”——它们还没准备好，卡片如实呈现。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主 CTA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Start crafting。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5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业务场景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只保留填了名称的业务场景（空白的会被自动丢弃）。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icrosoft YaHei"/>
          <w:b/>
        </w:rPr>
        <w:t>效率小设计：</w:t>
      </w:r>
      <w:r>
        <w:rPr>
          <w:rFonts w:ascii="Calibri" w:hAnsi="Calibri" w:cs="Calibri" w:eastAsia="Microsoft YaHei"/>
        </w:rPr>
        <w:t xml:space="preserve">在任意输入框里按 </w:t>
      </w:r>
      <w:r>
        <w:rPr>
          <w:rFonts w:ascii="Menlo" w:hAnsi="Menlo" w:cs="Menlo" w:eastAsia="Microsoft YaHei"/>
          <w:b/>
          <w:color w:val="444444"/>
          <w:sz w:val="19"/>
          <w:shd w:val="clear" w:color="auto" w:fill="ECECEC"/>
        </w:rPr>
        <w:t xml:space="preserve"> Space </w:t>
      </w:r>
      <w:r>
        <w:rPr>
          <w:rFonts w:ascii="Calibri" w:hAnsi="Calibri" w:cs="Calibri" w:eastAsia="Microsoft YaHei"/>
        </w:rPr>
        <w:t xml:space="preserve"> 可一键填入演示数据（仅演示用）；按 </w:t>
      </w:r>
      <w:r>
        <w:rPr>
          <w:rFonts w:ascii="Menlo" w:hAnsi="Menlo" w:cs="Menlo" w:eastAsia="Microsoft YaHei"/>
          <w:b/>
          <w:color w:val="444444"/>
          <w:sz w:val="19"/>
          <w:shd w:val="clear" w:color="auto" w:fill="ECECEC"/>
        </w:rPr>
        <w:t xml:space="preserve"> Esc </w:t>
      </w:r>
      <w:r>
        <w:rPr>
          <w:rFonts w:ascii="Calibri" w:hAnsi="Calibri" w:cs="Calibri" w:eastAsia="Microsoft YaHei"/>
        </w:rPr>
        <w:t xml:space="preserve"> 或点击遮罩 / 取消 / × 关闭。</w:t>
      </w:r>
    </w:p>
    <w:p>
      <w:pPr>
        <w:pStyle w:val="Heading2"/>
      </w:pPr>
      <w:r>
        <w:rPr>
          <w:rFonts w:ascii="Calibri" w:hAnsi="Calibri" w:cs="Calibri" w:eastAsia="Microsoft YaHei"/>
        </w:rPr>
        <w:t>11.2 导入 Agent（Import Agent）</w:t>
      </w:r>
    </w:p>
    <w:p>
      <w:r>
        <w:rPr>
          <w:rFonts w:ascii="Calibri" w:hAnsi="Calibri" w:cs="Calibri" w:eastAsia="Microsoft YaHei"/>
          <w:b/>
        </w:rPr>
        <w:t>入口：</w:t>
      </w:r>
      <w:r>
        <w:rPr>
          <w:rFonts w:ascii="Calibri" w:hAnsi="Calibri" w:cs="Calibri" w:eastAsia="Microsoft YaHei"/>
        </w:rPr>
        <w:t xml:space="preserve">侧栏 </w:t>
      </w:r>
      <w:r>
        <w:rPr>
          <w:rFonts w:ascii="Calibri" w:hAnsi="Calibri" w:cs="Calibri" w:eastAsia="Microsoft YaHei"/>
          <w:b/>
          <w:color w:val="333333"/>
          <w:shd w:val="clear" w:color="auto" w:fill="EDEDED"/>
        </w:rPr>
        <w:t xml:space="preserve"> Import Agent </w:t>
      </w:r>
      <w:r>
        <w:rPr>
          <w:rFonts w:ascii="Calibri" w:hAnsi="Calibri" w:cs="Calibri" w:eastAsia="Microsoft YaHei"/>
        </w:rPr>
        <w:t>。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067969" cy="683999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import-agent-moda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67969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26</w:t>
      </w:r>
      <w:r>
        <w:rPr>
          <w:rFonts w:ascii="Calibri" w:hAnsi="Calibri" w:cs="Calibri" w:eastAsia="Microsoft YaHei"/>
          <w:color w:val="737373"/>
          <w:sz w:val="18"/>
        </w:rPr>
        <w:t xml:space="preserve"> 导入 Agent（初始状态）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4" w:space="0" w:color="EFEFEF"/>
          <w:insideV w:val="nil"/>
        </w:tblBorders>
        <w:tblLayout w:type="fixed"/>
      </w:tblPr>
      <w:tblGrid>
        <w:gridCol w:w="538"/>
        <w:gridCol w:w="9100"/>
      </w:tblGrid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标题区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说明“把已有 Agent 包带入当前项目空间，核对后加入 Agent 目录”。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Mock import 标签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如实标注：当前为模拟导入。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来源选择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Package / URL / Template 三选一。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拖放区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虚线框 +上传图标；点击或拖入文件。选择后变为 “Package ready” 并显示文件名黑色胶囊。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5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名称（必填 *）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上限 50 字。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6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模型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qwen3.7-max / deepseek-v4-pro / glm-5.3-flash。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7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类型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Single agent / Multi-agent。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8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规划方式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Autonomous planning / Workflow。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9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头像颜色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六个色块，选中带黑色外环。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10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实时预览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下方预览卡即时反映名称、描述与标签，所见即所得。</w:t>
            </w:r>
          </w:p>
        </w:tc>
      </w:tr>
      <w:tr>
        <w:trPr>
          <w:cantSplit/>
        </w:trPr>
        <w:tc>
          <w:tcPr>
            <w:tcW w:type="dxa" w:w="539"/>
            <w:shd w:val="clear" w:color="auto" w:fill="171717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FFFFFF"/>
                <w:sz w:val="20"/>
              </w:rPr>
              <w:t>11</w:t>
            </w:r>
          </w:p>
        </w:tc>
        <w:tc>
          <w:tcPr>
            <w:tcW w:type="dxa" w:w="9099"/>
            <w:tcMar>
              <w:top w:w="50" w:type="dxa"/>
              <w:left w:w="140" w:type="dxa"/>
              <w:bottom w:w="5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21"/>
              </w:rPr>
              <w:t>Import</w:t>
            </w:r>
          </w:p>
          <w:p>
            <w:pPr>
              <w:spacing w:after="0"/>
            </w:pPr>
            <w:r>
              <w:rPr>
                <w:rFonts w:ascii="Calibri" w:hAnsi="Calibri" w:cs="Calibri" w:eastAsia="Microsoft YaHei"/>
                <w:color w:val="737373"/>
                <w:sz w:val="19"/>
              </w:rPr>
              <w:t>必须同时有</w:t>
            </w:r>
            <w:r>
              <w:rPr>
                <w:rFonts w:ascii="Calibri" w:hAnsi="Calibri" w:cs="Calibri" w:eastAsia="Microsoft YaHei"/>
                <w:b/>
                <w:color w:val="737373"/>
                <w:sz w:val="19"/>
              </w:rPr>
              <w:t>名称</w:t>
            </w:r>
            <w:r>
              <w:rPr>
                <w:rFonts w:ascii="Calibri" w:hAnsi="Calibri" w:cs="Calibri" w:eastAsia="Microsoft YaHei"/>
                <w:color w:val="737373"/>
                <w:sz w:val="19"/>
              </w:rPr>
              <w:t>与</w:t>
            </w:r>
            <w:r>
              <w:rPr>
                <w:rFonts w:ascii="Calibri" w:hAnsi="Calibri" w:cs="Calibri" w:eastAsia="Microsoft YaHei"/>
                <w:b/>
                <w:color w:val="737373"/>
                <w:sz w:val="19"/>
              </w:rPr>
              <w:t>已选择的包文件</w:t>
            </w:r>
            <w:r>
              <w:rPr>
                <w:rFonts w:ascii="Calibri" w:hAnsi="Calibri" w:cs="Calibri" w:eastAsia="Microsoft YaHei"/>
                <w:color w:val="737373"/>
                <w:sz w:val="19"/>
              </w:rPr>
              <w:t>才可点击。</w:t>
            </w:r>
          </w:p>
        </w:tc>
      </w:tr>
    </w:tbl>
    <w:p>
      <w:pPr>
        <w:spacing w:after="40"/>
      </w:pP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3435760" cy="683999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b-import-agent-fille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35760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27</w:t>
      </w:r>
      <w:r>
        <w:rPr>
          <w:rFonts w:ascii="Calibri" w:hAnsi="Calibri" w:cs="Calibri" w:eastAsia="Microsoft YaHei"/>
          <w:color w:val="737373"/>
          <w:sz w:val="18"/>
        </w:rPr>
        <w:t xml:space="preserve"> 填写后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004640" cy="221616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c-import-agent-resul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04640" cy="221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图 28</w:t>
      </w:r>
      <w:r>
        <w:rPr>
          <w:rFonts w:ascii="Calibri" w:hAnsi="Calibri" w:cs="Calibri" w:eastAsia="Microsoft YaHei"/>
          <w:color w:val="737373"/>
          <w:sz w:val="18"/>
        </w:rPr>
        <w:t xml:space="preserve"> 导入结果：</w:t>
      </w:r>
      <w:r>
        <w:rPr>
          <w:rFonts w:ascii="Calibri" w:hAnsi="Calibri" w:cs="Calibri" w:eastAsia="Microsoft YaHei"/>
          <w:b/>
          <w:color w:val="737373"/>
          <w:sz w:val="18"/>
        </w:rPr>
        <w:t>① New 角标 ② Draft 状态 ③ Continue building</w:t>
      </w:r>
    </w:p>
    <w:p>
      <w:r>
        <w:rPr>
          <w:rFonts w:ascii="Calibri" w:hAnsi="Calibri" w:cs="Calibri" w:eastAsia="Microsoft YaHei"/>
        </w:rPr>
        <w:t xml:space="preserve">导入的 Agent 一律进入 </w:t>
      </w:r>
      <w:r>
        <w:rPr>
          <w:rFonts w:ascii="Calibri" w:hAnsi="Calibri" w:cs="Calibri" w:eastAsia="Microsoft YaHei"/>
          <w:shd w:val="clear" w:color="auto" w:fill="F4F4F5"/>
        </w:rPr>
        <w:t xml:space="preserve"> </w:t>
      </w:r>
      <w:r>
        <w:rPr>
          <w:rFonts w:ascii="Calibri" w:hAnsi="Calibri" w:cs="Calibri" w:eastAsia="Microsoft YaHei"/>
          <w:color w:val="A3A3A3"/>
          <w:sz w:val="17"/>
          <w:shd w:val="clear" w:color="auto" w:fill="F4F4F5"/>
        </w:rPr>
        <w:t>●</w:t>
      </w:r>
      <w:r>
        <w:rPr>
          <w:rFonts w:ascii="Calibri" w:hAnsi="Calibri" w:cs="Calibri" w:eastAsia="Microsoft YaHei"/>
          <w:b/>
          <w:color w:val="777777"/>
          <w:shd w:val="clear" w:color="auto" w:fill="F4F4F5"/>
        </w:rPr>
        <w:t xml:space="preserve"> Draft </w:t>
      </w:r>
      <w:r>
        <w:rPr>
          <w:rFonts w:ascii="Calibri" w:hAnsi="Calibri" w:cs="Calibri" w:eastAsia="Microsoft YaHei"/>
        </w:rPr>
        <w:t xml:space="preserve"> 状态：</w:t>
      </w:r>
      <w:r>
        <w:rPr>
          <w:rFonts w:ascii="Calibri" w:hAnsi="Calibri" w:cs="Calibri" w:eastAsia="Microsoft YaHei"/>
          <w:b/>
        </w:rPr>
        <w:t>先导入，再确认，再发布</w:t>
      </w:r>
      <w:r>
        <w:rPr>
          <w:rFonts w:ascii="Calibri" w:hAnsi="Calibri" w:cs="Calibri" w:eastAsia="Microsoft YaHei"/>
        </w:rPr>
        <w:t>，不会跳过流程直接变成线上。</w:t>
      </w:r>
    </w:p>
    <w:p>
      <w:pPr>
        <w:pStyle w:val="Heading1"/>
      </w:pPr>
      <w:r>
        <w:rPr>
          <w:rFonts w:ascii="Calibri" w:hAnsi="Calibri" w:cs="Calibri" w:eastAsia="Microsoft YaHei"/>
        </w:rPr>
        <w:t>12　图标系统</w:t>
      </w:r>
    </w:p>
    <w:p>
      <w:pPr>
        <w:spacing w:after="160"/>
      </w:pPr>
      <w:r>
        <w:rPr>
          <w:rFonts w:ascii="Calibri" w:hAnsi="Calibri" w:cs="Calibri" w:eastAsia="Microsoft YaHei"/>
          <w:color w:val="737373"/>
        </w:rPr>
        <w:t>所有图标都是线性图标，视觉重量一致；导航图标是一个“锁定家族”，其它是页面内的小图标。</w:t>
      </w:r>
    </w:p>
    <w:p>
      <w:pPr>
        <w:pStyle w:val="Heading2"/>
      </w:pPr>
      <w:r>
        <w:rPr>
          <w:rFonts w:ascii="Calibri" w:hAnsi="Calibri" w:cs="Calibri" w:eastAsia="Microsoft YaHei"/>
        </w:rPr>
        <w:t>12.1 规格（已锁定）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Layout w:type="fixed"/>
      </w:tblPr>
      <w:tblGrid>
        <w:gridCol w:w="4016"/>
        <w:gridCol w:w="5622"/>
      </w:tblGrid>
      <w:tr>
        <w:trPr>
          <w:cantSplit/>
        </w:trPr>
        <w:tc>
          <w:tcPr>
            <w:tcW w:type="dxa" w:w="401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120"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8441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2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844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22"/>
            <w:tcMar>
              <w:top w:w="120" w:type="dxa"/>
              <w:left w:w="160" w:type="dxa"/>
              <w:bottom w:w="120" w:type="dxa"/>
              <w:right w:w="16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E5E5E5"/>
                <w:left w:val="single" w:sz="4" w:space="0" w:color="E5E5E5"/>
                <w:bottom w:val="single" w:sz="4" w:space="0" w:color="E5E5E5"/>
                <w:right w:val="single" w:sz="4" w:space="0" w:color="E5E5E5"/>
                <w:insideH w:val="single" w:sz="4" w:space="0" w:color="E5E5E5"/>
                <w:insideV w:val="single" w:sz="4" w:space="0" w:color="E5E5E5"/>
              </w:tblBorders>
              <w:tblLayout w:type="fixed"/>
            </w:tblPr>
            <w:tblGrid>
              <w:gridCol w:w="3470"/>
              <w:gridCol w:w="6168"/>
            </w:tblGrid>
            <w:tr>
              <w:trPr>
                <w:cantSplit/>
              </w:trPr>
              <w:tc>
                <w:tcPr>
                  <w:tcW w:type="dxa" w:w="347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shd w:val="clear" w:color="auto" w:fill="F5F5F5"/>
                </w:tcPr>
                <w:p>
                  <w:pPr>
                    <w:spacing w:after="0"/>
                  </w:pPr>
                  <w:r>
                    <w:rPr>
                      <w:rFonts w:ascii="Calibri" w:hAnsi="Calibri" w:cs="Calibri" w:eastAsia="Microsoft YaHei"/>
                      <w:b/>
                      <w:color w:val="555555"/>
                      <w:sz w:val="19"/>
                    </w:rPr>
                    <w:t>项</w:t>
                  </w:r>
                </w:p>
              </w:tc>
              <w:tc>
                <w:tcPr>
                  <w:tcW w:type="dxa" w:w="6168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shd w:val="clear" w:color="auto" w:fill="F5F5F5"/>
                </w:tcPr>
                <w:p>
                  <w:pPr>
                    <w:spacing w:after="0"/>
                  </w:pPr>
                  <w:r>
                    <w:rPr>
                      <w:rFonts w:ascii="Calibri" w:hAnsi="Calibri" w:cs="Calibri" w:eastAsia="Microsoft YaHei"/>
                      <w:b/>
                      <w:color w:val="555555"/>
                      <w:sz w:val="19"/>
                    </w:rPr>
                    <w:t>规格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cs="Calibri" w:eastAsia="Microsoft YaHei"/>
                      <w:sz w:val="20"/>
                    </w:rPr>
                    <w:t>画布</w:t>
                  </w:r>
                </w:p>
              </w:tc>
              <w:tc>
                <w:tcPr>
                  <w:tcW w:type="dxa" w:w="6168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cs="Calibri" w:eastAsia="Microsoft YaHei"/>
                      <w:sz w:val="20"/>
                    </w:rPr>
                    <w:t>24 × 24 viewBox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cs="Calibri" w:eastAsia="Microsoft YaHei"/>
                      <w:sz w:val="20"/>
                    </w:rPr>
                    <w:t>显示尺寸</w:t>
                  </w:r>
                </w:p>
              </w:tc>
              <w:tc>
                <w:tcPr>
                  <w:tcW w:type="dxa" w:w="6168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cs="Calibri" w:eastAsia="Microsoft YaHei"/>
                      <w:sz w:val="20"/>
                    </w:rPr>
                    <w:t>导航 18px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cs="Calibri" w:eastAsia="Microsoft YaHei"/>
                      <w:sz w:val="20"/>
                    </w:rPr>
                    <w:t>描边</w:t>
                  </w:r>
                </w:p>
              </w:tc>
              <w:tc>
                <w:tcPr>
                  <w:tcW w:type="dxa" w:w="6168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cs="Calibri" w:eastAsia="Microsoft YaHei"/>
                      <w:sz w:val="20"/>
                    </w:rPr>
                    <w:t>1.5，无填充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cs="Calibri" w:eastAsia="Microsoft YaHei"/>
                      <w:sz w:val="20"/>
                    </w:rPr>
                    <w:t>端点 / 拐角</w:t>
                  </w:r>
                </w:p>
              </w:tc>
              <w:tc>
                <w:tcPr>
                  <w:tcW w:type="dxa" w:w="6168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cs="Calibri" w:eastAsia="Microsoft YaHei"/>
                      <w:sz w:val="20"/>
                    </w:rPr>
                    <w:t>圆角 round / round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cs="Calibri" w:eastAsia="Microsoft YaHei"/>
                      <w:sz w:val="20"/>
                    </w:rPr>
                    <w:t>颜色</w:t>
                  </w:r>
                </w:p>
              </w:tc>
              <w:tc>
                <w:tcPr>
                  <w:tcW w:type="dxa" w:w="6168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Menlo" w:hAnsi="Menlo" w:cs="Menlo" w:eastAsia="Microsoft YaHei"/>
                      <w:color w:val="222222"/>
                      <w:sz w:val="18"/>
                      <w:shd w:val="clear" w:color="auto" w:fill="F1F2F4"/>
                    </w:rPr>
                    <w:t xml:space="preserve"> currentColor </w:t>
                  </w:r>
                  <w:r>
                    <w:rPr>
                      <w:rFonts w:ascii="Calibri" w:hAnsi="Calibri" w:cs="Calibri" w:eastAsia="Microsoft YaHei"/>
                      <w:sz w:val="20"/>
                    </w:rPr>
                    <w:t>，随文字色变化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cs="Calibri" w:eastAsia="Microsoft YaHei"/>
                      <w:sz w:val="20"/>
                    </w:rPr>
                    <w:t>来源</w:t>
                  </w:r>
                </w:p>
              </w:tc>
              <w:tc>
                <w:tcPr>
                  <w:tcW w:type="dxa" w:w="6168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 w:cs="Calibri" w:eastAsia="Microsoft YaHei"/>
                      <w:sz w:val="20"/>
                    </w:rPr>
                    <w:t xml:space="preserve">页面内嵌 SVG sprite，用 </w:t>
                  </w:r>
                  <w:r>
                    <w:rPr>
                      <w:rFonts w:ascii="Menlo" w:hAnsi="Menlo" w:cs="Menlo" w:eastAsia="Microsoft YaHei"/>
                      <w:color w:val="222222"/>
                      <w:sz w:val="18"/>
                      <w:shd w:val="clear" w:color="auto" w:fill="F1F2F4"/>
                    </w:rPr>
                    <w:t xml:space="preserve"> &lt;use href="#ws-xxx"&gt; </w:t>
                  </w:r>
                  <w:r>
                    <w:rPr>
                      <w:rFonts w:ascii="Calibri" w:hAnsi="Calibri" w:cs="Calibri" w:eastAsia="Microsoft YaHei"/>
                      <w:sz w:val="20"/>
                    </w:rPr>
                    <w:t xml:space="preserve"> 引用</w:t>
                  </w:r>
                </w:p>
              </w:tc>
            </w:tr>
          </w:tbl>
          <w:p/>
          <w:p>
            <w:pPr>
              <w:spacing w:after="80"/>
            </w:pPr>
          </w:p>
        </w:tc>
      </w:tr>
    </w:tbl>
    <w:p>
      <w:pPr>
        <w:spacing w:after="40"/>
      </w:pPr>
    </w:p>
    <w:p>
      <w:r>
        <w:rPr>
          <w:rFonts w:ascii="Calibri" w:hAnsi="Calibri" w:cs="Calibri" w:eastAsia="Microsoft YaHei"/>
        </w:rPr>
        <w:t>这套图标同时也是工坊右侧“启动器”的图标源头：</w:t>
      </w:r>
      <w:r>
        <w:rPr>
          <w:rFonts w:ascii="Calibri" w:hAnsi="Calibri" w:cs="Calibri" w:eastAsia="Microsoft YaHei"/>
          <w:b/>
        </w:rPr>
        <w:t>两个产品用同一个家族</w:t>
      </w:r>
      <w:r>
        <w:rPr>
          <w:rFonts w:ascii="Calibri" w:hAnsi="Calibri" w:cs="Calibri" w:eastAsia="Microsoft YaHei"/>
        </w:rPr>
        <w:t>，用户在工作台与工坊之间切换时不会感到割裂。新增图标只能通过扩充这套 sprite 来实现，不允许各页面自己画。</w:t>
      </w:r>
    </w:p>
    <w:p>
      <w:pPr>
        <w:pStyle w:val="Heading2"/>
      </w:pPr>
      <w:r>
        <w:rPr>
          <w:rFonts w:ascii="Calibri" w:hAnsi="Calibri" w:cs="Calibri" w:eastAsia="Microsoft YaHei"/>
        </w:rPr>
        <w:t>12.2 导航图标逐个说明（8 枚）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Mar>
              <w:top w:w="120" w:type="dxa"/>
              <w:left w:w="80" w:type="dxa"/>
              <w:bottom w:w="100" w:type="dxa"/>
              <w:right w:w="80" w:type="dxa"/>
            </w:tcMar>
            <w:shd w:val="clear" w:color="auto" w:fill="E5F4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3999" cy="47747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3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99" cy="4774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171717"/>
                <w:sz w:val="20"/>
              </w:rPr>
              <w:t>Scenario</w:t>
            </w:r>
          </w:p>
          <w:p>
            <w:pPr>
              <w:spacing w:after="40"/>
              <w:jc w:val="center"/>
            </w:pPr>
            <w:r>
              <w:rPr>
                <w:rFonts w:ascii="Menlo" w:hAnsi="Menlo" w:cs="Menlo" w:eastAsia="Microsoft YaHei"/>
                <w:color w:val="666666"/>
                <w:sz w:val="17"/>
              </w:rPr>
              <w:t>ws-scenario</w:t>
            </w:r>
          </w:p>
          <w:p>
            <w:pPr>
              <w:spacing w:after="0" w:before="0"/>
              <w:jc w:val="center"/>
            </w:pPr>
            <w:r>
              <w:rPr>
                <w:rFonts w:ascii="Calibri" w:hAnsi="Calibri" w:cs="Calibri" w:eastAsia="Microsoft YaHei"/>
                <w:color w:val="737373"/>
                <w:sz w:val="17"/>
              </w:rPr>
              <w:t>三层叠放的菱形：</w:t>
            </w:r>
            <w:r>
              <w:br/>
            </w:r>
            <w:r>
              <w:rPr>
                <w:rFonts w:ascii="Calibri" w:hAnsi="Calibri" w:cs="Calibri" w:eastAsia="Microsoft YaHei"/>
                <w:color w:val="737373"/>
                <w:sz w:val="17"/>
              </w:rPr>
              <w:t>“一层层的场景堆叠”，对应应用 → 业务 → 资产的层级。</w:t>
            </w:r>
          </w:p>
        </w:tc>
        <w:tc>
          <w:tcPr>
            <w:tcW w:type="dxa" w:w="2409"/>
            <w:tcMar>
              <w:top w:w="120" w:type="dxa"/>
              <w:left w:w="80" w:type="dxa"/>
              <w:bottom w:w="100" w:type="dxa"/>
              <w:right w:w="8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3999" cy="477479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5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99" cy="4774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171717"/>
                <w:sz w:val="20"/>
              </w:rPr>
              <w:t>Agent</w:t>
            </w:r>
          </w:p>
          <w:p>
            <w:pPr>
              <w:spacing w:after="40"/>
              <w:jc w:val="center"/>
            </w:pPr>
            <w:r>
              <w:rPr>
                <w:rFonts w:ascii="Menlo" w:hAnsi="Menlo" w:cs="Menlo" w:eastAsia="Microsoft YaHei"/>
                <w:color w:val="666666"/>
                <w:sz w:val="17"/>
              </w:rPr>
              <w:t>ws-agent</w:t>
            </w:r>
          </w:p>
          <w:p>
            <w:pPr>
              <w:spacing w:after="0" w:before="0"/>
              <w:jc w:val="center"/>
            </w:pPr>
            <w:r>
              <w:rPr>
                <w:rFonts w:ascii="Calibri" w:hAnsi="Calibri" w:cs="Calibri" w:eastAsia="Microsoft YaHei"/>
                <w:color w:val="737373"/>
                <w:sz w:val="17"/>
              </w:rPr>
              <w:t>带天线的机器人头：圆角方形脸、两只眼睛、顶部天线。</w:t>
            </w:r>
          </w:p>
        </w:tc>
        <w:tc>
          <w:tcPr>
            <w:tcW w:type="dxa" w:w="2409"/>
            <w:tcMar>
              <w:top w:w="120" w:type="dxa"/>
              <w:left w:w="80" w:type="dxa"/>
              <w:bottom w:w="100" w:type="dxa"/>
              <w:right w:w="8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3999" cy="477479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7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99" cy="4774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171717"/>
                <w:sz w:val="20"/>
              </w:rPr>
              <w:t>Knowledge Base</w:t>
            </w:r>
          </w:p>
          <w:p>
            <w:pPr>
              <w:spacing w:after="40"/>
              <w:jc w:val="center"/>
            </w:pPr>
            <w:r>
              <w:rPr>
                <w:rFonts w:ascii="Menlo" w:hAnsi="Menlo" w:cs="Menlo" w:eastAsia="Microsoft YaHei"/>
                <w:color w:val="666666"/>
                <w:sz w:val="17"/>
              </w:rPr>
              <w:t>ws-knowledge</w:t>
            </w:r>
          </w:p>
          <w:p>
            <w:pPr>
              <w:spacing w:after="0" w:before="0"/>
              <w:jc w:val="center"/>
            </w:pPr>
            <w:r>
              <w:rPr>
                <w:rFonts w:ascii="Calibri" w:hAnsi="Calibri" w:cs="Calibri" w:eastAsia="Microsoft YaHei"/>
                <w:color w:val="737373"/>
                <w:sz w:val="17"/>
              </w:rPr>
              <w:t>一本合上的书，书页上有一道标题线。</w:t>
            </w:r>
          </w:p>
        </w:tc>
        <w:tc>
          <w:tcPr>
            <w:tcW w:type="dxa" w:w="2409"/>
            <w:tcMar>
              <w:top w:w="120" w:type="dxa"/>
              <w:left w:w="80" w:type="dxa"/>
              <w:bottom w:w="100" w:type="dxa"/>
              <w:right w:w="8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3999" cy="47747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9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99" cy="4774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171717"/>
                <w:sz w:val="20"/>
              </w:rPr>
              <w:t>Skill</w:t>
            </w:r>
          </w:p>
          <w:p>
            <w:pPr>
              <w:spacing w:after="40"/>
              <w:jc w:val="center"/>
            </w:pPr>
            <w:r>
              <w:rPr>
                <w:rFonts w:ascii="Menlo" w:hAnsi="Menlo" w:cs="Menlo" w:eastAsia="Microsoft YaHei"/>
                <w:color w:val="666666"/>
                <w:sz w:val="17"/>
              </w:rPr>
              <w:t>ws-skill</w:t>
            </w:r>
          </w:p>
          <w:p>
            <w:pPr>
              <w:spacing w:after="0" w:before="0"/>
              <w:jc w:val="center"/>
            </w:pPr>
            <w:r>
              <w:rPr>
                <w:rFonts w:ascii="Calibri" w:hAnsi="Calibri" w:cs="Calibri" w:eastAsia="Microsoft YaHei"/>
                <w:color w:val="737373"/>
                <w:sz w:val="17"/>
              </w:rPr>
              <w:t>闪电：“一招即用”的可复用能力。</w:t>
            </w:r>
          </w:p>
        </w:tc>
      </w:tr>
      <w:tr>
        <w:trPr>
          <w:cantSplit/>
        </w:trPr>
        <w:tc>
          <w:tcPr>
            <w:tcW w:type="dxa" w:w="2409"/>
            <w:tcMar>
              <w:top w:w="120" w:type="dxa"/>
              <w:left w:w="80" w:type="dxa"/>
              <w:bottom w:w="100" w:type="dxa"/>
              <w:right w:w="8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3999" cy="480239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11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99" cy="480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171717"/>
                <w:sz w:val="20"/>
              </w:rPr>
              <w:t>Ontology</w:t>
            </w:r>
          </w:p>
          <w:p>
            <w:pPr>
              <w:spacing w:after="40"/>
              <w:jc w:val="center"/>
            </w:pPr>
            <w:r>
              <w:rPr>
                <w:rFonts w:ascii="Menlo" w:hAnsi="Menlo" w:cs="Menlo" w:eastAsia="Microsoft YaHei"/>
                <w:color w:val="666666"/>
                <w:sz w:val="17"/>
              </w:rPr>
              <w:t>ws-ontology</w:t>
            </w:r>
          </w:p>
          <w:p>
            <w:pPr>
              <w:spacing w:after="0" w:before="0"/>
              <w:jc w:val="center"/>
            </w:pPr>
            <w:r>
              <w:rPr>
                <w:rFonts w:ascii="Calibri" w:hAnsi="Calibri" w:cs="Calibri" w:eastAsia="Microsoft YaHei"/>
                <w:color w:val="737373"/>
                <w:sz w:val="17"/>
              </w:rPr>
              <w:t>三个节点两两连成三角形：实体与关系。</w:t>
            </w:r>
          </w:p>
        </w:tc>
        <w:tc>
          <w:tcPr>
            <w:tcW w:type="dxa" w:w="2409"/>
            <w:tcMar>
              <w:top w:w="120" w:type="dxa"/>
              <w:left w:w="80" w:type="dxa"/>
              <w:bottom w:w="100" w:type="dxa"/>
              <w:right w:w="8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3999" cy="47747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13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99" cy="4774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171717"/>
                <w:sz w:val="20"/>
              </w:rPr>
              <w:t>MCP</w:t>
            </w:r>
          </w:p>
          <w:p>
            <w:pPr>
              <w:spacing w:after="40"/>
              <w:jc w:val="center"/>
            </w:pPr>
            <w:r>
              <w:rPr>
                <w:rFonts w:ascii="Menlo" w:hAnsi="Menlo" w:cs="Menlo" w:eastAsia="Microsoft YaHei"/>
                <w:color w:val="666666"/>
                <w:sz w:val="17"/>
              </w:rPr>
              <w:t>ws-mcp</w:t>
            </w:r>
          </w:p>
          <w:p>
            <w:pPr>
              <w:spacing w:after="0" w:before="0"/>
              <w:jc w:val="center"/>
            </w:pPr>
            <w:r>
              <w:rPr>
                <w:rFonts w:ascii="Calibri" w:hAnsi="Calibri" w:cs="Calibri" w:eastAsia="Microsoft YaHei"/>
                <w:color w:val="737373"/>
                <w:sz w:val="17"/>
              </w:rPr>
              <w:t>插头：外部工具与服务的“接入”。</w:t>
            </w:r>
          </w:p>
        </w:tc>
        <w:tc>
          <w:tcPr>
            <w:tcW w:type="dxa" w:w="2409"/>
            <w:tcMar>
              <w:top w:w="120" w:type="dxa"/>
              <w:left w:w="80" w:type="dxa"/>
              <w:bottom w:w="100" w:type="dxa"/>
              <w:right w:w="8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3999" cy="477479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15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99" cy="4774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171717"/>
                <w:sz w:val="20"/>
              </w:rPr>
              <w:t>Data</w:t>
            </w:r>
          </w:p>
          <w:p>
            <w:pPr>
              <w:spacing w:after="40"/>
              <w:jc w:val="center"/>
            </w:pPr>
            <w:r>
              <w:rPr>
                <w:rFonts w:ascii="Menlo" w:hAnsi="Menlo" w:cs="Menlo" w:eastAsia="Microsoft YaHei"/>
                <w:color w:val="666666"/>
                <w:sz w:val="17"/>
              </w:rPr>
              <w:t>ws-data</w:t>
            </w:r>
          </w:p>
          <w:p>
            <w:pPr>
              <w:spacing w:after="0" w:before="0"/>
              <w:jc w:val="center"/>
            </w:pPr>
            <w:r>
              <w:rPr>
                <w:rFonts w:ascii="Calibri" w:hAnsi="Calibri" w:cs="Calibri" w:eastAsia="Microsoft YaHei"/>
                <w:color w:val="737373"/>
                <w:sz w:val="17"/>
              </w:rPr>
              <w:t>三层圆柱：数据库。</w:t>
            </w:r>
            <w:r>
              <w:br/>
            </w:r>
            <w:r>
              <w:rPr>
                <w:rFonts w:ascii="Calibri" w:hAnsi="Calibri" w:cs="Calibri" w:eastAsia="Microsoft YaHei"/>
                <w:i/>
                <w:color w:val="737373"/>
                <w:sz w:val="17"/>
              </w:rPr>
              <w:t>已在图标库中；工作台侧栏暂未使用。</w:t>
            </w:r>
          </w:p>
        </w:tc>
        <w:tc>
          <w:tcPr>
            <w:tcW w:type="dxa" w:w="2409"/>
            <w:tcMar>
              <w:top w:w="120" w:type="dxa"/>
              <w:left w:w="80" w:type="dxa"/>
              <w:bottom w:w="100" w:type="dxa"/>
              <w:right w:w="8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3999" cy="477479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17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99" cy="4774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 w:eastAsia="Microsoft YaHei"/>
                <w:b/>
                <w:color w:val="171717"/>
                <w:sz w:val="20"/>
              </w:rPr>
              <w:t>Test</w:t>
            </w:r>
          </w:p>
          <w:p>
            <w:pPr>
              <w:spacing w:after="40"/>
              <w:jc w:val="center"/>
            </w:pPr>
            <w:r>
              <w:rPr>
                <w:rFonts w:ascii="Menlo" w:hAnsi="Menlo" w:cs="Menlo" w:eastAsia="Microsoft YaHei"/>
                <w:color w:val="666666"/>
                <w:sz w:val="17"/>
              </w:rPr>
              <w:t>ws-test</w:t>
            </w:r>
          </w:p>
          <w:p>
            <w:pPr>
              <w:spacing w:after="0" w:before="0"/>
              <w:jc w:val="center"/>
            </w:pPr>
            <w:r>
              <w:rPr>
                <w:rFonts w:ascii="Calibri" w:hAnsi="Calibri" w:cs="Calibri" w:eastAsia="Microsoft YaHei"/>
                <w:color w:val="737373"/>
                <w:sz w:val="17"/>
              </w:rPr>
              <w:t>实验烧瓶：测试与验证。</w:t>
            </w:r>
            <w:r>
              <w:br/>
            </w:r>
            <w:r>
              <w:rPr>
                <w:rFonts w:ascii="Calibri" w:hAnsi="Calibri" w:cs="Calibri" w:eastAsia="Microsoft YaHei"/>
                <w:i/>
                <w:color w:val="737373"/>
                <w:sz w:val="17"/>
              </w:rPr>
              <w:t>已在图标库中；工作台侧栏暂未使用。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cs="Calibri" w:eastAsia="Microsoft YaHei"/>
        </w:rPr>
        <w:t>12.3 页面内的其它图标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Layout w:type="fixed"/>
      </w:tblPr>
      <w:tblGrid>
        <w:gridCol w:w="1156"/>
        <w:gridCol w:w="1927"/>
        <w:gridCol w:w="2120"/>
        <w:gridCol w:w="4433"/>
      </w:tblGrid>
      <w:tr>
        <w:trPr>
          <w:cantSplit/>
        </w:trPr>
        <w:tc>
          <w:tcPr>
            <w:tcW w:type="dxa" w:w="1157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图标</w:t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名称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位置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含义与细节</w:t>
            </w:r>
          </w:p>
        </w:tc>
      </w:tr>
      <w:tr>
        <w:trPr>
          <w:cantSplit/>
        </w:trPr>
        <w:tc>
          <w:tcPr>
            <w:tcW w:type="dxa" w:w="11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8720" cy="2576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19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20" cy="2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文件夹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侧栏 Files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16px，描边 1.15。目前 Files 沿用独立图标（未并入 18px 的锁定家族）。</w:t>
            </w:r>
          </w:p>
        </w:tc>
      </w:tr>
      <w:tr>
        <w:trPr>
          <w:cantSplit/>
        </w:trPr>
        <w:tc>
          <w:tcPr>
            <w:tcW w:type="dxa" w:w="11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8720" cy="2576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20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20" cy="2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立方体 + 圆点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侧栏 Market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一个“箱子”上方有一枚小圆：像摆在货架上的商品。</w:t>
            </w:r>
          </w:p>
        </w:tc>
      </w:tr>
      <w:tr>
        <w:trPr>
          <w:cantSplit/>
        </w:trPr>
        <w:tc>
          <w:tcPr>
            <w:tcW w:type="dxa" w:w="11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8720" cy="2576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2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20" cy="2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面板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侧栏 AI Ops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方框内分出顶栏和侧栏：一个“控制台 / 仪表盘”。</w:t>
            </w:r>
          </w:p>
        </w:tc>
      </w:tr>
      <w:tr>
        <w:trPr>
          <w:cantSplit/>
        </w:trPr>
        <w:tc>
          <w:tcPr>
            <w:tcW w:type="dxa" w:w="11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8720" cy="2576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22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20" cy="2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加号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Scenario 行 / 文件页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“新建”。侧栏里是灰色小图标，悬停出现浅灰底，避免抢眼。</w:t>
            </w:r>
          </w:p>
        </w:tc>
      </w:tr>
      <w:tr>
        <w:trPr>
          <w:cantSplit/>
        </w:trPr>
        <w:tc>
          <w:tcPr>
            <w:tcW w:type="dxa" w:w="11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8720" cy="2576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23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20" cy="2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向右箭头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Enter Workshop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“前往”，放在文字左边，强化方向感。</w:t>
            </w:r>
          </w:p>
        </w:tc>
      </w:tr>
      <w:tr>
        <w:trPr>
          <w:cantSplit/>
        </w:trPr>
        <w:tc>
          <w:tcPr>
            <w:tcW w:type="dxa" w:w="11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8720" cy="2576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24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20" cy="2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上传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Import Agent / 拖放区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箭头朝上落在一条底线上，“放进来”。</w:t>
            </w:r>
          </w:p>
        </w:tc>
      </w:tr>
      <w:tr>
        <w:trPr>
          <w:cantSplit/>
        </w:trPr>
        <w:tc>
          <w:tcPr>
            <w:tcW w:type="dxa" w:w="11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73880" cy="238659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25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80" cy="238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小箭头 ⌄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项目切换 / 账号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提示“可展开”。8px，描边 1。</w:t>
            </w:r>
          </w:p>
        </w:tc>
      </w:tr>
      <w:tr>
        <w:trPr>
          <w:cantSplit/>
        </w:trPr>
        <w:tc>
          <w:tcPr>
            <w:tcW w:type="dxa" w:w="11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8720" cy="2576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26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20" cy="2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铃铛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侧栏底部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通知入口，描边 1。按钮 32px 见方，打开后保持按下背景。</w:t>
            </w:r>
          </w:p>
        </w:tc>
      </w:tr>
      <w:tr>
        <w:trPr>
          <w:cantSplit/>
        </w:trPr>
        <w:tc>
          <w:tcPr>
            <w:tcW w:type="dxa" w:w="11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8720" cy="25944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27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20" cy="259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字 + 行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账号菜单 Language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“A” 加三行文字：语言 / 文本。</w:t>
            </w:r>
          </w:p>
        </w:tc>
      </w:tr>
      <w:tr>
        <w:trPr>
          <w:cantSplit/>
        </w:trPr>
        <w:tc>
          <w:tcPr>
            <w:tcW w:type="dxa" w:w="11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8720" cy="2576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28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20" cy="2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人像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账号菜单 Profile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头与肩的轮廓：个人资料。</w:t>
            </w:r>
          </w:p>
        </w:tc>
      </w:tr>
      <w:tr>
        <w:trPr>
          <w:cantSplit/>
        </w:trPr>
        <w:tc>
          <w:tcPr>
            <w:tcW w:type="dxa" w:w="11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8720" cy="2576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29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20" cy="2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下载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账号菜单 Version update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朝下箭头落在底线：下载更新。右侧红点提示有新版本。</w:t>
            </w:r>
          </w:p>
        </w:tc>
      </w:tr>
      <w:tr>
        <w:trPr>
          <w:cantSplit/>
        </w:trPr>
        <w:tc>
          <w:tcPr>
            <w:tcW w:type="dxa" w:w="11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8720" cy="2576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30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20" cy="2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退出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账号菜单 Log out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箭头向右走出一扇“门”：登出。颜色比其它行深一档，是唯一偏“危险”的操作。</w:t>
            </w:r>
          </w:p>
        </w:tc>
      </w:tr>
      <w:tr>
        <w:trPr>
          <w:cantSplit/>
        </w:trPr>
        <w:tc>
          <w:tcPr>
            <w:tcW w:type="dxa" w:w="11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73880" cy="238659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31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80" cy="238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对勾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项目菜单当前项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标记“当前选中”。</w:t>
            </w:r>
          </w:p>
        </w:tc>
      </w:tr>
      <w:tr>
        <w:trPr>
          <w:cantSplit/>
        </w:trPr>
        <w:tc>
          <w:tcPr>
            <w:tcW w:type="dxa" w:w="11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73880" cy="238659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32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80" cy="238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关闭 ×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两个弹窗右上角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1.4 描边，圆端点。</w:t>
            </w:r>
          </w:p>
        </w:tc>
      </w:tr>
      <w:tr>
        <w:trPr>
          <w:cantSplit/>
        </w:trPr>
        <w:tc>
          <w:tcPr>
            <w:tcW w:type="dxa" w:w="11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8720" cy="2576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33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20" cy="2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 w:eastAsia="Microsoft YaHei"/>
                <w:sz w:val="20"/>
              </w:rP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98720" cy="2576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g34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20" cy="2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‹ ›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顶栏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在资产页之间前后切换。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cs="Calibri" w:eastAsia="Microsoft YaHei"/>
        </w:rPr>
        <w:t>13　设计语言速查</w:t>
      </w:r>
    </w:p>
    <w:p>
      <w:pPr>
        <w:spacing w:after="160"/>
      </w:pPr>
      <w:r>
        <w:rPr>
          <w:rFonts w:ascii="Calibri" w:hAnsi="Calibri" w:cs="Calibri" w:eastAsia="Microsoft YaHei"/>
          <w:color w:val="737373"/>
        </w:rPr>
        <w:t xml:space="preserve">给设计和开发同事的一张速查表（取自 </w:t>
      </w:r>
      <w:r>
        <w:rPr>
          <w:rFonts w:ascii="Menlo" w:hAnsi="Menlo" w:cs="Menlo" w:eastAsia="Microsoft YaHei"/>
          <w:color w:val="222222"/>
          <w:sz w:val="19"/>
          <w:shd w:val="clear" w:color="auto" w:fill="F1F2F4"/>
        </w:rPr>
        <w:t xml:space="preserve"> tokens/agentos-ui.md </w:t>
      </w:r>
      <w:r>
        <w:rPr>
          <w:rFonts w:ascii="Calibri" w:hAnsi="Calibri" w:cs="Calibri" w:eastAsia="Microsoft YaHei"/>
          <w:color w:val="737373"/>
        </w:rPr>
        <w:t xml:space="preserve"> 与 </w:t>
      </w:r>
      <w:r>
        <w:rPr>
          <w:rFonts w:ascii="Menlo" w:hAnsi="Menlo" w:cs="Menlo" w:eastAsia="Microsoft YaHei"/>
          <w:color w:val="222222"/>
          <w:sz w:val="19"/>
          <w:shd w:val="clear" w:color="auto" w:fill="F1F2F4"/>
        </w:rPr>
        <w:t xml:space="preserve"> css/tokens.css </w:t>
      </w:r>
      <w:r>
        <w:rPr>
          <w:rFonts w:ascii="Calibri" w:hAnsi="Calibri" w:cs="Calibri" w:eastAsia="Microsoft YaHei"/>
          <w:color w:val="737373"/>
        </w:rPr>
        <w:t>）。</w:t>
      </w:r>
    </w:p>
    <w:p>
      <w:pPr>
        <w:pStyle w:val="Heading2"/>
      </w:pPr>
      <w:r>
        <w:rPr>
          <w:rFonts w:ascii="Calibri" w:hAnsi="Calibri" w:cs="Calibri" w:eastAsia="Microsoft YaHei"/>
        </w:rPr>
        <w:t>13.1 颜色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606"/>
            <w:shd w:val="clear" w:color="auto" w:fill="171717"/>
            <w:tcMar>
              <w:top w:w="160" w:type="dxa"/>
              <w:left w:w="60" w:type="dxa"/>
              <w:bottom w:w="1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18"/>
              </w:rPr>
              <w:t xml:space="preserve"> </w:t>
              <w:br/>
              <w:t xml:space="preserve"> </w:t>
            </w:r>
          </w:p>
        </w:tc>
        <w:tc>
          <w:tcPr>
            <w:tcW w:type="dxa" w:w="1606"/>
            <w:shd w:val="clear" w:color="auto" w:fill="333333"/>
            <w:tcMar>
              <w:top w:w="160" w:type="dxa"/>
              <w:left w:w="60" w:type="dxa"/>
              <w:bottom w:w="1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18"/>
              </w:rPr>
              <w:t xml:space="preserve"> </w:t>
              <w:br/>
              <w:t xml:space="preserve"> </w:t>
            </w:r>
          </w:p>
        </w:tc>
        <w:tc>
          <w:tcPr>
            <w:tcW w:type="dxa" w:w="1606"/>
            <w:shd w:val="clear" w:color="auto" w:fill="8c8c8c"/>
            <w:tcMar>
              <w:top w:w="160" w:type="dxa"/>
              <w:left w:w="60" w:type="dxa"/>
              <w:bottom w:w="1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18"/>
              </w:rPr>
              <w:t xml:space="preserve"> </w:t>
              <w:br/>
              <w:t xml:space="preserve"> </w:t>
            </w:r>
          </w:p>
        </w:tc>
        <w:tc>
          <w:tcPr>
            <w:tcW w:type="dxa" w:w="1606"/>
            <w:shd w:val="clear" w:color="auto" w:fill="e6e6e6"/>
            <w:tcMar>
              <w:top w:w="160" w:type="dxa"/>
              <w:left w:w="60" w:type="dxa"/>
              <w:bottom w:w="1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18"/>
              </w:rPr>
              <w:t xml:space="preserve"> </w:t>
              <w:br/>
              <w:t xml:space="preserve"> </w:t>
            </w:r>
          </w:p>
        </w:tc>
        <w:tc>
          <w:tcPr>
            <w:tcW w:type="dxa" w:w="1606"/>
            <w:shd w:val="clear" w:color="auto" w:fill="f5f5f5"/>
            <w:tcMar>
              <w:top w:w="160" w:type="dxa"/>
              <w:left w:w="60" w:type="dxa"/>
              <w:bottom w:w="1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18"/>
              </w:rPr>
              <w:t xml:space="preserve"> </w:t>
              <w:br/>
              <w:t xml:space="preserve"> </w:t>
            </w:r>
          </w:p>
        </w:tc>
        <w:tc>
          <w:tcPr>
            <w:tcW w:type="dxa" w:w="1606"/>
            <w:shd w:val="clear" w:color="auto" w:fill="e5f4ff"/>
            <w:tcMar>
              <w:top w:w="160" w:type="dxa"/>
              <w:left w:w="60" w:type="dxa"/>
              <w:bottom w:w="1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18"/>
              </w:rPr>
              <w:t xml:space="preserve"> </w:t>
              <w:br/>
              <w:t xml:space="preserve"> 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left w:w="90" w:type="dxa"/>
              <w:bottom w:w="8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18"/>
              </w:rPr>
              <w:t>近黑 · 主 CTA</w:t>
            </w:r>
          </w:p>
          <w:p>
            <w:pPr>
              <w:spacing w:after="0"/>
            </w:pPr>
            <w:r>
              <w:rPr>
                <w:rFonts w:ascii="Menlo" w:hAnsi="Menlo" w:cs="Menlo" w:eastAsia="Microsoft YaHei"/>
                <w:color w:val="777777"/>
                <w:sz w:val="17"/>
              </w:rPr>
              <w:t>#171717</w:t>
            </w:r>
          </w:p>
        </w:tc>
        <w:tc>
          <w:tcPr>
            <w:tcW w:type="dxa" w:w="1606"/>
            <w:tcMar>
              <w:top w:w="60" w:type="dxa"/>
              <w:left w:w="90" w:type="dxa"/>
              <w:bottom w:w="8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18"/>
              </w:rPr>
              <w:t>正文</w:t>
            </w:r>
          </w:p>
          <w:p>
            <w:pPr>
              <w:spacing w:after="0"/>
            </w:pPr>
            <w:r>
              <w:rPr>
                <w:rFonts w:ascii="Menlo" w:hAnsi="Menlo" w:cs="Menlo" w:eastAsia="Microsoft YaHei"/>
                <w:color w:val="777777"/>
                <w:sz w:val="17"/>
              </w:rPr>
              <w:t>#333333</w:t>
            </w:r>
          </w:p>
        </w:tc>
        <w:tc>
          <w:tcPr>
            <w:tcW w:type="dxa" w:w="1606"/>
            <w:tcMar>
              <w:top w:w="60" w:type="dxa"/>
              <w:left w:w="90" w:type="dxa"/>
              <w:bottom w:w="8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18"/>
              </w:rPr>
              <w:t>次要文字</w:t>
            </w:r>
          </w:p>
          <w:p>
            <w:pPr>
              <w:spacing w:after="0"/>
            </w:pPr>
            <w:r>
              <w:rPr>
                <w:rFonts w:ascii="Menlo" w:hAnsi="Menlo" w:cs="Menlo" w:eastAsia="Microsoft YaHei"/>
                <w:color w:val="777777"/>
                <w:sz w:val="17"/>
              </w:rPr>
              <w:t>#8c8c8c</w:t>
            </w:r>
          </w:p>
        </w:tc>
        <w:tc>
          <w:tcPr>
            <w:tcW w:type="dxa" w:w="1606"/>
            <w:tcMar>
              <w:top w:w="60" w:type="dxa"/>
              <w:left w:w="90" w:type="dxa"/>
              <w:bottom w:w="8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18"/>
              </w:rPr>
              <w:t>分隔线</w:t>
            </w:r>
          </w:p>
          <w:p>
            <w:pPr>
              <w:spacing w:after="0"/>
            </w:pPr>
            <w:r>
              <w:rPr>
                <w:rFonts w:ascii="Menlo" w:hAnsi="Menlo" w:cs="Menlo" w:eastAsia="Microsoft YaHei"/>
                <w:color w:val="777777"/>
                <w:sz w:val="17"/>
              </w:rPr>
              <w:t>#e6e6e6</w:t>
            </w:r>
          </w:p>
        </w:tc>
        <w:tc>
          <w:tcPr>
            <w:tcW w:type="dxa" w:w="1606"/>
            <w:tcMar>
              <w:top w:w="60" w:type="dxa"/>
              <w:left w:w="90" w:type="dxa"/>
              <w:bottom w:w="8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18"/>
              </w:rPr>
              <w:t>悬停</w:t>
            </w:r>
          </w:p>
          <w:p>
            <w:pPr>
              <w:spacing w:after="0"/>
            </w:pPr>
            <w:r>
              <w:rPr>
                <w:rFonts w:ascii="Menlo" w:hAnsi="Menlo" w:cs="Menlo" w:eastAsia="Microsoft YaHei"/>
                <w:color w:val="777777"/>
                <w:sz w:val="17"/>
              </w:rPr>
              <w:t>#f5f5f5</w:t>
            </w:r>
          </w:p>
        </w:tc>
        <w:tc>
          <w:tcPr>
            <w:tcW w:type="dxa" w:w="1606"/>
            <w:tcMar>
              <w:top w:w="60" w:type="dxa"/>
              <w:left w:w="90" w:type="dxa"/>
              <w:bottom w:w="8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18"/>
              </w:rPr>
              <w:t>选中</w:t>
            </w:r>
          </w:p>
          <w:p>
            <w:pPr>
              <w:spacing w:after="0"/>
            </w:pPr>
            <w:r>
              <w:rPr>
                <w:rFonts w:ascii="Menlo" w:hAnsi="Menlo" w:cs="Menlo" w:eastAsia="Microsoft YaHei"/>
                <w:color w:val="777777"/>
                <w:sz w:val="17"/>
              </w:rPr>
              <w:t>#e5f4ff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cs="Calibri" w:eastAsia="Microsoft YaHei"/>
        </w:rPr>
        <w:t>语义状态色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606"/>
            <w:shd w:val="clear" w:color="auto" w:fill="22c55e"/>
            <w:tcMar>
              <w:top w:w="160" w:type="dxa"/>
              <w:left w:w="60" w:type="dxa"/>
              <w:bottom w:w="1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18"/>
              </w:rPr>
              <w:t xml:space="preserve"> </w:t>
              <w:br/>
              <w:t xml:space="preserve"> </w:t>
            </w:r>
          </w:p>
        </w:tc>
        <w:tc>
          <w:tcPr>
            <w:tcW w:type="dxa" w:w="1606"/>
            <w:shd w:val="clear" w:color="auto" w:fill="3b82f6"/>
            <w:tcMar>
              <w:top w:w="160" w:type="dxa"/>
              <w:left w:w="60" w:type="dxa"/>
              <w:bottom w:w="1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18"/>
              </w:rPr>
              <w:t xml:space="preserve"> </w:t>
              <w:br/>
              <w:t xml:space="preserve"> </w:t>
            </w:r>
          </w:p>
        </w:tc>
        <w:tc>
          <w:tcPr>
            <w:tcW w:type="dxa" w:w="1606"/>
            <w:shd w:val="clear" w:color="auto" w:fill="f59e0b"/>
            <w:tcMar>
              <w:top w:w="160" w:type="dxa"/>
              <w:left w:w="60" w:type="dxa"/>
              <w:bottom w:w="1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18"/>
              </w:rPr>
              <w:t xml:space="preserve"> </w:t>
              <w:br/>
              <w:t xml:space="preserve"> </w:t>
            </w:r>
          </w:p>
        </w:tc>
        <w:tc>
          <w:tcPr>
            <w:tcW w:type="dxa" w:w="1606"/>
            <w:shd w:val="clear" w:color="auto" w:fill="a3a3a3"/>
            <w:tcMar>
              <w:top w:w="160" w:type="dxa"/>
              <w:left w:w="60" w:type="dxa"/>
              <w:bottom w:w="1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18"/>
              </w:rPr>
              <w:t xml:space="preserve"> </w:t>
              <w:br/>
              <w:t xml:space="preserve"> </w:t>
            </w:r>
          </w:p>
        </w:tc>
        <w:tc>
          <w:tcPr>
            <w:tcW w:type="dxa" w:w="1606"/>
            <w:shd w:val="clear" w:color="auto" w:fill="6a54f0"/>
            <w:tcMar>
              <w:top w:w="160" w:type="dxa"/>
              <w:left w:w="60" w:type="dxa"/>
              <w:bottom w:w="1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18"/>
              </w:rPr>
              <w:t xml:space="preserve"> </w:t>
              <w:br/>
              <w:t xml:space="preserve"> </w:t>
            </w:r>
          </w:p>
        </w:tc>
        <w:tc>
          <w:tcPr>
            <w:tcW w:type="dxa" w:w="1606"/>
            <w:shd w:val="clear" w:color="auto" w:fill="f24822"/>
            <w:tcMar>
              <w:top w:w="160" w:type="dxa"/>
              <w:left w:w="60" w:type="dxa"/>
              <w:bottom w:w="1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18"/>
              </w:rPr>
              <w:t xml:space="preserve"> </w:t>
              <w:br/>
              <w:t xml:space="preserve"> 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left w:w="90" w:type="dxa"/>
              <w:bottom w:w="8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18"/>
              </w:rPr>
              <w:t>Live / 已完成</w:t>
            </w:r>
          </w:p>
          <w:p>
            <w:pPr>
              <w:spacing w:after="0"/>
            </w:pPr>
            <w:r>
              <w:rPr>
                <w:rFonts w:ascii="Menlo" w:hAnsi="Menlo" w:cs="Menlo" w:eastAsia="Microsoft YaHei"/>
                <w:color w:val="777777"/>
                <w:sz w:val="17"/>
              </w:rPr>
              <w:t>#22c55e</w:t>
            </w:r>
          </w:p>
        </w:tc>
        <w:tc>
          <w:tcPr>
            <w:tcW w:type="dxa" w:w="1606"/>
            <w:tcMar>
              <w:top w:w="60" w:type="dxa"/>
              <w:left w:w="90" w:type="dxa"/>
              <w:bottom w:w="8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18"/>
              </w:rPr>
              <w:t>Ready / 待确认</w:t>
            </w:r>
          </w:p>
          <w:p>
            <w:pPr>
              <w:spacing w:after="0"/>
            </w:pPr>
            <w:r>
              <w:rPr>
                <w:rFonts w:ascii="Menlo" w:hAnsi="Menlo" w:cs="Menlo" w:eastAsia="Microsoft YaHei"/>
                <w:color w:val="777777"/>
                <w:sz w:val="17"/>
              </w:rPr>
              <w:t>#3b82f6</w:t>
            </w:r>
          </w:p>
        </w:tc>
        <w:tc>
          <w:tcPr>
            <w:tcW w:type="dxa" w:w="1606"/>
            <w:tcMar>
              <w:top w:w="60" w:type="dxa"/>
              <w:left w:w="90" w:type="dxa"/>
              <w:bottom w:w="8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18"/>
              </w:rPr>
              <w:t>Crafting / 进行中</w:t>
            </w:r>
          </w:p>
          <w:p>
            <w:pPr>
              <w:spacing w:after="0"/>
            </w:pPr>
            <w:r>
              <w:rPr>
                <w:rFonts w:ascii="Menlo" w:hAnsi="Menlo" w:cs="Menlo" w:eastAsia="Microsoft YaHei"/>
                <w:color w:val="777777"/>
                <w:sz w:val="17"/>
              </w:rPr>
              <w:t>#f59e0b</w:t>
            </w:r>
          </w:p>
        </w:tc>
        <w:tc>
          <w:tcPr>
            <w:tcW w:type="dxa" w:w="1606"/>
            <w:tcMar>
              <w:top w:w="60" w:type="dxa"/>
              <w:left w:w="90" w:type="dxa"/>
              <w:bottom w:w="8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18"/>
              </w:rPr>
              <w:t>Not started / Idle</w:t>
            </w:r>
          </w:p>
          <w:p>
            <w:pPr>
              <w:spacing w:after="0"/>
            </w:pPr>
            <w:r>
              <w:rPr>
                <w:rFonts w:ascii="Menlo" w:hAnsi="Menlo" w:cs="Menlo" w:eastAsia="Microsoft YaHei"/>
                <w:color w:val="777777"/>
                <w:sz w:val="17"/>
              </w:rPr>
              <w:t>#a3a3a3</w:t>
            </w:r>
          </w:p>
        </w:tc>
        <w:tc>
          <w:tcPr>
            <w:tcW w:type="dxa" w:w="1606"/>
            <w:tcMar>
              <w:top w:w="60" w:type="dxa"/>
              <w:left w:w="90" w:type="dxa"/>
              <w:bottom w:w="8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18"/>
              </w:rPr>
              <w:t>Application 类型</w:t>
            </w:r>
          </w:p>
          <w:p>
            <w:pPr>
              <w:spacing w:after="0"/>
            </w:pPr>
            <w:r>
              <w:rPr>
                <w:rFonts w:ascii="Menlo" w:hAnsi="Menlo" w:cs="Menlo" w:eastAsia="Microsoft YaHei"/>
                <w:color w:val="777777"/>
                <w:sz w:val="17"/>
              </w:rPr>
              <w:t>淡紫底 + 紫字</w:t>
            </w:r>
          </w:p>
        </w:tc>
        <w:tc>
          <w:tcPr>
            <w:tcW w:type="dxa" w:w="1606"/>
            <w:tcMar>
              <w:top w:w="60" w:type="dxa"/>
              <w:left w:w="90" w:type="dxa"/>
              <w:bottom w:w="8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71717"/>
                <w:sz w:val="18"/>
              </w:rPr>
              <w:t>提示红 · New / 红点</w:t>
            </w:r>
          </w:p>
          <w:p>
            <w:pPr>
              <w:spacing w:after="0"/>
            </w:pPr>
            <w:r>
              <w:rPr>
                <w:rFonts w:ascii="Menlo" w:hAnsi="Menlo" w:cs="Menlo" w:eastAsia="Microsoft YaHei"/>
                <w:color w:val="777777"/>
                <w:sz w:val="17"/>
              </w:rPr>
              <w:t>#f24822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cs="Calibri" w:eastAsia="Microsoft YaHei"/>
        </w:rPr>
        <w:t>13.2 状态胶囊与按钮</w:t>
      </w:r>
    </w:p>
    <w:p>
      <w:pPr>
        <w:spacing w:after="120" w:before="40"/>
      </w:pPr>
      <w:r>
        <w:rPr>
          <w:rFonts w:ascii="Calibri" w:hAnsi="Calibri" w:cs="Calibri" w:eastAsia="Microsoft YaHei"/>
          <w:shd w:val="clear" w:color="auto" w:fill="E8F8EF"/>
        </w:rPr>
        <w:t xml:space="preserve"> </w:t>
      </w:r>
      <w:r>
        <w:rPr>
          <w:rFonts w:ascii="Calibri" w:hAnsi="Calibri" w:cs="Calibri" w:eastAsia="Microsoft YaHei"/>
          <w:color w:val="22C55E"/>
          <w:sz w:val="17"/>
          <w:shd w:val="clear" w:color="auto" w:fill="E8F8EF"/>
        </w:rPr>
        <w:t>●</w:t>
      </w:r>
      <w:r>
        <w:rPr>
          <w:rFonts w:ascii="Calibri" w:hAnsi="Calibri" w:cs="Calibri" w:eastAsia="Microsoft YaHei"/>
          <w:b/>
          <w:color w:val="1F7A45"/>
          <w:shd w:val="clear" w:color="auto" w:fill="E8F8EF"/>
        </w:rPr>
        <w:t xml:space="preserve"> Live </w:t>
      </w:r>
      <w:r>
        <w:rPr>
          <w:rFonts w:ascii="Calibri" w:hAnsi="Calibri" w:cs="Calibri" w:eastAsia="Microsoft YaHei"/>
        </w:rPr>
        <w:t xml:space="preserve"> </w:t>
      </w:r>
      <w:r>
        <w:rPr>
          <w:rFonts w:ascii="Calibri" w:hAnsi="Calibri" w:cs="Calibri" w:eastAsia="Microsoft YaHei"/>
          <w:shd w:val="clear" w:color="auto" w:fill="EEF4FF"/>
        </w:rPr>
        <w:t xml:space="preserve"> </w:t>
      </w:r>
      <w:r>
        <w:rPr>
          <w:rFonts w:ascii="Calibri" w:hAnsi="Calibri" w:cs="Calibri" w:eastAsia="Microsoft YaHei"/>
          <w:color w:val="3B82F6"/>
          <w:sz w:val="17"/>
          <w:shd w:val="clear" w:color="auto" w:fill="EEF4FF"/>
        </w:rPr>
        <w:t>●</w:t>
      </w:r>
      <w:r>
        <w:rPr>
          <w:rFonts w:ascii="Calibri" w:hAnsi="Calibri" w:cs="Calibri" w:eastAsia="Microsoft YaHei"/>
          <w:b/>
          <w:color w:val="3B6FD8"/>
          <w:shd w:val="clear" w:color="auto" w:fill="EEF4FF"/>
        </w:rPr>
        <w:t xml:space="preserve"> Ready </w:t>
      </w:r>
      <w:r>
        <w:rPr>
          <w:rFonts w:ascii="Calibri" w:hAnsi="Calibri" w:cs="Calibri" w:eastAsia="Microsoft YaHei"/>
        </w:rPr>
        <w:t xml:space="preserve"> </w:t>
      </w:r>
      <w:r>
        <w:rPr>
          <w:rFonts w:ascii="Calibri" w:hAnsi="Calibri" w:cs="Calibri" w:eastAsia="Microsoft YaHei"/>
          <w:shd w:val="clear" w:color="auto" w:fill="FFF4E5"/>
        </w:rPr>
        <w:t xml:space="preserve"> </w:t>
      </w:r>
      <w:r>
        <w:rPr>
          <w:rFonts w:ascii="Calibri" w:hAnsi="Calibri" w:cs="Calibri" w:eastAsia="Microsoft YaHei"/>
          <w:color w:val="F59E0B"/>
          <w:sz w:val="17"/>
          <w:shd w:val="clear" w:color="auto" w:fill="FFF4E5"/>
        </w:rPr>
        <w:t>●</w:t>
      </w:r>
      <w:r>
        <w:rPr>
          <w:rFonts w:ascii="Calibri" w:hAnsi="Calibri" w:cs="Calibri" w:eastAsia="Microsoft YaHei"/>
          <w:b/>
          <w:color w:val="B76A00"/>
          <w:shd w:val="clear" w:color="auto" w:fill="FFF4E5"/>
        </w:rPr>
        <w:t xml:space="preserve"> Crafting </w:t>
      </w:r>
      <w:r>
        <w:rPr>
          <w:rFonts w:ascii="Calibri" w:hAnsi="Calibri" w:cs="Calibri" w:eastAsia="Microsoft YaHei"/>
        </w:rPr>
        <w:t xml:space="preserve"> </w:t>
      </w:r>
      <w:r>
        <w:rPr>
          <w:rFonts w:ascii="Calibri" w:hAnsi="Calibri" w:cs="Calibri" w:eastAsia="Microsoft YaHei"/>
          <w:shd w:val="clear" w:color="auto" w:fill="F4F4F5"/>
        </w:rPr>
        <w:t xml:space="preserve"> </w:t>
      </w:r>
      <w:r>
        <w:rPr>
          <w:rFonts w:ascii="Calibri" w:hAnsi="Calibri" w:cs="Calibri" w:eastAsia="Microsoft YaHei"/>
          <w:color w:val="A3A3A3"/>
          <w:sz w:val="17"/>
          <w:shd w:val="clear" w:color="auto" w:fill="F4F4F5"/>
        </w:rPr>
        <w:t>●</w:t>
      </w:r>
      <w:r>
        <w:rPr>
          <w:rFonts w:ascii="Calibri" w:hAnsi="Calibri" w:cs="Calibri" w:eastAsia="Microsoft YaHei"/>
          <w:b/>
          <w:color w:val="777777"/>
          <w:shd w:val="clear" w:color="auto" w:fill="F4F4F5"/>
        </w:rPr>
        <w:t xml:space="preserve"> Not started </w:t>
      </w:r>
      <w:r>
        <w:rPr>
          <w:rFonts w:ascii="Calibri" w:hAnsi="Calibri" w:cs="Calibri" w:eastAsia="Microsoft YaHei"/>
        </w:rPr>
        <w:t xml:space="preserve"> </w:t>
      </w:r>
      <w:r>
        <w:rPr>
          <w:rFonts w:ascii="Calibri" w:hAnsi="Calibri" w:cs="Calibri" w:eastAsia="Microsoft YaHei"/>
        </w:rPr>
        <w:t xml:space="preserve"> 圆点 7px；Live 的圆点带 3px 淡绿光晕，强调“正在运行”。</w:t>
      </w:r>
      <w:r>
        <w:rPr>
          <w:rFonts w:ascii="Calibri" w:hAnsi="Calibri" w:cs="Calibri" w:eastAsia="Microsoft YaHei"/>
        </w:rPr>
        <w:t xml:space="preserve"> </w:t>
      </w:r>
    </w:p>
    <w:p>
      <w:pPr>
        <w:spacing w:after="120" w:before="40"/>
      </w:pPr>
      <w:r>
        <w:rPr>
          <w:rFonts w:ascii="Calibri" w:hAnsi="Calibri" w:cs="Calibri" w:eastAsia="Microsoft YaHei"/>
          <w:b/>
          <w:color w:val="FFFFFF"/>
          <w:shd w:val="clear" w:color="auto" w:fill="171717"/>
        </w:rPr>
        <w:t xml:space="preserve"> Start crafting </w:t>
      </w:r>
      <w:r>
        <w:rPr>
          <w:rFonts w:ascii="Calibri" w:hAnsi="Calibri" w:cs="Calibri" w:eastAsia="Microsoft YaHei"/>
        </w:rPr>
        <w:t xml:space="preserve"> </w:t>
      </w:r>
      <w:r>
        <w:rPr>
          <w:rFonts w:ascii="Calibri" w:hAnsi="Calibri" w:cs="Calibri" w:eastAsia="Microsoft YaHei"/>
          <w:b/>
          <w:color w:val="333333"/>
          <w:shd w:val="clear" w:color="auto" w:fill="EDEDED"/>
        </w:rPr>
        <w:t xml:space="preserve"> Continue crafting </w:t>
      </w:r>
      <w:r>
        <w:rPr>
          <w:rFonts w:ascii="Calibri" w:hAnsi="Calibri" w:cs="Calibri" w:eastAsia="Microsoft YaHei"/>
        </w:rPr>
        <w:t xml:space="preserve"> </w:t>
      </w:r>
      <w:r>
        <w:rPr>
          <w:rFonts w:ascii="Calibri" w:hAnsi="Calibri" w:cs="Calibri" w:eastAsia="Microsoft YaHei"/>
          <w:b/>
          <w:color w:val="1F7A45"/>
          <w:shd w:val="clear" w:color="auto" w:fill="E8F8EF"/>
        </w:rPr>
        <w:t xml:space="preserve"> Try </w:t>
      </w:r>
      <w:r>
        <w:rPr>
          <w:rFonts w:ascii="Calibri" w:hAnsi="Calibri" w:cs="Calibri" w:eastAsia="Microsoft YaHei"/>
        </w:rPr>
        <w:t xml:space="preserve"> </w:t>
      </w:r>
      <w:r>
        <w:rPr>
          <w:rFonts w:ascii="Calibri" w:hAnsi="Calibri" w:cs="Calibri" w:eastAsia="Microsoft YaHei"/>
        </w:rPr>
        <w:t xml:space="preserve"> 实心黑 = 主操作（每卡最多一个）；描边 = 次操作；浅绿 = 直接试用。</w:t>
      </w:r>
      <w:r>
        <w:rPr>
          <w:rFonts w:ascii="Calibri" w:hAnsi="Calibri" w:cs="Calibri" w:eastAsia="Microsoft YaHei"/>
        </w:rPr>
        <w:t xml:space="preserve"> </w:t>
      </w:r>
    </w:p>
    <w:p>
      <w:pPr>
        <w:pStyle w:val="Heading2"/>
      </w:pPr>
      <w:r>
        <w:rPr>
          <w:rFonts w:ascii="Calibri" w:hAnsi="Calibri" w:cs="Calibri" w:eastAsia="Microsoft YaHei"/>
        </w:rPr>
        <w:t>13.3 形状、阴影与字号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Layout w:type="fixed"/>
      </w:tblPr>
      <w:tblGrid>
        <w:gridCol w:w="2313"/>
        <w:gridCol w:w="2891"/>
        <w:gridCol w:w="4433"/>
      </w:tblGrid>
      <w:tr>
        <w:trPr>
          <w:cantSplit/>
        </w:trPr>
        <w:tc>
          <w:tcPr>
            <w:tcW w:type="dxa" w:w="2313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项</w:t>
            </w:r>
          </w:p>
        </w:tc>
        <w:tc>
          <w:tcPr>
            <w:tcW w:type="dxa" w:w="2891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值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用在</w:t>
            </w:r>
          </w:p>
        </w:tc>
      </w:tr>
      <w:tr>
        <w:trPr>
          <w:cantSplit/>
        </w:trPr>
        <w:tc>
          <w:tcPr>
            <w:tcW w:type="dxa" w:w="231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圆角 · 弹层</w:t>
            </w:r>
          </w:p>
        </w:tc>
        <w:tc>
          <w:tcPr>
            <w:tcW w:type="dxa" w:w="289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14px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项目 / 账号 / 通知，以及弹窗外框</w:t>
            </w:r>
          </w:p>
        </w:tc>
      </w:tr>
      <w:tr>
        <w:trPr>
          <w:cantSplit/>
        </w:trPr>
        <w:tc>
          <w:tcPr>
            <w:tcW w:type="dxa" w:w="231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圆角 · 卡片</w:t>
            </w:r>
          </w:p>
        </w:tc>
        <w:tc>
          <w:tcPr>
            <w:tcW w:type="dxa" w:w="289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12–14px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各类资产卡、场景卡</w:t>
            </w:r>
          </w:p>
        </w:tc>
      </w:tr>
      <w:tr>
        <w:trPr>
          <w:cantSplit/>
        </w:trPr>
        <w:tc>
          <w:tcPr>
            <w:tcW w:type="dxa" w:w="231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圆角 · 弹层菜单项</w:t>
            </w:r>
          </w:p>
        </w:tc>
        <w:tc>
          <w:tcPr>
            <w:tcW w:type="dxa" w:w="289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8px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菜单行、按钮、分段控件</w:t>
            </w:r>
          </w:p>
        </w:tc>
      </w:tr>
      <w:tr>
        <w:trPr>
          <w:cantSplit/>
        </w:trPr>
        <w:tc>
          <w:tcPr>
            <w:tcW w:type="dxa" w:w="231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弹层阴影</w:t>
            </w:r>
          </w:p>
        </w:tc>
        <w:tc>
          <w:tcPr>
            <w:tcW w:type="dxa" w:w="289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Menlo" w:hAnsi="Menlo" w:cs="Menlo" w:eastAsia="Microsoft YaHei"/>
                <w:color w:val="222222"/>
                <w:sz w:val="18"/>
                <w:shd w:val="clear" w:color="auto" w:fill="F1F2F4"/>
              </w:rPr>
              <w:t xml:space="preserve"> 0 4px 12px rgba(0,0,0,.06) </w:t>
            </w:r>
            <w:r>
              <w:rPr>
                <w:rFonts w:ascii="Calibri" w:hAnsi="Calibri" w:cs="Calibri" w:eastAsia="Microsoft YaHei"/>
                <w:sz w:val="20"/>
              </w:rPr>
              <w:t xml:space="preserve"> + </w:t>
            </w:r>
            <w:r>
              <w:rPr>
                <w:rFonts w:ascii="Menlo" w:hAnsi="Menlo" w:cs="Menlo" w:eastAsia="Microsoft YaHei"/>
                <w:color w:val="222222"/>
                <w:sz w:val="18"/>
                <w:shd w:val="clear" w:color="auto" w:fill="F1F2F4"/>
              </w:rPr>
              <w:t xml:space="preserve"> 0 1px 2px rgba(0,0,0,.03) 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非常淡，靠边框而不是阴影来分层</w:t>
            </w:r>
          </w:p>
        </w:tc>
      </w:tr>
      <w:tr>
        <w:trPr>
          <w:cantSplit/>
        </w:trPr>
        <w:tc>
          <w:tcPr>
            <w:tcW w:type="dxa" w:w="231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弹层字号 / 行高</w:t>
            </w:r>
          </w:p>
        </w:tc>
        <w:tc>
          <w:tcPr>
            <w:tcW w:type="dxa" w:w="289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13px / 34px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菜单项</w:t>
            </w:r>
          </w:p>
        </w:tc>
      </w:tr>
      <w:tr>
        <w:trPr>
          <w:cantSplit/>
        </w:trPr>
        <w:tc>
          <w:tcPr>
            <w:tcW w:type="dxa" w:w="231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正文字号</w:t>
            </w:r>
          </w:p>
        </w:tc>
        <w:tc>
          <w:tcPr>
            <w:tcW w:type="dxa" w:w="289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Inter 12 / 16（中文回退苹方、微软雅黑）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卡片、列表、表格</w:t>
            </w:r>
          </w:p>
        </w:tc>
      </w:tr>
      <w:tr>
        <w:trPr>
          <w:cantSplit/>
        </w:trPr>
        <w:tc>
          <w:tcPr>
            <w:tcW w:type="dxa" w:w="231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动效</w:t>
            </w:r>
          </w:p>
        </w:tc>
        <w:tc>
          <w:tcPr>
            <w:tcW w:type="dxa" w:w="289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≤ 0.14s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hover / 选中 / 展开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cs="Calibri" w:eastAsia="Microsoft YaHei"/>
        </w:rPr>
        <w:t>13.4 背景使用规则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Layout w:type="fixed"/>
      </w:tblPr>
      <w:tblGrid>
        <w:gridCol w:w="2313"/>
        <w:gridCol w:w="2891"/>
        <w:gridCol w:w="4433"/>
      </w:tblGrid>
      <w:tr>
        <w:trPr>
          <w:cantSplit/>
        </w:trPr>
        <w:tc>
          <w:tcPr>
            <w:tcW w:type="dxa" w:w="2313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页面类型</w:t>
            </w:r>
          </w:p>
        </w:tc>
        <w:tc>
          <w:tcPr>
            <w:tcW w:type="dxa" w:w="2891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背景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原因</w:t>
            </w:r>
          </w:p>
        </w:tc>
      </w:tr>
      <w:tr>
        <w:trPr>
          <w:cantSplit/>
        </w:trPr>
        <w:tc>
          <w:tcPr>
            <w:tcW w:type="dxa" w:w="231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有内容的页面</w:t>
            </w:r>
            <w:r>
              <w:br/>
            </w:r>
            <w:r>
              <w:rPr>
                <w:rFonts w:ascii="Calibri" w:hAnsi="Calibri" w:cs="Calibri" w:eastAsia="Microsoft YaHei"/>
                <w:color w:val="8C8C8C"/>
                <w:sz w:val="18"/>
              </w:rPr>
              <w:t>Scenario / Agent / KB / Skill / Ontology / MCP / Files</w:t>
            </w:r>
          </w:p>
        </w:tc>
        <w:tc>
          <w:tcPr>
            <w:tcW w:type="dxa" w:w="289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纯白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内容就是主角；与左侧侧栏的白色浑然一体，没有边界感。</w:t>
            </w:r>
          </w:p>
        </w:tc>
      </w:tr>
      <w:tr>
        <w:trPr>
          <w:cantSplit/>
        </w:trPr>
        <w:tc>
          <w:tcPr>
            <w:tcW w:type="dxa" w:w="231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空状态页</w:t>
            </w:r>
            <w:r>
              <w:br/>
            </w:r>
            <w:r>
              <w:rPr>
                <w:rFonts w:ascii="Calibri" w:hAnsi="Calibri" w:cs="Calibri" w:eastAsia="Microsoft YaHei"/>
                <w:color w:val="8C8C8C"/>
                <w:sz w:val="18"/>
              </w:rPr>
              <w:t>Market / AI Ops</w:t>
            </w:r>
          </w:p>
        </w:tc>
        <w:tc>
          <w:tcPr>
            <w:tcW w:type="dxa" w:w="289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全幅淡色径向渐变（含顶栏）</w:t>
            </w:r>
          </w:p>
        </w:tc>
        <w:tc>
          <w:tcPr>
            <w:tcW w:type="dxa" w:w="44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没有内容时用色彩承接；渐变必须贯通顶栏，不能出现断层。</w:t>
            </w:r>
          </w:p>
        </w:tc>
      </w:tr>
    </w:tbl>
    <w:p>
      <w:pPr>
        <w:spacing w:after="80"/>
      </w:pPr>
    </w:p>
    <w:p>
      <w:r>
        <w:rPr>
          <w:rFonts w:ascii="Calibri" w:hAnsi="Calibri" w:cs="Calibri" w:eastAsia="Microsoft YaHei"/>
          <w:color w:val="737373"/>
          <w:sz w:val="19"/>
        </w:rPr>
        <w:t>（设计过程中曾试验过给内容页也加淡底色或每页不同色相，评估后一致回到纯白——“有内容 = 白”这条规则就是这样确定下来的。）</w:t>
      </w:r>
    </w:p>
    <w:p>
      <w:pPr>
        <w:pStyle w:val="Heading1"/>
      </w:pPr>
      <w:r>
        <w:rPr>
          <w:rFonts w:ascii="Calibri" w:hAnsi="Calibri" w:cs="Calibri" w:eastAsia="Microsoft YaHei"/>
        </w:rPr>
        <w:t>14　相比旧版改了什么</w:t>
      </w:r>
    </w:p>
    <w:p>
      <w:pPr>
        <w:spacing w:after="160"/>
      </w:pPr>
      <w:r>
        <w:rPr>
          <w:rFonts w:ascii="Calibri" w:hAnsi="Calibri" w:cs="Calibri" w:eastAsia="Microsoft YaHei"/>
          <w:color w:val="737373"/>
        </w:rPr>
        <w:t>对比基准：本轮改版开始时的版本（2026-10-10 下午）与现在的锁定版。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2975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ompare-old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改版前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2975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ompare-new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改版后（锁定版）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2975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ompare-old-market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改版前 · Market</w:t>
      </w:r>
      <w:r>
        <w:rPr>
          <w:rFonts w:ascii="Calibri" w:hAnsi="Calibri" w:cs="Calibri" w:eastAsia="Microsoft YaHei"/>
          <w:color w:val="737373"/>
          <w:sz w:val="18"/>
        </w:rPr>
        <w:t>：渐变只在顶栏以下，顶栏处断开，没有插画，Market 与 AI Ops 被分隔线拆开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2687229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arket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87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Microsoft YaHei"/>
          <w:b/>
          <w:color w:val="737373"/>
          <w:sz w:val="18"/>
        </w:rPr>
        <w:t>改版后 · Market</w:t>
      </w:r>
      <w:r>
        <w:rPr>
          <w:rFonts w:ascii="Calibri" w:hAnsi="Calibri" w:cs="Calibri" w:eastAsia="Microsoft YaHei"/>
          <w:color w:val="737373"/>
          <w:sz w:val="18"/>
        </w:rPr>
        <w:t>：渐变贯通到顶栏，加入插画，归入 EXPLORE 分组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Layout w:type="fixed"/>
      </w:tblPr>
      <w:tblGrid>
        <w:gridCol w:w="481"/>
        <w:gridCol w:w="1927"/>
        <w:gridCol w:w="2698"/>
        <w:gridCol w:w="2698"/>
        <w:gridCol w:w="1831"/>
      </w:tblGrid>
      <w:tr>
        <w:trPr>
          <w:cantSplit/>
        </w:trPr>
        <w:tc>
          <w:tcPr>
            <w:tcW w:type="dxa" w:w="482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#</w:t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改动点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之前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现在</w:t>
            </w:r>
          </w:p>
        </w:tc>
        <w:tc>
          <w:tcPr>
            <w:tcW w:type="dxa" w:w="1831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为什么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1</w:t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场景卡的主按钮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统一叫 “Go to craft”，所有阶段都一样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随阶段变：Start / Continue crafting、Go to launch、Iterate；业务场景行为 Finalize 等</w:t>
            </w:r>
          </w:p>
        </w:tc>
        <w:tc>
          <w:tcPr>
            <w:tcW w:type="dxa" w:w="183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让用户不用判断下一步；Live 态改用 Iterate 表达“迭代”的语义。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2</w:t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侧栏分组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Market 与 AI Ops 各自被分割线隔开，没有分组名称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 xml:space="preserve">新增 </w:t>
            </w:r>
            <w:r>
              <w:rPr>
                <w:rFonts w:ascii="Calibri" w:hAnsi="Calibri" w:cs="Calibri" w:eastAsia="Microsoft YaHei"/>
                <w:b/>
                <w:sz w:val="20"/>
              </w:rPr>
              <w:t>WORKSPACE</w:t>
            </w:r>
            <w:r>
              <w:rPr>
                <w:rFonts w:ascii="Calibri" w:hAnsi="Calibri" w:cs="Calibri" w:eastAsia="Microsoft YaHei"/>
                <w:sz w:val="20"/>
              </w:rPr>
              <w:t xml:space="preserve"> / </w:t>
            </w:r>
            <w:r>
              <w:rPr>
                <w:rFonts w:ascii="Calibri" w:hAnsi="Calibri" w:cs="Calibri" w:eastAsia="Microsoft YaHei"/>
                <w:b/>
                <w:sz w:val="20"/>
              </w:rPr>
              <w:t>EXPLORE</w:t>
            </w:r>
            <w:r>
              <w:rPr>
                <w:rFonts w:ascii="Calibri" w:hAnsi="Calibri" w:cs="Calibri" w:eastAsia="Microsoft YaHei"/>
                <w:sz w:val="20"/>
              </w:rPr>
              <w:t xml:space="preserve"> 两个分组标签，Market 与 AI Ops 合并为一组</w:t>
            </w:r>
          </w:p>
        </w:tc>
        <w:tc>
          <w:tcPr>
            <w:tcW w:type="dxa" w:w="183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明确“项目内资产”与“发现运营”的边界。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3</w:t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导航图标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各处风格不一的图标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统一为锁定的线性家族：24 网格、18px、描边 1.5、圆角端点</w:t>
            </w:r>
          </w:p>
        </w:tc>
        <w:tc>
          <w:tcPr>
            <w:tcW w:type="dxa" w:w="183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视觉重量一致，并与工坊启动器共用一套。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4</w:t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Scenario 图标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类似“图片”的矩形图标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三层叠放的菱形</w:t>
            </w:r>
          </w:p>
        </w:tc>
        <w:tc>
          <w:tcPr>
            <w:tcW w:type="dxa" w:w="183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更贴近“场景由多层构成”的含义。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5</w:t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项目切换与按钮密度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项目行、按钮更松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项目行更紧凑，两颗按钮间距更小</w:t>
            </w:r>
          </w:p>
        </w:tc>
        <w:tc>
          <w:tcPr>
            <w:tcW w:type="dxa" w:w="183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把更多空间留给导航，减少首屏拥挤。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6</w:t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Market / AI Ops 页面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淡渐变只在顶栏以下，顶栏处断开；无插画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全幅淡色渐变（含顶栏，无接缝）+ 插画 + “Coming soon” 标签</w:t>
            </w:r>
          </w:p>
        </w:tc>
        <w:tc>
          <w:tcPr>
            <w:tcW w:type="dxa" w:w="183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空状态更有质感，同时坦诚告知未上线。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7</w:t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通知面板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与侧栏等宽，内容被挤压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宽 360px，更高、可滚动；长文案限制 2 行；14 条模拟数据</w:t>
            </w:r>
          </w:p>
        </w:tc>
        <w:tc>
          <w:tcPr>
            <w:tcW w:type="dxa" w:w="183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通知是“读内容”，需要比菜单更宽的空间。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8</w:t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内容页背景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—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明确保持纯白</w:t>
            </w:r>
          </w:p>
        </w:tc>
        <w:tc>
          <w:tcPr>
            <w:tcW w:type="dxa" w:w="183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试验过淡色背景，用户体验后选择回到白色。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9</w:t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工程结构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一个大 HTML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 xml:space="preserve">拆成 </w:t>
            </w:r>
            <w:r>
              <w:rPr>
                <w:rFonts w:ascii="Menlo" w:hAnsi="Menlo" w:cs="Menlo" w:eastAsia="Microsoft YaHei"/>
                <w:color w:val="222222"/>
                <w:sz w:val="18"/>
                <w:shd w:val="clear" w:color="auto" w:fill="F1F2F4"/>
              </w:rPr>
              <w:t xml:space="preserve"> css/ </w:t>
            </w:r>
            <w:r>
              <w:rPr>
                <w:rFonts w:ascii="Calibri" w:hAnsi="Calibri" w:cs="Calibri" w:eastAsia="Microsoft YaHei"/>
                <w:sz w:val="20"/>
              </w:rPr>
              <w:t xml:space="preserve">（10 个文件）+ </w:t>
            </w:r>
            <w:r>
              <w:rPr>
                <w:rFonts w:ascii="Menlo" w:hAnsi="Menlo" w:cs="Menlo" w:eastAsia="Microsoft YaHei"/>
                <w:color w:val="222222"/>
                <w:sz w:val="18"/>
                <w:shd w:val="clear" w:color="auto" w:fill="F1F2F4"/>
              </w:rPr>
              <w:t xml:space="preserve"> js/ </w:t>
            </w:r>
            <w:r>
              <w:rPr>
                <w:rFonts w:ascii="Calibri" w:hAnsi="Calibri" w:cs="Calibri" w:eastAsia="Microsoft YaHei"/>
                <w:sz w:val="20"/>
              </w:rPr>
              <w:t>（8 个文件）</w:t>
            </w:r>
          </w:p>
        </w:tc>
        <w:tc>
          <w:tcPr>
            <w:tcW w:type="dxa" w:w="183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 xml:space="preserve">与 </w:t>
            </w:r>
            <w:r>
              <w:rPr>
                <w:rFonts w:ascii="Menlo" w:hAnsi="Menlo" w:cs="Menlo" w:eastAsia="Microsoft YaHei"/>
                <w:color w:val="222222"/>
                <w:sz w:val="18"/>
                <w:shd w:val="clear" w:color="auto" w:fill="F1F2F4"/>
              </w:rPr>
              <w:t xml:space="preserve"> superagent </w:t>
            </w:r>
            <w:r>
              <w:rPr>
                <w:rFonts w:ascii="Calibri" w:hAnsi="Calibri" w:cs="Calibri" w:eastAsia="Microsoft YaHei"/>
                <w:sz w:val="20"/>
              </w:rPr>
              <w:t xml:space="preserve"> 一致，便于协作与维护；拆分后视觉与行为经对比验证一致。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10</w:t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sz w:val="20"/>
              </w:rPr>
              <w:t>版本锁定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—</w:t>
            </w:r>
          </w:p>
        </w:tc>
        <w:tc>
          <w:tcPr>
            <w:tcW w:type="dxa" w:w="269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2026-10-10 起锁定，附带备份</w:t>
            </w:r>
          </w:p>
        </w:tc>
        <w:tc>
          <w:tcPr>
            <w:tcW w:type="dxa" w:w="183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没有明确指示，不再修改。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cs="Calibri" w:eastAsia="Microsoft YaHei"/>
        </w:rPr>
        <w:t>15　当前 Demo 范围与未接通项</w:t>
      </w:r>
    </w:p>
    <w:p>
      <w:pPr>
        <w:spacing w:after="160"/>
      </w:pPr>
      <w:r>
        <w:rPr>
          <w:rFonts w:ascii="Calibri" w:hAnsi="Calibri" w:cs="Calibri" w:eastAsia="Microsoft YaHei"/>
          <w:color w:val="737373"/>
        </w:rPr>
        <w:t>这是一个交互 Demo：视觉与交互是真的，数据和部分按钮是模拟的。对外介绍时建议明确这一点。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Layout w:type="fixed"/>
      </w:tblPr>
      <w:tblGrid>
        <w:gridCol w:w="2506"/>
        <w:gridCol w:w="1349"/>
        <w:gridCol w:w="5783"/>
      </w:tblGrid>
      <w:tr>
        <w:trPr>
          <w:cantSplit/>
        </w:trPr>
        <w:tc>
          <w:tcPr>
            <w:tcW w:type="dxa" w:w="2506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元素</w:t>
            </w:r>
          </w:p>
        </w:tc>
        <w:tc>
          <w:tcPr>
            <w:tcW w:type="dxa" w:w="1349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状态</w:t>
            </w:r>
          </w:p>
        </w:tc>
        <w:tc>
          <w:tcPr>
            <w:tcW w:type="dxa" w:w="5783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9638"/>
            <w:gridSpan w:val="3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444444"/>
                <w:sz w:val="19"/>
              </w:rPr>
              <w:t>已可用（真实交互）</w:t>
            </w:r>
          </w:p>
        </w:tc>
      </w:tr>
      <w:tr>
        <w:trPr>
          <w:cantSplit/>
        </w:trPr>
        <w:tc>
          <w:tcPr>
            <w:tcW w:type="dxa" w:w="250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侧栏切换页面、选中态</w:t>
            </w:r>
          </w:p>
        </w:tc>
        <w:tc>
          <w:tcPr>
            <w:tcW w:type="dxa" w:w="13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F7A45"/>
                <w:sz w:val="19"/>
                <w:shd w:val="clear" w:color="auto" w:fill="E8F8EF"/>
              </w:rPr>
              <w:t xml:space="preserve"> 已通 </w:t>
            </w:r>
          </w:p>
        </w:tc>
        <w:tc>
          <w:tcPr>
            <w:tcW w:type="dxa" w:w="578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50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项目切换 / 新建项目空间</w:t>
            </w:r>
          </w:p>
        </w:tc>
        <w:tc>
          <w:tcPr>
            <w:tcW w:type="dxa" w:w="13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F7A45"/>
                <w:sz w:val="19"/>
                <w:shd w:val="clear" w:color="auto" w:fill="E8F8EF"/>
              </w:rPr>
              <w:t xml:space="preserve"> 已通 </w:t>
            </w:r>
          </w:p>
        </w:tc>
        <w:tc>
          <w:tcPr>
            <w:tcW w:type="dxa" w:w="578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新建通过浏览器输入框完成；切换后保持所在页面。</w:t>
            </w:r>
          </w:p>
        </w:tc>
      </w:tr>
      <w:tr>
        <w:trPr>
          <w:cantSplit/>
        </w:trPr>
        <w:tc>
          <w:tcPr>
            <w:tcW w:type="dxa" w:w="250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账号菜单、中 / EN 切换</w:t>
            </w:r>
          </w:p>
        </w:tc>
        <w:tc>
          <w:tcPr>
            <w:tcW w:type="dxa" w:w="13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F7A45"/>
                <w:sz w:val="19"/>
                <w:shd w:val="clear" w:color="auto" w:fill="E8F8EF"/>
              </w:rPr>
              <w:t xml:space="preserve"> 已通 </w:t>
            </w:r>
          </w:p>
        </w:tc>
        <w:tc>
          <w:tcPr>
            <w:tcW w:type="dxa" w:w="578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语言只影响菜单内文案。</w:t>
            </w:r>
          </w:p>
        </w:tc>
      </w:tr>
      <w:tr>
        <w:trPr>
          <w:cantSplit/>
        </w:trPr>
        <w:tc>
          <w:tcPr>
            <w:tcW w:type="dxa" w:w="250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通知面板</w:t>
            </w:r>
          </w:p>
        </w:tc>
        <w:tc>
          <w:tcPr>
            <w:tcW w:type="dxa" w:w="13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F7A45"/>
                <w:sz w:val="19"/>
                <w:shd w:val="clear" w:color="auto" w:fill="E8F8EF"/>
              </w:rPr>
              <w:t xml:space="preserve"> 已通 </w:t>
            </w:r>
          </w:p>
        </w:tc>
        <w:tc>
          <w:tcPr>
            <w:tcW w:type="dxa" w:w="578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数据为 14 条模拟。</w:t>
            </w:r>
          </w:p>
        </w:tc>
      </w:tr>
      <w:tr>
        <w:trPr>
          <w:cantSplit/>
        </w:trPr>
        <w:tc>
          <w:tcPr>
            <w:tcW w:type="dxa" w:w="250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新建场景、导入 Agent</w:t>
            </w:r>
          </w:p>
        </w:tc>
        <w:tc>
          <w:tcPr>
            <w:tcW w:type="dxa" w:w="13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F7A45"/>
                <w:sz w:val="19"/>
                <w:shd w:val="clear" w:color="auto" w:fill="E8F8EF"/>
              </w:rPr>
              <w:t xml:space="preserve"> 已通 </w:t>
            </w:r>
          </w:p>
        </w:tc>
        <w:tc>
          <w:tcPr>
            <w:tcW w:type="dxa" w:w="578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创建后立即出现在列表最前，带 New 角标。</w:t>
            </w:r>
          </w:p>
        </w:tc>
      </w:tr>
      <w:tr>
        <w:trPr>
          <w:cantSplit/>
        </w:trPr>
        <w:tc>
          <w:tcPr>
            <w:tcW w:type="dxa" w:w="250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业务场景展开 / 收起</w:t>
            </w:r>
          </w:p>
        </w:tc>
        <w:tc>
          <w:tcPr>
            <w:tcW w:type="dxa" w:w="13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F7A45"/>
                <w:sz w:val="19"/>
                <w:shd w:val="clear" w:color="auto" w:fill="E8F8EF"/>
              </w:rPr>
              <w:t xml:space="preserve"> 已通 </w:t>
            </w:r>
          </w:p>
        </w:tc>
        <w:tc>
          <w:tcPr>
            <w:tcW w:type="dxa" w:w="578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50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Files 下钻、面包屑、公共 / 个人切换</w:t>
            </w:r>
          </w:p>
        </w:tc>
        <w:tc>
          <w:tcPr>
            <w:tcW w:type="dxa" w:w="13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F7A45"/>
                <w:sz w:val="19"/>
                <w:shd w:val="clear" w:color="auto" w:fill="E8F8EF"/>
              </w:rPr>
              <w:t xml:space="preserve"> 已通 </w:t>
            </w:r>
          </w:p>
        </w:tc>
        <w:tc>
          <w:tcPr>
            <w:tcW w:type="dxa" w:w="578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50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顶栏 ‹ › 切换页面</w:t>
            </w:r>
          </w:p>
        </w:tc>
        <w:tc>
          <w:tcPr>
            <w:tcW w:type="dxa" w:w="13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1F7A45"/>
                <w:sz w:val="19"/>
                <w:shd w:val="clear" w:color="auto" w:fill="E8F8EF"/>
              </w:rPr>
              <w:t xml:space="preserve"> 已通 </w:t>
            </w:r>
          </w:p>
        </w:tc>
        <w:tc>
          <w:tcPr>
            <w:tcW w:type="dxa" w:w="578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顺序里暂不含 Knowledge Base（见 5.3）。</w:t>
            </w:r>
          </w:p>
        </w:tc>
      </w:tr>
      <w:tr>
        <w:trPr>
          <w:cantSplit/>
        </w:trPr>
        <w:tc>
          <w:tcPr>
            <w:tcW w:type="dxa" w:w="9638"/>
            <w:gridSpan w:val="3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444444"/>
                <w:sz w:val="19"/>
              </w:rPr>
              <w:t>仅占位（弹出提示或无反应）</w:t>
            </w:r>
          </w:p>
        </w:tc>
      </w:tr>
      <w:tr>
        <w:trPr>
          <w:cantSplit/>
        </w:trPr>
        <w:tc>
          <w:tcPr>
            <w:tcW w:type="dxa" w:w="250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Enter Workshop</w:t>
            </w:r>
          </w:p>
        </w:tc>
        <w:tc>
          <w:tcPr>
            <w:tcW w:type="dxa" w:w="13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777777"/>
                <w:sz w:val="19"/>
                <w:shd w:val="clear" w:color="auto" w:fill="F1F1F2"/>
              </w:rPr>
              <w:t xml:space="preserve"> 未接通 </w:t>
            </w:r>
          </w:p>
        </w:tc>
        <w:tc>
          <w:tcPr>
            <w:tcW w:type="dxa" w:w="578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将来进入工坊总览。</w:t>
            </w:r>
          </w:p>
        </w:tc>
      </w:tr>
      <w:tr>
        <w:trPr>
          <w:cantSplit/>
        </w:trPr>
        <w:tc>
          <w:tcPr>
            <w:tcW w:type="dxa" w:w="250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场景卡 / 业务场景行的所有 CTA</w:t>
            </w:r>
          </w:p>
        </w:tc>
        <w:tc>
          <w:tcPr>
            <w:tcW w:type="dxa" w:w="13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777777"/>
                <w:sz w:val="19"/>
                <w:shd w:val="clear" w:color="auto" w:fill="F1F1F2"/>
              </w:rPr>
              <w:t xml:space="preserve"> 未接通 </w:t>
            </w:r>
          </w:p>
        </w:tc>
        <w:tc>
          <w:tcPr>
            <w:tcW w:type="dxa" w:w="578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将来：Start / Continue crafting → 对应场景的工坊；Go to launch / Finalize → 定稿上线；Iterate → 迭代流程。</w:t>
            </w:r>
          </w:p>
        </w:tc>
      </w:tr>
      <w:tr>
        <w:trPr>
          <w:cantSplit/>
        </w:trPr>
        <w:tc>
          <w:tcPr>
            <w:tcW w:type="dxa" w:w="250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Agent 卡 Try / Go to publish / Continue building</w:t>
            </w:r>
          </w:p>
        </w:tc>
        <w:tc>
          <w:tcPr>
            <w:tcW w:type="dxa" w:w="13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B76A00"/>
                <w:sz w:val="19"/>
                <w:shd w:val="clear" w:color="auto" w:fill="FFF4E5"/>
              </w:rPr>
              <w:t xml:space="preserve"> 弹出提示 </w:t>
            </w:r>
          </w:p>
        </w:tc>
        <w:tc>
          <w:tcPr>
            <w:tcW w:type="dxa" w:w="578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目前弹窗说明将来要连到哪里。</w:t>
            </w:r>
          </w:p>
        </w:tc>
      </w:tr>
      <w:tr>
        <w:trPr>
          <w:cantSplit/>
        </w:trPr>
        <w:tc>
          <w:tcPr>
            <w:tcW w:type="dxa" w:w="250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知识库 / Skill / 本体 / MCP 卡片点击</w:t>
            </w:r>
          </w:p>
        </w:tc>
        <w:tc>
          <w:tcPr>
            <w:tcW w:type="dxa" w:w="13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777777"/>
                <w:sz w:val="19"/>
                <w:shd w:val="clear" w:color="auto" w:fill="F1F1F2"/>
              </w:rPr>
              <w:t xml:space="preserve"> 无反应 </w:t>
            </w:r>
          </w:p>
        </w:tc>
        <w:tc>
          <w:tcPr>
            <w:tcW w:type="dxa" w:w="578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详情页尚未设计。</w:t>
            </w:r>
          </w:p>
        </w:tc>
      </w:tr>
      <w:tr>
        <w:trPr>
          <w:cantSplit/>
        </w:trPr>
        <w:tc>
          <w:tcPr>
            <w:tcW w:type="dxa" w:w="250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Files 的搜索、新增、Edit、Download、···</w:t>
            </w:r>
          </w:p>
        </w:tc>
        <w:tc>
          <w:tcPr>
            <w:tcW w:type="dxa" w:w="13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777777"/>
                <w:sz w:val="19"/>
                <w:shd w:val="clear" w:color="auto" w:fill="F1F1F2"/>
              </w:rPr>
              <w:t xml:space="preserve"> 无反应 </w:t>
            </w:r>
          </w:p>
        </w:tc>
        <w:tc>
          <w:tcPr>
            <w:tcW w:type="dxa" w:w="578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50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All / Recent 过滤</w:t>
            </w:r>
          </w:p>
        </w:tc>
        <w:tc>
          <w:tcPr>
            <w:tcW w:type="dxa" w:w="13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777777"/>
                <w:sz w:val="19"/>
                <w:shd w:val="clear" w:color="auto" w:fill="F1F1F2"/>
              </w:rPr>
              <w:t xml:space="preserve"> 仅展示 </w:t>
            </w:r>
          </w:p>
        </w:tc>
        <w:tc>
          <w:tcPr>
            <w:tcW w:type="dxa" w:w="578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50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Market / AI Ops 主按钮</w:t>
            </w:r>
          </w:p>
        </w:tc>
        <w:tc>
          <w:tcPr>
            <w:tcW w:type="dxa" w:w="13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777777"/>
                <w:sz w:val="19"/>
                <w:shd w:val="clear" w:color="auto" w:fill="F1F1F2"/>
              </w:rPr>
              <w:t xml:space="preserve"> 置灰 </w:t>
            </w:r>
          </w:p>
        </w:tc>
        <w:tc>
          <w:tcPr>
            <w:tcW w:type="dxa" w:w="578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功能即将上线。</w:t>
            </w:r>
          </w:p>
        </w:tc>
      </w:tr>
      <w:tr>
        <w:trPr>
          <w:cantSplit/>
        </w:trPr>
        <w:tc>
          <w:tcPr>
            <w:tcW w:type="dxa" w:w="250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Profile / Version update / Log out</w:t>
            </w:r>
          </w:p>
        </w:tc>
        <w:tc>
          <w:tcPr>
            <w:tcW w:type="dxa" w:w="13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777777"/>
                <w:sz w:val="19"/>
                <w:shd w:val="clear" w:color="auto" w:fill="F1F1F2"/>
              </w:rPr>
              <w:t xml:space="preserve"> 无反应 </w:t>
            </w:r>
          </w:p>
        </w:tc>
        <w:tc>
          <w:tcPr>
            <w:tcW w:type="dxa" w:w="578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9638"/>
            <w:gridSpan w:val="3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444444"/>
                <w:sz w:val="19"/>
              </w:rPr>
              <w:t>数据说明</w:t>
            </w:r>
          </w:p>
        </w:tc>
      </w:tr>
      <w:tr>
        <w:trPr>
          <w:cantSplit/>
        </w:trPr>
        <w:tc>
          <w:tcPr>
            <w:tcW w:type="dxa" w:w="250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所有数据</w:t>
            </w:r>
          </w:p>
        </w:tc>
        <w:tc>
          <w:tcPr>
            <w:tcW w:type="dxa" w:w="13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B76A00"/>
                <w:sz w:val="19"/>
                <w:shd w:val="clear" w:color="auto" w:fill="FFF4E5"/>
              </w:rPr>
              <w:t xml:space="preserve"> 模拟 </w:t>
            </w:r>
          </w:p>
        </w:tc>
        <w:tc>
          <w:tcPr>
            <w:tcW w:type="dxa" w:w="578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不同项目空间（DJI Innovations / Ascentium）目前显示同一份目录数据；仅标题里的项目名随之变化。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F6E2BD"/>
          <w:left w:val="single" w:sz="6" w:space="0" w:color="F6E2BD"/>
          <w:bottom w:val="single" w:sz="6" w:space="0" w:color="F6E2BD"/>
          <w:right w:val="single" w:sz="6" w:space="0" w:color="F6E2BD"/>
          <w:insideH w:val="single" w:sz="6" w:space="0" w:color="F6E2BD"/>
          <w:insideV w:val="single" w:sz="6" w:space="0" w:color="F6E2BD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FFFAF1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60"/>
            </w:pPr>
            <w:r>
              <w:rPr>
                <w:rFonts w:ascii="Calibri" w:hAnsi="Calibri" w:cs="Calibri" w:eastAsia="Microsoft YaHei"/>
                <w:b/>
              </w:rPr>
              <w:t>已知的小瑕疵（锁定版中，未修改）：</w:t>
            </w:r>
          </w:p>
          <w:p>
            <w:pPr>
              <w:pStyle w:val="ListBullet"/>
            </w:pPr>
            <w:r>
              <w:rPr>
                <w:rFonts w:ascii="Calibri" w:hAnsi="Calibri" w:cs="Calibri" w:eastAsia="Microsoft YaHei"/>
              </w:rPr>
              <w:t>导入窗口中 “Planning” 分段控件在窄列里文字略显拥挤（“Autonomous planning / Workflow”）。</w:t>
            </w:r>
          </w:p>
          <w:p>
            <w:pPr>
              <w:pStyle w:val="ListBullet"/>
            </w:pPr>
            <w:r>
              <w:rPr>
                <w:rFonts w:ascii="Calibri" w:hAnsi="Calibri" w:cs="Calibri" w:eastAsia="Microsoft YaHei"/>
              </w:rPr>
              <w:t>Files、Market、AI Ops 的侧栏图标仍是 16px 的独立图标，未并入 18px 的锁定家族。</w:t>
            </w:r>
          </w:p>
          <w:p>
            <w:pPr>
              <w:pStyle w:val="ListBullet"/>
            </w:pPr>
            <w:r>
              <w:rPr>
                <w:rFonts w:ascii="Calibri" w:hAnsi="Calibri" w:cs="Calibri" w:eastAsia="Microsoft YaHei"/>
              </w:rPr>
              <w:t>顶栏 ‹ › 循环不包含 Knowledge Base（见 5.3）。</w:t>
            </w:r>
          </w:p>
          <w:p>
            <w:pPr>
              <w:spacing w:after="60"/>
            </w:pPr>
            <w:r>
              <w:rPr>
                <w:rFonts w:ascii="Calibri" w:hAnsi="Calibri" w:cs="Calibri" w:eastAsia="Microsoft YaHei"/>
              </w:rPr>
              <w:t>这些都不影响演示，如需处理，请明确指示后再改。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cs="Calibri" w:eastAsia="Microsoft YaHei"/>
        </w:rPr>
        <w:t>16　附录：交互速查总表</w:t>
      </w:r>
    </w:p>
    <w:p>
      <w:pPr>
        <w:spacing w:after="160"/>
      </w:pPr>
      <w:r>
        <w:rPr>
          <w:rFonts w:ascii="Calibri" w:hAnsi="Calibri" w:cs="Calibri" w:eastAsia="Microsoft YaHei"/>
          <w:color w:val="737373"/>
        </w:rPr>
        <w:t>按位置列出每一个可交互元素：看起来是什么、做什么。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Layout w:type="fixed"/>
      </w:tblPr>
      <w:tblGrid>
        <w:gridCol w:w="1735"/>
        <w:gridCol w:w="2120"/>
        <w:gridCol w:w="1735"/>
        <w:gridCol w:w="4048"/>
      </w:tblGrid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位置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元素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操作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555555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9638"/>
            <w:gridSpan w:val="4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444444"/>
                <w:sz w:val="19"/>
              </w:rPr>
              <w:t>侧栏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顶部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项目切换器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在其下方展开项目菜单；再点或点空白处收起。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菜单中的项目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切换项目：名称 / 头像颜色 / 标题说明同步；保持当前页面。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New project space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弹出输入框，输入名称后新建并立即切换。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Enter Workshop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（未接通）进入工坊。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Import Agent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打开“导入 Agent”弹窗。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导航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任一导航项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切换页面并高亮；进入 Files 会重置到入口。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Scenario 行的 +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打开“新建场景”弹窗（不切换页面）。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底部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账号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在其上方展开账号菜单。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语言开关 中 / EN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切换菜单文案并记住选择；菜单不关闭。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铃铛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展开通知面板；与账号 / 项目菜单互斥（开一个，关另外的）。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全局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点击空白处 / Esc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—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关闭所有弹层。</w:t>
            </w:r>
          </w:p>
        </w:tc>
      </w:tr>
      <w:tr>
        <w:trPr>
          <w:cantSplit/>
        </w:trPr>
        <w:tc>
          <w:tcPr>
            <w:tcW w:type="dxa" w:w="9638"/>
            <w:gridSpan w:val="4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444444"/>
                <w:sz w:val="19"/>
              </w:rPr>
              <w:t>主区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顶栏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‹ / ›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上 / 下一页（循环）。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Scenario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主 CTA / 行 CTA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（未接通）依阶段进入工坊对应环节。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Show N more / Show less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展开 / 收起该卡片的更多业务场景。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Agent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Try / Go to publish / Continue building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弹出提示，说明未来的连接目标。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Files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Materials / Deliverables 卡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进入对应下钻列表。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文件夹行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点击整行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进入该文件夹；面包屑增加一级。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面包屑任一级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回到该层级。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Public / Personal space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切换空间并回到根目录。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行内 Edit / Download / ···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（无动作）且不会触发下钻。</w:t>
            </w:r>
          </w:p>
        </w:tc>
      </w:tr>
      <w:tr>
        <w:trPr>
          <w:cantSplit/>
        </w:trPr>
        <w:tc>
          <w:tcPr>
            <w:tcW w:type="dxa" w:w="9638"/>
            <w:gridSpan w:val="4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b/>
                <w:color w:val="444444"/>
                <w:sz w:val="19"/>
              </w:rPr>
              <w:t>弹窗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新建场景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输入框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输入 / 按 Space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实时字数；Space 一键填入演示数据。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优先级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三选一（默认 Quick win）。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+ Add business scenario / 垃圾桶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新增 / 删除一张业务场景卡。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Create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应用场景名为空时不可点；创建后关闭弹窗，新卡置顶并带 New。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Cancel / × / 遮罩 / Esc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—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关闭，不保存。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导入 Agent</w:t>
            </w: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来源 / 模型 / 类型 / 规划 / 颜色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单选；预览卡实时更新。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拖放区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模拟选中文件（contract-review.agent.json），并自动补全名称。</w:t>
            </w:r>
          </w:p>
        </w:tc>
      </w:tr>
      <w:tr>
        <w:trPr>
          <w:cantSplit/>
        </w:trPr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1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Import</w:t>
            </w:r>
          </w:p>
        </w:tc>
        <w:tc>
          <w:tcPr>
            <w:tcW w:type="dxa" w:w="17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点击</w:t>
            </w:r>
          </w:p>
        </w:tc>
        <w:tc>
          <w:tcPr>
            <w:tcW w:type="dxa" w:w="40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Microsoft YaHei"/>
                <w:sz w:val="20"/>
              </w:rPr>
              <w:t>需名称 + 文件均已具备；成功后 Agent 页出现 Draft 状态的新卡（带 New）。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48" w:lineRule="auto"/>
    </w:pPr>
    <w:rPr>
      <w:rFonts w:ascii="Calibri" w:hAnsi="Calibri" w:cs="Calibr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20" w:after="120"/>
      <w:outlineLvl w:val="0"/>
    </w:pPr>
    <w:rPr>
      <w:rFonts w:ascii="Calibri" w:hAnsi="Calibri" w:cs="Calibri" w:eastAsia="Microsoft YaHei"/>
      <w:b/>
      <w:bCs/>
      <w:color w:val="17171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80"/>
      <w:outlineLvl w:val="1"/>
    </w:pPr>
    <w:rPr>
      <w:rFonts w:ascii="Calibri" w:hAnsi="Calibri" w:cs="Calibri" w:eastAsia="Microsoft YaHei"/>
      <w:b/>
      <w:bCs/>
      <w:color w:val="171717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40"/>
      <w:outlineLvl w:val="2"/>
    </w:pPr>
    <w:rPr>
      <w:rFonts w:ascii="Calibri" w:hAnsi="Calibri" w:cs="Calibri" w:eastAsia="Microsoft YaHei"/>
      <w:b/>
      <w:bCs/>
      <w:color w:val="17171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sz w:val="28"/>
      <w:szCs w:val="28"/>
      <w:color w:val="171717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sz w:val="26"/>
      <w:szCs w:val="26"/>
      <w:color w:val="171717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71717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Calibri" w:hAnsi="Calibri" w:cs="Calibri" w:eastAsia="Microsoft YaHei"/>
      <w:b/>
      <w:color w:val="17171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 w:cs="Calibr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71717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171717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171717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171717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sz w:val="20"/>
      <w:szCs w:val="20"/>
      <w:color w:val="17171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sz w:val="20"/>
      <w:szCs w:val="20"/>
      <w:color w:val="171717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AgentOS 工作台 · 设计说明</dc:title>
  <dc:subject/>
  <dc:creator>AgentOS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