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每日SSCI文献简报｜2026-08-06</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2026-08-06 09:21:26（北京时间）</w:t>
            </w:r>
          </w:p>
        </w:tc>
      </w:tr>
      <w:tr>
        <w:tc>
          <w:tcPr>
            <w:tcW w:type="dxa" w:w="4997"/>
          </w:tcPr>
          <w:p>
            <w:r>
              <w:rPr>
                <w:b/>
              </w:rPr>
              <w:t>检索窗口</w:t>
            </w:r>
          </w:p>
        </w:tc>
        <w:tc>
          <w:tcPr>
            <w:tcW w:type="dxa" w:w="4997"/>
          </w:tcPr>
          <w:p>
            <w:r>
              <w:t>2023-08-07 — 2026-08-06</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生成式AI赋能语言教学：研究者关注教师AI素养与角色重塑，运用质性或混合方法解析教师感知与实践，并将视野从技术接受拓展至多模态设计与课堂中介，尤其呼应中国EFL教学改革情境，凸显情感因素与教师能动性的关键作用。</w:t>
      </w:r>
    </w:p>
    <w:p>
      <w:pPr>
        <w:pStyle w:val="Heading1"/>
      </w:pPr>
      <w:r>
        <w:t>目录</w:t>
      </w:r>
    </w:p>
    <w:p>
      <w:pPr>
        <w:pStyle w:val="ListNumber"/>
      </w:pPr>
      <w:r>
        <w:rPr>
          <w:b/>
        </w:rPr>
        <w:t>探索EFL教师的AI素养：P-GenAI-C框架内的现象学研究</w:t>
      </w:r>
      <w:r>
        <w:t>｜Qualitative Research Journal｜2026-08-06</w:t>
      </w:r>
    </w:p>
    <w:p>
      <w:pPr>
        <w:pStyle w:val="ListNumber"/>
      </w:pPr>
      <w:r>
        <w:rPr>
          <w:b/>
        </w:rPr>
        <w:t>生成式AI支持下中国小学英语教师的多模态设计实践：一项关于采纳因素的解释性混合方法研究</w:t>
      </w:r>
      <w:r>
        <w:t>｜Innovation in Language Learning and Teaching｜2026-08-04</w:t>
      </w:r>
    </w:p>
    <w:p>
      <w:pPr>
        <w:pStyle w:val="ListNumber"/>
      </w:pPr>
      <w:r>
        <w:rPr>
          <w:b/>
        </w:rPr>
        <w:t>通用数学教学中自动化反馈评估系统的设计与实现</w:t>
      </w:r>
      <w:r>
        <w:t>｜Zenodo (CERN European Organization for Nuclear Research)｜2026-08-04</w:t>
      </w:r>
    </w:p>
    <w:p>
      <w:pPr>
        <w:pStyle w:val="ListNumber"/>
      </w:pPr>
      <w:r>
        <w:rPr>
          <w:b/>
        </w:rPr>
        <w:t>通用数学教学中自动化反馈评价系统的设计与实现</w:t>
      </w:r>
      <w:r>
        <w:t>｜Zenodo (CERN European Organization for Nuclear Research)｜2026-08-04</w:t>
      </w:r>
    </w:p>
    <w:p>
      <w:pPr>
        <w:pStyle w:val="ListNumber"/>
      </w:pPr>
      <w:r>
        <w:rPr>
          <w:b/>
        </w:rPr>
        <w:t>结合AI的数据驱动学习：协作写作中的课堂互动</w:t>
      </w:r>
      <w:r>
        <w:t>｜Digital Studies in Language and Literature｜2026-08-06</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Exploring EFL teachers' AI literacy: a phenomenological study within the P-GenAI-C framework / 探索EFL教师的AI素养：P-GenAI-C框架内的现象学研究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Exploring EFL teachers' AI literacy: a phenomenological study within the P-GenAI-C framework / 探索EFL教师的AI素养：P-GenAI-C框架内的现象学研究</w:t>
            </w:r>
          </w:p>
        </w:tc>
      </w:tr>
      <w:tr>
        <w:tc>
          <w:tcPr>
            <w:tcW w:type="dxa" w:w="4997"/>
          </w:tcPr>
          <w:p>
            <w:r>
              <w:rPr>
                <w:b/>
              </w:rPr>
              <w:t>作者</w:t>
            </w:r>
          </w:p>
        </w:tc>
        <w:tc>
          <w:tcPr>
            <w:tcW w:type="dxa" w:w="4997"/>
          </w:tcPr>
          <w:p>
            <w:r>
              <w:t>Masoud Taghipour</w:t>
            </w:r>
          </w:p>
        </w:tc>
      </w:tr>
      <w:tr>
        <w:tc>
          <w:tcPr>
            <w:tcW w:type="dxa" w:w="4997"/>
          </w:tcPr>
          <w:p>
            <w:r>
              <w:rPr>
                <w:b/>
              </w:rPr>
              <w:t>期刊及影响因子</w:t>
            </w:r>
          </w:p>
        </w:tc>
        <w:tc>
          <w:tcPr>
            <w:tcW w:type="dxa" w:w="4997"/>
          </w:tcPr>
          <w:p>
            <w:r>
              <w:t>影响因子：白名单未提供；JCR分区：白名单未提供；SSCI分类：Interdisciplinary, Social Sciences, Sociology</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10.1108/qrj-02-2026-0078</w:t>
            </w:r>
          </w:p>
        </w:tc>
      </w:tr>
      <w:tr>
        <w:tc>
          <w:tcPr>
            <w:tcW w:type="dxa" w:w="4997"/>
          </w:tcPr>
          <w:p>
            <w:r>
              <w:rPr>
                <w:b/>
              </w:rPr>
              <w:t>在线发表时间</w:t>
            </w:r>
          </w:p>
        </w:tc>
        <w:tc>
          <w:tcPr>
            <w:tcW w:type="dxa" w:w="4997"/>
          </w:tcPr>
          <w:p>
            <w:r>
              <w:t>2026-08-06</w:t>
            </w:r>
          </w:p>
        </w:tc>
      </w:tr>
      <w:tr>
        <w:tc>
          <w:tcPr>
            <w:tcW w:type="dxa" w:w="4997"/>
          </w:tcPr>
          <w:p>
            <w:r>
              <w:rPr>
                <w:b/>
              </w:rPr>
              <w:t>SSCI分类</w:t>
            </w:r>
          </w:p>
        </w:tc>
        <w:tc>
          <w:tcPr>
            <w:tcW w:type="dxa" w:w="4997"/>
          </w:tcPr>
          <w:p>
            <w:r>
              <w:t>Interdisciplinary；Social Sciences；Sociology</w:t>
            </w:r>
          </w:p>
        </w:tc>
      </w:tr>
      <w:tr>
        <w:tc>
          <w:tcPr>
            <w:tcW w:type="dxa" w:w="4997"/>
          </w:tcPr>
          <w:p>
            <w:r>
              <w:rPr>
                <w:b/>
              </w:rPr>
              <w:t>论文链接</w:t>
            </w:r>
          </w:p>
        </w:tc>
        <w:tc>
          <w:tcPr>
            <w:tcW w:type="dxa" w:w="4997"/>
          </w:tcPr>
          <w:p>
            <w:hyperlink r:id="rId9">
              <w:r>
                <w:rPr>
                  <w:color w:val="0563C1"/>
                  <w:u w:val="single"/>
                </w:rPr>
                <w:t>https://doi.org/10.1108/qrj-02-2026-0078</w:t>
              </w:r>
            </w:hyperlink>
          </w:p>
        </w:tc>
      </w:tr>
    </w:tbl>
    <w:p>
      <w:pPr>
        <w:pStyle w:val="Heading3"/>
      </w:pPr>
      <w:r>
        <w:t>研究摘要</w:t>
      </w:r>
    </w:p>
    <w:p>
      <w:r>
        <w:t>目的：生成式人工智能（GenAI）正快速重塑英语作为外语（EFL）教学，但在缺乏制度化指导时，经验丰富的教师如何理解专业AI素养仍所知甚少。本研究以专业—生成式人工智能能力（P-GenAI-C）框架的五个领域为分析框架，探究伊朗EFL教师如何体验和解释其AI素养。设计/方法：采用解释性现象学质性设计，对德黑兰和亚苏季私立语言机构的35名EFL教师进行半结构化访谈；以P-GenAI-C领域作为敏感概念进行混合式框架引导分析，保留对涌现意义的开放；反复阅读访谈转录稿以识别显著陈述和意义单元，进行跨案例比较并综合出领域相关主题和涌现性跨领域主题。发现：教师通过教学矛盾体验GenAI：它提供实践效率和创意支持，同时引发对准确性、真实性、伦理和专业责任的疑虑；AI素养由此呈现为情境化的道德与教学判断，而非单纯技术熟练；教师扮演课程协商者，在技术可能性、当地文化期望和人类价值之间进行调适；即使在经验丰富的教师中，学生准备（Preparation of Students）仍是显著短板。原创性/价值：研究将P-GenAI-C框架从职前教师教育拓展到经验丰富的EFL教师，且关注缺乏制度政策和基础设施不均的背景，表明这些条件强化教师能动性，支持职涯全程专业发展、明确伦理指导、同伴学习共同体和本地化AI素养课程。</w:t>
      </w:r>
    </w:p>
    <w:p>
      <w:pPr>
        <w:pStyle w:val="Heading3"/>
      </w:pPr>
      <w:r>
        <w:t>研究主要内容</w:t>
      </w:r>
    </w:p>
    <w:p>
      <w:r>
        <w:t>论文的核心内容是运用解释性现象学设计，通过半结构化访谈收集35名伊朗EFL教师的数据，以P-GenAI-C框架为敏感概念分析教师AI素养体验；其重点在于描述教师面对GenAI时的教学矛盾感、伦理判断与课程协商角色，以及制度性支持不足对教师能动性的影响。</w:t>
      </w:r>
    </w:p>
    <w:p>
      <w:pPr>
        <w:pStyle w:val="Heading3"/>
      </w:pPr>
      <w:r>
        <w:t>研究论点</w:t>
      </w:r>
    </w:p>
    <w:p>
      <w:r>
        <w:t>AI素养不是单纯的技术熟练，而是情境化的道德与教学判断；教师需要在技术可能、地方文化期待和人类价值之间进行协商，并且这种判断受有限制度政策和基础设施不均影响，从而强化教师能动性。</w:t>
      </w:r>
    </w:p>
    <w:p>
      <w:pPr>
        <w:pStyle w:val="Heading3"/>
      </w:pPr>
      <w:r>
        <w:t>研究问题</w:t>
      </w:r>
    </w:p>
    <w:p>
      <w:r>
        <w:t>研究问题（据摘要归纳）：在没有制度化指导的情况下，经验丰富的伊朗EFL教师如何体验并解释其在P-GenAI-C框架五个领域中的AI素养？</w:t>
      </w:r>
    </w:p>
    <w:p>
      <w:pPr>
        <w:pStyle w:val="Heading3"/>
      </w:pPr>
      <w:r>
        <w:t>研究方法</w:t>
      </w:r>
    </w:p>
    <w:p>
      <w:r>
        <w:t>研究类型：质性研究（解释性现象学设计）。样本/参与者：35名在德黑兰和亚苏季私立语言机构任教的EFL教师。数据来源：半结构化访谈。分析方法：P-GenAI-C五个领域作为敏感概念，采用混合式框架引导分析（hybrid framework-guided analysis），对访谈转录稿反复阅读，识别显著陈述与意义单元，先进行个案内分析，再跨案例比较，综合为领域特定主题和涌现的跨领域主题。样本招募细节、访谈时长、伦理审查等信息摘要未说明。</w:t>
      </w:r>
    </w:p>
    <w:p>
      <w:pPr>
        <w:pStyle w:val="Heading3"/>
      </w:pPr>
      <w:r>
        <w:t>主要发现</w:t>
      </w:r>
    </w:p>
    <w:p>
      <w:r>
        <w:t>1. 教师对GenAI体验存在教学矛盾：它提供实践效率和创造性支持，但同时引发对准确性、真实性、伦理和专业责任的不确定性。</w:t>
      </w:r>
    </w:p>
    <w:p>
      <w:r>
        <w:t>2. AI素养在教师经验中表现为情境化的道德与教学判断，而非仅技术熟练；教师成为课程协商者，在技术可供性与地方文化期待、人类价值之间平衡。</w:t>
      </w:r>
    </w:p>
    <w:p>
      <w:r>
        <w:t>3. 即使在经验丰富的教师群体中，“学生准备”（Preparation of Students）仍是明显的能力短板；此外，有限制度政策和基础设施不均进一步强化了教师能动性。</w:t>
      </w:r>
    </w:p>
    <w:p>
      <w:pPr>
        <w:pStyle w:val="Heading3"/>
      </w:pPr>
      <w:r>
        <w:t>对教师教育研究的启示</w:t>
      </w:r>
    </w:p>
    <w:p>
      <w:r>
        <w:t>对教师教育研究的启示：可借鉴本研究将P-GenAI-C框架应用于在职经验教师群体的思路，而不只限于职前培训；关注教师在缺乏政策指导和基础设施不均情境下的能动性、伦理判断与课程协商角色。研究设计和数据收集上，可采用解释性现象学与半结构化访谈，以P-GenAI-C等胜任力框架作为敏感概念进行框架引导的主题分析，并通过跨案例比较建立领域相关与涌现跨领域主题；未来研究可补充量化调查、课堂观察或混合设计，并覆盖“学生准备”这一薄弱领域的教师专业发展干预。</w:t>
      </w:r>
    </w:p>
    <w:p>
      <w:pPr>
        <w:pStyle w:val="Heading3"/>
      </w:pPr>
      <w:r>
        <w:t>APA引用格式</w:t>
      </w:r>
    </w:p>
    <w:p>
      <w:r>
        <w:t>Taghipour, M. (2026). Exploring EFL teachers' AI literacy: A phenomenological study within the P-GenAI-C framework. Qualitative Research Journal. Advance online publication. https://doi.org/10.1108/qrj-02-2026-0078</w:t>
      </w:r>
    </w:p>
    <w:p>
      <w:r>
        <w:br w:type="page"/>
      </w:r>
    </w:p>
    <w:p>
      <w:pPr>
        <w:pStyle w:val="Heading2"/>
      </w:pPr>
      <w:r>
        <w:t>2. GenAI-supported multimodal design practices among Chinese primary EFL teachers: an explanatory mixed-methods study of adoption-related factors / 生成式AI支持下中国小学英语教师的多模态设计实践：一项关于采纳因素的解释性混合方法研究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GenAI-supported multimodal design practices among Chinese primary EFL teachers: an explanatory mixed-methods study of adoption-related factors / 生成式AI支持下中国小学英语教师的多模态设计实践：一项关于采纳因素的解释性混合方法研究</w:t>
            </w:r>
          </w:p>
        </w:tc>
      </w:tr>
      <w:tr>
        <w:tc>
          <w:tcPr>
            <w:tcW w:type="dxa" w:w="4997"/>
          </w:tcPr>
          <w:p>
            <w:r>
              <w:rPr>
                <w:b/>
              </w:rPr>
              <w:t>作者</w:t>
            </w:r>
          </w:p>
        </w:tc>
        <w:tc>
          <w:tcPr>
            <w:tcW w:type="dxa" w:w="4997"/>
          </w:tcPr>
          <w:p>
            <w:r>
              <w:t>Yunsong Wang, Zhiyi Zhang, Mehmet Şengül</w:t>
            </w:r>
          </w:p>
        </w:tc>
      </w:tr>
      <w:tr>
        <w:tc>
          <w:tcPr>
            <w:tcW w:type="dxa" w:w="4997"/>
          </w:tcPr>
          <w:p>
            <w:r>
              <w:rPr>
                <w:b/>
              </w:rPr>
              <w:t>期刊及影响因子</w:t>
            </w:r>
          </w:p>
        </w:tc>
        <w:tc>
          <w:tcPr>
            <w:tcW w:type="dxa" w:w="4997"/>
          </w:tcPr>
          <w:p>
            <w:r>
              <w:t>期刊为Innovation in Language Learning and Teaching；影响因子与JCR分区在现有信息中未提供。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ROUTLEDGE JOURNALS, TAYLOR &amp; FRANCIS LTD</w:t>
            </w:r>
          </w:p>
        </w:tc>
      </w:tr>
      <w:tr>
        <w:tc>
          <w:tcPr>
            <w:tcW w:type="dxa" w:w="4997"/>
          </w:tcPr>
          <w:p>
            <w:r>
              <w:rPr>
                <w:b/>
              </w:rPr>
              <w:t>卷期/DOI</w:t>
            </w:r>
          </w:p>
        </w:tc>
        <w:tc>
          <w:tcPr>
            <w:tcW w:type="dxa" w:w="4997"/>
          </w:tcPr>
          <w:p>
            <w:r>
              <w:t>卷期信息未说明；DOI: 10.1080/17501229.2026.2713158</w:t>
            </w:r>
          </w:p>
        </w:tc>
      </w:tr>
      <w:tr>
        <w:tc>
          <w:tcPr>
            <w:tcW w:type="dxa" w:w="4997"/>
          </w:tcPr>
          <w:p>
            <w:r>
              <w:rPr>
                <w:b/>
              </w:rPr>
              <w:t>在线发表时间</w:t>
            </w:r>
          </w:p>
        </w:tc>
        <w:tc>
          <w:tcPr>
            <w:tcW w:type="dxa" w:w="4997"/>
          </w:tcPr>
          <w:p>
            <w:r>
              <w:t>2026-08-04</w:t>
            </w:r>
          </w:p>
        </w:tc>
      </w:tr>
      <w:tr>
        <w:tc>
          <w:tcPr>
            <w:tcW w:type="dxa" w:w="4997"/>
          </w:tcPr>
          <w:p>
            <w:r>
              <w:rPr>
                <w:b/>
              </w:rPr>
              <w:t>SSCI分类</w:t>
            </w:r>
          </w:p>
        </w:tc>
        <w:tc>
          <w:tcPr>
            <w:tcW w:type="dxa" w:w="4997"/>
          </w:tcPr>
          <w:p>
            <w:r>
              <w:t>Education &amp; Educational Research；English；Linguistics</w:t>
            </w:r>
          </w:p>
        </w:tc>
      </w:tr>
      <w:tr>
        <w:tc>
          <w:tcPr>
            <w:tcW w:type="dxa" w:w="4997"/>
          </w:tcPr>
          <w:p>
            <w:r>
              <w:rPr>
                <w:b/>
              </w:rPr>
              <w:t>论文链接</w:t>
            </w:r>
          </w:p>
        </w:tc>
        <w:tc>
          <w:tcPr>
            <w:tcW w:type="dxa" w:w="4997"/>
          </w:tcPr>
          <w:p>
            <w:hyperlink r:id="rId10">
              <w:r>
                <w:rPr>
                  <w:color w:val="0563C1"/>
                  <w:u w:val="single"/>
                </w:rPr>
                <w:t>https://doi.org/10.1080/17501229.2026.2713158</w:t>
              </w:r>
            </w:hyperlink>
          </w:p>
        </w:tc>
      </w:tr>
    </w:tbl>
    <w:p>
      <w:pPr>
        <w:pStyle w:val="Heading3"/>
      </w:pPr>
      <w:r>
        <w:t>研究摘要</w:t>
      </w:r>
    </w:p>
    <w:p>
      <w:r>
        <w:t>生成式人工智能（GenAI）正日益影响英语作为外语（EFL）教学，教师能够借助GenAI生成和调整跨多种模态的教学资源。然而，现有研究主要关注AI接受度和行为意向，较少关注教师如何将GenAI整合到实际的多模态设计实践中。本研究基于技术采纳视角以及教师相关的认知和情感因素，采用混合方法调查了中国小学EFL教师的GenAI素养、AI自我效能、愉悦感、行为意向以及GenAI支持的多模态设计实践。研究收集了213名在职小学EFL教师的问卷数据，随后对14名教师进行了半结构化访谈。结果表明，教师普遍对GenAI支持的教学实践表现出积极取向。愉悦感是行为意向的最强预测因子，而AI自我效能、行为意向和GenAI素养与多模态设计实践的关系更为密切。本研究通过将关注点从技术接受扩展到教师中介的多模态设计实践，为语言教育中的GenAI研究做出了贡献，并揭示了认知、情感和实际因素如何塑造小学EFL教师的GenAI整合。</w:t>
      </w:r>
    </w:p>
    <w:p>
      <w:pPr>
        <w:pStyle w:val="Heading3"/>
      </w:pPr>
      <w:r>
        <w:t>研究主要内容</w:t>
      </w:r>
    </w:p>
    <w:p>
      <w:r>
        <w:t>本研究聚焦中国小学英语教师在生成式AI支持下的多模态教学设计实践。现有文献多关注AI接受度和行为意向，但较少探索教师如何将GenAI实际应用于多模态资源的设计与调整。研究采用解释性混合方法设计，首先通过问卷调查收集213名在职小学英语教师的数据，测量其GenAI素养、AI自我效能、愉悦感、行为意向与多模态设计实践；随后对14名教师进行半结构化访谈。结果显示，教师总体对GenAI持积极态度，愉悦感是行为意向的最强预测因子，而AI自我效能、行为意向和GenAI素养对多模态设计实践的关联更强。研究主张将GenAI研究从技术接受扩展至教师中介的实际设计实践，强调认知、情感与行为因素的综合作用。</w:t>
      </w:r>
    </w:p>
    <w:p>
      <w:pPr>
        <w:pStyle w:val="Heading3"/>
      </w:pPr>
      <w:r>
        <w:t>研究论点</w:t>
      </w:r>
    </w:p>
    <w:p>
      <w:r>
        <w:t>现有GenAI在语言教学中的研究主要集中于技术接受度和行为意向，忽视了教师实际的多模态设计实践。本研究论证，教师对GenAI的采纳不仅受传统技术接受因素影响，还受到愉悦感、自我效能和GenAI素养等认知与情感维度的驱动；高愉悦感更能激发行为意向，而实际的多模态设计实践更依赖于自我效能、行为意向和素养水平的共同作用。</w:t>
      </w:r>
    </w:p>
    <w:p>
      <w:pPr>
        <w:pStyle w:val="Heading3"/>
      </w:pPr>
      <w:r>
        <w:t>研究问题</w:t>
      </w:r>
    </w:p>
    <w:p>
      <w:r>
        <w:t>摘要未明确列出具体研究问题；基于研究目的可概括为：中国小学英语教师的GenAI素养、AI自我效能、愉悦感、行为意向与GenAI支持的多模态设计实践之间存在怎样的关系？哪些因素最能预测行为意向和设计实践？</w:t>
      </w:r>
    </w:p>
    <w:p>
      <w:pPr>
        <w:pStyle w:val="Heading3"/>
      </w:pPr>
      <w:r>
        <w:t>研究方法</w:t>
      </w:r>
    </w:p>
    <w:p>
      <w:r>
        <w:t>研究类型：解释性混合方法研究（定量调查与定性访谈相结合）。样本：213名在职小学英语教师完成问卷调查，随后14名教师参与半结构化访谈。数据来源：问卷数据、半结构化访谈文本。分析方法：摘要未说明具体的定量统计方法（如回归、结构方程等）及定性分析方法（如主题分析等）。</w:t>
      </w:r>
    </w:p>
    <w:p>
      <w:pPr>
        <w:pStyle w:val="Heading3"/>
      </w:pPr>
      <w:r>
        <w:t>主要发现</w:t>
      </w:r>
    </w:p>
    <w:p>
      <w:r>
        <w:t>1. 中国小学英语教师普遍对GenAI支持的教学实践持积极态度。2. 愉悦感是行为意向的最强预测因子，而AI自我效能、行为意向和GenAI素养与多模态设计实践的关联更密切。3. 研究将关注点从技术接受扩展到教师中介的多模态设计实践，揭示认知（素养、自我效能）、情感（愉悦感）和行为因素共同影响GenAI整合。</w:t>
      </w:r>
    </w:p>
    <w:p>
      <w:pPr>
        <w:pStyle w:val="Heading3"/>
      </w:pPr>
      <w:r>
        <w:t>对教师教育研究的启示</w:t>
      </w:r>
    </w:p>
    <w:p>
      <w:r>
        <w:t>1. 研究设计上，可采用解释性混合方法，先通过问卷量化关键变量间的关系，再用访谈深入解释教师实际使用GenAI的动机与障碍，从而更全面地理解技术整合过程。2. 数据收集上，可借鉴其变量框架（GenAI素养、AI自我效能、愉悦感、行为意向与设计实践），并注重对情感因素（如愉悦感）的测量，因为愉悦感对行为意向具有显著预测作用。3. 分析方法上，未来研究应明确报告定量部分的统计模型（如回归分析）和定性部分的编码主题，以便验证和扩展本研究关于‘素养-自我效能-愉悦感-行为意向-实践’路径的结论；教师培训项目应超越技术接受，强调多模态设计能力和积极情感体验的培养。</w:t>
      </w:r>
    </w:p>
    <w:p>
      <w:pPr>
        <w:pStyle w:val="Heading3"/>
      </w:pPr>
      <w:r>
        <w:t>APA引用格式</w:t>
      </w:r>
    </w:p>
    <w:p>
      <w:r>
        <w:t>Wang, Y., Zhang, Z., &amp; Şengül, M. (2026). GenAI-supported multimodal design practices among Chinese primary EFL teachers: An explanatory mixed-methods study of adoption-related factors. Innovation in Language Learning and Teaching. Advance online publication. https://doi.org/10.1080/17501229.2026.2713158</w:t>
      </w:r>
    </w:p>
    <w:p>
      <w:r>
        <w:br w:type="page"/>
      </w:r>
    </w:p>
    <w:p>
      <w:pPr>
        <w:pStyle w:val="Heading2"/>
      </w:pPr>
      <w:r>
        <w:t>3. DESIGN AND IMPLEMENTATION OF AN AUTOMATED FEEDBACK EVALUATION SYSTEM FOR TEACHING GENERAL MATHEMATICS / 通用数学教学中自动化反馈评估系统的设计与实现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DESIGN AND IMPLEMENTATION OF AN AUTOMATED FEEDBACK EVALUATION SYSTEM FOR TEACHING GENERAL MATHEMATICS / 通用数学教学中自动化反馈评估系统的设计与实现</w:t>
            </w:r>
          </w:p>
        </w:tc>
      </w:tr>
      <w:tr>
        <w:tc>
          <w:tcPr>
            <w:tcW w:type="dxa" w:w="4997"/>
          </w:tcPr>
          <w:p>
            <w:r>
              <w:rPr>
                <w:b/>
              </w:rPr>
              <w:t>作者</w:t>
            </w:r>
          </w:p>
        </w:tc>
        <w:tc>
          <w:tcPr>
            <w:tcW w:type="dxa" w:w="4997"/>
          </w:tcPr>
          <w:p>
            <w:r>
              <w:t>Emenike Kelechi Eze</w:t>
            </w:r>
          </w:p>
        </w:tc>
      </w:tr>
      <w:tr>
        <w:tc>
          <w:tcPr>
            <w:tcW w:type="dxa" w:w="4997"/>
          </w:tcPr>
          <w:p>
            <w:r>
              <w:rPr>
                <w:b/>
              </w:rPr>
              <w:t>期刊及影响因子</w:t>
            </w:r>
          </w:p>
        </w:tc>
        <w:tc>
          <w:tcPr>
            <w:tcW w:type="dxa" w:w="4997"/>
          </w:tcPr>
          <w:p>
            <w:r>
              <w:t>SSCI分类：Management；白名单未提供影响因子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DOI: https://doi.org/10.5281/zenodo.21792815</w:t>
            </w:r>
          </w:p>
        </w:tc>
      </w:tr>
      <w:tr>
        <w:tc>
          <w:tcPr>
            <w:tcW w:type="dxa" w:w="4997"/>
          </w:tcPr>
          <w:p>
            <w:r>
              <w:rPr>
                <w:b/>
              </w:rPr>
              <w:t>在线发表时间</w:t>
            </w:r>
          </w:p>
        </w:tc>
        <w:tc>
          <w:tcPr>
            <w:tcW w:type="dxa" w:w="4997"/>
          </w:tcPr>
          <w:p>
            <w:r>
              <w:t>2026-08-04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1">
              <w:r>
                <w:rPr>
                  <w:color w:val="0563C1"/>
                  <w:u w:val="single"/>
                </w:rPr>
                <w:t>https://doi.org/10.5281/zenodo.21792815</w:t>
              </w:r>
            </w:hyperlink>
          </w:p>
        </w:tc>
      </w:tr>
    </w:tbl>
    <w:p>
      <w:pPr>
        <w:pStyle w:val="Heading3"/>
      </w:pPr>
      <w:r>
        <w:t>研究摘要</w:t>
      </w:r>
    </w:p>
    <w:p>
      <w:r>
        <w:t>在阿比亚州立技术教育学院（Arochukwu）通用数学教学中，传统的学生反馈评估方法为人工操作且耗时。本研究旨在设计和实现一个自动化反馈评估系统，以提高评估过程的效率和有效性。系统采用结构化系统分析与设计方法进行设计，并使用Java编程语言和MySQL数据库管理系统实现。该系统允许学生对其学习体验提供反馈，并自动评估反馈内容，以揭示教学方法的长处和不足。系统在50名学生中进行了测试，结果显示该系统在评估学生反馈方面具有用户友好性、充分性和有效性。该系统还为讲师提供了一个平台，使其能够反思教学方法，并基于数据做出决策以改善学生学习成果。</w:t>
      </w:r>
    </w:p>
    <w:p>
      <w:pPr>
        <w:pStyle w:val="Heading3"/>
      </w:pPr>
      <w:r>
        <w:t>研究主要内容</w:t>
      </w:r>
    </w:p>
    <w:p>
      <w:r>
        <w:t>本文聚焦于开发一个面向师范院校通用数学教学的自动化反馈评估系统。研究背景指出传统人工反馈评估耗时费力，因此采用结构化系统分析与设计方法（SSADM）规划系统，并以Java和MySQL构建功能模块。系统核心功能是让学生提交学习体验反馈，系统自动分析并生成关于教学优缺点的评估信息。该系统在50名学生中进行了试用，以检验其可用性、充分性和有效性。研究还强调系统对教师教学反思和数据驱动决策的支持价值。</w:t>
      </w:r>
    </w:p>
    <w:p>
      <w:pPr>
        <w:pStyle w:val="Heading3"/>
      </w:pPr>
      <w:r>
        <w:t>研究论点</w:t>
      </w:r>
    </w:p>
    <w:p>
      <w:r>
        <w:t>传统人工反馈评估方式效率低下，无法及时支持教学改进；通过设计与实现自动化反馈评估系统，可以提升教学反馈处理效率，为教师提供可操作的数据依据，从而优化教学策略和学生学习成果。</w:t>
      </w:r>
    </w:p>
    <w:p>
      <w:pPr>
        <w:pStyle w:val="Heading3"/>
      </w:pPr>
      <w:r>
        <w:t>研究问题</w:t>
      </w:r>
    </w:p>
    <w:p>
      <w:r>
        <w:t>摘要未明确列出具体研究问题，但隐含的研究问题包括：如何设计并实现一个适用于通用数学教学的自动化反馈评估系统？该系统的可用性、充分性和有效性如何？</w:t>
      </w:r>
    </w:p>
    <w:p>
      <w:pPr>
        <w:pStyle w:val="Heading3"/>
      </w:pPr>
      <w:r>
        <w:t>研究方法</w:t>
      </w:r>
    </w:p>
    <w:p>
      <w:r>
        <w:t>研究类型：系统开发与评价研究（混合性质不明显，摘要未明确标注为定量或定性）。\n样本或参与者：50名学生（测试对象），未说明具体年级、抽样方式。\n数据来源：系统测试中收集的学生反馈数据及系统评估结果；另外提到使用结构化系统分析与设计方法进行系统设计。\n分析方法：摘要未说明具体的数据统计或质性分析方法，仅报告了系统“用户友好、充分且有效”的测试结果；测试评价指标与统计处理细节缺失。</w:t>
      </w:r>
    </w:p>
    <w:p>
      <w:pPr>
        <w:pStyle w:val="Heading3"/>
      </w:pPr>
      <w:r>
        <w:t>主要发现</w:t>
      </w:r>
    </w:p>
    <w:p>
      <w:r>
        <w:t>['系统在50名学生中测试后被评价为具有用户友好性，说明学生能够顺利使用该系统提交反馈。', '系统被认定为充分且有效，能够可靠地完成学生反馈的自动化评估，从而识别教学方法的优势与不足。', '系统为讲师提供了反思教学法并做出数据驱动决策的平台，有助于改善学生的学习成果。']</w:t>
      </w:r>
    </w:p>
    <w:p>
      <w:pPr>
        <w:pStyle w:val="Heading3"/>
      </w:pPr>
      <w:r>
        <w:t>对教师教育研究的启示</w:t>
      </w:r>
    </w:p>
    <w:p>
      <w:r>
        <w:t>该研究为教师教育领域提供了自动化评价工具设计的应用示范：未来在教师培训中可引入类似系统，帮助职前或在职教师实时获取学员反馈；研究设计采用了结构化系统分析与设计方法，并进行了小规模用户测试，可作为教育技术开发类研究的方法参考；数据收集方式（学生反馈自动化采集与评估）和系统测试路径，对未来研究者设计教学反馈或智能评价系统具有借鉴意义。</w:t>
      </w:r>
    </w:p>
    <w:p>
      <w:pPr>
        <w:pStyle w:val="Heading3"/>
      </w:pPr>
      <w:r>
        <w:t>APA引用格式</w:t>
      </w:r>
    </w:p>
    <w:p>
      <w:r>
        <w:t>Eze, E. K. (2026). Design and implementation of an automated feedback evaluation system for teaching general mathematics. Zenodo. https://doi.org/10.5281/zenodo.21792815</w:t>
      </w:r>
    </w:p>
    <w:p>
      <w:r>
        <w:br w:type="page"/>
      </w:r>
    </w:p>
    <w:p>
      <w:pPr>
        <w:pStyle w:val="Heading2"/>
      </w:pPr>
      <w:r>
        <w:t>4. DESIGN AND IMPLEMENTATION OF AN AUTOMATED FEEDBACK EVALUATION SYSTEM FOR TEACHING GENERAL MATHEMATICS / 通用数学教学中自动化反馈评价系统的设计与实现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DESIGN AND IMPLEMENTATION OF AN AUTOMATED FEEDBACK EVALUATION SYSTEM FOR TEACHING GENERAL MATHEMATICS / 通用数学教学中自动化反馈评价系统的设计与实现</w:t>
            </w:r>
          </w:p>
        </w:tc>
      </w:tr>
      <w:tr>
        <w:tc>
          <w:tcPr>
            <w:tcW w:type="dxa" w:w="4997"/>
          </w:tcPr>
          <w:p>
            <w:r>
              <w:rPr>
                <w:b/>
              </w:rPr>
              <w:t>作者</w:t>
            </w:r>
          </w:p>
        </w:tc>
        <w:tc>
          <w:tcPr>
            <w:tcW w:type="dxa" w:w="4997"/>
          </w:tcPr>
          <w:p>
            <w:r>
              <w:t>Emenike Kelechi Eze</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https://doi.org/10.5281/zenodo.21792814</w:t>
            </w:r>
          </w:p>
        </w:tc>
      </w:tr>
      <w:tr>
        <w:tc>
          <w:tcPr>
            <w:tcW w:type="dxa" w:w="4997"/>
          </w:tcPr>
          <w:p>
            <w:r>
              <w:rPr>
                <w:b/>
              </w:rPr>
              <w:t>在线发表时间</w:t>
            </w:r>
          </w:p>
        </w:tc>
        <w:tc>
          <w:tcPr>
            <w:tcW w:type="dxa" w:w="4997"/>
          </w:tcPr>
          <w:p>
            <w:r>
              <w:t>2026-08-04</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2">
              <w:r>
                <w:rPr>
                  <w:color w:val="0563C1"/>
                  <w:u w:val="single"/>
                </w:rPr>
                <w:t>https://doi.org/10.5281/zenodo.21792814</w:t>
              </w:r>
            </w:hyperlink>
          </w:p>
        </w:tc>
      </w:tr>
    </w:tbl>
    <w:p>
      <w:pPr>
        <w:pStyle w:val="Heading3"/>
      </w:pPr>
      <w:r>
        <w:t>研究摘要</w:t>
      </w:r>
    </w:p>
    <w:p>
      <w:r>
        <w:t>传统上，尼日利亚阿比亚州立技术教育学院（Arochukwu）通用数学教学中的学生反馈评价采用人工方式，耗时且低效。本研究旨在设计并实现一个自动化反馈评价系统，以提高该过程的效率与效果。系统采用结构化系统分析与设计方法进行设计，并使用Java编程语言和MySQL数据库管理系统实现。学生可以通过系统提交对学习体验的反馈，系统自动评价并呈现教学方法中的优势与不足。系统在50名学生中进行了测试，结果表明该系统用户友好、充分且能有效评价学生反馈。该系统还为教师反思教学方法、基于数据做出改善学生学习结果的决策提供了平台。</w:t>
      </w:r>
    </w:p>
    <w:p>
      <w:pPr>
        <w:pStyle w:val="Heading3"/>
      </w:pPr>
      <w:r>
        <w:t>研究主要内容</w:t>
      </w:r>
    </w:p>
    <w:p>
      <w:r>
        <w:t>该研究关注教育数字化背景下教学反馈评价的自动化，以尼日利亚一所师范类院校的通用数学教学为情境。研究构建了一套基于Java和MySQL的学生反馈评价系统，利用结构化系统分析与设计方法完成系统设计，并通过50名学生试用检验其可用性与效果。研究强调系统对学生反馈的自动评价功能，以及该功能对教师改进教学方法的支持作用。</w:t>
      </w:r>
    </w:p>
    <w:p>
      <w:pPr>
        <w:pStyle w:val="Heading3"/>
      </w:pPr>
      <w:r>
        <w:t>研究论点</w:t>
      </w:r>
    </w:p>
    <w:p>
      <w:r>
        <w:t>传统人工反馈评价方式费时低效，无法及时、充分地支持教师改进教学；采用结构化系统设计、Java与MySQL实现的自动化反馈评价系统，能够提升反馈处理的效率和有效性，并帮助教师基于数据进行教学反思与决策。</w:t>
      </w:r>
    </w:p>
    <w:p>
      <w:pPr>
        <w:pStyle w:val="Heading3"/>
      </w:pPr>
      <w:r>
        <w:t>研究问题</w:t>
      </w:r>
    </w:p>
    <w:p>
      <w:r>
        <w:t>摘要未明确列出正式研究问题；其目标可概括为：如何设计与实现一种自动化学生反馈评价系统，以提升通用数学教学中反馈评价的效率与效果。</w:t>
      </w:r>
    </w:p>
    <w:p>
      <w:pPr>
        <w:pStyle w:val="Heading3"/>
      </w:pPr>
      <w:r>
        <w:t>研究方法</w:t>
      </w:r>
    </w:p>
    <w:p>
      <w:r>
        <w:t>研究类型：系统设计与用户测试评价研究，摘要未明确标注为定量、定性或混合研究。样本或参与者：50名学生，未说明抽样方式。数据来源：学生使用系统后产生的反馈/评价结果，未说明具体测量工具或问卷。分析方法：摘要未说明具体统计分析或质性分析方法；系统采用结构化系统分析与设计方法设计，使用Java和MySQL实现，并通过50名学生测试系统的用户友好性、充分性和有效性。</w:t>
      </w:r>
    </w:p>
    <w:p>
      <w:pPr>
        <w:pStyle w:val="Heading3"/>
      </w:pPr>
      <w:r>
        <w:t>主要发现</w:t>
      </w:r>
    </w:p>
    <w:p>
      <w:r>
        <w:t>['系统成功采用结构化系统分析与设计方法完成设计，并基于Java和MySQL实现，可自动化处理学生反馈并生成对教学方法优劣的评价。', '50名学生参与系统测试，结果显示系统具有良好的用户友好性、充分性与有效性，能够胜任学生反馈评价任务。', '系统为授课教师提供了教学反思与数据驱动决策的平台，有助于依据学生反馈调整教学方法，进而改善学生学习结果。']</w:t>
      </w:r>
    </w:p>
    <w:p>
      <w:pPr>
        <w:pStyle w:val="Heading3"/>
      </w:pPr>
      <w:r>
        <w:t>对教师教育研究的启示</w:t>
      </w:r>
    </w:p>
    <w:p>
      <w:r>
        <w:t>['前沿主题层面：自动化反馈评价系统为教师教育与教师培训中的数据素养培养提供了新工具，研究者可关注教师如何解读和运用自动生成的反馈数据。', '研究设计层面：可借鉴其“结构化系统分析+系统设计+小规模用户测试”的路径，在教师教育研究中将技术开发与教学改进结合，但应更明确地说明研究类型和设计框架。', '数据收集与分析层面：未来研究应补充详细的样本信息、测量工具、信效度检验和统计分析方法，以增强实证证据强度；也可结合系统日志、访谈和教学效果数据，形成混合方法证据链。']</w:t>
      </w:r>
    </w:p>
    <w:p>
      <w:pPr>
        <w:pStyle w:val="Heading3"/>
      </w:pPr>
      <w:r>
        <w:t>APA引用格式</w:t>
      </w:r>
    </w:p>
    <w:p>
      <w:r>
        <w:t>Eze, E. K. (2026). Design and implementation of an automated feedback evaluation system for teaching general mathematics. Zenodo. https://doi.org/10.5281/zenodo.21792814</w:t>
      </w:r>
    </w:p>
    <w:p>
      <w:r>
        <w:br w:type="page"/>
      </w:r>
    </w:p>
    <w:p>
      <w:pPr>
        <w:pStyle w:val="Heading2"/>
      </w:pPr>
      <w:r>
        <w:t>5. Doing DDL with AI: Classroom Interactions in Collaborative Writing / 结合AI的数据驱动学习：协作写作中的课堂互动</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Doing DDL with AI: Classroom Interactions in Collaborative Writing / 结合AI的数据驱动学习：协作写作中的课堂互动</w:t>
            </w:r>
          </w:p>
        </w:tc>
      </w:tr>
      <w:tr>
        <w:tc>
          <w:tcPr>
            <w:tcW w:type="dxa" w:w="4997"/>
          </w:tcPr>
          <w:p>
            <w:r>
              <w:rPr>
                <w:b/>
              </w:rPr>
              <w:t>作者</w:t>
            </w:r>
          </w:p>
        </w:tc>
        <w:tc>
          <w:tcPr>
            <w:tcW w:type="dxa" w:w="4997"/>
          </w:tcPr>
          <w:p>
            <w:r>
              <w:t>Buse Uzuner</w:t>
            </w:r>
          </w:p>
        </w:tc>
      </w:tr>
      <w:tr>
        <w:tc>
          <w:tcPr>
            <w:tcW w:type="dxa" w:w="4997"/>
          </w:tcPr>
          <w:p>
            <w:r>
              <w:rPr>
                <w:b/>
              </w:rPr>
              <w:t>期刊及影响因子</w:t>
            </w:r>
          </w:p>
        </w:tc>
        <w:tc>
          <w:tcPr>
            <w:tcW w:type="dxa" w:w="4997"/>
          </w:tcPr>
          <w:p>
            <w:r>
              <w:t>未提供影响因子及JCR分区（白名单）</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卷期未说明；DOI: 10.1515/dsll-2026-0028</w:t>
            </w:r>
          </w:p>
        </w:tc>
      </w:tr>
      <w:tr>
        <w:tc>
          <w:tcPr>
            <w:tcW w:type="dxa" w:w="4997"/>
          </w:tcPr>
          <w:p>
            <w:r>
              <w:rPr>
                <w:b/>
              </w:rPr>
              <w:t>在线发表时间</w:t>
            </w:r>
          </w:p>
        </w:tc>
        <w:tc>
          <w:tcPr>
            <w:tcW w:type="dxa" w:w="4997"/>
          </w:tcPr>
          <w:p>
            <w:r>
              <w:t>2026-08-06</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3">
              <w:r>
                <w:rPr>
                  <w:color w:val="0563C1"/>
                  <w:u w:val="single"/>
                </w:rPr>
                <w:t>https://doi.org/10.1515/dsll-2026-0028</w:t>
              </w:r>
            </w:hyperlink>
          </w:p>
        </w:tc>
      </w:tr>
    </w:tbl>
    <w:p>
      <w:pPr>
        <w:pStyle w:val="Heading3"/>
      </w:pPr>
      <w:r>
        <w:t>研究摘要</w:t>
      </w:r>
    </w:p>
    <w:p>
      <w:r>
        <w:t>在过去的几十年里，数据驱动学习和生成式人工智能（AI）应用在学术写作教学中日益可见。数据驱动学习方法通过鼓励学生在语境中探索语言，来提高学生的词汇和形态意识，而生成式AI工具则为观点生成、文本发展和语言反馈提供了新的可能性。然而，目前关于这两种方法如何在课堂协作写作中协同工作，以及教师指导如何塑造这一过程的基于过程的研究仍然有限。本研究旨在探索在大学预科课程注册的B2水平学生如何在协作议论文写作过程中使用数据驱动学习和生成式AI工具。研究设计为定性课堂案例研究，历时七周模块进行。数据收集过程中使用了结构化学生日记、教师日志和半结构化访谈。研究结果表明，工具使用是通过同伴协商和教师中介来构建的。学生使用生成式AI进行观点生成，使用语料库工具进行词汇验证和语境检查。该研究强调了教学设计和教师引导在DDL-AI辅助写作教学中的关键作用。</w:t>
      </w:r>
    </w:p>
    <w:p>
      <w:pPr>
        <w:pStyle w:val="Heading3"/>
      </w:pPr>
      <w:r>
        <w:t>研究主要内容</w:t>
      </w:r>
    </w:p>
    <w:p>
      <w:r>
        <w:t>本研究聚焦数据驱动学习（DDL）与生成式AI工具在学术写作教学中的整合，以大学预科B2水平学生为对象，通过七周的课堂案例研究，考察学生在协作议论文写作中如何使用这些工具，以及教师引导如何影响工具使用。研究采用定性方法，通过结构化学生日记、教师日志和半结构化访谈收集数据，发现工具使用经由同伴协商和教师中介形成，并强调了教学设计与教师促进的关键角色。</w:t>
      </w:r>
    </w:p>
    <w:p>
      <w:pPr>
        <w:pStyle w:val="Heading3"/>
      </w:pPr>
      <w:r>
        <w:t>研究论点</w:t>
      </w:r>
    </w:p>
    <w:p>
      <w:r>
        <w:t>论文的核心主张是，数据驱动学习与生成式AI工具的结合为写作教学提供了新可能，但两者的协同需要教师设计和引导；教师中介和同伴协商决定了工具的实际使用方式，因此教学法设计是DDL-AI辅助写作教学成功的关键。</w:t>
      </w:r>
    </w:p>
    <w:p>
      <w:pPr>
        <w:pStyle w:val="Heading3"/>
      </w:pPr>
      <w:r>
        <w:t>研究问题</w:t>
      </w:r>
    </w:p>
    <w:p>
      <w:r>
        <w:t>摘要未明确列出研究问题；该研究旨在探索：B2水平学生在大学预科课程中如何使用数据驱动学习与生成式AI工具完成协作议论文写作，以及教师指导如何塑造这一过程。</w:t>
      </w:r>
    </w:p>
    <w:p>
      <w:pPr>
        <w:pStyle w:val="Heading3"/>
      </w:pPr>
      <w:r>
        <w:t>研究方法</w:t>
      </w:r>
    </w:p>
    <w:p>
      <w:r>
        <w:t>研究类型：定性研究（定性课堂案例研究）。样本或参与者：大学预科课程中注册的B2水平学生（具体人数未说明）。数据来源：结构化学生日记、教师日志、半结构化访谈。研究周期：七周模块。分析方法：具体数据分析方法（如编码方式）摘要未说明。</w:t>
      </w:r>
    </w:p>
    <w:p>
      <w:pPr>
        <w:pStyle w:val="Heading3"/>
      </w:pPr>
      <w:r>
        <w:t>主要发现</w:t>
      </w:r>
    </w:p>
    <w:p>
      <w:r>
        <w:t>['工具使用是通过同伴协商和教师中介构建的，学生并非被动使用AI或语料库工具。', '学生使用生成式AI主要用于观点生成，使用语料库工具主要用于词汇验证和语境检查，两类工具呈现分工互补。', '教学设计和教师引导对DDL-AI辅助写作教学具有关键作用，直接影响工具使用效果。']</w:t>
      </w:r>
    </w:p>
    <w:p>
      <w:pPr>
        <w:pStyle w:val="Heading3"/>
      </w:pPr>
      <w:r>
        <w:t>对教师教育研究的启示</w:t>
      </w:r>
    </w:p>
    <w:p>
      <w:r>
        <w:t>本研究为教师教育研究提供了在真实课堂情境中考察AI与数据驱动学习整合的实证案例。其研究设计通过结构化学生日记、教师日志和半结构化访谈形成多源数据，能够捕捉教学过程中教师中介与同伴互动的动态变化，对教师教育者研究AI整合教学具有方法借鉴意义。启示包括：应关注教师在AI工具使用中的引导角色与教学设计策略；可通过学生自述日志等过程性数据收集方法揭示工具使用的课堂协商机制；在未来研究中可借鉴其基于过程的纵向设计，以分析AI支持写作教学的长期效应。尽管研究情境为大学预科，但其关于教师如何引导AI工具使用的互动机制，对基础教育阶段教师数字素养培训也具有参考价值。</w:t>
      </w:r>
    </w:p>
    <w:p>
      <w:pPr>
        <w:pStyle w:val="Heading3"/>
      </w:pPr>
      <w:r>
        <w:t>APA引用格式</w:t>
      </w:r>
    </w:p>
    <w:p>
      <w:r>
        <w:t>Uzuner, B. (2026, August 6). Doing DDL with AI: Classroom interactions in collaborative writing. Digital Studies in Language and Literature. https://doi.org/10.1515/dsll-2026-0028</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158.79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8/qrj-02-2026-0078" TargetMode="External"/><Relationship Id="rId10" Type="http://schemas.openxmlformats.org/officeDocument/2006/relationships/hyperlink" Target="https://doi.org/10.1080/17501229.2026.2713158" TargetMode="External"/><Relationship Id="rId11" Type="http://schemas.openxmlformats.org/officeDocument/2006/relationships/hyperlink" Target="https://doi.org/10.5281/zenodo.21792815" TargetMode="External"/><Relationship Id="rId12" Type="http://schemas.openxmlformats.org/officeDocument/2006/relationships/hyperlink" Target="https://doi.org/10.5281/zenodo.21792814" TargetMode="External"/><Relationship Id="rId13" Type="http://schemas.openxmlformats.org/officeDocument/2006/relationships/hyperlink" Target="https://doi.org/10.1515/dsll-2026-00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