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每日SSCI文献简报｜2026-08-24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2026-08-24 08:35:03（北京时间）</w:t>
            </w:r>
          </w:p>
        </w:tc>
      </w:tr>
      <w:tr>
        <w:tc>
          <w:tcPr>
            <w:tcW w:type="dxa" w:w="4997"/>
          </w:tcPr>
          <w:p>
            <w:r>
              <w:rPr>
                <w:b/>
              </w:rPr>
              <w:t>检索窗口</w:t>
            </w:r>
          </w:p>
        </w:tc>
        <w:tc>
          <w:tcPr>
            <w:tcW w:type="dxa" w:w="4997"/>
          </w:tcPr>
          <w:p>
            <w:r>
              <w:t>2023-08-25 — 2026-08-24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聚焦AI重塑学习生态：涉及AI虚拟教师、认知卸载、标准化学习及写作教学赋能，方法兼含实证、综述与概念框架；突出“人机协同”边界与伦理挑战，其中AI嵌入英语写作全过程及职前教师发展最切中国语境。</w:t>
      </w:r>
    </w:p>
    <w:p>
      <w:pPr>
        <w:pStyle w:val="Heading1"/>
      </w:pPr>
      <w:r>
        <w:t>目录</w:t>
      </w:r>
    </w:p>
    <w:p>
      <w:pPr>
        <w:pStyle w:val="ListNumber"/>
      </w:pPr>
      <w:r>
        <w:rPr>
          <w:b/>
        </w:rPr>
        <w:t>AI赋能的英语写作学习：基于一项教学实践的回顾与反思</w:t>
      </w:r>
      <w:r>
        <w:t>｜International Journal of Educational Development｜2026-08-24</w:t>
      </w:r>
    </w:p>
    <w:p>
      <w:pPr>
        <w:pStyle w:val="ListNumber"/>
      </w:pPr>
      <w:r>
        <w:rPr>
          <w:b/>
        </w:rPr>
        <w:t>面向虚拟世界的数字学习：AI虚拟教师准社会互动的作用研究</w:t>
      </w:r>
      <w:r>
        <w:t>｜Education and Information Technologies｜2026-08-22</w:t>
      </w:r>
    </w:p>
    <w:p>
      <w:pPr>
        <w:pStyle w:val="ListNumber"/>
      </w:pPr>
      <w:r>
        <w:rPr>
          <w:b/>
        </w:rPr>
        <w:t>聚焦标准化学习的教育人工智能：一项学习分析综述</w:t>
      </w:r>
      <w:r>
        <w:t>｜International Journal of Technology &amp; Emerging Research｜2026-08-23</w:t>
      </w:r>
    </w:p>
    <w:p>
      <w:pPr>
        <w:pStyle w:val="ListNumber"/>
      </w:pPr>
      <w:r>
        <w:rPr>
          <w:b/>
        </w:rPr>
        <w:t>AI时代的认知卸载：学生是否思考更少，还是学习方式不同？</w:t>
      </w:r>
      <w:r>
        <w:t>｜International Journal of Technology and Emerging Research｜2026-08-23</w:t>
      </w:r>
    </w:p>
    <w:p>
      <w:pPr>
        <w:pStyle w:val="ListNumber"/>
      </w:pPr>
      <w:r>
        <w:rPr>
          <w:b/>
        </w:rPr>
        <w:t>基于人工智能方法的建筑组织管理路径</w:t>
      </w:r>
      <w:r>
        <w:t>｜JOURNAL OF MONETARY ECONOMICS AND MANAGEMENT｜2026-08-23</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AI-Empowered English Writing Learning: A Review and Reflection Based on a Teaching Practice / AI赋能的英语写作学习：基于一项教学实践的回顾与反思</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AI-Empowered English Writing Learning: A Review and Reflection Based on a Teaching Practice / AI赋能的英语写作学习：基于一项教学实践的回顾与反思</w:t>
            </w:r>
          </w:p>
        </w:tc>
      </w:tr>
      <w:tr>
        <w:tc>
          <w:tcPr>
            <w:tcW w:type="dxa" w:w="4997"/>
          </w:tcPr>
          <w:p>
            <w:r>
              <w:rPr>
                <w:b/>
              </w:rPr>
              <w:t>作者</w:t>
            </w:r>
          </w:p>
        </w:tc>
        <w:tc>
          <w:tcPr>
            <w:tcW w:type="dxa" w:w="4997"/>
          </w:tcPr>
          <w:p>
            <w:r>
              <w:t>Wen Sun</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PERGAMON-ELSEVIER SCIENCE LTD</w:t>
            </w:r>
          </w:p>
        </w:tc>
      </w:tr>
      <w:tr>
        <w:tc>
          <w:tcPr>
            <w:tcW w:type="dxa" w:w="4997"/>
          </w:tcPr>
          <w:p>
            <w:r>
              <w:rPr>
                <w:b/>
              </w:rPr>
              <w:t>卷期/DOI</w:t>
            </w:r>
          </w:p>
        </w:tc>
        <w:tc>
          <w:tcPr>
            <w:tcW w:type="dxa" w:w="4997"/>
          </w:tcPr>
          <w:p>
            <w:r>
              <w:t>卷期未提供；DOI: 10.63313/ijed.2005</w:t>
            </w:r>
          </w:p>
        </w:tc>
      </w:tr>
      <w:tr>
        <w:tc>
          <w:tcPr>
            <w:tcW w:type="dxa" w:w="4997"/>
          </w:tcPr>
          <w:p>
            <w:r>
              <w:rPr>
                <w:b/>
              </w:rPr>
              <w:t>在线发表时间</w:t>
            </w:r>
          </w:p>
        </w:tc>
        <w:tc>
          <w:tcPr>
            <w:tcW w:type="dxa" w:w="4997"/>
          </w:tcPr>
          <w:p>
            <w:r>
              <w:t>2026-08-24</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9">
              <w:r>
                <w:rPr>
                  <w:color w:val="0563C1"/>
                  <w:u w:val="single"/>
                </w:rPr>
                <w:t>https://doi.org/10.63313/ijed.2005</w:t>
              </w:r>
            </w:hyperlink>
          </w:p>
        </w:tc>
      </w:tr>
    </w:tbl>
    <w:p>
      <w:pPr>
        <w:pStyle w:val="Heading3"/>
      </w:pPr>
      <w:r>
        <w:t>研究摘要</w:t>
      </w:r>
    </w:p>
    <w:p>
      <w:r>
        <w:t>写作是综合语言能力的高级表现，也是第二语言习得中的关键技能，具有重要的学习潜力，但长期以来对中国学习者构成挑战。AI时代的到来为写作学习引入了新的变量，但技术如何真正服务于学习者的认知过程，而不仅仅停留在工具整合层面，仍需深入审视。本文从英语职前教师的视角，首先从输入、过程与反馈三个维度分析传统英语写作学习中持续存在的困难；然后以2025年外研社“教学之星”大赛全国决赛入围教学设计为案例，考察其教学设计如何利用AI工具应对上述困难；在此基础上，从写前诊断与材料适配、写中过程跟踪与动态引导、写后多维智能评估与反馈三个阶段提炼AI赋能写作学习的启示。此外，鉴于职前教师兼具“学习者”与“未来教师”的双重身份，本文还探讨了他们在AI时代发展写作学习与教学能力的路径。</w:t>
      </w:r>
    </w:p>
    <w:p>
      <w:pPr>
        <w:pStyle w:val="Heading3"/>
      </w:pPr>
      <w:r>
        <w:t>研究主要内容</w:t>
      </w:r>
    </w:p>
    <w:p>
      <w:r>
        <w:t>本文是结合教学案例的反思性论述。内容结构为：首先从输入、过程、反馈三个维度分析传统英语写作学习的困难；其次考察2025年外研社“教学之星”大赛全国决赛入围教学设计中AI工具的应用；然后提出AI赋能写作学习的三阶段启示；最后从职前教师双重身份角度探讨其写作学习与教学能力的发展路径。</w:t>
      </w:r>
    </w:p>
    <w:p>
      <w:pPr>
        <w:pStyle w:val="Heading3"/>
      </w:pPr>
      <w:r>
        <w:t>研究论点</w:t>
      </w:r>
    </w:p>
    <w:p>
      <w:r>
        <w:t>摘要未单独呈现论点，但根据内容可概括为：AI赋能英语写作学习的关键在于让技术深入支持学习者的认知过程，而非止步于工具整合；文章通过分析传统写作困难与获奖教学案例中AI的应用，论证AI在写作全过程中的赋能潜力，并提出职前教师需同步发展AI时代的写作学习与教学能力。</w:t>
      </w:r>
    </w:p>
    <w:p>
      <w:pPr>
        <w:pStyle w:val="Heading3"/>
      </w:pPr>
      <w:r>
        <w:t>研究问题</w:t>
      </w:r>
    </w:p>
    <w:p>
      <w:r>
        <w:t>摘要未明确列出研究问题；根据摘要内容推断，核心问题为：AI技术如何真正服务于英语写作学习者的认知过程，而非仅停留在工具整合层面？具体涉及传统英语写作学习存在哪些困难、获奖教学设计如何利用AI工具应对这些困难，以及职前教师应如何发展AI时代的写作学习与教学能力。</w:t>
      </w:r>
    </w:p>
    <w:p>
      <w:pPr>
        <w:pStyle w:val="Heading3"/>
      </w:pPr>
      <w:r>
        <w:t>研究方法</w:t>
      </w:r>
    </w:p>
    <w:p>
      <w:r>
        <w:t>摘要未明确说明研究类型。文章基于一项教学实践案例（2025年外研社“教学之星”大赛全国决赛入围教学设计）进行反思与论述，可视为教学案例分析与反思性研究；但摘要未报告参与者/样本、系统的数据来源以及具体的数据收集与分析方法（如访谈、课堂观察、文本分析等），因此实证研究信息缺失。</w:t>
      </w:r>
    </w:p>
    <w:p>
      <w:pPr>
        <w:pStyle w:val="Heading3"/>
      </w:pPr>
      <w:r>
        <w:t>主要发现</w:t>
      </w:r>
    </w:p>
    <w:p>
      <w:r>
        <w:t>1. 传统英语写作学习在输入、过程与反馈三个维度存在持续性困难，是AI赋能需要解决的核心问题。2. 获奖教学设计案例显示，AI工具可在写前诊断与材料适配、写中过程跟踪与动态引导、写后多维智能评估与反馈三个阶段发挥支持作用，有助于应对上述困难。3. 职前教师兼具“学习者”和“未来教师”双重身份，在AI时代需要同时发展写作学习能力与写作教学能力。</w:t>
      </w:r>
    </w:p>
    <w:p>
      <w:pPr>
        <w:pStyle w:val="Heading3"/>
      </w:pPr>
      <w:r>
        <w:t>对教师教育研究的启示</w:t>
      </w:r>
    </w:p>
    <w:p>
      <w:r>
        <w:t>1）主题上，AI赋能写作学习是教育数字化背景下教师教育研究的前沿议题，可关注AI工具在写前、写中、写后各环节的针对性与认知支持作用；2）研究设计上，可采用教学案例研究、设计型研究或准实验设计，考察AI整合对学习过程与结果的实际影响；3）数据收集上，可借鉴教学大赛获奖作品，整合课堂录像、学习平台日志、学生写作文本、教师访谈等多元数据；4）分析方法上，可运用内容分析、互动分析、前后测对比或混合方法，并关注职前教师作为学习者和未来教师双重身份下的能力发展。</w:t>
      </w:r>
    </w:p>
    <w:p>
      <w:pPr>
        <w:pStyle w:val="Heading3"/>
      </w:pPr>
      <w:r>
        <w:t>APA引用格式</w:t>
      </w:r>
    </w:p>
    <w:p>
      <w:r>
        <w:t>Sun, W. (2026). AI-empowered English writing learning: A review and reflection based on a teaching practice. International Journal of Educational Development. https://doi.org/10.63313/ijed.2005</w:t>
      </w:r>
    </w:p>
    <w:p>
      <w:r>
        <w:br w:type="page"/>
      </w:r>
    </w:p>
    <w:p>
      <w:pPr>
        <w:pStyle w:val="Heading2"/>
      </w:pPr>
      <w:r>
        <w:t>2. Digital learning toward virtual world: Investigating the role of parasocial interaction with AI virtual teacher / 面向虚拟世界的数字学习：AI虚拟教师准社会互动的作用研究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Digital learning toward virtual world: Investigating the role of parasocial interaction with AI virtual teacher / 面向虚拟世界的数字学习：AI虚拟教师准社会互动的作用研究</w:t>
            </w:r>
          </w:p>
        </w:tc>
      </w:tr>
      <w:tr>
        <w:tc>
          <w:tcPr>
            <w:tcW w:type="dxa" w:w="4997"/>
          </w:tcPr>
          <w:p>
            <w:r>
              <w:rPr>
                <w:b/>
              </w:rPr>
              <w:t>作者</w:t>
            </w:r>
          </w:p>
        </w:tc>
        <w:tc>
          <w:tcPr>
            <w:tcW w:type="dxa" w:w="4997"/>
          </w:tcPr>
          <w:p>
            <w:r>
              <w:t>Yu-Teng Jacky Jang</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卷期信息未提供；DOI: 10.1007/s10639-026-14138-2</w:t>
            </w:r>
          </w:p>
        </w:tc>
      </w:tr>
      <w:tr>
        <w:tc>
          <w:tcPr>
            <w:tcW w:type="dxa" w:w="4997"/>
          </w:tcPr>
          <w:p>
            <w:r>
              <w:rPr>
                <w:b/>
              </w:rPr>
              <w:t>在线发表时间</w:t>
            </w:r>
          </w:p>
        </w:tc>
        <w:tc>
          <w:tcPr>
            <w:tcW w:type="dxa" w:w="4997"/>
          </w:tcPr>
          <w:p>
            <w:r>
              <w:t>2026-08-22</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https://doi.org/10.1007/s10639-026-14138-2</w:t>
              </w:r>
            </w:hyperlink>
          </w:p>
        </w:tc>
      </w:tr>
    </w:tbl>
    <w:p>
      <w:pPr>
        <w:pStyle w:val="Heading3"/>
      </w:pPr>
      <w:r>
        <w:t>研究摘要</w:t>
      </w:r>
    </w:p>
    <w:p>
      <w:r>
        <w:t>原摘要未提供。根据题目和元数据关键词，本文聚焦数字学习/虚拟学习环境中AI虚拟教师与学习者之间的准社会互动（parasocial interaction），并可能采用定量路径（如结构方程模型）检验其与学习效果、技术接受、自我效能等变量的关系。具体研究内容无法从元数据中完整获取。</w:t>
      </w:r>
    </w:p>
    <w:p>
      <w:pPr>
        <w:pStyle w:val="Heading3"/>
      </w:pPr>
      <w:r>
        <w:t>研究主要内容</w:t>
      </w:r>
    </w:p>
    <w:p>
      <w:r>
        <w:t>论文围绕AI虚拟教师的准社会互动展开，涉及数字学习、虚拟学习环境、教育技术、技术接受模型、结构方程建模、计算机辅助网络访谈、自我效能、人机交互、学习效果、数学教育等关键词。可能考察虚拟教师互动体验对学习者参与和学习成效的影响，并纳入技术接受与心理学相关变量。</w:t>
      </w:r>
    </w:p>
    <w:p>
      <w:pPr>
        <w:pStyle w:val="Heading3"/>
      </w:pPr>
      <w:r>
        <w:t>研究论点</w:t>
      </w:r>
    </w:p>
    <w:p>
      <w:r>
        <w:t>论文可能主张：在数字学习迈向虚拟世界的过程中，AI虚拟教师与学习者形成的准社会互动是促进学习投入和效果的重要前因；这种互动关系可能通过技术接受、交互性、自我效能等机制影响学习结果。</w:t>
      </w:r>
    </w:p>
    <w:p>
      <w:pPr>
        <w:pStyle w:val="Heading3"/>
      </w:pPr>
      <w:r>
        <w:t>研究问题</w:t>
      </w:r>
    </w:p>
    <w:p>
      <w:r>
        <w:t>原摘要未明确列出研究问题。根据标题与关键词推测，研究问题可能包括：AI虚拟教师的准社会互动如何影响学习者的数字学习体验与学习效果？哪些心理或技术变量（如自我效能、技术接受）在此过程中起中介或调节作用？</w:t>
      </w:r>
    </w:p>
    <w:p>
      <w:pPr>
        <w:pStyle w:val="Heading3"/>
      </w:pPr>
      <w:r>
        <w:t>研究方法</w:t>
      </w:r>
    </w:p>
    <w:p>
      <w:r>
        <w:t>根据元数据关键词（Structural equation modeling、Computer-assisted web interviewing），判断该研究可能为定量研究。数据收集可能采用计算机辅助网络访谈（即在线问卷）获取学习者自报数据；数据分析可能使用结构方程模型（SEM）。但摘要未提供具体样本量、抽样策略、测量工具、信效度等信息，故无法完整描述研究设计与样本特征。</w:t>
      </w:r>
    </w:p>
    <w:p>
      <w:pPr>
        <w:pStyle w:val="Heading3"/>
      </w:pPr>
      <w:r>
        <w:t>主要发现</w:t>
      </w:r>
    </w:p>
    <w:p>
      <w:r>
        <w:t>['原摘要未提供，无法获取具体实证结果。', '根据标题推测，准社会互动可能对AI虚拟教师情境下的数字学习效果有显著正向作用，但该推测未被摘要证实。', '可能的结构方程模型中，技术接受、交互性或自我效能等变量或许被验证为中介机制，但具体路径系数、效应大小及显著性水平均未说明。']</w:t>
      </w:r>
    </w:p>
    <w:p>
      <w:pPr>
        <w:pStyle w:val="Heading3"/>
      </w:pPr>
      <w:r>
        <w:t>对教师教育研究的启示</w:t>
      </w:r>
    </w:p>
    <w:p>
      <w:r>
        <w:t>对教师教育研究的启示：(1) 本研究提示，AI虚拟教师可被用于职前教师或在职教师培训中的模拟教学环境，以考察准社会互动对教师学习动机、自我效能及教学技能的影响。(2) 研究者可借鉴其定量设计思路，采用结构方程模型检验教师数字素养、人工智能整合与教学变革之间的复杂中介路径。(3) 数据收集方面，可使用计算机辅助网络访谈/在线问卷，高效采集大规模样本数据，为AI辅助教师培训的效果评估提供证据。</w:t>
      </w:r>
    </w:p>
    <w:p>
      <w:pPr>
        <w:pStyle w:val="Heading3"/>
      </w:pPr>
      <w:r>
        <w:t>APA引用格式</w:t>
      </w:r>
    </w:p>
    <w:p>
      <w:r>
        <w:t>Jang, Y.-T. J. (2026). Digital learning toward virtual world: Investigating the role of parasocial interaction with AI virtual teacher. Education and Information Technologies. https://doi.org/10.1007/s10639-026-14138-2</w:t>
      </w:r>
    </w:p>
    <w:p>
      <w:r>
        <w:br w:type="page"/>
      </w:r>
    </w:p>
    <w:p>
      <w:pPr>
        <w:pStyle w:val="Heading2"/>
      </w:pPr>
      <w:r>
        <w:t>3. Artificial intelligence in education focused on standardized learning / 聚焦标准化学习的教育人工智能：一项学习分析综述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in education focused on standardized learning / 聚焦标准化学习的教育人工智能：一项学习分析综述</w:t>
            </w:r>
          </w:p>
        </w:tc>
      </w:tr>
      <w:tr>
        <w:tc>
          <w:tcPr>
            <w:tcW w:type="dxa" w:w="4997"/>
          </w:tcPr>
          <w:p>
            <w:r>
              <w:rPr>
                <w:b/>
              </w:rPr>
              <w:t>作者</w:t>
            </w:r>
          </w:p>
        </w:tc>
        <w:tc>
          <w:tcPr>
            <w:tcW w:type="dxa" w:w="4997"/>
          </w:tcPr>
          <w:p>
            <w:r>
              <w:t>Catherine, N. B.</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https://doi.org/10.64823/ijter.2621032</w:t>
            </w:r>
          </w:p>
        </w:tc>
      </w:tr>
      <w:tr>
        <w:tc>
          <w:tcPr>
            <w:tcW w:type="dxa" w:w="4997"/>
          </w:tcPr>
          <w:p>
            <w:r>
              <w:rPr>
                <w:b/>
              </w:rPr>
              <w:t>在线发表时间</w:t>
            </w:r>
          </w:p>
        </w:tc>
        <w:tc>
          <w:tcPr>
            <w:tcW w:type="dxa" w:w="4997"/>
          </w:tcPr>
          <w:p>
            <w:r>
              <w:t>2026-08-23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https://doi.org/10.64823/ijter.2621032</w:t>
              </w:r>
            </w:hyperlink>
          </w:p>
        </w:tc>
      </w:tr>
    </w:tbl>
    <w:p>
      <w:pPr>
        <w:pStyle w:val="Heading3"/>
      </w:pPr>
      <w:r>
        <w:t>研究摘要</w:t>
      </w:r>
    </w:p>
    <w:p>
      <w:r>
        <w:t>人工智能（AI）已成为教育领域的变革力量，正在重塑教学、学习、评估和教育管理。近期研究强调，机器学习、深度学习、自然语言处理、学习分析、推荐系统和生成式AI等技术正在不同教育情境中日益整合。标准化学习旨在确保课程实施和学习结果的一致性，而AI驱动的教育系统则通过数据驱动的洞察为增强学习者参与、学业表现和教学有效性提供机会。本分析性综述综合了近期关于AI教育应用的研究发现，涵盖个性化学习、学习分析、自我调节学习、能动性AI（agentic AI）、全纳教育、推荐系统、AI素养以及K–12教育环境。综述考察了学生成就、参与度、学习行为、保持率、评估表现和自适应学习结果等关键分析指标。研究发现，AI驱动的学习分析能够通过持续监控、预测建模、个性化反馈和循证决策来支持标准化学习，同时维持共同的教育标准。分析还表明，AI技术有助于提高可及性、包容性和学习效率。然而，与伦理问题、数据隐私、算法偏见、透明度和数字公平相关的挑战仍然是实施中的重大障碍。研究得出结论，AI与学习分析的整合有潜力通过平衡教育一致性与以学习者为中心的支持来加强标准化学习系统，从而提升整体教育质量和成果。</w:t>
      </w:r>
    </w:p>
    <w:p>
      <w:pPr>
        <w:pStyle w:val="Heading3"/>
      </w:pPr>
      <w:r>
        <w:t>研究主要内容</w:t>
      </w:r>
    </w:p>
    <w:p>
      <w:r>
        <w:t>本文是一篇聚焦于标准化学习情境下教育人工智能应用的分析性综述。文章回顾了AI技术（如机器学习、深度学习、自然语言处理、学习分析、推荐系统、生成式AI）在教育中的应用，并重点讨论学习分析如何支撑标准化学习。综述涉及个性化学习、自我调节学习、AI素养、K–12环境等多个主题，从学生成就、参与度、学习行为、保持率、评估表现等指标切入，分析了AI与学习分析对标准化学习的支持作用及潜在障碍。</w:t>
      </w:r>
    </w:p>
    <w:p>
      <w:pPr>
        <w:pStyle w:val="Heading3"/>
      </w:pPr>
      <w:r>
        <w:t>研究论点</w:t>
      </w:r>
    </w:p>
    <w:p>
      <w:r>
        <w:t>AI与学习分析的整合能够在维持共同教育标准的同时，为学习者提供个性化支持，从而强化标准化学习系统，提升教育质量与成果。但伦理、隐私、算法偏见、透明度和数字公平等挑战仍需克服。</w:t>
      </w:r>
    </w:p>
    <w:p>
      <w:pPr>
        <w:pStyle w:val="Heading3"/>
      </w:pPr>
      <w:r>
        <w:t>研究问题</w:t>
      </w:r>
    </w:p>
    <w:p>
      <w:r>
        <w:t>摘要未明确列出具体研究问题，但从综述目的判断，本文旨在整合近期研究证据，回答AI应用（尤其是学习分析）如何影响标准化学习，以及实施过程中存在哪些关键挑战。</w:t>
      </w:r>
    </w:p>
    <w:p>
      <w:pPr>
        <w:pStyle w:val="Heading3"/>
      </w:pPr>
      <w:r>
        <w:t>研究方法</w:t>
      </w:r>
    </w:p>
    <w:p>
      <w:r>
        <w:t>研究类型：文献综述（分析性综述）。样本/参与者：无实证样本，基于近期已发表的AI教育应用研究文献。数据来源：已发表的研究文献，具体检索数据库和纳入标准摘要未说明。分析方法：综合归纳与分析性综述，具体编码或元分析步骤摘要未说明。</w:t>
      </w:r>
    </w:p>
    <w:p>
      <w:pPr>
        <w:pStyle w:val="Heading3"/>
      </w:pPr>
      <w:r>
        <w:t>主要发现</w:t>
      </w:r>
    </w:p>
    <w:p>
      <w:r>
        <w:t>['AI驱动的学习分析可通过持续监控、预测建模、个性化反馈和循证决策支持标准化学习，同时不牺牲共同教育标准。', 'AI技术有助于提高教育的可及性、包容性和学习效率，从而改善学习体验和成果。', '伦理问题、数据隐私、算法偏见、透明度和数字公平是AI教育应用落地的主要障碍。']</w:t>
      </w:r>
    </w:p>
    <w:p>
      <w:pPr>
        <w:pStyle w:val="Heading3"/>
      </w:pPr>
      <w:r>
        <w:t>对教师教育研究的启示</w:t>
      </w:r>
    </w:p>
    <w:p>
      <w:r>
        <w:t>该综述提示教师教育研究应关注教师在AI支持环境下的角色转变，尤其是如何理解和运用学习分析数据进行教学决策。研究设计可结合学习分析数据与教师质性访谈，采用混合方法探索AI素养的构成与培养路径。数据收集可利用教学平台日志、学生评估数据、教师问卷及访谈记录，分析方法可采用预测建模、主题分析或比较研究，以深入揭示AI整合于教师培训和教学实践中的机制与挑战。</w:t>
      </w:r>
    </w:p>
    <w:p>
      <w:pPr>
        <w:pStyle w:val="Heading3"/>
      </w:pPr>
      <w:r>
        <w:t>APA引用格式</w:t>
      </w:r>
    </w:p>
    <w:p>
      <w:r>
        <w:t>Catherine, N. B. (2026). Artificial intelligence in education focused on standardized learning. International Journal of Technology &amp; Emerging Research. https://doi.org/10.64823/ijter.2621032</w:t>
      </w:r>
    </w:p>
    <w:p>
      <w:r>
        <w:br w:type="page"/>
      </w:r>
    </w:p>
    <w:p>
      <w:pPr>
        <w:pStyle w:val="Heading2"/>
      </w:pPr>
      <w:r>
        <w:t>4. Cognitive Offloading in the Age of AI: Are Students Thinking Less or Learning Differently? / AI时代的认知卸载：学生是否思考更少，还是学习方式不同？</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Cognitive Offloading in the Age of AI: Are Students Thinking Less or Learning Differently? / AI时代的认知卸载：学生是否思考更少，还是学习方式不同？</w:t>
            </w:r>
          </w:p>
        </w:tc>
      </w:tr>
      <w:tr>
        <w:tc>
          <w:tcPr>
            <w:tcW w:type="dxa" w:w="4997"/>
          </w:tcPr>
          <w:p>
            <w:r>
              <w:rPr>
                <w:b/>
              </w:rPr>
              <w:t>作者</w:t>
            </w:r>
          </w:p>
        </w:tc>
        <w:tc>
          <w:tcPr>
            <w:tcW w:type="dxa" w:w="4997"/>
          </w:tcPr>
          <w:p>
            <w:r>
              <w:t>Neha Nesnin, Nedha Haris, Jyothika V.V, Labeeba Shaju, Farhana N. A</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暂无卷期信息；DOI: 10.64823/ijter.2621031</w:t>
            </w:r>
          </w:p>
        </w:tc>
      </w:tr>
      <w:tr>
        <w:tc>
          <w:tcPr>
            <w:tcW w:type="dxa" w:w="4997"/>
          </w:tcPr>
          <w:p>
            <w:r>
              <w:rPr>
                <w:b/>
              </w:rPr>
              <w:t>在线发表时间</w:t>
            </w:r>
          </w:p>
        </w:tc>
        <w:tc>
          <w:tcPr>
            <w:tcW w:type="dxa" w:w="4997"/>
          </w:tcPr>
          <w:p>
            <w:r>
              <w:t>2026-08-23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https://doi.org/10.64823/ijter.2621031</w:t>
              </w:r>
            </w:hyperlink>
          </w:p>
        </w:tc>
      </w:tr>
    </w:tbl>
    <w:p>
      <w:pPr>
        <w:pStyle w:val="Heading3"/>
      </w:pPr>
      <w:r>
        <w:t>研究摘要</w:t>
      </w:r>
    </w:p>
    <w:p>
      <w:r>
        <w:t>人工智能（AI）在教育中的快速整合已改变学生学习和获取信息的方式。诸如ChatGPT、Gemini、Microsoft Copilot和智能辅导系统等AI工具作为学习伴侣，提供即时解释、个性化指导与学术支持。然而，对这些技术的日益依赖引发了关于认知卸载的担忧。本文对近期研究进行分析性综述，考察AI是否导致学生思考更少，还是使其以不同方式学习。研究结果表明，AI虽能增强个性化学习、改善可及性并减少认知负担，但过度依赖可能削弱深度学习、独立推理和长期知识保持。文章结论认为，AI应被视为支持性教育伙伴，而非人类思考的替代；将AI辅助学习与主动认知参与相结合的对策，对于人工智能时代有意义的深度学习与高阶思维发展至关重要。</w:t>
      </w:r>
    </w:p>
    <w:p>
      <w:pPr>
        <w:pStyle w:val="Heading3"/>
      </w:pPr>
      <w:r>
        <w:t>研究主要内容</w:t>
      </w:r>
    </w:p>
    <w:p>
      <w:r>
        <w:t>围绕AI教育应用中的认知卸载现象，本文回顾并分析已有实证研究，探讨AI辅助学习对批判性思维、记忆保持、问题解决能力、创造力、学业成绩和学习自主性的影响。论文整合当前研究证据，比较技术进步带来的获益与潜在认知风险，提出平衡AI使用与主动认知投入的建议。</w:t>
      </w:r>
    </w:p>
    <w:p>
      <w:pPr>
        <w:pStyle w:val="Heading3"/>
      </w:pPr>
      <w:r>
        <w:t>研究论点</w:t>
      </w:r>
    </w:p>
    <w:p>
      <w:r>
        <w:t>AI可能既带来学习支持，也存在认知风险；过度依赖AI会导致思考减少，而合理使用可使学习方式发生积极变化。AI应作为辅助而非替代人类思维，教育者需引导学生进行深度认知加工。</w:t>
      </w:r>
    </w:p>
    <w:p>
      <w:pPr>
        <w:pStyle w:val="Heading3"/>
      </w:pPr>
      <w:r>
        <w:t>研究问题</w:t>
      </w:r>
    </w:p>
    <w:p>
      <w:r>
        <w:t>AI是在导致学生思考更少，还是使学生以不同方式学习？具体关注AI辅助学习对批判性思维、记忆保持、问题解决、创造力、学业表现和自主学习的影响。</w:t>
      </w:r>
    </w:p>
    <w:p>
      <w:pPr>
        <w:pStyle w:val="Heading3"/>
      </w:pPr>
      <w:r>
        <w:t>研究方法</w:t>
      </w:r>
    </w:p>
    <w:p>
      <w:r>
        <w:t>研究类型：分析性综述（非实证研究）。样本/参与者：摘要未说明（无具体样本）。数据来源：近期已发表的有关AI教育应用与认知卸载的研究文献；摘要未说明检索数据库、纳入标准或时间范围。分析方法：分析性综述（原文表述为analytical review），未报告系统综述方法的细节。</w:t>
      </w:r>
    </w:p>
    <w:p>
      <w:pPr>
        <w:pStyle w:val="Heading3"/>
      </w:pPr>
      <w:r>
        <w:t>主要发现</w:t>
      </w:r>
    </w:p>
    <w:p>
      <w:r>
        <w:t>['AI可以增强个性化学习、提高学习可及性并降低认知负荷，为学习者提供即时解释和个性化指导。', '过度依赖AI可能削弱深度学习、独立推理能力和长期知识保持，对批判性思维与创造力的发展构成风险。', '应将AI定位为支持性教育伙伴而非人类思考的替代；实现有意义的深度学习需要将AI辅助学习与主动认知参与相结合。']</w:t>
      </w:r>
    </w:p>
    <w:p>
      <w:pPr>
        <w:pStyle w:val="Heading3"/>
      </w:pPr>
      <w:r>
        <w:t>对教师教育研究的启示</w:t>
      </w:r>
    </w:p>
    <w:p>
      <w:r>
        <w:t>该综述为教师教育研究提供了前沿议题框架：研究者可在教师AI素养培训中纳入对认知卸载现象的讨论，引导未来教师理解AI支持的限度。研究设计上，可采用准实验或纵向设计，考察不同AI使用强度下学生批判性思维与记忆保持的变化。数据收集方面，建议结合学习行为日志、认知负担量表与深度访谈，以捕捉认知卸载过程。分析方法可采用混合方法，将定量比较与定性课堂观察相结合，从而揭示AI辅助学习的条件与边界。同时，教师教育课程需着重培养学生对AI工具的批判性使用意识，平衡技术依赖与深度思考。</w:t>
      </w:r>
    </w:p>
    <w:p>
      <w:pPr>
        <w:pStyle w:val="Heading3"/>
      </w:pPr>
      <w:r>
        <w:t>APA引用格式</w:t>
      </w:r>
    </w:p>
    <w:p>
      <w:r>
        <w:t>Nesnin, N., Haris, N., Jyothika, V. V., Shaju, L., &amp; Farhana, N. A. (2026). Cognitive offloading in the age of AI: Are students thinking less or learning differently? International Journal of Technology and Emerging Research. https://doi.org/10.64823/ijter.2621031</w:t>
      </w:r>
    </w:p>
    <w:p>
      <w:r>
        <w:br w:type="page"/>
      </w:r>
    </w:p>
    <w:p>
      <w:pPr>
        <w:pStyle w:val="Heading2"/>
      </w:pPr>
      <w:r>
        <w:t>5. An approach to managing a construction organization based on the use of artificial intelligence methods / 基于人工智能方法的建筑组织管理路径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An approach to managing a construction organization based on the use of artificial intelligence methods / 基于人工智能方法的建筑组织管理路径</w:t>
            </w:r>
          </w:p>
        </w:tc>
      </w:tr>
      <w:tr>
        <w:tc>
          <w:tcPr>
            <w:tcW w:type="dxa" w:w="4997"/>
          </w:tcPr>
          <w:p>
            <w:r>
              <w:rPr>
                <w:b/>
              </w:rPr>
              <w:t>作者</w:t>
            </w:r>
          </w:p>
        </w:tc>
        <w:tc>
          <w:tcPr>
            <w:tcW w:type="dxa" w:w="4997"/>
          </w:tcPr>
          <w:p>
            <w:r>
              <w:t>Anna Boykova, Kirill Kuznecov</w:t>
            </w:r>
          </w:p>
        </w:tc>
      </w:tr>
      <w:tr>
        <w:tc>
          <w:tcPr>
            <w:tcW w:type="dxa" w:w="4997"/>
          </w:tcPr>
          <w:p>
            <w:r>
              <w:rPr>
                <w:b/>
              </w:rPr>
              <w:t>期刊及影响因子</w:t>
            </w:r>
          </w:p>
        </w:tc>
        <w:tc>
          <w:tcPr>
            <w:tcW w:type="dxa" w:w="4997"/>
          </w:tcPr>
          <w:p>
            <w:r>
              <w:t>期刊：JOURNAL OF MONETARY ECONOMICS AND MANAGEMENT；SSCI学科分类：Business, Economics, Finance；白名单未提供影响因子与JCR分区（摘要未说明）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w:t>
            </w:r>
          </w:p>
        </w:tc>
      </w:tr>
      <w:tr>
        <w:tc>
          <w:tcPr>
            <w:tcW w:type="dxa" w:w="4997"/>
          </w:tcPr>
          <w:p>
            <w:r>
              <w:rPr>
                <w:b/>
              </w:rPr>
              <w:t>卷期/DOI</w:t>
            </w:r>
          </w:p>
        </w:tc>
        <w:tc>
          <w:tcPr>
            <w:tcW w:type="dxa" w:w="4997"/>
          </w:tcPr>
          <w:p>
            <w:r>
              <w:t>卷期信息摘要未说明；DOI: 10.26118/2782-4586-2026-518-525</w:t>
            </w:r>
          </w:p>
        </w:tc>
      </w:tr>
      <w:tr>
        <w:tc>
          <w:tcPr>
            <w:tcW w:type="dxa" w:w="4997"/>
          </w:tcPr>
          <w:p>
            <w:r>
              <w:rPr>
                <w:b/>
              </w:rPr>
              <w:t>在线发表时间</w:t>
            </w:r>
          </w:p>
        </w:tc>
        <w:tc>
          <w:tcPr>
            <w:tcW w:type="dxa" w:w="4997"/>
          </w:tcPr>
          <w:p>
            <w:r>
              <w:t>2026-08-23</w:t>
            </w:r>
          </w:p>
        </w:tc>
      </w:tr>
      <w:tr>
        <w:tc>
          <w:tcPr>
            <w:tcW w:type="dxa" w:w="4997"/>
          </w:tcPr>
          <w:p>
            <w:r>
              <w:rPr>
                <w:b/>
              </w:rPr>
              <w:t>SSCI分类</w:t>
            </w:r>
          </w:p>
        </w:tc>
        <w:tc>
          <w:tcPr>
            <w:tcW w:type="dxa" w:w="4997"/>
          </w:tcPr>
          <w:p>
            <w:r>
              <w:t>Business；Economics；Finance</w:t>
            </w:r>
          </w:p>
        </w:tc>
      </w:tr>
      <w:tr>
        <w:tc>
          <w:tcPr>
            <w:tcW w:type="dxa" w:w="4997"/>
          </w:tcPr>
          <w:p>
            <w:r>
              <w:rPr>
                <w:b/>
              </w:rPr>
              <w:t>论文链接</w:t>
            </w:r>
          </w:p>
        </w:tc>
        <w:tc>
          <w:tcPr>
            <w:tcW w:type="dxa" w:w="4997"/>
          </w:tcPr>
          <w:p>
            <w:hyperlink r:id="rId13">
              <w:r>
                <w:rPr>
                  <w:color w:val="0563C1"/>
                  <w:u w:val="single"/>
                </w:rPr>
                <w:t>https://doi.org/10.26118/2782-4586-2026-518-525</w:t>
              </w:r>
            </w:hyperlink>
          </w:p>
        </w:tc>
      </w:tr>
    </w:tbl>
    <w:p>
      <w:pPr>
        <w:pStyle w:val="Heading3"/>
      </w:pPr>
      <w:r>
        <w:t>研究摘要</w:t>
      </w:r>
    </w:p>
    <w:p>
      <w:r>
        <w:t>本文考察了基于人工智能方法应用的建筑组织管理路径，其动因在于克服系统性行业问题：人员短缺、劳动生产率低、投资项目实施中的高不确定性与风险。文章对既有建筑组织管理理论方法进行了分析，识别出交互式、组织-技术、系统-数字化、过程方法及网络管理等路径，并揭示了这些路径在经济数字化转型背景下的局限性。文章提出了一种包含四个层级（战略层、战术层、运营层和执行层）的建筑组织管理路径，并整合了人工智能方法：用于市场分析与战略备选方案生成的大语言模型（LLM）；用于施工安装工程进度与成本优化的神经网络预测；用于施工现场监控、职业安全与质量控制的计算机视觉与物联网（IoT）；用于执行操作可视化与支持的增强现实（AR）系统与数字孪生。该路径基于“人在回路”（human-in-the-loop）原则与数字孪生统一信息空间，确保模型自学习，并在建筑施工高不确定性条件下持续提升管理决策的准确性。</w:t>
      </w:r>
    </w:p>
    <w:p>
      <w:pPr>
        <w:pStyle w:val="Heading3"/>
      </w:pPr>
      <w:r>
        <w:t>研究主要内容</w:t>
      </w:r>
    </w:p>
    <w:p>
      <w:r>
        <w:t>本文聚焦建筑业组织管理，属于行业管理领域的理论建构型研究，而非教育领域的实证研究。内容要点：（1）背景：建筑业面临人员短缺、劳动生产率低、高不确定性与风险等系统性问题，需借助AI方法加以应对；（2）理论分析：对交互式、组织-技术、系统-数字化、过程方法及网络管理五类既有管理路径进行梳理，指出其在经济数字化转型背景下的局限性；（3）核心贡献：提出四层级AI驱动管理框架——战略层（LLM用于市场分析与战略备选生成）、战术层（神经网络预测优化进度与成本）、运营层（计算机视觉+IoT实现现场监控、安全与质量控制）、执行层（AR系统与数字孪生支持可视化与操作）；框架以“人在回路”原则和数字孪生统一信息空间为基础，支持模型自学习与决策准确性持续提高。</w:t>
      </w:r>
    </w:p>
    <w:p>
      <w:pPr>
        <w:pStyle w:val="Heading3"/>
      </w:pPr>
      <w:r>
        <w:t>研究论点</w:t>
      </w:r>
    </w:p>
    <w:p>
      <w:r>
        <w:t>核心论点：面对建筑业的系统性困境（人员短缺、低劳动生产率、高风险与不确定性），既有建筑组织管理理论方法在经济数字化转型背景下存在局限，无法充分应对上述挑战；因此需要构建一种将多种人工智能方法整合到分层管理架构中的新路径，以“人在回路”原则与数字孪生统一信息空间为基础，实现模型自学习与管理决策准确性的持续改进。</w:t>
      </w:r>
    </w:p>
    <w:p>
      <w:pPr>
        <w:pStyle w:val="Heading3"/>
      </w:pPr>
      <w:r>
        <w:t>研究问题</w:t>
      </w:r>
    </w:p>
    <w:p>
      <w:r>
        <w:t>摘要未明确列出研究问题。根据摘要内容可推断其隐含研究问题为：如何构建一个基于人工智能方法的建筑组织管理路径，以有效应对人员短缺、劳动生产率低、投资建设项目高不确定性与风险等系统性问题？</w:t>
      </w:r>
    </w:p>
    <w:p>
      <w:pPr>
        <w:pStyle w:val="Heading3"/>
      </w:pPr>
      <w:r>
        <w:t>研究方法</w:t>
      </w:r>
    </w:p>
    <w:p>
      <w:r>
        <w:t>摘要未说明研究类型、样本/参与者、数据来源及分析方法。根据摘要内容判断：本文属于理论建构/概念性研究（conceptual/theoretical paper），采用文献分析与理论整合的方法，通过对既有管理理论方法的比较分析提出新的AI驱动管理框架；未报告任何实证数据（无样本、无数据收集、无统计或质性分析）。</w:t>
      </w:r>
    </w:p>
    <w:p>
      <w:pPr>
        <w:pStyle w:val="Heading3"/>
      </w:pPr>
      <w:r>
        <w:t>主要发现</w:t>
      </w:r>
    </w:p>
    <w:p>
      <w:r>
        <w:t>['识别出五类既有建筑组织管理理论路径（交互式、组织-技术、系统-数字化、过程方法、网络管理），并指出其在经济数字化转型背景下的局限性——无法充分应对人员短缺、低劳动生产率、高不确定性与风险等系统性问题。', '提出了一个四层级（战略、战术、运营、执行）AI驱动管理路径：战略层使用LLM进行市场分析与战略备选方案生成；战术层使用神经网络预测优化施工安装工程进度与成本；运营层使用计算机视觉与IoT实现施工现场监控、职业安全与质量控制；执行层使用AR系统与数字孪生支持可视化与操作。', '该路径以"人在回路"（human-in-the-loop）原则和数字孪生统一信息空间为基础，可实现模型自学习，并在建筑施工高不确定性条件下持续提升管理决策的准确性。']</w:t>
      </w:r>
    </w:p>
    <w:p>
      <w:pPr>
        <w:pStyle w:val="Heading3"/>
      </w:pPr>
      <w:r>
        <w:t>对教师教育研究的启示</w:t>
      </w:r>
    </w:p>
    <w:p>
      <w:r>
        <w:t>注意：本文主题为建筑业组织管理，并非学前教育或基础教育领域的实证研究，其启示为方法学与设计层面的间接迁移。（1）研究设计：本文展示了一种理论建构型研究范式——先梳理既有理论路径并指出局限，再提出整合AI方法的多层框架；教师教育研究者在构建AI整合教师培训框架时可采用类似的"理论批判-框架建构"路径。（2）框架借鉴：其四层架构（战略-战术-运营-执行）可迁移至学校/教育机构AI教学管理框架设计，例如将LLM用于教学设计决策支持、将计算机视觉用于课堂观察、将数字孪生用于教学模拟。（3）"人在回路"原则对教师角色定位有重要启示——AI不是替代教师，而是与教师协作增强决策，这为AI辅助教学背景下的教师专业发展研究提供了一个概念性立场。（4）数据与方法缺口：该文未提供实证数据，提示教育研究者若借鉴此框架，需补足实证检验（如准实验设计、案例研究、教师访谈、课堂观察等多源数据）以验证其有效性。</w:t>
      </w:r>
    </w:p>
    <w:p>
      <w:pPr>
        <w:pStyle w:val="Heading3"/>
      </w:pPr>
      <w:r>
        <w:t>APA引用格式</w:t>
      </w:r>
    </w:p>
    <w:p>
      <w:r>
        <w:t>Boykova, A., &amp; Kuznecov, K. (2026). An approach to managing a construction organization based on the use of artificial intelligence methods. Journal of Monetary Economics and Management. https://doi.org/10.26118/2782-4586-2026-518-525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138.52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3313/ijed.2005" TargetMode="External"/><Relationship Id="rId10" Type="http://schemas.openxmlformats.org/officeDocument/2006/relationships/hyperlink" Target="https://doi.org/10.1007/s10639-026-14138-2" TargetMode="External"/><Relationship Id="rId11" Type="http://schemas.openxmlformats.org/officeDocument/2006/relationships/hyperlink" Target="https://doi.org/10.64823/ijter.2621032" TargetMode="External"/><Relationship Id="rId12" Type="http://schemas.openxmlformats.org/officeDocument/2006/relationships/hyperlink" Target="https://doi.org/10.64823/ijter.2621031" TargetMode="External"/><Relationship Id="rId13" Type="http://schemas.openxmlformats.org/officeDocument/2006/relationships/hyperlink" Target="https://doi.org/10.26118/2782-4586-2026-518-5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