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每日SSCI文献简报｜2026-08-09</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2026-08-09 08:47:25（北京时间）</w:t>
            </w:r>
          </w:p>
        </w:tc>
      </w:tr>
      <w:tr>
        <w:tc>
          <w:tcPr>
            <w:tcW w:type="dxa" w:w="4997"/>
          </w:tcPr>
          <w:p>
            <w:r>
              <w:rPr>
                <w:b/>
              </w:rPr>
              <w:t>检索窗口</w:t>
            </w:r>
          </w:p>
        </w:tc>
        <w:tc>
          <w:tcPr>
            <w:tcW w:type="dxa" w:w="4997"/>
          </w:tcPr>
          <w:p>
            <w:r>
              <w:t>2023-08-10 — 2026-08-09</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教育应用的实证研究，涵盖教师采纳（中国K-12样本）、学生自我效能感与社交性、教学效果比较等议题。方法上以结构方程模型、准实验、混合设计为主，关注AI与人类教学的协同整合，趋势指向以实证证据推动AI融入本土教育实践。</w:t>
      </w:r>
    </w:p>
    <w:p>
      <w:pPr>
        <w:pStyle w:val="Heading1"/>
      </w:pPr>
      <w:r>
        <w:t>目录</w:t>
      </w:r>
    </w:p>
    <w:p>
      <w:pPr>
        <w:pStyle w:val="ListNumber"/>
      </w:pPr>
      <w:r>
        <w:rPr>
          <w:b/>
        </w:rPr>
        <w:t>K-12教师采用AI聊天机器人进行知觉-运动语言教学的影响因素建模：来自中国教师发音与手写教学的证据</w:t>
      </w:r>
      <w:r>
        <w:t>｜Perceptual and Motor Skills｜2026-08-06</w:t>
      </w:r>
    </w:p>
    <w:p>
      <w:pPr>
        <w:pStyle w:val="ListNumber"/>
      </w:pPr>
      <w:r>
        <w:rPr>
          <w:b/>
        </w:rPr>
        <w:t>生成式人工智能与竞争合作学习整合对小学生AI自我效能感与社交性的影响</w:t>
      </w:r>
      <w:r>
        <w:t>｜Ubiquitous Learning An International Journal｜2026-08-07</w:t>
      </w:r>
    </w:p>
    <w:p>
      <w:pPr>
        <w:pStyle w:val="ListNumber"/>
      </w:pPr>
      <w:r>
        <w:rPr>
          <w:b/>
        </w:rPr>
        <w:t>生成式AI作为STEM4S的方法库工具：连接创造性可持续教育与公民设计实践</w:t>
      </w:r>
      <w:r>
        <w:t>｜Sustainability｜2026-08-07</w:t>
      </w:r>
    </w:p>
    <w:p>
      <w:pPr>
        <w:pStyle w:val="ListNumber"/>
      </w:pPr>
      <w:r>
        <w:rPr>
          <w:b/>
        </w:rPr>
        <w:t>人工智能在教育中的应用：教学效果与学生参与度的比较研究</w:t>
      </w:r>
      <w:r>
        <w:t>｜Zenodo (CERN European Organization for Nuclear Research)｜2026-08-09</w:t>
      </w:r>
    </w:p>
    <w:p>
      <w:pPr>
        <w:pStyle w:val="ListNumber"/>
      </w:pPr>
      <w:r>
        <w:rPr>
          <w:b/>
        </w:rPr>
        <w:t>教育中的人工智能：教学效果与学生参与度的比较研究</w:t>
      </w:r>
      <w:r>
        <w:t>｜Zenodo (CERN European Organization for Nuclear Research)｜2026-08-09</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Modeling K–12 Teachers’ Adoption of AI Chatbots for Perceptual-Motor Language Instruction: Evidence From Chinese Teachers’ Pronunciation and Handwriting Teaching / K-12教师采用AI聊天机器人进行知觉-运动语言教学的影响因素建模：来自中国教师发音与手写教学的证据</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Modeling K–12 Teachers’ Adoption of AI Chatbots for Perceptual-Motor Language Instruction: Evidence From Chinese Teachers’ Pronunciation and Handwriting Teaching / K-12教师采用AI聊天机器人进行知觉-运动语言教学的影响因素建模：来自中国教师发音与手写教学的证据</w:t>
            </w:r>
          </w:p>
        </w:tc>
      </w:tr>
      <w:tr>
        <w:tc>
          <w:tcPr>
            <w:tcW w:type="dxa" w:w="4997"/>
          </w:tcPr>
          <w:p>
            <w:r>
              <w:rPr>
                <w:b/>
              </w:rPr>
              <w:t>作者</w:t>
            </w:r>
          </w:p>
        </w:tc>
        <w:tc>
          <w:tcPr>
            <w:tcW w:type="dxa" w:w="4997"/>
          </w:tcPr>
          <w:p>
            <w:r>
              <w:t>Jian Chen, Yunsong Wang</w:t>
            </w:r>
          </w:p>
        </w:tc>
      </w:tr>
      <w:tr>
        <w:tc>
          <w:tcPr>
            <w:tcW w:type="dxa" w:w="4997"/>
          </w:tcPr>
          <w:p>
            <w:r>
              <w:rPr>
                <w:b/>
              </w:rPr>
              <w:t>期刊及影响因子</w:t>
            </w:r>
          </w:p>
        </w:tc>
        <w:tc>
          <w:tcPr>
            <w:tcW w:type="dxa" w:w="4997"/>
          </w:tcPr>
          <w:p>
            <w:r>
              <w:t>影响因子未提供；JCR分区未提供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1558-688X</w:t>
            </w:r>
          </w:p>
        </w:tc>
      </w:tr>
      <w:tr>
        <w:tc>
          <w:tcPr>
            <w:tcW w:type="dxa" w:w="4997"/>
          </w:tcPr>
          <w:p>
            <w:r>
              <w:rPr>
                <w:b/>
              </w:rPr>
              <w:t>卷期/DOI</w:t>
            </w:r>
          </w:p>
        </w:tc>
        <w:tc>
          <w:tcPr>
            <w:tcW w:type="dxa" w:w="4997"/>
          </w:tcPr>
          <w:p>
            <w:r>
              <w:t>DOI: https://doi.org/10.1177/00315125261475421</w:t>
            </w:r>
          </w:p>
        </w:tc>
      </w:tr>
      <w:tr>
        <w:tc>
          <w:tcPr>
            <w:tcW w:type="dxa" w:w="4997"/>
          </w:tcPr>
          <w:p>
            <w:r>
              <w:rPr>
                <w:b/>
              </w:rPr>
              <w:t>在线发表时间</w:t>
            </w:r>
          </w:p>
        </w:tc>
        <w:tc>
          <w:tcPr>
            <w:tcW w:type="dxa" w:w="4997"/>
          </w:tcPr>
          <w:p>
            <w:r>
              <w:t>2026-08-06</w:t>
            </w:r>
          </w:p>
        </w:tc>
      </w:tr>
      <w:tr>
        <w:tc>
          <w:tcPr>
            <w:tcW w:type="dxa" w:w="4997"/>
          </w:tcPr>
          <w:p>
            <w:r>
              <w:rPr>
                <w:b/>
              </w:rPr>
              <w:t>SSCI分类</w:t>
            </w:r>
          </w:p>
        </w:tc>
        <w:tc>
          <w:tcPr>
            <w:tcW w:type="dxa" w:w="4997"/>
          </w:tcPr>
          <w:p>
            <w:r>
              <w:t>English；Experimental；Psychology</w:t>
            </w:r>
          </w:p>
        </w:tc>
      </w:tr>
      <w:tr>
        <w:tc>
          <w:tcPr>
            <w:tcW w:type="dxa" w:w="4997"/>
          </w:tcPr>
          <w:p>
            <w:r>
              <w:rPr>
                <w:b/>
              </w:rPr>
              <w:t>论文链接</w:t>
            </w:r>
          </w:p>
        </w:tc>
        <w:tc>
          <w:tcPr>
            <w:tcW w:type="dxa" w:w="4997"/>
          </w:tcPr>
          <w:p>
            <w:hyperlink r:id="rId9">
              <w:r>
                <w:rPr>
                  <w:color w:val="0563C1"/>
                  <w:u w:val="single"/>
                </w:rPr>
                <w:t>https://doi.org/10.1177/00315125261475421</w:t>
              </w:r>
            </w:hyperlink>
          </w:p>
        </w:tc>
      </w:tr>
    </w:tbl>
    <w:p>
      <w:pPr>
        <w:pStyle w:val="Heading3"/>
      </w:pPr>
      <w:r>
        <w:t>研究摘要</w:t>
      </w:r>
    </w:p>
    <w:p>
      <w:r>
        <w:t>背景：AI聊天机器人越来越多地应用于语言教育，但其在发音和手写教学中的采用仍未得到充分研究。本研究考察了影响中国K-12外语教师采用AI聊天机器人完成这些知觉-运动教学任务的因素。方法：从615名教师中收集调查数据，其中526份有效问卷，采用验证性因子分析和结构方程模型进行分析。结果：教师主要将AI聊天机器人用于备课和作业设计，而直接用于发音和手写教学的情况有限。感知易用性正向预测感知有用性、信任、自我效能和行为意向。感知价值强烈预测感知有用性。信任和自我效能预测行为意向，行为意向预测实际使用，而感知有用性对行为意向无显著直接效应。讨论：采用更多地受可用性、信任和实施信心的影响，而非仅受感知有用性的影响。结论：教师培训应强调评估AI生成的反馈，并将聊天机器人的输出转化为可靠的正误指导和重复练习。</w:t>
      </w:r>
    </w:p>
    <w:p>
      <w:pPr>
        <w:pStyle w:val="Heading3"/>
      </w:pPr>
      <w:r>
        <w:t>研究主要内容</w:t>
      </w:r>
    </w:p>
    <w:p>
      <w:r>
        <w:t>该研究以中国K-12外语教师为对象，调查其采用AI聊天机器人进行发音和手写教学的现状及影响因素。研究者收集了615名教师的调查数据，在筛除无效问卷后对526份有效问卷进行了验证性因子分析（CFA）和结构方程模型（SEM）分析，检验了感知易用性、感知有用性、感知价值、信任、自我效能、行为意向和实际使用之间的关系。结果显示，教师当前使用AI聊天机器人主要集中在备课和作业设计，直接用于发音和手写教学较少；模型验证表明感知易用性、感知价值和信任等变量在技术采用过程中发挥关键作用。</w:t>
      </w:r>
    </w:p>
    <w:p>
      <w:pPr>
        <w:pStyle w:val="Heading3"/>
      </w:pPr>
      <w:r>
        <w:t>研究论点</w:t>
      </w:r>
    </w:p>
    <w:p>
      <w:r>
        <w:t>AI聊天机器人在知觉-运动语言教学（如发音和手写）中的采用，不能仅以感知有用性来解释，而应更多考虑可用性（感知易用性）、信任和实施信心（自我效能）等机制；教师培训需要为此提供针对性支持。</w:t>
      </w:r>
    </w:p>
    <w:p>
      <w:pPr>
        <w:pStyle w:val="Heading3"/>
      </w:pPr>
      <w:r>
        <w:t>研究问题</w:t>
      </w:r>
    </w:p>
    <w:p>
      <w:r>
        <w:t>哪些因素影响中国K-12外语教师采用AI聊天机器人进行发音和手写教学？具体包括：感知易用性、感知价值、感知有用性、信任、自我效能如何影响行为意向和实际使用？</w:t>
      </w:r>
    </w:p>
    <w:p>
      <w:pPr>
        <w:pStyle w:val="Heading3"/>
      </w:pPr>
      <w:r>
        <w:t>研究方法</w:t>
      </w:r>
    </w:p>
    <w:p>
      <w:r>
        <w:t>研究类型：定量研究（横断面调查）。样本：615名中国K-12外语教师，有效问卷526份。数据来源：调查问卷（自填量表）。分析方法：验证性因子分析（CFA）和结构方程模型（SEM）。摘要未说明抽样方式、问卷具体量表维度及数据收集时间，需注意。</w:t>
      </w:r>
    </w:p>
    <w:p>
      <w:pPr>
        <w:pStyle w:val="Heading3"/>
      </w:pPr>
      <w:r>
        <w:t>主要发现</w:t>
      </w:r>
    </w:p>
    <w:p>
      <w:r>
        <w:t>['教师目前主要将AI聊天机器人用于备课和作业设计，直接用于发音和手写教学的比例有限。', '感知易用性正向预测感知有用性、信任、自我效能和行为意向；感知价值强烈预测感知有用性。', '信任和自我效能预测行为意向，行为意向预测实际使用；感知有用性对行为意向没有显著的直接效应。']</w:t>
      </w:r>
    </w:p>
    <w:p>
      <w:pPr>
        <w:pStyle w:val="Heading3"/>
      </w:pPr>
      <w:r>
        <w:t>对教师教育研究的启示</w:t>
      </w:r>
    </w:p>
    <w:p>
      <w:r>
        <w:t>教师培训应聚焦于提升教师对AI生成反馈的评估能力，并指导其将聊天机器人输出转化为可靠的正误判断和重复练习策略；研究者可借鉴本研究的技术接受模型扩展思路，在教师数字素养和AI整合培训中纳入信任、自我效能等变量，并采用结构方程模型检验多重中介路径；数据收集可采用大样本问卷调查，但需结合访谈或课堂观察以补充对实际使用情境的理解。</w:t>
      </w:r>
    </w:p>
    <w:p>
      <w:pPr>
        <w:pStyle w:val="Heading3"/>
      </w:pPr>
      <w:r>
        <w:t>APA引用格式</w:t>
      </w:r>
    </w:p>
    <w:p>
      <w:r>
        <w:t>Chen, J., &amp; Wang, Y. (2026). Modeling K–12 teachers’ adoption of AI chatbots for perceptual-motor language instruction: Evidence from Chinese teachers’ pronunciation and handwriting teaching. Perceptual and Motor Skills. Advance online publication. https://doi.org/10.1177/00315125261475421</w:t>
      </w:r>
    </w:p>
    <w:p>
      <w:r>
        <w:br w:type="page"/>
      </w:r>
    </w:p>
    <w:p>
      <w:pPr>
        <w:pStyle w:val="Heading2"/>
      </w:pPr>
      <w:r>
        <w:t>2. Coopetitive Learning Integrated with Generative AI / 生成式人工智能与竞争合作学习整合对小学生AI自我效能感与社交性的影响</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Coopetitive Learning Integrated with Generative AI / 生成式人工智能与竞争合作学习整合对小学生AI自我效能感与社交性的影响</w:t>
            </w:r>
          </w:p>
        </w:tc>
      </w:tr>
      <w:tr>
        <w:tc>
          <w:tcPr>
            <w:tcW w:type="dxa" w:w="4997"/>
          </w:tcPr>
          <w:p>
            <w:r>
              <w:rPr>
                <w:b/>
              </w:rPr>
              <w:t>作者</w:t>
            </w:r>
          </w:p>
        </w:tc>
        <w:tc>
          <w:tcPr>
            <w:tcW w:type="dxa" w:w="4997"/>
          </w:tcPr>
          <w:p>
            <w:r>
              <w:t>Hansol Lee</w:t>
            </w:r>
          </w:p>
        </w:tc>
      </w:tr>
      <w:tr>
        <w:tc>
          <w:tcPr>
            <w:tcW w:type="dxa" w:w="4997"/>
          </w:tcPr>
          <w:p>
            <w:r>
              <w:rPr>
                <w:b/>
              </w:rPr>
              <w:t>期刊及影响因子</w:t>
            </w:r>
          </w:p>
        </w:tc>
        <w:tc>
          <w:tcPr>
            <w:tcW w:type="dxa" w:w="4997"/>
          </w:tcPr>
          <w:p>
            <w:r>
              <w:t>摘要未说明</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 10.18848/1835-9795/cgp/a381</w:t>
            </w:r>
          </w:p>
        </w:tc>
      </w:tr>
      <w:tr>
        <w:tc>
          <w:tcPr>
            <w:tcW w:type="dxa" w:w="4997"/>
          </w:tcPr>
          <w:p>
            <w:r>
              <w:rPr>
                <w:b/>
              </w:rPr>
              <w:t>在线发表时间</w:t>
            </w:r>
          </w:p>
        </w:tc>
        <w:tc>
          <w:tcPr>
            <w:tcW w:type="dxa" w:w="4997"/>
          </w:tcPr>
          <w:p>
            <w:r>
              <w:t>2026-08-07</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0">
              <w:r>
                <w:rPr>
                  <w:color w:val="0563C1"/>
                  <w:u w:val="single"/>
                </w:rPr>
                <w:t>https://doi.org/10.18848/1835-9795/cgp/a381</w:t>
              </w:r>
            </w:hyperlink>
          </w:p>
        </w:tc>
      </w:tr>
    </w:tbl>
    <w:p>
      <w:pPr>
        <w:pStyle w:val="Heading3"/>
      </w:pPr>
      <w:r>
        <w:t>研究摘要</w:t>
      </w:r>
    </w:p>
    <w:p>
      <w:r>
        <w:t>本研究考察了将生成式人工智能（Gen AI）与竞争合作学习（coopetitive learning）相结合的教学对小学生AI自我效能感和社交性的影响。尽管Gen AI通过个性化辅助支持学习者的认知活动，但有人担心它可能减少同伴互动。为解决这一问题，研究采用了基于竞争合作的教学设计，将组内合作与组间竞争相结合。研究采用准实验前后测对照组设计，91名六年级学生参加了为期六周、共12节40分钟课时的干预。实验组参与基于竞争合作的Gen AI学习，对照组参与使用Gen AI的个体学习。收集的数据采用混合设计方差分析（mixed-design ANOVA）进行分析。结果显示，AI自我效能感和社交性在组别与时间之间均存在统计上显著的交互效应。虽然两组的前测到后测成绩均有提升，但实验组的提升显著大于对照组。这些发现表明，将竞争合作结构与Gen AI相结合，可以增强学习者使用AI的信心，同时通过同伴互动促进社交能力。通过为人类互动与AI支持的互补整合提供实证证据，本研究强调了在AI增强学习环境中兼顾认知与社交结果的教学设计的重要性。</w:t>
      </w:r>
    </w:p>
    <w:p>
      <w:pPr>
        <w:pStyle w:val="Heading3"/>
      </w:pPr>
      <w:r>
        <w:t>研究主要内容</w:t>
      </w:r>
    </w:p>
    <w:p>
      <w:r>
        <w:t>本研究聚焦生成式人工智能（Gen AI）与竞争合作学习（coopetitive learning）的整合，探讨其对学生AI自我效能感与社交性的影响。研究中采用的竞争合作教学设计融合了组内合作与组间竞争，旨在避免Gen AI个性化辅导可能削弱同伴互动的风险。实验干预持续六周，共12次课，每次40分钟。研究对象为六年级学生，共91人，采用准实验前后测对照组设计：实验组参与基于竞争合作的Gen AI学习，对照组参与个体化的Gen AI学习。数据使用混合设计方差分析（mixed-design ANOVA）处理，结果发现组别与时间在AI自我效能感和社交性上均有显著交互效应。虽然两组从前期到后期均有提高，但实验组的增益显著更大。该结果支持在AI增强的学习环境中引入竞争合作结构，以同时促进认知与社交目标。</w:t>
      </w:r>
    </w:p>
    <w:p>
      <w:pPr>
        <w:pStyle w:val="Heading3"/>
      </w:pPr>
      <w:r>
        <w:t>研究论点</w:t>
      </w:r>
    </w:p>
    <w:p>
      <w:r>
        <w:t>本研究的核心论点是，生成式人工智能虽能提供个性化认知支持，但可能削弱同伴互动。通过将竞争合作学习（组内合作+组间竞争）与Gen AI整合，可以平衡智力辅助与社交互动，从而同时提升AI自我效能感和社交性。研究强调教学设计应兼顾认知结果与社会结果，为AI融入基础教育课堂提供了实证依据。</w:t>
      </w:r>
    </w:p>
    <w:p>
      <w:pPr>
        <w:pStyle w:val="Heading3"/>
      </w:pPr>
      <w:r>
        <w:t>研究问题</w:t>
      </w:r>
    </w:p>
    <w:p>
      <w:r>
        <w:t>生成式人工智能与竞争合作学习相结合的教学能否有效提升小学生的AI自我效能感和社交性？具体而言，相对于仅使用Gen AI的个体化学习，竞争合作结构是否带来更大的改善？</w:t>
      </w:r>
    </w:p>
    <w:p>
      <w:pPr>
        <w:pStyle w:val="Heading3"/>
      </w:pPr>
      <w:r>
        <w:t>研究方法</w:t>
      </w:r>
    </w:p>
    <w:p>
      <w:r>
        <w:t>{'research_type': '定量研究（准实验设计）', 'sample': '91名六年级小学生，实验组参与竞争合作+Gen AI，对照组参与个体学习+Gen AI', 'data_source': '前后测问卷（测量AI自我效能感和社交性）', 'analysis_method': '混合设计方差分析（mixed-design ANOVA），检验组别×时间的交互效应'}</w:t>
      </w:r>
    </w:p>
    <w:p>
      <w:pPr>
        <w:pStyle w:val="Heading3"/>
      </w:pPr>
      <w:r>
        <w:t>主要发现</w:t>
      </w:r>
    </w:p>
    <w:p>
      <w:r>
        <w:t>['对于AI自我效能感，组别与时间之间存在统计上显著的交互效应：实验组的提升幅度显著大于对照组。', '对于社交性，同样存在显著的组别×时间交互效应：实验组在社交性上的增益显著高于对照组。', '对照组虽然也有前测到后测的改善，但实验组在AI自我效能感和社交性上的增益均显著更优，说明竞争合作结构与Gen AI的整合比单纯个体化使用Gen AI更有效。']</w:t>
      </w:r>
    </w:p>
    <w:p>
      <w:pPr>
        <w:pStyle w:val="Heading3"/>
      </w:pPr>
      <w:r>
        <w:t>对教师教育研究的启示</w:t>
      </w:r>
    </w:p>
    <w:p>
      <w:r>
        <w:t>本研究为教师教育中如何整合生成式AI提供了重要启示：在培训教师使用AI时，不能仅关注工具层面的个性化支持，还应强调教学设计的社会维度。教师教育课程可以引入竞争合作学习框架，使教师学会在AI辅助环境中设计组内合作与组间竞争活动，从而兼顾认知与社交目标。同时，本研究采用的前后测准实验设计与混合设计方差分析，可作为教师教育研究者评估AI教学干预效果的范例。研究通过选择可直接观察的因变量（自我效能感与社交性），并使用对照比较归因差异，提示未来研究应注重多维度结果的测量与纵向验证。</w:t>
      </w:r>
    </w:p>
    <w:p>
      <w:pPr>
        <w:pStyle w:val="Heading3"/>
      </w:pPr>
      <w:r>
        <w:t>APA引用格式</w:t>
      </w:r>
    </w:p>
    <w:p>
      <w:r>
        <w:t>Lee, H. (2026). Coopetitive learning integrated with generative AI. Ubiquitous Learning: An International Journal. https://doi.org/10.18848/1835-9795/cgp/a381</w:t>
      </w:r>
    </w:p>
    <w:p>
      <w:r>
        <w:br w:type="page"/>
      </w:r>
    </w:p>
    <w:p>
      <w:pPr>
        <w:pStyle w:val="Heading2"/>
      </w:pPr>
      <w:r>
        <w:t>3. Generative AI as a Method-Bank Tool in STEM4S: Bridging Creative Sustainability Education and Civic Design Practice / 生成式AI作为STEM4S的方法库工具：连接创造性可持续教育与公民设计实践</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Generative AI as a Method-Bank Tool in STEM4S: Bridging Creative Sustainability Education and Civic Design Practice / 生成式AI作为STEM4S的方法库工具：连接创造性可持续教育与公民设计实践</w:t>
            </w:r>
          </w:p>
        </w:tc>
      </w:tr>
      <w:tr>
        <w:tc>
          <w:tcPr>
            <w:tcW w:type="dxa" w:w="4997"/>
          </w:tcPr>
          <w:p>
            <w:r>
              <w:rPr>
                <w:b/>
              </w:rPr>
              <w:t>作者</w:t>
            </w:r>
          </w:p>
        </w:tc>
        <w:tc>
          <w:tcPr>
            <w:tcW w:type="dxa" w:w="4997"/>
          </w:tcPr>
          <w:p>
            <w:r>
              <w:t>Daisuke Nagatomo, Ching-Yu Yao, Ming-Ni Chan</w:t>
            </w:r>
          </w:p>
        </w:tc>
      </w:tr>
      <w:tr>
        <w:tc>
          <w:tcPr>
            <w:tcW w:type="dxa" w:w="4997"/>
          </w:tcPr>
          <w:p>
            <w:r>
              <w:rPr>
                <w:b/>
              </w:rPr>
              <w:t>期刊及影响因子</w:t>
            </w:r>
          </w:p>
        </w:tc>
        <w:tc>
          <w:tcPr>
            <w:tcW w:type="dxa" w:w="4997"/>
          </w:tcPr>
          <w:p>
            <w:r>
              <w:t>SSCI分类：Education &amp; Educational Research; Green &amp; Sustainable Science &amp; Technology；影响因子与JCR分区白名单未提供。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MDPI AG, Grosspeteranlage 5, BASEL, Switzerland, CH-4052</w:t>
            </w:r>
          </w:p>
        </w:tc>
      </w:tr>
      <w:tr>
        <w:tc>
          <w:tcPr>
            <w:tcW w:type="dxa" w:w="4997"/>
          </w:tcPr>
          <w:p>
            <w:r>
              <w:rPr>
                <w:b/>
              </w:rPr>
              <w:t>卷期/DOI</w:t>
            </w:r>
          </w:p>
        </w:tc>
        <w:tc>
          <w:tcPr>
            <w:tcW w:type="dxa" w:w="4997"/>
          </w:tcPr>
          <w:p>
            <w:r>
              <w:t>18(16): 8034; DOI: 10.3390/su18168034</w:t>
            </w:r>
          </w:p>
        </w:tc>
      </w:tr>
      <w:tr>
        <w:tc>
          <w:tcPr>
            <w:tcW w:type="dxa" w:w="4997"/>
          </w:tcPr>
          <w:p>
            <w:r>
              <w:rPr>
                <w:b/>
              </w:rPr>
              <w:t>在线发表时间</w:t>
            </w:r>
          </w:p>
        </w:tc>
        <w:tc>
          <w:tcPr>
            <w:tcW w:type="dxa" w:w="4997"/>
          </w:tcPr>
          <w:p>
            <w:r>
              <w:t>2026-08-07</w:t>
            </w:r>
          </w:p>
        </w:tc>
      </w:tr>
      <w:tr>
        <w:tc>
          <w:tcPr>
            <w:tcW w:type="dxa" w:w="4997"/>
          </w:tcPr>
          <w:p>
            <w:r>
              <w:rPr>
                <w:b/>
              </w:rPr>
              <w:t>SSCI分类</w:t>
            </w:r>
          </w:p>
        </w:tc>
        <w:tc>
          <w:tcPr>
            <w:tcW w:type="dxa" w:w="4997"/>
          </w:tcPr>
          <w:p>
            <w:r>
              <w:t>Education &amp; Educational Research；Green &amp; Sustainable Science &amp; Technology</w:t>
            </w:r>
          </w:p>
        </w:tc>
      </w:tr>
      <w:tr>
        <w:tc>
          <w:tcPr>
            <w:tcW w:type="dxa" w:w="4997"/>
          </w:tcPr>
          <w:p>
            <w:r>
              <w:rPr>
                <w:b/>
              </w:rPr>
              <w:t>论文链接</w:t>
            </w:r>
          </w:p>
        </w:tc>
        <w:tc>
          <w:tcPr>
            <w:tcW w:type="dxa" w:w="4997"/>
          </w:tcPr>
          <w:p>
            <w:hyperlink r:id="rId11">
              <w:r>
                <w:rPr>
                  <w:color w:val="0563C1"/>
                  <w:u w:val="single"/>
                </w:rPr>
                <w:t>https://doi.org/10.3390/su18168034</w:t>
              </w:r>
            </w:hyperlink>
          </w:p>
        </w:tc>
      </w:tr>
    </w:tbl>
    <w:p>
      <w:pPr>
        <w:pStyle w:val="Heading3"/>
      </w:pPr>
      <w:r>
        <w:t>研究摘要</w:t>
      </w:r>
    </w:p>
    <w:p>
      <w:r>
        <w:t>该研究以STEM4S框架为背景，考察生成式AI如何被整合进创造性可持续教育。2024年实施了一项为期九周的干预，包括二年级室内设计课程中的哺乳室设计组和三年级商业空间设计课程中的运动健身房设计组。20名学生完成前测问卷，18名学生完成匹配前后测问卷（两人中途退出）。GenAI作为支架式“方法库工具”，支持基于提示的构思、可视化与批判。研究采用定性主导的混合方法案例设计，收集匹配前后测问卷、学生反思、课堂观察、项目成果与专业评图记录。配对比较显示，学生自评SDG 11知识从2.94±1.16升至3.56±0.92（p=0.012, Cohen's dz=0.67），SDG 5知识从4.39±0.70降至3.72±1.02（p=0.014, Cohen's dz=-0.65）；两项结果因样本较小均按探索性结果解释。质性发现表明，GenAI支持视觉探索，但也带来提示困难、视觉重复与空间不一致。研究认为，当GenAI嵌入公民学习、评图批判与人类设计判断时，可以扩展STEM4S方法库，但其可迁移性仍需在不同情境中检验。</w:t>
      </w:r>
    </w:p>
    <w:p>
      <w:pPr>
        <w:pStyle w:val="Heading3"/>
      </w:pPr>
      <w:r>
        <w:t>研究主要内容</w:t>
      </w:r>
    </w:p>
    <w:p>
      <w:r>
        <w:t>本文报告2024年开展的九周STEM4S干预研究：在二年级室内设计课程中设置哺乳室设计组，在三年级商业空间设计课程中设置运动健身房设计组；将GenAI作为方法库工具，用于提示驱动的构思、可视化和批判。数据来源包括匹配前后测问卷、学生反思、课堂观察、项目成果和专业评图记录。定量部分报告SDG 11知识提升、SDG 5知识下降，均属小样本探索性结果；质性部分显示GenAI促进视觉探索，但存在提示困难、视觉重复和空间不一致。作者主张将GenAI嵌入公民学习、评图批判与人类设计判断中才能扩展STEM4S方法库，并强调需进一步检验其跨情境可迁移性。</w:t>
      </w:r>
    </w:p>
    <w:p>
      <w:pPr>
        <w:pStyle w:val="Heading3"/>
      </w:pPr>
      <w:r>
        <w:t>研究论点</w:t>
      </w:r>
    </w:p>
    <w:p>
      <w:r>
        <w:t>核心论点：生成式AI不应被当作简单的答案生成器，而应在STEM4S框架中作为支架式“方法库工具”发挥作用；其教学价值取决于是否嵌入公民学习、专业评图批判和人类设计判断。支持性经验证据来自小样本探索性混合研究，其中量化结果方向不一致（SDG 11提升、SDG 5下降），质性结果同时呈现支持与障碍，因此作者对可迁移性持谨慎态度。</w:t>
      </w:r>
    </w:p>
    <w:p>
      <w:pPr>
        <w:pStyle w:val="Heading3"/>
      </w:pPr>
      <w:r>
        <w:t>研究问题</w:t>
      </w:r>
    </w:p>
    <w:p>
      <w:r>
        <w:t>摘要未明确列出独立的研究问题；根据摘要，研究旨在考察生成式AI如何通过STEM4S框架融入创造性可持续教育，并探索其对相关SDG学习结果与设计实践的影响。</w:t>
      </w:r>
    </w:p>
    <w:p>
      <w:pPr>
        <w:pStyle w:val="Heading3"/>
      </w:pPr>
      <w:r>
        <w:t>研究方法</w:t>
      </w:r>
    </w:p>
    <w:p>
      <w:r>
        <w:t>研究类型：定性主导的混合方法案例研究。干预设计：2024年为期九周的STEM4S课程干预，含两个轨道的设计课程（二年级室内设计课程中的哺乳室设计组；三年级商业空间设计课程中的运动健身房设计组）。样本：20名学生完成前测问卷，18名学生完成匹配前后测问卷（2人中途退出）。数据来源：匹配前后测问卷、学生反思、课堂观察、项目成果、专业评图记录。分析方法：量化部分使用配对比较（摘要报告p值与Cohen's dz，具体检验名称未明确；因样本较小按探索性解释）。质性部分摘要未说明具体分析方法（如编码/主题分析）。</w:t>
      </w:r>
    </w:p>
    <w:p>
      <w:pPr>
        <w:pStyle w:val="Heading3"/>
      </w:pPr>
      <w:r>
        <w:t>主要发现</w:t>
      </w:r>
    </w:p>
    <w:p>
      <w:r>
        <w:t>1. 学生自评SDG 11知识显著提升（2.94±1.16→3.56±0.92，p=0.012，Cohen's dz=0.67），但研究者按探索性结果处理。2. 学生自评SDG 5知识反而下降（4.39±0.70→3.72±1.02，p=0.014，Cohen's dz=-0.65），同样为探索性发现，说明课程中GenAI整合可能对不同SDG主题影响不同。3. 质性数据表明GenAI支持视觉探索和创意构思，但学生也遭遇提示困难、视觉重复和空间不一致；只有在公民学习、评图批判与人类设计判断紧密结合时，GenAI才能扩展STEM4S方法库，且其可迁移性需更多情境检验。</w:t>
      </w:r>
    </w:p>
    <w:p>
      <w:pPr>
        <w:pStyle w:val="Heading3"/>
      </w:pPr>
      <w:r>
        <w:t>对教师教育研究的启示</w:t>
      </w:r>
    </w:p>
    <w:p>
      <w:r>
        <w:t>1. 对教师教育前沿主题的启示：该案例展示GenAI可作为“方法库工具”嵌入课程设计，而非替代教师的专业判断；教师教育者可在AI整合课程中借鉴“脚手架+批判性使用”的设计思路。2. 对研究设计的启示：采用定性主导的混合方法案例设计，整合问卷、反思、观察、作品和评图记录，适合研究AI辅助教学的多维过程；但应尽量扩大样本并增加对照组或纵向设计，以增强因果推断。3. 对数据收集与分析方法的启示：研究者应同时收集学习结果与过程性障碍（如提示困难、视觉重复、空间不一致），以揭示GenAI支持与限制并存；未来教师教育研究可报告效应量与探索性解释，并明确质性编码/主题分析流程。</w:t>
      </w:r>
    </w:p>
    <w:p>
      <w:pPr>
        <w:pStyle w:val="Heading3"/>
      </w:pPr>
      <w:r>
        <w:t>APA引用格式</w:t>
      </w:r>
    </w:p>
    <w:p>
      <w:r>
        <w:t>Nagatomo, D., Yao, C.-Y., &amp; Chan, M.-N. (2026). Generative AI as a method-bank tool in STEM4S: Bridging creative sustainability education and civic design practice. Sustainability, 18(16), 8034. https://doi.org/10.3390/su18168034</w:t>
      </w:r>
    </w:p>
    <w:p>
      <w:r>
        <w:br w:type="page"/>
      </w:r>
    </w:p>
    <w:p>
      <w:pPr>
        <w:pStyle w:val="Heading2"/>
      </w:pPr>
      <w:r>
        <w:t>4. Artificial Intelligence in Education: A Comparative Study of Instructional Effectiveness and Student Engagement / 人工智能在教育中的应用：教学效果与学生参与度的比较研究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Artificial Intelligence in Education: A Comparative Study of Instructional Effectiveness and Student Engagement / 人工智能在教育中的应用：教学效果与学生参与度的比较研究</w:t>
            </w:r>
          </w:p>
        </w:tc>
      </w:tr>
      <w:tr>
        <w:tc>
          <w:tcPr>
            <w:tcW w:type="dxa" w:w="4997"/>
          </w:tcPr>
          <w:p>
            <w:r>
              <w:rPr>
                <w:b/>
              </w:rPr>
              <w:t>作者</w:t>
            </w:r>
          </w:p>
        </w:tc>
        <w:tc>
          <w:tcPr>
            <w:tcW w:type="dxa" w:w="4997"/>
          </w:tcPr>
          <w:p>
            <w:r>
              <w:t>Nethravathi K.</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暂无卷期信息；DOI: https://doi.org/10.5281/zenodo.21207949</w:t>
            </w:r>
          </w:p>
        </w:tc>
      </w:tr>
      <w:tr>
        <w:tc>
          <w:tcPr>
            <w:tcW w:type="dxa" w:w="4997"/>
          </w:tcPr>
          <w:p>
            <w:r>
              <w:rPr>
                <w:b/>
              </w:rPr>
              <w:t>在线发表时间</w:t>
            </w:r>
          </w:p>
        </w:tc>
        <w:tc>
          <w:tcPr>
            <w:tcW w:type="dxa" w:w="4997"/>
          </w:tcPr>
          <w:p>
            <w:r>
              <w:t>2026-08-09</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2">
              <w:r>
                <w:rPr>
                  <w:color w:val="0563C1"/>
                  <w:u w:val="single"/>
                </w:rPr>
                <w:t>https://doi.org/10.5281/zenodo.21207949</w:t>
              </w:r>
            </w:hyperlink>
          </w:p>
        </w:tc>
      </w:tr>
    </w:tbl>
    <w:p>
      <w:pPr>
        <w:pStyle w:val="Heading3"/>
      </w:pPr>
      <w:r>
        <w:t>研究摘要</w:t>
      </w:r>
    </w:p>
    <w:p>
      <w:r>
        <w:t>人工智能（AI）向教育系统的快速整合引发了人们对它转变教学效果的巨大兴趣。比较AI辅助学习与传统教学方法效果的实证证据仍然有限。本研究采用受控的定量实验设计，考察AI支持的教学模式对学生学业成绩和参与度的影响。共有150名学生被分配到三种教学条件：AI辅导、AI与人类混合教学、传统课堂教学。在一次结构化的教学干预后，测量了学业成绩和参与度。采用独立样本t检验和单因素方差分析评估各组间的统计差异。结果表明，AI辅助环境在成绩和参与度指标上均显著优于传统教学，其中AI与人类混合教学的效果最强。该研究提供了有力的定量证据，支持将AI作为协作性教育工具而非教师的替代品加以整合。本研究通过证明策略性实施的AI系统能够在保持人类教学法核心作用的同时提升学习效果，为基于证据的教育创新做出了贡献。</w:t>
      </w:r>
    </w:p>
    <w:p>
      <w:pPr>
        <w:pStyle w:val="Heading3"/>
      </w:pPr>
      <w:r>
        <w:t>研究主要内容</w:t>
      </w:r>
    </w:p>
    <w:p>
      <w:r>
        <w:t>本文报告了一项关于AI辅助教学与传统教学效果的对照实验。150名学生被分为AI辅导、AI与人类混合教学、传统课堂三组，干预后测量学业成绩和参与度。通过t检验和方差分析比较组间差异，结果显示AI辅助和混合教学均优于传统教学，其中混合教学效果最好。研究主张AI应作为教师的协作工具，而非替代者。</w:t>
      </w:r>
    </w:p>
    <w:p>
      <w:pPr>
        <w:pStyle w:val="Heading3"/>
      </w:pPr>
      <w:r>
        <w:t>研究论点</w:t>
      </w:r>
    </w:p>
    <w:p>
      <w:r>
        <w:t>AI系统在教学中应被定位为辅助和增强教师教学的工具，而不是取代教师的角色；策略性整合AI能够提升学习效果，同时保留人类教学法的核心价值。</w:t>
      </w:r>
    </w:p>
    <w:p>
      <w:pPr>
        <w:pStyle w:val="Heading3"/>
      </w:pPr>
      <w:r>
        <w:t>研究问题</w:t>
      </w:r>
    </w:p>
    <w:p>
      <w:r>
        <w:t>摘要未明确陈述具体研究问题；根据研究设计可推断，本研究旨在考察AI支持的教学模式（AI辅导、混合AI-人类教学）与传统课堂教学相比，在学生的学业成绩和参与度上是否存在显著差异。</w:t>
      </w:r>
    </w:p>
    <w:p>
      <w:pPr>
        <w:pStyle w:val="Heading3"/>
      </w:pPr>
      <w:r>
        <w:t>研究方法</w:t>
      </w:r>
    </w:p>
    <w:p>
      <w:r>
        <w:t>研究类型：定量研究（受控实验设计）。样本：150名学生，被分配到三个教学条件组（每组人数未说明）。数据来源：摘要未说明具体测量工具（如成绩测试和参与度量表的来源等）。分析方法：独立样本t检验和单因素方差分析（ANOVA）。</w:t>
      </w:r>
    </w:p>
    <w:p>
      <w:pPr>
        <w:pStyle w:val="Heading3"/>
      </w:pPr>
      <w:r>
        <w:t>主要发现</w:t>
      </w:r>
    </w:p>
    <w:p>
      <w:r>
        <w:t>['在学业成绩方面，AI辅助环境（AI辅导与混合教学）显著优于传统课堂教学。', '在学生参与度方面，AI辅助环境同样显著高于传统课堂，且混合AI-人类教学的效果最强。', '研究结果支持将AI作为协作性工具整合进教学，而非替代教师，混合模式在提升学习效果的同时保留了人类教学的价值。']</w:t>
      </w:r>
    </w:p>
    <w:p>
      <w:pPr>
        <w:pStyle w:val="Heading3"/>
      </w:pPr>
      <w:r>
        <w:t>对教师教育研究的启示</w:t>
      </w:r>
    </w:p>
    <w:p>
      <w:r>
        <w:t>['教师教育研究应关注AI与教师的协作教学模式，考察如何通过培训使教师有效利用AI工具，同时保持教学主体性。', '该研究的受控实验设计（含对照组和多种教学条件）为教师教育研究中评价AI整合效果提供了可借鉴的方法框架。', '未来在教师教育领域开展AI相关研究时，需更详细地报告数据收集工具（例如成绩测试和参与度量表的设计与信效度），以增强研究的可重复性和可比较性。']</w:t>
      </w:r>
    </w:p>
    <w:p>
      <w:pPr>
        <w:pStyle w:val="Heading3"/>
      </w:pPr>
      <w:r>
        <w:t>APA引用格式</w:t>
      </w:r>
    </w:p>
    <w:p>
      <w:r>
        <w:t>Nethravathi, K. (2026). Artificial Intelligence in Education: A Comparative Study of Instructional Effectiveness and Student Engagement. Zenodo. https://doi.org/10.5281/zenodo.21207949</w:t>
      </w:r>
    </w:p>
    <w:p>
      <w:r>
        <w:br w:type="page"/>
      </w:r>
    </w:p>
    <w:p>
      <w:pPr>
        <w:pStyle w:val="Heading2"/>
      </w:pPr>
      <w:r>
        <w:t>5. Artificial Intelligence in Education: A Comparative Study of Instructional Effectiveness and Student Engagement / 教育中的人工智能：教学效果与学生参与度的比较研究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Artificial Intelligence in Education: A Comparative Study of Instructional Effectiveness and Student Engagement / 教育中的人工智能：教学效果与学生参与度的比较研究</w:t>
            </w:r>
          </w:p>
        </w:tc>
      </w:tr>
      <w:tr>
        <w:tc>
          <w:tcPr>
            <w:tcW w:type="dxa" w:w="4997"/>
          </w:tcPr>
          <w:p>
            <w:r>
              <w:rPr>
                <w:b/>
              </w:rPr>
              <w:t>作者</w:t>
            </w:r>
          </w:p>
        </w:tc>
        <w:tc>
          <w:tcPr>
            <w:tcW w:type="dxa" w:w="4997"/>
          </w:tcPr>
          <w:p>
            <w:r>
              <w:t>Nethravathi K.</w:t>
            </w:r>
          </w:p>
        </w:tc>
      </w:tr>
      <w:tr>
        <w:tc>
          <w:tcPr>
            <w:tcW w:type="dxa" w:w="4997"/>
          </w:tcPr>
          <w:p>
            <w:r>
              <w:rPr>
                <w:b/>
              </w:rPr>
              <w:t>期刊及影响因子</w:t>
            </w:r>
          </w:p>
        </w:tc>
        <w:tc>
          <w:tcPr>
            <w:tcW w:type="dxa" w:w="4997"/>
          </w:tcPr>
          <w:p>
            <w:r>
              <w:t>期刊为Zenodo；SSCI分类为Management；白名单未提供影响因子与JCR分区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无卷期信息；DOI: https://doi.org/10.5281/zenodo.21207950</w:t>
            </w:r>
          </w:p>
        </w:tc>
      </w:tr>
      <w:tr>
        <w:tc>
          <w:tcPr>
            <w:tcW w:type="dxa" w:w="4997"/>
          </w:tcPr>
          <w:p>
            <w:r>
              <w:rPr>
                <w:b/>
              </w:rPr>
              <w:t>在线发表时间</w:t>
            </w:r>
          </w:p>
        </w:tc>
        <w:tc>
          <w:tcPr>
            <w:tcW w:type="dxa" w:w="4997"/>
          </w:tcPr>
          <w:p>
            <w:r>
              <w:t>2026-08-09</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3">
              <w:r>
                <w:rPr>
                  <w:color w:val="0563C1"/>
                  <w:u w:val="single"/>
                </w:rPr>
                <w:t>https://doi.org/10.5281/zenodo.21207950</w:t>
              </w:r>
            </w:hyperlink>
          </w:p>
        </w:tc>
      </w:tr>
    </w:tbl>
    <w:p>
      <w:pPr>
        <w:pStyle w:val="Heading3"/>
      </w:pPr>
      <w:r>
        <w:t>研究摘要</w:t>
      </w:r>
    </w:p>
    <w:p>
      <w:r>
        <w:t>本研究采用受控定量实验设计，考察AI辅助教学模式对学生学业表现和参与度的影响。150名学生被分配到三种教学条件：AI辅导、混合AI-人工教学和传统课堂教学，在结构化教学干预后测量学业表现和参与度，使用独立样本t检验和单因素方差分析评估组间差异。结果表明，AI辅助教学环境在学业表现和参与度方面均显著优于传统教学，其中混合AI-人工教学效果最佳。研究为将AI作为协作式教育工具而非教师替代品提供了定量证据。</w:t>
      </w:r>
    </w:p>
    <w:p>
      <w:pPr>
        <w:pStyle w:val="Heading3"/>
      </w:pPr>
      <w:r>
        <w:t>研究主要内容</w:t>
      </w:r>
    </w:p>
    <w:p>
      <w:r>
        <w:t>研究背景：人工智能在教育中的快速整合引发了对教学效果变革潜力的关注，但AI辅助学习与传统教学方法的实证比较仍有限。研究目的：探究AI支持的教学模式对学生学业成绩和参与度的影响。研究设计：采用受控定量实验设计，共150名学生被分配到三种教学条件（AI辅导、混合AI-人工教学、传统课堂教学），并在干预后测量结果。分析方法：运用独立样本t检验和单因素方差分析比较组间差异。主要结果：AI辅助环境显著优于传统教学，混合AI-人工教学效果最强。结论：战略性实施的AI系统能增强学习效果并保留人类教学法的核心作用，支持AI作为协作工具而非替代品。</w:t>
      </w:r>
    </w:p>
    <w:p>
      <w:pPr>
        <w:pStyle w:val="Heading3"/>
      </w:pPr>
      <w:r>
        <w:t>研究论点</w:t>
      </w:r>
    </w:p>
    <w:p>
      <w:r>
        <w:t>本研究论证了战略性实施的AI系统能够增强学习效果，同时保留人类教学法的关键角色，因此应将AI视为协作式教育工具而非教师的替代品。</w:t>
      </w:r>
    </w:p>
    <w:p>
      <w:pPr>
        <w:pStyle w:val="Heading3"/>
      </w:pPr>
      <w:r>
        <w:t>研究问题</w:t>
      </w:r>
    </w:p>
    <w:p>
      <w:r>
        <w:t>AI支持的 instructional 模式是否比传统教学更能提升学生的学业表现和参与度？其中混合AI-人工教学是否效果最佳？（注：摘要未明确列出研究问题语句，此为从研究目的中提炼）</w:t>
      </w:r>
    </w:p>
    <w:p>
      <w:pPr>
        <w:pStyle w:val="Heading3"/>
      </w:pPr>
      <w:r>
        <w:t>研究方法</w:t>
      </w:r>
    </w:p>
    <w:p>
      <w:r>
        <w:t>研究类型：定量研究（受控实验设计）。样本：150名学生，具体年级、学校等特征摘要未说明。数据来源：学生在结构化教学干预后的学业表现与参与度测量数据，具体测量工具和干预时长摘要未说明。分析方法：独立样本t检验和单因素方差分析（one-way ANOVA）。抽样方式与分组细节（如随机分配方法）摘要未说明。</w:t>
      </w:r>
    </w:p>
    <w:p>
      <w:pPr>
        <w:pStyle w:val="Heading3"/>
      </w:pPr>
      <w:r>
        <w:t>主要发现</w:t>
      </w:r>
    </w:p>
    <w:p>
      <w:r>
        <w:t>['AI辅助教学环境在学业表现和参与度指标上均显著优于传统教学。', '在三种教学条件中，混合AI-人工教学产生的效果最强。', '结果支持将AI作为协作工具而非教师替代品，能增强学习效果并保留人类教学法的核心作用。']</w:t>
      </w:r>
    </w:p>
    <w:p>
      <w:pPr>
        <w:pStyle w:val="Heading3"/>
      </w:pPr>
      <w:r>
        <w:t>对教师教育研究的启示</w:t>
      </w:r>
    </w:p>
    <w:p>
      <w:r>
        <w:t>本研究的受控定量实验设计为评估AI整合教学效果提供了可借鉴的研究范式；混合AI-人工教学模式提示教师教育研究应关注教师与AI协作的新角色，以及提升教师在AI整合环境中的教学设计能力；未来教师培训可探讨如何将AI作为辅助工具融入教学，同时强调教师对教学过程的专业引领作用。</w:t>
      </w:r>
    </w:p>
    <w:p>
      <w:pPr>
        <w:pStyle w:val="Heading3"/>
      </w:pPr>
      <w:r>
        <w:t>APA引用格式</w:t>
      </w:r>
    </w:p>
    <w:p>
      <w:r>
        <w:t>Nethravathi, K. (2026). Artificial Intelligence in Education: A Comparative Study of Instructional Effectiveness and Student Engagement. Zenodo. https://doi.org/10.5281/zenodo.21207950</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120.58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177/00315125261475421" TargetMode="External"/><Relationship Id="rId10" Type="http://schemas.openxmlformats.org/officeDocument/2006/relationships/hyperlink" Target="https://doi.org/10.18848/1835-9795/cgp/a381" TargetMode="External"/><Relationship Id="rId11" Type="http://schemas.openxmlformats.org/officeDocument/2006/relationships/hyperlink" Target="https://doi.org/10.3390/su18168034" TargetMode="External"/><Relationship Id="rId12" Type="http://schemas.openxmlformats.org/officeDocument/2006/relationships/hyperlink" Target="https://doi.org/10.5281/zenodo.21207949" TargetMode="External"/><Relationship Id="rId13" Type="http://schemas.openxmlformats.org/officeDocument/2006/relationships/hyperlink" Target="https://doi.org/10.5281/zenodo.212079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