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Documented all authentication screens from the Figma design: Log In (two-panel layout, email/password fields, social login), Sign Up Details (3-step flow, personal info form), Sign Up Password (password creation step), and Email Verification (6-digit OTP input with countdown timer). Captured layout patterns, field names, CTA labels, and design tokens for each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the three-step forgot password flow: Step 1 (enter email, send reset code), Step 2 (check inbox, enter 6-digit reset code with 25-minute countdown), Step 3 (create new password with confirmation). Also documented the Success/Welcome screen shown after account creation — including the feature highlights panel and quick-start action buttons (Add expense, View dashboard, Set budget).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Documented the Dashboard screen (MacBook Pro 16" frame): navigation bar (logo, Dashboard/Reports/Settings links, user avatar), Budget Banner (N45,000 spent of N50,000 budget, 80% green progress bar, N4,500 left), Action Bar (Add Expense button, search input, Category and This Month dropdowns), 3-column charts grid (Spending by Category donut, Spending Over Time bar chart, Insights text cards), and Expense List table (Category, Amount, Date, Edit/Delete actions).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Screen Inventory</w:t>
      </w:r>
    </w:p>
    <w:p w:rsidR="00000000" w:rsidDel="00000000" w:rsidP="00000000" w:rsidRDefault="00000000" w:rsidRPr="00000000" w14:paraId="00000008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Expense Tracker Figma design contains 10 screens covering the full user journey — from landing and authentication through to the main dashboard and reports. The screens are grouped into four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04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Hero section with features, CTA, and social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+ password login with social proof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name, last name, email, phone number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password + confirm password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6-digit OTP code entry to verify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 email to receive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Check inbox + enter 6-digit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New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new password + confirm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Success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Welcome screen with quick-start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Budget banner, charts, expense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Spending analytics, charts, transactions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Authentication Screens</w:t>
      </w:r>
    </w:p>
    <w:p w:rsidR="00000000" w:rsidDel="00000000" w:rsidP="00000000" w:rsidRDefault="00000000" w:rsidRPr="00000000" w14:paraId="0000003C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All authentication screens share a consistent two-panel layout: a blue left panel with branding and motivational copy, and a white right panel containing the form or action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Log 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entry point for returning users. Split into a blue branding panel on the left and a login form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Tracker (blue icon +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control of your finances, one expense at a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 blue (#2E86DE)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bold, large font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</w:p>
    <w:tbl>
      <w:tblPr>
        <w:tblStyle w:val="Table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your details to access your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(active, underlined) | Sign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— masked input with asterisks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password? — right-aligned, blue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with Phone Number — outlined full-width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have an account? Sign up for free — blue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Sign Up — Details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21"/>
          <w:szCs w:val="21"/>
          <w:rtl w:val="0"/>
        </w:rPr>
        <w:t xml:space="preserve">First step of the three-step sign-up flow. Collects the user's basic personal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You're one step away from financial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thousands of people already tracking smarter spending better — and saving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Your details | Step 2: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 — Form Fields</w:t>
      </w:r>
    </w:p>
    <w:tbl>
      <w:tblPr>
        <w:tblStyle w:val="Table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Let's start with your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 — placeholder: Pascal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Last Name — placeholder: Nwachukwu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Phone number — placeholder: +234 900 000 000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Already have an account? Sign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Sign Up — Password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Second step of the sign-up flow. User creates and confirms their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Step 1 complete | Step 2 active: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Secure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a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Email Verification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Sent after sign-up. User enters a 6-digit OTP code sent to their email address to activate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7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Almost there! Just verify your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email prompt | Code expires notice | Proof your email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</w:p>
    <w:tbl>
      <w:tblPr>
        <w:tblStyle w:val="Table8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6-digit verification code to you@gmail.com. Enter it below to confirm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OTP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15:00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Email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Resend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Didn't receive a code? Resend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email address? Change email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Forgot Password Flow</w:t>
      </w:r>
    </w:p>
    <w:p w:rsidR="00000000" w:rsidDel="00000000" w:rsidP="00000000" w:rsidRDefault="00000000" w:rsidRPr="00000000" w14:paraId="000000A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three-step flow allowing users to reset their password. Each step is a separate screen with a consistent two-panel layout. A testimonial quote from Nwachukwu Pascal appears on the left panel of each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80"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Step 1 — Enter Email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Left panel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worry. Resetting your password is easy.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Enter your email | Step 2: Enter reset code | Step 3: Create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your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reset code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2 — Check Inbox &amp; Enter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Two variants of this step exist in the Figma design — one showing the 'check your inbox' confirmation, and one showing the OTP code entry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Check Inbox Variant</w:t>
      </w:r>
      <w:r w:rsidDel="00000000" w:rsidR="00000000" w:rsidRPr="00000000">
        <w:rPr>
          <w:rtl w:val="0"/>
        </w:rPr>
      </w:r>
    </w:p>
    <w:tbl>
      <w:tblPr>
        <w:tblStyle w:val="Table10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reset code to you@gmail.com. Enter the reset code to be able to change your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25:00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3 — Create New Password</w:t>
      </w:r>
      <w:r w:rsidDel="00000000" w:rsidR="00000000" w:rsidRPr="00000000">
        <w:rPr>
          <w:rtl w:val="0"/>
        </w:rPr>
      </w:r>
    </w:p>
    <w:tbl>
      <w:tblPr>
        <w:tblStyle w:val="Table11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Padlock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strong password. Using special characters, numbers, uppercase, and symbols is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password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Success / Welcome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Shown after a user successfully creates an account or resets their password. Welcomes the user and prompts them to get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financial journey starts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Dashboard: See all expenses at a glance | Budget Tracking: Get alerts before you overspend | Smart Insights: AI-powered spending analysis | Export Analysis: Download data anytime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welcome step was so helpful. I had my first expense logged within a minute of signing up. — Nwachukwu Pascal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  <w:r w:rsidDel="00000000" w:rsidR="00000000" w:rsidRPr="00000000">
        <w:rPr>
          <w:rtl w:val="0"/>
        </w:rPr>
      </w:r>
    </w:p>
    <w:tbl>
      <w:tblPr>
        <w:tblStyle w:val="Table1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checkmark circle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Welcome, Pascal!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account is ready. Let's get you set up so you can start tracking your expenses right away.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expense (Log your first one) | View dashboard (See your first view) | Set budget (Define your first 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to my dashboard — full-width blue button with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explore on my 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Dashboard Screen</w:t>
      </w:r>
    </w:p>
    <w:p w:rsidR="00000000" w:rsidDel="00000000" w:rsidP="00000000" w:rsidRDefault="00000000" w:rsidRPr="00000000" w14:paraId="000000F8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The main application screen rendered on MacBook Pro 16". It gives users a full overview of their monthly spending in one view — budget status, charts, and the expense list.</w:t>
      </w:r>
    </w:p>
    <w:p w:rsidR="00000000" w:rsidDel="00000000" w:rsidP="00000000" w:rsidRDefault="00000000" w:rsidRPr="00000000" w14:paraId="000000F9">
      <w:pPr>
        <w:spacing w:after="60" w:before="6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Navigation Bar</w:t>
      </w:r>
      <w:r w:rsidDel="00000000" w:rsidR="00000000" w:rsidRPr="00000000">
        <w:rPr>
          <w:rtl w:val="0"/>
        </w:rPr>
      </w:r>
    </w:p>
    <w:tbl>
      <w:tblPr>
        <w:tblStyle w:val="Table1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square icon + Expense Tracker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(active, blue underline) | Reports |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avatar icon + dropdown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full width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Budget Banner</w:t>
      </w:r>
      <w:r w:rsidDel="00000000" w:rsidR="00000000" w:rsidRPr="00000000">
        <w:rPr>
          <w:rtl w:val="0"/>
        </w:rPr>
      </w:r>
    </w:p>
    <w:tbl>
      <w:tblPr>
        <w:tblStyle w:val="Table1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You've spent N45,000 this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Budget: N50,000 | 80%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filled bar, approximately 80% width, remaining portion light 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Right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N4,500 left — right-aligned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card, rounded corners, subtle shadow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Action Bar</w:t>
      </w:r>
      <w:r w:rsidDel="00000000" w:rsidR="00000000" w:rsidRPr="00000000">
        <w:rPr>
          <w:rtl w:val="0"/>
        </w:rPr>
      </w:r>
    </w:p>
    <w:tbl>
      <w:tblPr>
        <w:tblStyle w:val="Table16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Add Expense — blue rounded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Search.... — text input with search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dropdown with chevron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Month dropdown with chevron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Charts Section</w:t>
      </w:r>
      <w:r w:rsidDel="00000000" w:rsidR="00000000" w:rsidRPr="00000000">
        <w:rPr>
          <w:rtl w:val="0"/>
        </w:rPr>
      </w:r>
    </w:p>
    <w:tbl>
      <w:tblPr>
        <w:tblStyle w:val="Table17"/>
        <w:tblW w:w="94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Donut PieChart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 Food (red), 25% Transport (orange), 25% Bills (blue) + colour legend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Chart (Mon-Sun)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bars for each day of the week, Saturday is the tallest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spend the most on food | Your spending increased by 20% this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28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Expense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table below the charts showing individual expense records.</w:t>
      </w:r>
      <w:r w:rsidDel="00000000" w:rsidR="00000000" w:rsidRPr="00000000">
        <w:rPr>
          <w:rtl w:val="0"/>
        </w:rPr>
      </w:r>
    </w:p>
    <w:tbl>
      <w:tblPr>
        <w:tblStyle w:val="Table18"/>
        <w:tblW w:w="94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 + category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(burger icon), Transport (bus icon), Bills (lightbulb icon)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amount in Naira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2,500 | 1,200 |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Relative or absolute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Today | Yesterday | Apr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(pencil icon) + Delete (trash 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edit icon, red delete icon per row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Reports Screen</w:t>
      </w:r>
    </w:p>
    <w:p w:rsidR="00000000" w:rsidDel="00000000" w:rsidP="00000000" w:rsidRDefault="00000000" w:rsidRPr="00000000" w14:paraId="00000139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dedicated analytics page accessible via the Reports nav link. Provides in-depth spending analysis across categories, income vs expenses, and savings. Date range is selectable (shown as Apr 1 - Apr 30,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19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Left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| Reports (active, blue) | Settings | Upgrade to Pro card at bottom | Need help? Contact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Tracker logo + Dashboard / Reports (active) / Settings nav + user icon + date range picker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Reports — Analyse your spending and discover insights.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Summary Cards (Top Row)</w:t>
      </w:r>
      <w:r w:rsidDel="00000000" w:rsidR="00000000" w:rsidRPr="00000000">
        <w:rPr>
          <w:rtl w:val="0"/>
        </w:rPr>
      </w:r>
    </w:p>
    <w:tbl>
      <w:tblPr>
        <w:tblStyle w:val="Table20"/>
        <w:tblW w:w="94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-12.5% vs Mar 1 - Mar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+6.2% vs Mar 1 - Mar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N35,000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+15.2% vs Mar 1 - Mar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Savings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+2.4% vs Mar 1 - Mar 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Tab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before="40" w:line="276" w:lineRule="auto"/>
        <w:ind w:left="360"/>
        <w:rPr/>
      </w:pPr>
      <w:r w:rsidDel="00000000" w:rsidR="00000000" w:rsidRPr="00000000">
        <w:rPr>
          <w:sz w:val="21"/>
          <w:szCs w:val="21"/>
          <w:rtl w:val="0"/>
        </w:rPr>
        <w:t xml:space="preserve">Overview (active, underlined) | Spending | Income | Savings |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40" w:line="276" w:lineRule="auto"/>
        <w:ind w:left="360"/>
        <w:rPr/>
      </w:pPr>
      <w:r w:rsidDel="00000000" w:rsidR="00000000" w:rsidRPr="00000000">
        <w:rPr>
          <w:sz w:val="21"/>
          <w:szCs w:val="21"/>
          <w:rtl w:val="0"/>
        </w:rPr>
        <w:t xml:space="preserve">Time filter dropdown: This Month (top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line="276" w:lineRule="auto"/>
        <w:ind w:left="0" w:firstLine="0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Charts Row</w:t>
      </w:r>
      <w:r w:rsidDel="00000000" w:rsidR="00000000" w:rsidRPr="00000000">
        <w:rPr>
          <w:rtl w:val="0"/>
        </w:rPr>
      </w:r>
    </w:p>
    <w:tbl>
      <w:tblPr>
        <w:tblStyle w:val="Table21"/>
        <w:tblW w:w="94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Donut PieChart + 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N15,000 (47%) | Transport N11,500 | Bills N9,000 | Entertainment N6,500 | Others N3,000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 Chart (daily)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spend from Apr 1 to Apr 30 with trend line, peaks visible mid-month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list with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42% | Transport 30% | Bills 20% | Entertainment 15% | Others 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Recent Transactions Table</w:t>
      </w:r>
      <w:r w:rsidDel="00000000" w:rsidR="00000000" w:rsidRPr="00000000">
        <w:rPr>
          <w:rtl w:val="0"/>
        </w:rPr>
      </w:r>
    </w:p>
    <w:tbl>
      <w:tblPr>
        <w:tblStyle w:val="Table2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30, Apr 28, Apr 26, Apr 23, Apr 20,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Grocery Shopping | Bus Ticket | Electricity Bill | Netflix Subscription | 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(red) | Transport (orange) | Bills (red) | Entertainment (red) | Income (green)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-N2,500 | -N1,200 | -N8,000 | -N2,500 | +N80,000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Summary Donut (Right Panel)</w:t>
      </w:r>
      <w:r w:rsidDel="00000000" w:rsidR="00000000" w:rsidRPr="00000000">
        <w:rPr>
          <w:rtl w:val="0"/>
        </w:rPr>
      </w:r>
    </w:p>
    <w:tbl>
      <w:tblPr>
        <w:tblStyle w:val="Table2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donut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Centre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N35,000 Saved!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Income N80,000 (blue) | Total Spent N45,000 (red) | Total Savings N35,000 (green)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Insight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job! You saved 15.2% more than last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="276" w:lineRule="auto"/>
        <w:rPr>
          <w:b w:val="1"/>
          <w:bCs w:val="1"/>
          <w:color w:val="333333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333333"/>
          <w:sz w:val="34"/>
          <w:szCs w:val="34"/>
          <w:u w:val="single"/>
          <w:rtl w:val="0"/>
        </w:rPr>
        <w:t xml:space="preserve">Landing Page Screen</w:t>
      </w:r>
    </w:p>
    <w:p w:rsidR="00000000" w:rsidDel="00000000" w:rsidP="00000000" w:rsidRDefault="00000000" w:rsidRPr="00000000" w14:paraId="00000177">
      <w:pPr>
        <w:spacing w:after="60" w:before="60" w:line="276" w:lineRule="auto"/>
        <w:rPr/>
      </w:pPr>
      <w:r w:rsidDel="00000000" w:rsidR="00000000" w:rsidRPr="00000000">
        <w:rPr>
          <w:color w:val="333333"/>
          <w:rtl w:val="0"/>
        </w:rPr>
        <w:t xml:space="preserve">The public-facing marketing page shown to visitors before they sign up. Uses a light blue gradient background with a clean two-column hero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Navigation Bar</w:t>
      </w:r>
      <w:r w:rsidDel="00000000" w:rsidR="00000000" w:rsidRPr="00000000">
        <w:rPr>
          <w:rtl w:val="0"/>
        </w:rPr>
      </w:r>
    </w:p>
    <w:tbl>
      <w:tblPr>
        <w:tblStyle w:val="Table2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square icon + Expense Tracker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Nav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 | How It Works | Pricing | About |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(text link) + Get Started Free (blue rounded button)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full width, no shadow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Hero Section — Left Column</w:t>
      </w:r>
      <w:r w:rsidDel="00000000" w:rsidR="00000000" w:rsidRPr="00000000">
        <w:rPr>
          <w:rtl w:val="0"/>
        </w:rPr>
      </w:r>
    </w:p>
    <w:tbl>
      <w:tblPr>
        <w:tblStyle w:val="Table2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TRACK. PLAN. SAVE. — blue pill badge, uppercase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Control of Your Money - Without Stress (large bold, dark gray)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spending, set budgets, and understand where money actually goes.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CTA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Free -- (blue rounded button with arrow)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CTA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how it works (outlined button with play icon)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overlapping user avatars + 5 gold stars + Loved by 10,000+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Hero Section — Right Column (Feature Cards)</w:t>
      </w:r>
      <w:r w:rsidDel="00000000" w:rsidR="00000000" w:rsidRPr="00000000">
        <w:rPr>
          <w:rtl w:val="0"/>
        </w:rPr>
      </w:r>
    </w:p>
    <w:tbl>
      <w:tblPr>
        <w:tblStyle w:val="Table26"/>
        <w:tblW w:w="9404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wallet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every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expense in seconds and categorize them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arrow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smarter budgets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budgets that help you stay on track and save more.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Purple pie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clear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Beautiful reports that help you understand your spending habits.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tbl>
      <w:tblPr>
        <w:tblStyle w:val="Table27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 blue gradient (from-blue-50 to-blue-100)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Decorations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Subtle wave shapes and dotted pattern on the right side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