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Frontend Documentation</w:t>
      </w:r>
    </w:p>
    <w:p w:rsidR="00000000" w:rsidDel="00000000" w:rsidP="00000000" w:rsidRDefault="00000000" w:rsidRPr="00000000" w14:paraId="00000003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The frontend is a Next.js 16 App Router application. The main dashboard renders at the root route (/). The biggest update in this version is that ExpenseList now connects to the backend API via a new services layer.</w:t>
      </w:r>
    </w:p>
    <w:p w:rsidR="00000000" w:rsidDel="00000000" w:rsidP="00000000" w:rsidRDefault="00000000" w:rsidRPr="00000000" w14:paraId="00000004">
      <w:pPr>
        <w:pBdr>
          <w:left w:color="3c78d8" w:space="6" w:sz="18" w:val="single"/>
        </w:pBdr>
        <w:shd w:fill="c9daf8" w:val="clear"/>
        <w:spacing w:after="80" w:before="80" w:line="276" w:lineRule="auto"/>
        <w:ind w:left="432" w:firstLine="0"/>
        <w:rPr/>
      </w:pPr>
      <w:r w:rsidDel="00000000" w:rsidR="00000000" w:rsidRPr="00000000">
        <w:rPr>
          <w:rtl w:val="0"/>
        </w:rPr>
        <w:t xml:space="preserve">NEW: frontend/services/api.js — a service layer with transactionAPI.getAll() and transactionAPI.delete() connecting to the backend.</w:t>
      </w:r>
    </w:p>
    <w:p w:rsidR="00000000" w:rsidDel="00000000" w:rsidP="00000000" w:rsidRDefault="00000000" w:rsidRPr="00000000" w14:paraId="00000005">
      <w:pPr>
        <w:pBdr>
          <w:left w:color="3c78d8" w:space="6" w:sz="18" w:val="single"/>
        </w:pBdr>
        <w:shd w:fill="c9daf8" w:val="clear"/>
        <w:spacing w:after="80" w:before="80" w:line="276" w:lineRule="auto"/>
        <w:ind w:left="432" w:firstLine="0"/>
        <w:rPr/>
      </w:pPr>
      <w:r w:rsidDel="00000000" w:rsidR="00000000" w:rsidRPr="00000000">
        <w:rPr>
          <w:rtl w:val="0"/>
        </w:rPr>
        <w:t xml:space="preserve">NEW: ExpenseList.jsx now fetches real data from the API using useEffect and useState — no more hardcoded rows.</w:t>
      </w:r>
    </w:p>
    <w:p w:rsidR="00000000" w:rsidDel="00000000" w:rsidP="00000000" w:rsidRDefault="00000000" w:rsidRPr="00000000" w14:paraId="00000006">
      <w:pPr>
        <w:pBdr>
          <w:left w:color="3c78d8" w:space="6" w:sz="18" w:val="single"/>
        </w:pBdr>
        <w:shd w:fill="c9daf8" w:val="clear"/>
        <w:spacing w:after="80" w:before="80" w:line="276" w:lineRule="auto"/>
        <w:ind w:left="432" w:firstLine="0"/>
        <w:rPr/>
      </w:pPr>
      <w:r w:rsidDel="00000000" w:rsidR="00000000" w:rsidRPr="00000000">
        <w:rPr>
          <w:rtl w:val="0"/>
        </w:rPr>
        <w:t xml:space="preserve">NEW: backend/src/app.ts now has CORS enabled and imports a working routes file — server starts without errors.</w:t>
      </w:r>
    </w:p>
    <w:p w:rsidR="00000000" w:rsidDel="00000000" w:rsidP="00000000" w:rsidRDefault="00000000" w:rsidRPr="00000000" w14:paraId="00000007">
      <w:pPr>
        <w:pBdr>
          <w:left w:color="3c78d8" w:space="6" w:sz="18" w:val="single"/>
        </w:pBdr>
        <w:shd w:fill="c9daf8" w:val="clear"/>
        <w:spacing w:after="80" w:before="80" w:line="276" w:lineRule="auto"/>
        <w:ind w:left="432" w:firstLine="0"/>
        <w:rPr/>
      </w:pPr>
      <w:r w:rsidDel="00000000" w:rsidR="00000000" w:rsidRPr="00000000">
        <w:rPr>
          <w:rtl w:val="0"/>
        </w:rPr>
        <w:t xml:space="preserve">NEW: DEVOPS-ISSUES.md — a DevOps review document identifying database, CI, and collaboration gaps with recommendations.</w:t>
      </w:r>
    </w:p>
    <w:p w:rsidR="00000000" w:rsidDel="00000000" w:rsidP="00000000" w:rsidRDefault="00000000" w:rsidRPr="00000000" w14:paraId="00000008">
      <w:pPr>
        <w:pBdr>
          <w:left w:color="3c78d8" w:space="6" w:sz="18" w:val="single"/>
        </w:pBdr>
        <w:shd w:fill="c9daf8" w:val="clear"/>
        <w:spacing w:after="80" w:before="80" w:line="276" w:lineRule="auto"/>
        <w:ind w:left="432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NEW: Root README.md updated with full project description, tools, structure, API endpoints, and future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services/api.js </w:t>
      </w:r>
    </w:p>
    <w:p w:rsidR="00000000" w:rsidDel="00000000" w:rsidP="00000000" w:rsidRDefault="00000000" w:rsidRPr="00000000" w14:paraId="0000000A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A dedicated service layer that centralises all API communication with the backend. Located at frontend/services/api.js. Exports a transactionAPI object with two methods.</w:t>
      </w:r>
    </w:p>
    <w:p w:rsidR="00000000" w:rsidDel="00000000" w:rsidP="00000000" w:rsidRDefault="00000000" w:rsidRPr="00000000" w14:paraId="0000000B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710"/>
        <w:tblGridChange w:id="0">
          <w:tblGrid>
            <w:gridCol w:w="469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/api/v1/transactions — fetches all transactions, destructures { data } from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/api/v1/transactions/:id — deletes a transaction by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http://localhost:3000/api/v1 — matches backend CORS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createTransaction(), updateTransaction(), error handling, and loading states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80" w:line="276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Application Entry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app/layout.js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Wraps every page with Geist Sans and Geist Mono fonts loaded via next/font/google. Sets HTML lang, applies font CSS variables, and uses min-h-full antialiased on the html tag and min-h-full flex flex-col on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app/page.js — Dashboard (/)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Composes all five dashboard components in a vertical stack inside a min-h-screen bg-gray-100 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Navbar -&gt; BudgetBanner -&gt; ActionBar -&gt; Charts -&gt; ExpenseList.</w:t>
      </w:r>
    </w:p>
    <w:p w:rsidR="00000000" w:rsidDel="00000000" w:rsidP="00000000" w:rsidRDefault="00000000" w:rsidRPr="00000000" w14:paraId="0000001A">
      <w:pPr>
        <w:spacing w:after="80" w:before="20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ExpenseList.jsx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This component has been significantly upgraded. It is now a Client Component that fetches real expense data from the backend on mount and supports live deletion.</w:t>
      </w:r>
    </w:p>
    <w:tbl>
      <w:tblPr>
        <w:tblStyle w:val="Table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expenses — array, initialised as [], populated by API on 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Calls transactionAPI.getAll() on mount, sets expenses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Calls transactionAPI.delete(id), then filters deleted item from local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Category, Amount (N toLocaleString), Date (toLocaleDateString),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Delete button (trash emoji) — Edit button removed in this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Empty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Renders an empty table body until API responds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Add loading spinner, error state, and Edit functionality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before="8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BACKEND DOCUMENTATION</w:t>
      </w:r>
    </w:p>
    <w:p w:rsidR="00000000" w:rsidDel="00000000" w:rsidP="00000000" w:rsidRDefault="00000000" w:rsidRPr="00000000" w14:paraId="0000002C">
      <w:pPr>
        <w:spacing w:after="120" w:before="2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src/app.ts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The Express app now includes CORS middleware (cors package) configured to allow requests from the frontend at http://localhost:3000. The routes module is now successfully imported — the server starts cleanly.</w:t>
      </w:r>
    </w:p>
    <w:p w:rsidR="00000000" w:rsidDel="00000000" w:rsidP="00000000" w:rsidRDefault="00000000" w:rsidRPr="00000000" w14:paraId="0000002E">
      <w:pPr>
        <w:spacing w:after="120" w:before="2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src/server.ts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Entry point. Loads dotenv/config first, then starts the HTTP server on PORT.</w:t>
      </w:r>
    </w:p>
    <w:p w:rsidR="00000000" w:rsidDel="00000000" w:rsidP="00000000" w:rsidRDefault="00000000" w:rsidRPr="00000000" w14:paraId="00000030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