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DOCUMENTATION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Frontend Documentation</w:t>
      </w:r>
    </w:p>
    <w:p w:rsidR="00000000" w:rsidDel="00000000" w:rsidP="00000000" w:rsidRDefault="00000000" w:rsidRPr="00000000" w14:paraId="00000003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The frontend is a Next.js 16 App Router application. The main dashboard renders at the root route (/). The biggest update in this version is that ExpenseList now connects to the backend API via a new services layer.</w:t>
      </w:r>
    </w:p>
    <w:p w:rsidR="00000000" w:rsidDel="00000000" w:rsidP="00000000" w:rsidRDefault="00000000" w:rsidRPr="00000000" w14:paraId="00000004">
      <w:pPr>
        <w:pBdr>
          <w:left w:color="10b981" w:space="6" w:sz="12" w:val="single"/>
        </w:pBdr>
        <w:shd w:fill="f0fdf4" w:val="clear"/>
        <w:spacing w:after="80" w:before="80" w:line="276" w:lineRule="auto"/>
        <w:ind w:left="432" w:firstLine="0"/>
        <w:rPr>
          <w:color w:val="166534"/>
        </w:rPr>
      </w:pPr>
      <w:r w:rsidDel="00000000" w:rsidR="00000000" w:rsidRPr="00000000">
        <w:rPr>
          <w:color w:val="166534"/>
          <w:rtl w:val="0"/>
        </w:rPr>
        <w:t xml:space="preserve">NEW: frontend/services/api.js — a service layer with transactionAPI.getAll() and transactionAPI.delete() connecting to the backend.</w:t>
      </w:r>
    </w:p>
    <w:p w:rsidR="00000000" w:rsidDel="00000000" w:rsidP="00000000" w:rsidRDefault="00000000" w:rsidRPr="00000000" w14:paraId="00000005">
      <w:pPr>
        <w:pBdr>
          <w:left w:color="10b981" w:space="6" w:sz="12" w:val="single"/>
        </w:pBdr>
        <w:shd w:fill="f0fdf4" w:val="clear"/>
        <w:spacing w:after="80" w:before="80" w:line="276" w:lineRule="auto"/>
        <w:ind w:left="432" w:firstLine="0"/>
        <w:rPr>
          <w:color w:val="166534"/>
          <w:sz w:val="24"/>
          <w:szCs w:val="24"/>
        </w:rPr>
      </w:pPr>
      <w:r w:rsidDel="00000000" w:rsidR="00000000" w:rsidRPr="00000000">
        <w:rPr>
          <w:color w:val="166534"/>
          <w:rtl w:val="0"/>
        </w:rPr>
        <w:t xml:space="preserve">NEW: ExpenseList.jsx now fetches real data from the API using useEffect and useState — no more hardcoded 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services/api.js </w:t>
      </w:r>
    </w:p>
    <w:p w:rsidR="00000000" w:rsidDel="00000000" w:rsidP="00000000" w:rsidRDefault="00000000" w:rsidRPr="00000000" w14:paraId="00000007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A dedicated service layer that centralises all API communication with the backend. Located at frontend/services/api.js. Exports a transactionAPI object with two methods.</w:t>
      </w:r>
    </w:p>
    <w:p w:rsidR="00000000" w:rsidDel="00000000" w:rsidP="00000000" w:rsidRDefault="00000000" w:rsidRPr="00000000" w14:paraId="00000008">
      <w:pPr>
        <w:spacing w:before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Ind w:w="-1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710"/>
        <w:tblGridChange w:id="0">
          <w:tblGrid>
            <w:gridCol w:w="469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getAll()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/api/v1/transactions — fetches all transactions, destructures { data } from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/api/v1/transactions/:id — deletes a transaction by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http://localhost:3000/api/v1 — matches backend CORS 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Future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createTransaction(), updateTransaction(), error handling, and loading states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280" w:line="276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Application Entry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app/layout.js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Wraps every page with Geist Sans and Geist Mono fonts loaded via next/font/google. Sets HTML lang, applies font CSS variables, and uses min-h-full antialiased on the html tag and min-h-full flex flex-col on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app/page.js — Dashboard (/)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Composes all five dashboard components in a vertical stack inside a min-h-screen bg-gray-100 container: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Navbar -&gt; BudgetBanner -&gt; ActionBar -&gt; Charts -&gt; ExpenseList.</w:t>
      </w:r>
    </w:p>
    <w:p w:rsidR="00000000" w:rsidDel="00000000" w:rsidP="00000000" w:rsidRDefault="00000000" w:rsidRPr="00000000" w14:paraId="00000017">
      <w:pPr>
        <w:spacing w:after="80" w:before="20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ExpenseList.jsx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This component has been significantly upgraded. It is now a Client Component that fetches real expense data from the backend on mount and supports live deletion.</w:t>
      </w:r>
    </w:p>
    <w:tbl>
      <w:tblPr>
        <w:tblStyle w:val="Table2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expenses — array, initialised as [], populated by API on 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Calls transactionAPI.getAll() on mount, sets expenses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Calls transactionAPI.delete(id), then filters deleted item from local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Category, Amount (N toLocaleString), Date (toLocaleDateString),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Delete button (trash emoji) — Edit button removed in this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Empty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Renders an empty table body until API responds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Add loading spinner, error state, and Edit functionality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before="8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