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/>
          <w:color w:val="C0392B"/>
          <w:sz w:val="22"/>
        </w:rPr>
        <w:t>［대외비］</w:t>
      </w:r>
    </w:p>
    <w:p/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Seekurity SIEM</w:t>
      </w:r>
    </w:p>
    <w:p>
      <w:pPr>
        <w:spacing w:before="120"/>
        <w:jc w:val="center"/>
      </w:pPr>
      <w:r>
        <w:rPr>
          <w:rFonts w:ascii="맑은 고딕" w:hAnsi="맑은 고딕" w:eastAsia="맑은 고딕"/>
          <w:b/>
          <w:color w:val="1F3864"/>
          <w:sz w:val="68"/>
        </w:rPr>
        <w:t>정기점검보고서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6"/>
        </w:rPr>
        <w:t>Regular Inspection Report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6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고객사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유형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정기점검 (월간) · 무상 유지보수 1차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대상 기간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2026-06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일자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2026-06-22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점검자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이준호 / SeekersLab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고객 담당자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 보안운영팀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종합 판정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정상 (주의 2건)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문서 버전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v1.0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1. 점검 개요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보고서는 KOVAN에 구축된 Seekurity SIEM에 대한 2026-06 정기점검 결과를 정리한 문서이다. 점검은 유지보수 서비스 범위에 따라 하드웨어 상태, SIEM 소프트웨어 동작, 로그 수집 및 탐지 현황을 대상으로 수행되었다.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0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목적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SIEM 시스템의 안정적 운영 상태 확인 및 잠재 위험 사전 식별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범위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하드웨어(서버/스토리지), SIEM 소프트웨어, 로그 수집·탐지, 백업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주기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월 1회 (정기 방문 점검)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점검 방식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원격 점검 + 정기 방문 (콘솔/CLI 확인, 대시보드 리뷰)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판정 기준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정상 / 주의(개선 권고) / 조치필요(즉시 대응)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2. 점검 결과 요약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 xml:space="preserve">종합 판정: </w:t>
      </w:r>
      <w:r>
        <w:rPr>
          <w:rFonts w:ascii="맑은 고딕" w:hAnsi="맑은 고딕" w:eastAsia="맑은 고딕"/>
          <w:b/>
          <w:color w:val="C06A00"/>
          <w:sz w:val="22"/>
        </w:rPr>
        <w:t>정상 (주의 2건)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점검은 KOVAN SIEM 통합 보안관제 시스템의 무상 유지보수(2026.06.01~2027.05.31) 1차 정기점검이다. 점검 기간 중 SIEM 시스템은 전반적으로 안정적으로 가동되었으며, 핵심 서비스 8종 및 67식 Log Source 수집에 중단은 없었다. 다만 Manager/Storage 노드의 데이터 디스크 사용률 증가와 OpenSearch 보안 패치 버전 출시 2건이 주의 항목으로 확인되어 개선 권고로 정리하였다. PCI-DSS 로그 보존 요건은 정상 충족 중이다.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주요 발견 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핵심 서비스 8종(Nginx·Syslog-Receiver·API·Console·OpenSearch·PostgreSQL·Kafka·Zookeeper) 모두 정상 가동.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Log Source 67식(방화벽 30 + VPN 37) 및 기타 연동 시스템 전건 정상 수신, 22종 벤더 Parser 정상 동작.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탐지 룰 56개·IOC 615건·MITRE ATT&amp;CK 14 tactics 매핑 정상 유지, 미동작 룰 0건.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Manager/Storage 데이터 디스크 73% 도달 — PCI-DSS 보존정책 검토 또는 증설 필요 (주의).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OpenSearch 2.14.0(보안 패치) 신규 출시 — 업그레이드 협의 필요 (주의).</w:t>
      </w:r>
    </w:p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3. 하드웨어 점검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3.1 서버 구성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호스트명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OS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CPU / Memory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KOVAN-SIEM-COL-01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Collector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Lenovo SR650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Rocky Linux 9.4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16 vCPU / 64GB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KOVAN-SIEM-MGR-01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Manager/Storage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Lenovo SR650 V3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Rocky Linux 9.4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32 vCPU / 128GB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3.2 시스템 리소스 사용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노드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CPU 평균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CPU 피크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Memory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Disk(/)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Disk(/data)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Load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KOVAN-SIEM-COL-01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32%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70%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49%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45%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1.05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KOVAN-SIEM-MGR-01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44%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79%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68%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43%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73%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1.60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주의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3.3 하드웨어 상태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277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전원 공급 장치(PSU)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이중화 정상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이중화 정상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노드별 PSU 2기 가동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시스템 온도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&lt; 35°C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30°C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XCC 기준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냉각 팬(Fan)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전체 정상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전체 정상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RAID 상태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Optimal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RAID-6 Optimal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Manager/Storage 데이터 볼륨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물리 디스크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불량 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0개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Predictive Failure 0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네트워크 인터페이스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Link Up (10G)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Link Up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Bonding 정상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시스템 Uptime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112일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계획 외 재부팅 없음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하드웨어 경보(XCC)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경보 없음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0건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77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4. SIEM 소프트웨어 점검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4.1 서비스 / 프로세스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자동기동</w:t>
            </w:r>
          </w:p>
        </w:tc>
        <w:tc>
          <w:tcPr>
            <w:tcW w:type="dxa" w:w="221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Nginx (Web Console)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443 / 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HTTPS 정상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SS-Syslog-Receiver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UDP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방화벽/VPN 수신 정상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SS-API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23001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SS-Console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23002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OpenSearch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19200 / 19300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API/Transport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PostgreSQL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15432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메타/룰/사용자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Kafka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19092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Collector↔Manager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Zookeeper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12181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4.2 로그 수집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연동 Log Source (방화벽/VPN)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67 식 (FW 30 + VPN 37)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달성률 100%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기타 연동 시스템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IDS/IPS 3 · DDoS 3 · EDR 1 · DLP 1 · NAC 2 · DB접근제어 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Syslog/Agent/SNMP/API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벤더 Parser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22 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정규화 정상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 소스 수신율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미수신 0건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평균 EPS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4,100 EPS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월 평균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피크 EPS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11,200 EPS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용량 임계 대비 여유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일일 평균 수집량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약 168 GB/day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4.3 인덱스 / 데이터 상태 (OpenSearch)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Cluster Health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green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노드 수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 (Manager/Storage)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단일 노드 구성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활성 Shard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356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Unassigned Shard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인덱스 수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총 문서 수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약 21.6억 건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데이터 디스크 사용률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73%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주의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80% 도달 전 보존정책/증설 검토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보존 정책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Hot 3개월 / Cold 12개월+ (PCI-DSS)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컴플라이언스 요건 충족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4.4 탐지 룰 / 위협 인텔리전스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활성 탐지 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56 개 (CRITICAL 14 / HIGH 24 / MEDIUM 15 / LOW 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10개 카테고리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MITRE ATT&amp;CK 매핑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14 tactics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룰 동작 점검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샘플 이벤트 매칭 확인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미동작 / 오류 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0 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위협 인텔리전스 Feed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17개 피드, 최근 갱신 2026-06-21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 1회 자동 갱신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등록 IOC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615 건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4.5 소프트웨어 버전 및 업데이트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 버전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최신 버전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00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Seekurity SIEM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v1.0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v1.0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최신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OpenSearch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2.13.0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2.14.0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업데이트 가능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보안 패치 포함, 업그레이드 협의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PostgreSQL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업데이트 가능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마이너 패치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OS (Rocky Linux)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최신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보안 패치 적용 완료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5. 보안 이벤트 / 탐지 통계 (2026-06)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5.1 심각도별 탐지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심각도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탐지 건수</w:t>
            </w:r>
          </w:p>
        </w:tc>
        <w:tc>
          <w:tcPr>
            <w:tcW w:type="dxa" w:w="538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Critical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즉시 분석/대응 완료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High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전건 확인, 오탐 3건 튜닝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Medium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98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주기 검토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Low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1,050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참고 모니터링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총계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1,161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color w:val="1F3864"/>
          <w:sz w:val="22"/>
        </w:rPr>
        <w:t>5.2 주요 탐지 시나리오 Top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탐지 시나리오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VPN 무차별 대입 로그인 시도 (Brute Force)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284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차단/계정 보호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Firewall Deny 급증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176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특정 시간대 집중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악성 IP 통신 시도 (TI 매칭)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88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방화벽 차단 연계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비인가 포트 스캔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71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외부 출발지 다수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비정상 VPN 동시 접속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계정 공유 의심 모니터링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6. 백업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주기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최근 상태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243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설정 백업 (PostgreSQL/룰)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 1회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최근 성공 2026-06-22 02:00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자동 백업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데이터 스냅샷 (OpenSearch)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주 1회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최근 성공 2026-06-21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snapshot repository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백업 저장소 사용률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54%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E7E34"/>
                <w:sz w:val="19"/>
              </w:rPr>
              <w:t>정상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여유 확보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복구 테스트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분기 1회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유지보수 1차 분기 내 수행 예정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예정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Q3 내 1회 수행 권고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7. 발견 사항 및 조치 내역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발견 내용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심각도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조치 / 계획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하드웨어/스토리지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Manager/Storage 데이터 디스크 73% 도달 (증가 추세)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주의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PCI-DSS 보존정책 검토 또는 디스크 증설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검토중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SIEM SW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OpenSearch 2.14.0(보안 패치) 신규 출시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주의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다음 정기점검 시 업그레이드 협의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6A00"/>
                <w:sz w:val="19"/>
              </w:rPr>
              <w:t>예정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8. 개선 권고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544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권고 내용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권장 시기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데이터 디스크 증설 또는 PCI-DSS 보존기간 내 Cold 티어 이전 정책 점검 (현 73%, 증가 추세)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2026 Q3 내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OpenSearch 2.14.0 업그레이드 (보안 패치 적용)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다음 정기점검(2026-07)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낮음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Low 등급 이벤트 다량 발생 — 탐지 룰 임계치 튜닝 검토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상시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낮음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무상 유지보수 첫 분기 — 백업 복구 테스트 1회 수행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2026 Q3 내</w:t>
            </w:r>
          </w:p>
        </w:tc>
      </w:tr>
    </w:tbl>
    <w:p>
      <w:pPr>
        <w:spacing w:before="280" w:after="120"/>
        <w:pBdr>
          <w:bottom w:val="single" w:sz="8" w:space="4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9. 점검 확인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다음 정기점검 예정일: 2026-07-22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/ 성명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확인 (서명)</w:t>
            </w:r>
          </w:p>
        </w:tc>
      </w:tr>
      <w:tr>
        <w:trPr>
          <w:trHeight w:val="907"/>
        </w:trPr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점검자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SeekersLab / 이준호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907"/>
        </w:trPr>
        <w:tc>
          <w:tcPr>
            <w:tcW w:type="dxa" w:w="1701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고객 확인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KOVAN / KOVAN 보안운영팀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66666"/>
        <w:sz w:val="16"/>
      </w:rPr>
      <w:t xml:space="preserve">Seekurity SIEM 정기점검보고서 · KOVAN · 대외비   |   </w:t>
    </w:r>
    <w:r>
      <w:rPr>
        <w:rFonts w:ascii="맑은 고딕" w:hAnsi="맑은 고딕" w:eastAsia="맑은 고딕"/>
        <w:color w:val="6666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Seekurity SIEM 정기점검보고서 - KOVAN</dc:title>
  <dc:subject>2026-06 정기점검</dc:subject>
  <dc:creator>SeekersLab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