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48748912904495" 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ab/>
        <w:tab/>
        <w:tab/>
        <w:tab/>
        <w:t>БНТУ</w:t>
        <w:tab/>
        <w:tab/>
        <w:tab/>
        <w:tab/>
        <w:tab/>
        <w:tab/>
      </w:r>
    </w:p>
    <w:p>
      <w:pPr>
        <w:jc w:val="center"/>
        <w:spacing w:before="0"/>
      </w:pPr>
      <w:r>
        <w:rPr>
          <w:rFonts w:ascii="Times New Roman" w:hAnsi="Times New Roman" w:eastAsia="Times New Roman" w:cs="Times New Roman"/>
          <w:sz w:val="22"/>
        </w:rPr>
        <w:t>наименование учреждения образования</w:t>
      </w:r>
    </w:p>
    <w:p>
      <w:r>
        <w:rPr>
          <w:rFonts w:ascii="Times New Roman" w:hAnsi="Times New Roman" w:eastAsia="Times New Roman" w:cs="Times New Roman"/>
          <w:sz w:val="28"/>
        </w:rPr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48"/>
          <w:b/>
        </w:rPr>
        <w:t>ЖУРНАЛ</w:t>
        <w:br/>
      </w:r>
      <w:r>
        <w:rPr>
          <w:rFonts w:ascii="Times New Roman" w:hAnsi="Times New Roman" w:eastAsia="Times New Roman" w:cs="Times New Roman"/>
          <w:sz w:val="48"/>
          <w:b/>
        </w:rPr>
        <w:t>КУРАТОРА УЧЕБНОЙ ГРУППЫ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ГРУППА №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10701319</w:t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ГОД ПОСТУПЛЕНИЯ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>2019</w:t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КУРАТОР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Воронич Лидия Вячеславовна </w:t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КАФЕДРА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>ПОИСиТ</w:t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ФАКУЛЬТЕТ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информационных технологий и робототехники</w:t>
        <w:tab/>
        <w:tab/>
      </w:r>
    </w:p>
    <w:p>
      <w:r>
        <w:br w:type="page"/>
      </w:r>
    </w:p>
  </w:body>
</w:document>
</file>