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Default="00FB38DF">
      <w:pPr>
        <w:rPr>
          <w:lang w:val="pt-PT"/>
        </w:rPr>
      </w:pPr>
      <w:r>
        <w:rPr>
          <w:lang w:val="pt-PT"/>
        </w:rPr>
        <w:t>Boa tarde a todos,</w:t>
      </w:r>
    </w:p>
    <w:p w:rsidR="00730B05" w:rsidRDefault="00730B05">
      <w:pPr>
        <w:rPr>
          <w:lang w:val="pt-PT"/>
        </w:rPr>
      </w:pPr>
      <w:r>
        <w:rPr>
          <w:lang w:val="pt-PT"/>
        </w:rPr>
        <w:t>Espero que tenham tido umas boas festas e espero que este email vos encontre bem.</w:t>
      </w:r>
    </w:p>
    <w:p w:rsidR="00FB38DF" w:rsidRDefault="00FB38DF">
      <w:pPr>
        <w:rPr>
          <w:lang w:val="pt-PT"/>
        </w:rPr>
      </w:pPr>
    </w:p>
    <w:p w:rsidR="00FB38DF" w:rsidRDefault="00971817">
      <w:pPr>
        <w:rPr>
          <w:lang w:val="pt-PT"/>
        </w:rPr>
      </w:pPr>
      <w:r>
        <w:rPr>
          <w:lang w:val="pt-PT"/>
        </w:rPr>
        <w:t>Já t</w:t>
      </w:r>
      <w:r w:rsidR="00FB38DF">
        <w:rPr>
          <w:lang w:val="pt-PT"/>
        </w:rPr>
        <w:t xml:space="preserve">erminei o desenho do hardware para o inversor trifásico. </w:t>
      </w:r>
    </w:p>
    <w:p w:rsidR="00FB38DF" w:rsidRPr="00FB38DF" w:rsidRDefault="00FB38DF">
      <w:pPr>
        <w:rPr>
          <w:lang w:val="pt-PT"/>
        </w:rPr>
      </w:pPr>
      <w:r>
        <w:rPr>
          <w:lang w:val="pt-PT"/>
        </w:rPr>
        <w:t xml:space="preserve">Como falado na reunião, o </w:t>
      </w:r>
      <w:r w:rsidRPr="00FB38DF">
        <w:rPr>
          <w:b/>
          <w:lang w:val="pt-PT"/>
        </w:rPr>
        <w:t>conversor de ligação à rede</w:t>
      </w:r>
      <w:r>
        <w:rPr>
          <w:lang w:val="pt-PT"/>
        </w:rPr>
        <w:t xml:space="preserve"> </w:t>
      </w:r>
      <w:r w:rsidRPr="00FB38DF">
        <w:rPr>
          <w:b/>
          <w:lang w:val="pt-PT"/>
        </w:rPr>
        <w:t>(CONV1)</w:t>
      </w:r>
      <w:r>
        <w:rPr>
          <w:lang w:val="pt-PT"/>
        </w:rPr>
        <w:t xml:space="preserve"> irá usar duas meias ponte de um conversor trifásico; </w:t>
      </w:r>
      <w:proofErr w:type="gramStart"/>
      <w:r>
        <w:rPr>
          <w:lang w:val="pt-PT"/>
        </w:rPr>
        <w:t>Por</w:t>
      </w:r>
      <w:proofErr w:type="gramEnd"/>
      <w:r>
        <w:rPr>
          <w:lang w:val="pt-PT"/>
        </w:rPr>
        <w:t xml:space="preserve"> sua vez, o </w:t>
      </w:r>
      <w:r>
        <w:rPr>
          <w:b/>
          <w:lang w:val="pt-PT"/>
        </w:rPr>
        <w:t>conversor de ligação aos painéis fotovoltaicos</w:t>
      </w:r>
      <w:r>
        <w:rPr>
          <w:lang w:val="pt-PT"/>
        </w:rPr>
        <w:t xml:space="preserve"> </w:t>
      </w:r>
      <w:r>
        <w:rPr>
          <w:b/>
          <w:lang w:val="pt-PT"/>
        </w:rPr>
        <w:t xml:space="preserve">(CONV2) </w:t>
      </w:r>
      <w:r>
        <w:rPr>
          <w:lang w:val="pt-PT"/>
        </w:rPr>
        <w:t>irá também utilizar um segundo inversor trifásico.</w:t>
      </w:r>
    </w:p>
    <w:p w:rsidR="00FB38DF" w:rsidRDefault="00FB38DF">
      <w:pPr>
        <w:rPr>
          <w:lang w:val="pt-PT"/>
        </w:rPr>
      </w:pPr>
      <w:r>
        <w:rPr>
          <w:lang w:val="pt-PT"/>
        </w:rPr>
        <w:t xml:space="preserve">De acordo com a agenda da passada reunião de 19/12, ficou como tarefa futura a </w:t>
      </w:r>
      <w:r w:rsidRPr="00FB38DF">
        <w:rPr>
          <w:b/>
          <w:lang w:val="pt-PT"/>
        </w:rPr>
        <w:t xml:space="preserve">elaboração do orçamento para os conversores a utilizar no projeto </w:t>
      </w:r>
      <w:proofErr w:type="spellStart"/>
      <w:r w:rsidRPr="00FB38DF">
        <w:rPr>
          <w:b/>
          <w:lang w:val="pt-PT"/>
        </w:rPr>
        <w:t>PoliSol</w:t>
      </w:r>
      <w:proofErr w:type="spellEnd"/>
      <w:r>
        <w:rPr>
          <w:lang w:val="pt-PT"/>
        </w:rPr>
        <w:t xml:space="preserve">. </w:t>
      </w:r>
    </w:p>
    <w:p w:rsidR="006B5CEB" w:rsidRDefault="00FB38DF" w:rsidP="006B5CEB">
      <w:pPr>
        <w:rPr>
          <w:lang w:val="pt-PT"/>
        </w:rPr>
      </w:pPr>
      <w:r>
        <w:rPr>
          <w:lang w:val="pt-PT"/>
        </w:rPr>
        <w:t xml:space="preserve">Desta forma, para os </w:t>
      </w:r>
      <w:r w:rsidR="00730B05">
        <w:rPr>
          <w:lang w:val="pt-PT"/>
        </w:rPr>
        <w:t>respetivos</w:t>
      </w:r>
      <w:r>
        <w:rPr>
          <w:lang w:val="pt-PT"/>
        </w:rPr>
        <w:t xml:space="preserve"> conversores </w:t>
      </w:r>
      <w:r w:rsidR="00730B05" w:rsidRPr="00730B05">
        <w:rPr>
          <w:b/>
          <w:lang w:val="pt-PT"/>
        </w:rPr>
        <w:t>CONV1</w:t>
      </w:r>
      <w:r w:rsidR="00730B05">
        <w:rPr>
          <w:lang w:val="pt-PT"/>
        </w:rPr>
        <w:t xml:space="preserve"> e </w:t>
      </w:r>
      <w:r w:rsidR="00730B05" w:rsidRPr="00730B05">
        <w:rPr>
          <w:b/>
          <w:lang w:val="pt-PT"/>
        </w:rPr>
        <w:t>CONV2</w:t>
      </w:r>
      <w:r w:rsidR="00730B05">
        <w:rPr>
          <w:lang w:val="pt-PT"/>
        </w:rPr>
        <w:t xml:space="preserve"> será necessária a compra/encomenda dos seguintes </w:t>
      </w:r>
      <w:r w:rsidR="00FD5E9B">
        <w:rPr>
          <w:lang w:val="pt-PT"/>
        </w:rPr>
        <w:t>itens</w:t>
      </w:r>
      <w:r>
        <w:rPr>
          <w:lang w:val="pt-PT"/>
        </w:rPr>
        <w:t>:</w:t>
      </w:r>
    </w:p>
    <w:tbl>
      <w:tblPr>
        <w:tblW w:w="7088" w:type="dxa"/>
        <w:tblInd w:w="-10" w:type="dxa"/>
        <w:tblLook w:val="04A0" w:firstRow="1" w:lastRow="0" w:firstColumn="1" w:lastColumn="0" w:noHBand="0" w:noVBand="1"/>
      </w:tblPr>
      <w:tblGrid>
        <w:gridCol w:w="3969"/>
        <w:gridCol w:w="993"/>
        <w:gridCol w:w="809"/>
        <w:gridCol w:w="1317"/>
      </w:tblGrid>
      <w:tr w:rsidR="00FD5E9B" w:rsidRPr="00FD5E9B" w:rsidTr="00FD5E9B">
        <w:trPr>
          <w:trHeight w:val="435"/>
        </w:trPr>
        <w:tc>
          <w:tcPr>
            <w:tcW w:w="708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Resumo</w:t>
            </w:r>
            <w:proofErr w:type="spellEnd"/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qnt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preço</w:t>
            </w:r>
            <w:proofErr w:type="spellEnd"/>
          </w:p>
        </w:tc>
      </w:tr>
      <w:tr w:rsidR="00FD5E9B" w:rsidRPr="00FD5E9B" w:rsidTr="00FD5E9B">
        <w:trPr>
          <w:trHeight w:val="6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PT"/>
              </w:rPr>
            </w:pPr>
            <w:r w:rsidRPr="00FD5E9B">
              <w:rPr>
                <w:rFonts w:ascii="Calibri" w:eastAsia="Times New Roman" w:hAnsi="Calibri" w:cs="Calibri"/>
                <w:color w:val="000000"/>
                <w:lang w:val="pt-PT"/>
              </w:rPr>
              <w:t>componentes inversor (BOM em anexo)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220,90 €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883,60 €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PCB's: (3x10)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40,50 €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40,50 €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Filamento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 3D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21,50 €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21,50 €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contactor (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estim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30,00 €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60,00 €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disjuntores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bornes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="00971817">
              <w:rPr>
                <w:rFonts w:ascii="Calibri" w:eastAsia="Times New Roman" w:hAnsi="Calibri" w:cs="Calibri"/>
                <w:color w:val="000000"/>
              </w:rPr>
              <w:t>calhas</w:t>
            </w:r>
            <w:proofErr w:type="spellEnd"/>
            <w:r w:rsidR="0097181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50,00 €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100,00 €</w:t>
            </w:r>
          </w:p>
        </w:tc>
      </w:tr>
      <w:tr w:rsidR="00FD5E9B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cabos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FD5E9B">
              <w:rPr>
                <w:rFonts w:ascii="Calibri" w:eastAsia="Times New Roman" w:hAnsi="Calibri" w:cs="Calibri"/>
                <w:color w:val="000000"/>
              </w:rPr>
              <w:t>estim</w:t>
            </w:r>
            <w:proofErr w:type="spellEnd"/>
            <w:r w:rsidRPr="00FD5E9B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100,00 €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100,00 €</w:t>
            </w:r>
          </w:p>
        </w:tc>
      </w:tr>
      <w:tr w:rsidR="00971817" w:rsidRPr="00FD5E9B" w:rsidTr="00FD5E9B">
        <w:trPr>
          <w:trHeight w:val="300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817" w:rsidRPr="00FD5E9B" w:rsidRDefault="00971817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Filtro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ligação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(LCL)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817" w:rsidRPr="00FD5E9B" w:rsidRDefault="00971817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0€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71817" w:rsidRPr="00FD5E9B" w:rsidRDefault="00971817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71817" w:rsidRPr="00FD5E9B" w:rsidRDefault="00971817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0€</w:t>
            </w:r>
          </w:p>
        </w:tc>
      </w:tr>
      <w:tr w:rsidR="00FD5E9B" w:rsidRPr="00FD5E9B" w:rsidTr="00FD5E9B">
        <w:trPr>
          <w:trHeight w:val="315"/>
        </w:trPr>
        <w:tc>
          <w:tcPr>
            <w:tcW w:w="39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5E9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5E9B" w:rsidRPr="00FD5E9B" w:rsidRDefault="00FD5E9B" w:rsidP="00FD5E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D5E9B">
              <w:rPr>
                <w:rFonts w:ascii="Calibri" w:eastAsia="Times New Roman" w:hAnsi="Calibri" w:cs="Calibri"/>
                <w:color w:val="000000"/>
              </w:rPr>
              <w:t>1 205,60 €</w:t>
            </w:r>
          </w:p>
        </w:tc>
      </w:tr>
    </w:tbl>
    <w:p w:rsidR="006B5CEB" w:rsidRDefault="006B5CEB" w:rsidP="006B5CEB">
      <w:pPr>
        <w:rPr>
          <w:lang w:val="pt-PT"/>
        </w:rPr>
      </w:pPr>
    </w:p>
    <w:p w:rsidR="006B5CEB" w:rsidRDefault="00BB34DB" w:rsidP="006B5CEB">
      <w:pPr>
        <w:rPr>
          <w:lang w:val="pt-PT"/>
        </w:rPr>
      </w:pPr>
      <w:r>
        <w:rPr>
          <w:lang w:val="pt-PT"/>
        </w:rPr>
        <w:t>Em anexo, no ficheiro Orçamento.xlsx encontra-se esta tabela, um pouco mais detalhada</w:t>
      </w:r>
      <w:r w:rsidR="00FD5E9B">
        <w:rPr>
          <w:lang w:val="pt-PT"/>
        </w:rPr>
        <w:t>. Notar que, u</w:t>
      </w:r>
      <w:r w:rsidR="006556EB">
        <w:rPr>
          <w:lang w:val="pt-PT"/>
        </w:rPr>
        <w:t xml:space="preserve">ma vez que o processo de compra da maioria dos componentes das </w:t>
      </w:r>
      <w:proofErr w:type="spellStart"/>
      <w:r w:rsidR="006556EB">
        <w:rPr>
          <w:lang w:val="pt-PT"/>
        </w:rPr>
        <w:t>PCB’s</w:t>
      </w:r>
      <w:proofErr w:type="spellEnd"/>
      <w:r w:rsidR="006556EB">
        <w:rPr>
          <w:lang w:val="pt-PT"/>
        </w:rPr>
        <w:t xml:space="preserve"> é</w:t>
      </w:r>
      <w:r w:rsidR="006B5CEB">
        <w:rPr>
          <w:lang w:val="pt-PT"/>
        </w:rPr>
        <w:t xml:space="preserve"> de fornecedores dos quais não é possível a compra </w:t>
      </w:r>
      <w:proofErr w:type="spellStart"/>
      <w:r w:rsidR="006B5CEB">
        <w:rPr>
          <w:lang w:val="pt-PT"/>
        </w:rPr>
        <w:t>directa</w:t>
      </w:r>
      <w:proofErr w:type="spellEnd"/>
      <w:r w:rsidR="006556EB">
        <w:rPr>
          <w:lang w:val="pt-PT"/>
        </w:rPr>
        <w:t xml:space="preserve"> (</w:t>
      </w:r>
      <w:proofErr w:type="spellStart"/>
      <w:r w:rsidR="006556EB">
        <w:rPr>
          <w:lang w:val="pt-PT"/>
        </w:rPr>
        <w:t>mouser</w:t>
      </w:r>
      <w:proofErr w:type="spellEnd"/>
      <w:r w:rsidR="006556EB">
        <w:rPr>
          <w:lang w:val="pt-PT"/>
        </w:rPr>
        <w:t xml:space="preserve">, RS e </w:t>
      </w:r>
      <w:proofErr w:type="spellStart"/>
      <w:r w:rsidR="006556EB">
        <w:rPr>
          <w:lang w:val="pt-PT"/>
        </w:rPr>
        <w:t>Farnell</w:t>
      </w:r>
      <w:proofErr w:type="spellEnd"/>
      <w:r w:rsidR="006556EB">
        <w:rPr>
          <w:lang w:val="pt-PT"/>
        </w:rPr>
        <w:t>)</w:t>
      </w:r>
      <w:r w:rsidR="006B5CEB">
        <w:rPr>
          <w:lang w:val="pt-PT"/>
        </w:rPr>
        <w:t xml:space="preserve">, </w:t>
      </w:r>
      <w:r w:rsidR="00FD5E9B">
        <w:rPr>
          <w:lang w:val="pt-PT"/>
        </w:rPr>
        <w:t>e sendo necessária a compra de componentes extra, considerei como quantidad</w:t>
      </w:r>
      <w:r w:rsidR="00971817">
        <w:rPr>
          <w:lang w:val="pt-PT"/>
        </w:rPr>
        <w:t>e=4 para atender a estas situações</w:t>
      </w:r>
      <w:r>
        <w:rPr>
          <w:lang w:val="pt-PT"/>
        </w:rPr>
        <w:t>.</w:t>
      </w:r>
    </w:p>
    <w:p w:rsidR="00971817" w:rsidRDefault="00971817" w:rsidP="006B5CEB">
      <w:pPr>
        <w:rPr>
          <w:lang w:val="pt-PT"/>
        </w:rPr>
      </w:pPr>
      <w:bookmarkStart w:id="0" w:name="_GoBack"/>
      <w:bookmarkEnd w:id="0"/>
    </w:p>
    <w:p w:rsidR="00FD5E9B" w:rsidRDefault="00FD5E9B" w:rsidP="006B5CEB">
      <w:pPr>
        <w:rPr>
          <w:lang w:val="pt-PT"/>
        </w:rPr>
      </w:pPr>
    </w:p>
    <w:p w:rsidR="00FD5E9B" w:rsidRPr="006B5CEB" w:rsidRDefault="00971817" w:rsidP="006B5CEB">
      <w:pPr>
        <w:rPr>
          <w:lang w:val="pt-PT"/>
        </w:rPr>
      </w:pPr>
      <w:r>
        <w:rPr>
          <w:lang w:val="pt-PT"/>
        </w:rPr>
        <w:t>Muito obrigado</w:t>
      </w:r>
    </w:p>
    <w:sectPr w:rsidR="00FD5E9B" w:rsidRPr="006B5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94EF2"/>
    <w:multiLevelType w:val="hybridMultilevel"/>
    <w:tmpl w:val="6E1EC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67"/>
    <w:rsid w:val="002A1A37"/>
    <w:rsid w:val="00304975"/>
    <w:rsid w:val="0037572A"/>
    <w:rsid w:val="005B1AE2"/>
    <w:rsid w:val="00604CCD"/>
    <w:rsid w:val="006556EB"/>
    <w:rsid w:val="006B5CEB"/>
    <w:rsid w:val="006D3418"/>
    <w:rsid w:val="00730B05"/>
    <w:rsid w:val="00971817"/>
    <w:rsid w:val="00A6154D"/>
    <w:rsid w:val="00A95DC8"/>
    <w:rsid w:val="00BB34DB"/>
    <w:rsid w:val="00D8135B"/>
    <w:rsid w:val="00FB38DF"/>
    <w:rsid w:val="00FD5E9B"/>
    <w:rsid w:val="00FE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A531"/>
  <w15:chartTrackingRefBased/>
  <w15:docId w15:val="{D1E7A58B-5637-4748-8EF1-931B2A49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DF"/>
    <w:pPr>
      <w:ind w:left="720"/>
      <w:contextualSpacing/>
    </w:pPr>
  </w:style>
  <w:style w:type="table" w:styleId="TableGrid">
    <w:name w:val="Table Grid"/>
    <w:basedOn w:val="TableNormal"/>
    <w:uiPriority w:val="39"/>
    <w:rsid w:val="0065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6</cp:revision>
  <dcterms:created xsi:type="dcterms:W3CDTF">2019-12-30T18:24:00Z</dcterms:created>
  <dcterms:modified xsi:type="dcterms:W3CDTF">2020-01-03T12:35:00Z</dcterms:modified>
</cp:coreProperties>
</file>