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52"/>
          <w:szCs w:val="52"/>
        </w:rPr>
        <w:t>结构检测报告</w:t>
      </w: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6"/>
          <w:szCs w:val="36"/>
        </w:rPr>
        <w:t>青岛中航工程试验检测有限公司</w:t>
      </w: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6"/>
          <w:szCs w:val="36"/>
        </w:rPr>
        <w:t>二0二0年四月</w:t>
      </w:r>
    </w:p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b/>
          <w:bCs/>
          <w:rFonts w:ascii="楷体" w:eastAsia="楷体" w:hAnsi="楷体" w:cs="楷体"/>
          <w:sz w:val="32"/>
          <w:szCs w:val="32"/>
        </w:rPr>
        <w:t>编制说明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文档中章节为常规检测项目，可结合实际检测需要增减章节。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文档中正文为示例文本，斜字体为相关技术要求。</w:t>
      </w:r>
    </w:p>
    <w:p w:rsidR="00A77427" w:rsidRDefault="007F1D13">
      <w:pPr>
        <w:ind/>
        <w:pStyle w:val="ListParagraph"/>
        <w:numPr>
          <w:ilvl w:val="0"/>
          <w:numId w:val="2"/>
        </w:numPr>
      </w:pPr>
      <w:r>
        <w:rPr>
          <w:rFonts w:ascii="宋体" w:eastAsia="宋体" w:hAnsi="宋体" w:cs="宋体"/>
          <w:sz w:val="24"/>
          <w:szCs w:val="24"/>
        </w:rPr>
        <w:t>文档格式设置见下表：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3000"/>
      </w:tblGrid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序号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类别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大小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加粗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对齐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字符间距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缩进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行距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段前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段后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其他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封面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一号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单位、日期字体三号，楷体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2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目录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适当调整内容与行距，使整个目录放置在2页以内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3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正文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2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4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标题1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三号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大纲级别：1级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标题2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四号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0.3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大纲级别：2级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6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标题3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小四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0.5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大纲级别：3级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7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表头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8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表格内文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大纲级别：正文；外边框用1.5磅细实线，框内线用0.75磅细实线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9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图片注释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是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0.3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大纲级别：正文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页眉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加宽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下边框线，宋体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11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页脚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五号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否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居中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标准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1.0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0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下边框线，宋体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12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图片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横向：1张设宽度为160mm；2张设宽度分别为80mm；其余根据版面排版自行调整。</w:t>
            </w:r>
          </w:p>
        </w:tc>
      </w:tr>
      <w:tr w:rsidR="00995B51" w:rsidTr="007F1D13"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13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页面边距</w:t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65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/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10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1"/>
                <w:szCs w:val="21"/>
              </w:rPr>
              <w:t>上、左边距2.5cm，下、右边距2.0cm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b/>
          <w:bCs/>
          <w:rFonts w:ascii="宋体" w:eastAsia="宋体" w:hAnsi="宋体" w:cs="宋体"/>
          <w:sz w:val="48"/>
          <w:szCs w:val="48"/>
        </w:rPr>
        <w:t>签署页</w:t>
      </w:r>
    </w:p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4261"/>
        <w:gridCol w:w="1"/>
        <w:gridCol w:w="42"/>
      </w:tblGrid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项目名称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检测单位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检测时间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出版日期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项目人员</w:t>
            </w:r>
          </w:p>
        </w:tc>
        <w:tc>
          <w:tcPr>
            <w:gridSpan w:val="1"/>
            <w:vAlign w:val="top"/>
            <w:tcW w:w="17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姓名</w:t>
            </w:r>
          </w:p>
        </w:tc>
        <w:tc>
          <w:tcPr>
            <w:gridSpan w:val="1"/>
            <w:vAlign w:val="top"/>
            <w:tcW w:w="3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资格证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签名</w:t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检测人员</w:t>
            </w:r>
          </w:p>
        </w:tc>
        <w:tc>
          <w:tcPr>
            <w:gridSpan w:val="1"/>
            <w:vAlign w:val="top"/>
            <w:tcW w:w="1800" w:type="dxa"/>
            <w:vMerge w:val="1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校验</w:t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审核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报告编号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>BG-2020-JGG-01</w:t>
            </w:r>
          </w:p>
        </w:tc>
      </w:tr>
      <w:tr w:rsidR="00995B51" w:rsidTr="007F1D13">
        <w:tc>
          <w:tcPr>
            <w:gridSpan w:val="1"/>
            <w:vAlign w:val="top"/>
            <w:tcW w:w="18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b/>
                <w:sz w:val="28"/>
                <w:szCs w:val="28"/>
              </w:rPr>
              <w:t>证件编号</w:t>
            </w:r>
          </w:p>
        </w:tc>
        <w:tc>
          <w:tcPr>
            <w:gridSpan w:val="3"/>
            <w:vAlign w:val="top"/>
            <w:tcW w:w="65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000000"/>
                <w:sz w:val="28"/>
                <w:szCs w:val="28"/>
              </w:rPr>
              <w:t/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5524500" cy="857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2020-04-23T16:14:25Z</dcterms:created>
  <dcterms:modified xsi:type="dcterms:W3CDTF">2020-04-23T16:14:25Z</dcterms:modified>
</cp:coreProperties>
</file>