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91F3F" w14:textId="77777777" w:rsidR="0073482A" w:rsidRPr="00BF1CBE" w:rsidRDefault="0073482A" w:rsidP="0073482A">
      <w:pPr>
        <w:pStyle w:val="Titre3"/>
        <w:shd w:val="clear" w:color="auto" w:fill="FAFAFA"/>
        <w:spacing w:before="0"/>
        <w:textAlignment w:val="baseline"/>
        <w:rPr>
          <w:rFonts w:ascii="Arial" w:hAnsi="Arial" w:cs="Arial"/>
          <w:color w:val="000000"/>
        </w:rPr>
      </w:pPr>
      <w:r w:rsidRPr="00BF1CBE">
        <w:rPr>
          <w:rFonts w:ascii="Arial" w:hAnsi="Arial" w:cs="Arial"/>
          <w:color w:val="000000"/>
        </w:rPr>
        <w:t>Domaine</w:t>
      </w:r>
    </w:p>
    <w:p w14:paraId="53D0B669" w14:textId="7BFB64B0" w:rsidR="0073482A" w:rsidRPr="00BF1CBE" w:rsidRDefault="00BF1CBE" w:rsidP="0073482A">
      <w:pPr>
        <w:pStyle w:val="NormalWeb"/>
        <w:shd w:val="clear" w:color="auto" w:fill="FAFAFA"/>
        <w:textAlignment w:val="baseline"/>
        <w:rPr>
          <w:rFonts w:ascii="Arial" w:hAnsi="Arial" w:cs="Arial"/>
          <w:color w:val="000000"/>
          <w:sz w:val="20"/>
          <w:szCs w:val="20"/>
        </w:rPr>
      </w:pPr>
      <w:r>
        <w:rPr>
          <w:rFonts w:ascii="Arial" w:hAnsi="Arial" w:cs="Arial"/>
          <w:color w:val="000000"/>
          <w:sz w:val="20"/>
          <w:szCs w:val="20"/>
        </w:rPr>
        <w:t>Ingénierie et instrumentation</w:t>
      </w:r>
    </w:p>
    <w:p w14:paraId="08F2C42C" w14:textId="77777777" w:rsidR="0073482A" w:rsidRPr="00BF1CBE" w:rsidRDefault="0073482A" w:rsidP="0073482A">
      <w:pPr>
        <w:pStyle w:val="Titre3"/>
        <w:shd w:val="clear" w:color="auto" w:fill="FAFAFA"/>
        <w:spacing w:before="270"/>
        <w:textAlignment w:val="baseline"/>
        <w:rPr>
          <w:rFonts w:ascii="Arial" w:hAnsi="Arial" w:cs="Arial"/>
          <w:color w:val="000000"/>
        </w:rPr>
      </w:pPr>
      <w:r w:rsidRPr="00BF1CBE">
        <w:rPr>
          <w:rFonts w:ascii="Arial" w:hAnsi="Arial" w:cs="Arial"/>
          <w:color w:val="000000"/>
        </w:rPr>
        <w:t>Contrat</w:t>
      </w:r>
    </w:p>
    <w:p w14:paraId="645C8048" w14:textId="04E8E072" w:rsidR="0073482A" w:rsidRPr="00BF1CBE" w:rsidRDefault="00BF1CBE" w:rsidP="0073482A">
      <w:pPr>
        <w:pStyle w:val="NormalWeb"/>
        <w:shd w:val="clear" w:color="auto" w:fill="FAFAFA"/>
        <w:textAlignment w:val="baseline"/>
        <w:rPr>
          <w:rFonts w:ascii="Arial" w:hAnsi="Arial" w:cs="Arial"/>
          <w:color w:val="000000"/>
          <w:sz w:val="20"/>
          <w:szCs w:val="20"/>
        </w:rPr>
      </w:pPr>
      <w:r w:rsidRPr="00BF1CBE">
        <w:rPr>
          <w:rFonts w:ascii="Arial" w:hAnsi="Arial" w:cs="Arial"/>
          <w:color w:val="000000"/>
          <w:sz w:val="20"/>
          <w:szCs w:val="20"/>
        </w:rPr>
        <w:t>CDD</w:t>
      </w:r>
    </w:p>
    <w:p w14:paraId="4BB2421E" w14:textId="77777777" w:rsidR="0073482A" w:rsidRPr="00BF1CBE" w:rsidRDefault="0073482A" w:rsidP="0073482A">
      <w:pPr>
        <w:pStyle w:val="Titre3"/>
        <w:shd w:val="clear" w:color="auto" w:fill="FAFAFA"/>
        <w:spacing w:before="270"/>
        <w:textAlignment w:val="baseline"/>
        <w:rPr>
          <w:rFonts w:ascii="Arial" w:hAnsi="Arial" w:cs="Arial"/>
          <w:color w:val="000000"/>
        </w:rPr>
      </w:pPr>
      <w:r w:rsidRPr="00BF1CBE">
        <w:rPr>
          <w:rFonts w:ascii="Arial" w:hAnsi="Arial" w:cs="Arial"/>
          <w:color w:val="000000"/>
        </w:rPr>
        <w:t>Intitulé de l'offre</w:t>
      </w:r>
    </w:p>
    <w:p w14:paraId="109F4B53" w14:textId="10C897A6" w:rsidR="0073482A" w:rsidRPr="00BF1CBE" w:rsidRDefault="00BF1CBE" w:rsidP="0073482A">
      <w:pPr>
        <w:pStyle w:val="NormalWeb"/>
        <w:shd w:val="clear" w:color="auto" w:fill="FAFAFA"/>
        <w:textAlignment w:val="baseline"/>
        <w:rPr>
          <w:rFonts w:ascii="Arial" w:hAnsi="Arial" w:cs="Arial"/>
          <w:color w:val="000000"/>
          <w:sz w:val="20"/>
          <w:szCs w:val="20"/>
        </w:rPr>
      </w:pPr>
      <w:r w:rsidRPr="00BF1CBE">
        <w:rPr>
          <w:rFonts w:ascii="Arial" w:hAnsi="Arial" w:cs="Arial"/>
          <w:color w:val="000000"/>
          <w:sz w:val="20"/>
          <w:szCs w:val="20"/>
        </w:rPr>
        <w:t>Ingénieur en électronique, instrumentation, informatique embarquée</w:t>
      </w:r>
    </w:p>
    <w:p w14:paraId="4A195B23" w14:textId="77777777" w:rsidR="0073482A" w:rsidRPr="00BF1CBE" w:rsidRDefault="0073482A" w:rsidP="0073482A">
      <w:pPr>
        <w:pStyle w:val="Titre3"/>
        <w:shd w:val="clear" w:color="auto" w:fill="FAFAFA"/>
        <w:spacing w:before="270"/>
        <w:textAlignment w:val="baseline"/>
        <w:rPr>
          <w:rFonts w:ascii="Arial" w:hAnsi="Arial" w:cs="Arial"/>
          <w:color w:val="000000"/>
        </w:rPr>
      </w:pPr>
      <w:r w:rsidRPr="00BF1CBE">
        <w:rPr>
          <w:rFonts w:ascii="Arial" w:hAnsi="Arial" w:cs="Arial"/>
          <w:color w:val="000000"/>
        </w:rPr>
        <w:t>Statut du poste</w:t>
      </w:r>
    </w:p>
    <w:p w14:paraId="49CA1918" w14:textId="77777777" w:rsidR="0073482A" w:rsidRPr="00BF1CBE" w:rsidRDefault="0073482A" w:rsidP="0073482A">
      <w:pPr>
        <w:pStyle w:val="NormalWeb"/>
        <w:shd w:val="clear" w:color="auto" w:fill="FAFAFA"/>
        <w:textAlignment w:val="baseline"/>
        <w:rPr>
          <w:rFonts w:ascii="Arial" w:hAnsi="Arial" w:cs="Arial"/>
          <w:color w:val="000000"/>
          <w:sz w:val="20"/>
          <w:szCs w:val="20"/>
        </w:rPr>
      </w:pPr>
      <w:r w:rsidRPr="00BF1CBE">
        <w:rPr>
          <w:rFonts w:ascii="Arial" w:hAnsi="Arial" w:cs="Arial"/>
          <w:color w:val="000000"/>
          <w:sz w:val="20"/>
          <w:szCs w:val="20"/>
        </w:rPr>
        <w:t>Cadre</w:t>
      </w:r>
    </w:p>
    <w:p w14:paraId="69317D37" w14:textId="77777777" w:rsidR="0073482A" w:rsidRPr="00BF1CBE" w:rsidRDefault="0073482A" w:rsidP="0073482A">
      <w:pPr>
        <w:pStyle w:val="Titre3"/>
        <w:shd w:val="clear" w:color="auto" w:fill="FAFAFA"/>
        <w:spacing w:before="270"/>
        <w:textAlignment w:val="baseline"/>
        <w:rPr>
          <w:rFonts w:ascii="Arial" w:hAnsi="Arial" w:cs="Arial"/>
          <w:color w:val="000000"/>
        </w:rPr>
      </w:pPr>
      <w:r w:rsidRPr="00BF1CBE">
        <w:rPr>
          <w:rFonts w:ascii="Arial" w:hAnsi="Arial" w:cs="Arial"/>
          <w:color w:val="000000"/>
        </w:rPr>
        <w:t>Description de l'offre</w:t>
      </w:r>
    </w:p>
    <w:p w14:paraId="27E0AC9E" w14:textId="77777777" w:rsidR="00BF1CBE" w:rsidRPr="00BF1CBE" w:rsidRDefault="0073482A" w:rsidP="0073482A">
      <w:pPr>
        <w:pStyle w:val="NormalWeb"/>
        <w:shd w:val="clear" w:color="auto" w:fill="FAFAFA"/>
        <w:jc w:val="both"/>
        <w:textAlignment w:val="baseline"/>
        <w:rPr>
          <w:rFonts w:ascii="Arial" w:hAnsi="Arial" w:cs="Arial"/>
          <w:color w:val="000000"/>
          <w:sz w:val="20"/>
          <w:szCs w:val="20"/>
        </w:rPr>
      </w:pPr>
      <w:r w:rsidRPr="00BF1CBE">
        <w:rPr>
          <w:rFonts w:ascii="Arial" w:hAnsi="Arial" w:cs="Arial"/>
          <w:color w:val="000000"/>
          <w:sz w:val="20"/>
          <w:szCs w:val="20"/>
        </w:rPr>
        <w:t xml:space="preserve">L’Institut rayonnement - matière de Saclay (IRAMIS) ouvre un poste CDD d’ingénieur laboratoire d’Electronique et de Traitement du Signal (LETS) du Service de la Physique de l’Etat Condensé (SPEC) pour le développement d’instrumentation pour les technologies quantiques.  En effet, le SPEC dispose d’une grande maitrise de l’ensemble des éléments de la recherche du domaine. Cela va de la conception des composants quantiques qu’il réalise dans sa salle blanche, la réalisation des cryostats, une excellente de la physique condensée ou encore la contrôle et la lecture des qubits. Le SPEC a par ailleurs développé de nombreuses collaborations avec des instituts de premier plans. </w:t>
      </w:r>
    </w:p>
    <w:p w14:paraId="6F9E8CA5" w14:textId="04BC4A2D" w:rsidR="00BF1CBE" w:rsidRPr="00BF1CBE" w:rsidRDefault="008E09D6" w:rsidP="0073482A">
      <w:pPr>
        <w:pStyle w:val="NormalWeb"/>
        <w:shd w:val="clear" w:color="auto" w:fill="FAFAFA"/>
        <w:jc w:val="both"/>
        <w:textAlignment w:val="baseline"/>
        <w:rPr>
          <w:rFonts w:ascii="Arial" w:hAnsi="Arial" w:cs="Arial"/>
          <w:color w:val="000000"/>
          <w:sz w:val="20"/>
          <w:szCs w:val="20"/>
        </w:rPr>
      </w:pPr>
      <w:r>
        <w:rPr>
          <w:rFonts w:ascii="Arial" w:hAnsi="Arial" w:cs="Arial"/>
          <w:color w:val="000000"/>
          <w:sz w:val="20"/>
          <w:szCs w:val="20"/>
        </w:rPr>
        <w:t>N</w:t>
      </w:r>
      <w:r w:rsidR="0073482A" w:rsidRPr="00BF1CBE">
        <w:rPr>
          <w:rFonts w:ascii="Arial" w:hAnsi="Arial" w:cs="Arial"/>
          <w:color w:val="000000"/>
          <w:sz w:val="20"/>
          <w:szCs w:val="20"/>
        </w:rPr>
        <w:t xml:space="preserve">ous cherchons à </w:t>
      </w:r>
      <w:r w:rsidR="00BF1CBE" w:rsidRPr="00BF1CBE">
        <w:rPr>
          <w:rFonts w:ascii="Arial" w:hAnsi="Arial" w:cs="Arial"/>
          <w:color w:val="000000"/>
          <w:sz w:val="20"/>
          <w:szCs w:val="20"/>
        </w:rPr>
        <w:t>renforcer notre équiper avec un poste pour un an</w:t>
      </w:r>
      <w:r w:rsidR="0073482A" w:rsidRPr="00BF1CBE">
        <w:rPr>
          <w:rFonts w:ascii="Arial" w:hAnsi="Arial" w:cs="Arial"/>
          <w:color w:val="000000"/>
          <w:sz w:val="20"/>
          <w:szCs w:val="20"/>
        </w:rPr>
        <w:t xml:space="preserve"> </w:t>
      </w:r>
      <w:r w:rsidR="00BF1CBE" w:rsidRPr="00BF1CBE">
        <w:rPr>
          <w:rFonts w:ascii="Arial" w:hAnsi="Arial" w:cs="Arial"/>
          <w:color w:val="000000"/>
          <w:sz w:val="20"/>
          <w:szCs w:val="20"/>
        </w:rPr>
        <w:t xml:space="preserve">d’un(e) </w:t>
      </w:r>
      <w:r w:rsidR="0073482A" w:rsidRPr="00BF1CBE">
        <w:rPr>
          <w:rFonts w:ascii="Arial" w:hAnsi="Arial" w:cs="Arial"/>
          <w:color w:val="000000"/>
          <w:sz w:val="20"/>
          <w:szCs w:val="20"/>
        </w:rPr>
        <w:t>jeune in</w:t>
      </w:r>
      <w:r w:rsidR="00BF1CBE" w:rsidRPr="00BF1CBE">
        <w:rPr>
          <w:rFonts w:ascii="Arial" w:hAnsi="Arial" w:cs="Arial"/>
          <w:color w:val="000000"/>
          <w:sz w:val="20"/>
          <w:szCs w:val="20"/>
        </w:rPr>
        <w:t xml:space="preserve">génieur(e) pour le développements d’instruments qui seront utilisés dans les expérience de physique </w:t>
      </w:r>
      <w:r>
        <w:rPr>
          <w:rFonts w:ascii="Arial" w:hAnsi="Arial" w:cs="Arial"/>
          <w:color w:val="000000"/>
          <w:sz w:val="20"/>
          <w:szCs w:val="20"/>
        </w:rPr>
        <w:t xml:space="preserve">nucléaire, physique </w:t>
      </w:r>
      <w:r w:rsidR="00BF1CBE" w:rsidRPr="00BF1CBE">
        <w:rPr>
          <w:rFonts w:ascii="Arial" w:hAnsi="Arial" w:cs="Arial"/>
          <w:color w:val="000000"/>
          <w:sz w:val="20"/>
          <w:szCs w:val="20"/>
        </w:rPr>
        <w:t>quantique et d’autres domaines. Il s’agit notamment de la</w:t>
      </w:r>
      <w:r w:rsidR="0073482A" w:rsidRPr="00BF1CBE">
        <w:rPr>
          <w:rFonts w:ascii="Arial" w:hAnsi="Arial" w:cs="Arial"/>
          <w:color w:val="000000"/>
          <w:sz w:val="20"/>
          <w:szCs w:val="20"/>
        </w:rPr>
        <w:t xml:space="preserve"> réalisation d’un instrument </w:t>
      </w:r>
      <w:r>
        <w:rPr>
          <w:rFonts w:ascii="Arial" w:hAnsi="Arial" w:cs="Arial"/>
          <w:color w:val="000000"/>
          <w:sz w:val="20"/>
          <w:szCs w:val="20"/>
        </w:rPr>
        <w:t>permettant l’acquisition de signaux multivoies et effectuant le traitement du signal en temps réel</w:t>
      </w:r>
      <w:r w:rsidR="00BF1CBE" w:rsidRPr="00BF1CBE">
        <w:rPr>
          <w:rFonts w:ascii="Arial" w:hAnsi="Arial" w:cs="Arial"/>
          <w:color w:val="000000"/>
          <w:sz w:val="20"/>
          <w:szCs w:val="20"/>
        </w:rPr>
        <w:t>.</w:t>
      </w:r>
      <w:r>
        <w:rPr>
          <w:rFonts w:ascii="Arial" w:hAnsi="Arial" w:cs="Arial"/>
          <w:color w:val="000000"/>
          <w:sz w:val="20"/>
          <w:szCs w:val="20"/>
        </w:rPr>
        <w:t xml:space="preserve"> L’instrument comprendra un ou plusieurs FPGA, un ou </w:t>
      </w:r>
      <w:bookmarkStart w:id="0" w:name="_GoBack"/>
      <w:bookmarkEnd w:id="0"/>
      <w:r w:rsidR="007162B0">
        <w:rPr>
          <w:rFonts w:ascii="Arial" w:hAnsi="Arial" w:cs="Arial"/>
          <w:color w:val="000000"/>
          <w:sz w:val="20"/>
          <w:szCs w:val="20"/>
        </w:rPr>
        <w:t>plusieurs microcontrôleurs</w:t>
      </w:r>
      <w:r>
        <w:rPr>
          <w:rFonts w:ascii="Arial" w:hAnsi="Arial" w:cs="Arial"/>
          <w:color w:val="000000"/>
          <w:sz w:val="20"/>
          <w:szCs w:val="20"/>
        </w:rPr>
        <w:t xml:space="preserve"> ainsi que des numériseurs rapides &gt;100MHz à haute résolution (12-16 bits)</w:t>
      </w:r>
    </w:p>
    <w:p w14:paraId="1AC3B349" w14:textId="3353F5DF" w:rsidR="00BF1CBE" w:rsidRPr="00BF1CBE" w:rsidRDefault="00BF1CBE" w:rsidP="00BF1CBE">
      <w:pPr>
        <w:pStyle w:val="NormalWeb"/>
        <w:numPr>
          <w:ilvl w:val="0"/>
          <w:numId w:val="28"/>
        </w:numPr>
        <w:shd w:val="clear" w:color="auto" w:fill="FAFAFA"/>
        <w:jc w:val="both"/>
        <w:textAlignment w:val="baseline"/>
        <w:rPr>
          <w:rFonts w:ascii="Arial" w:hAnsi="Arial" w:cs="Arial"/>
          <w:color w:val="000000"/>
          <w:sz w:val="20"/>
          <w:szCs w:val="20"/>
        </w:rPr>
      </w:pPr>
      <w:r w:rsidRPr="00BF1CBE">
        <w:rPr>
          <w:rFonts w:ascii="Arial" w:hAnsi="Arial" w:cs="Arial"/>
          <w:color w:val="000000"/>
          <w:sz w:val="20"/>
          <w:szCs w:val="20"/>
        </w:rPr>
        <w:t>Connaissance en conception analogique (SPICE) ;</w:t>
      </w:r>
    </w:p>
    <w:p w14:paraId="0E1DDFD4" w14:textId="5F30767D" w:rsidR="00BF1CBE" w:rsidRPr="00BF1CBE" w:rsidRDefault="00BF1CBE" w:rsidP="003E78E1">
      <w:pPr>
        <w:pStyle w:val="NormalWeb"/>
        <w:numPr>
          <w:ilvl w:val="0"/>
          <w:numId w:val="28"/>
        </w:numPr>
        <w:shd w:val="clear" w:color="auto" w:fill="FAFAFA"/>
        <w:jc w:val="both"/>
        <w:textAlignment w:val="baseline"/>
        <w:rPr>
          <w:rFonts w:ascii="Arial" w:hAnsi="Arial" w:cs="Arial"/>
          <w:color w:val="000000"/>
          <w:sz w:val="20"/>
          <w:szCs w:val="20"/>
        </w:rPr>
      </w:pPr>
      <w:r w:rsidRPr="00BF1CBE">
        <w:rPr>
          <w:rFonts w:ascii="Arial" w:hAnsi="Arial" w:cs="Arial"/>
          <w:color w:val="000000"/>
          <w:sz w:val="20"/>
          <w:szCs w:val="20"/>
        </w:rPr>
        <w:t>Connaissance en conception numérique (microcontroleur, bus SPI, I2C, FPGA) ;</w:t>
      </w:r>
    </w:p>
    <w:p w14:paraId="2E313D8B" w14:textId="4C0AB01E" w:rsidR="00BF1CBE" w:rsidRPr="00BF1CBE" w:rsidRDefault="00BF1CBE" w:rsidP="003E78E1">
      <w:pPr>
        <w:pStyle w:val="NormalWeb"/>
        <w:numPr>
          <w:ilvl w:val="0"/>
          <w:numId w:val="28"/>
        </w:numPr>
        <w:shd w:val="clear" w:color="auto" w:fill="FAFAFA"/>
        <w:jc w:val="both"/>
        <w:textAlignment w:val="baseline"/>
        <w:rPr>
          <w:rFonts w:ascii="Arial" w:hAnsi="Arial" w:cs="Arial"/>
          <w:color w:val="000000"/>
          <w:sz w:val="20"/>
          <w:szCs w:val="20"/>
        </w:rPr>
      </w:pPr>
      <w:r w:rsidRPr="00BF1CBE">
        <w:rPr>
          <w:rFonts w:ascii="Arial" w:hAnsi="Arial" w:cs="Arial"/>
          <w:color w:val="000000"/>
          <w:sz w:val="20"/>
          <w:szCs w:val="20"/>
        </w:rPr>
        <w:t>Notions de placement routage (le laboratoire utilise Xpedition Designer);</w:t>
      </w:r>
    </w:p>
    <w:p w14:paraId="42DB0360" w14:textId="2D390DCD" w:rsidR="00BF1CBE" w:rsidRDefault="00BF1CBE" w:rsidP="003E78E1">
      <w:pPr>
        <w:pStyle w:val="NormalWeb"/>
        <w:numPr>
          <w:ilvl w:val="0"/>
          <w:numId w:val="28"/>
        </w:numPr>
        <w:shd w:val="clear" w:color="auto" w:fill="FAFAFA"/>
        <w:jc w:val="both"/>
        <w:textAlignment w:val="baseline"/>
        <w:rPr>
          <w:rFonts w:ascii="Arial" w:hAnsi="Arial" w:cs="Arial"/>
          <w:color w:val="000000"/>
          <w:sz w:val="20"/>
          <w:szCs w:val="20"/>
        </w:rPr>
      </w:pPr>
      <w:r w:rsidRPr="00BF1CBE">
        <w:rPr>
          <w:rFonts w:ascii="Arial" w:hAnsi="Arial" w:cs="Arial"/>
          <w:color w:val="000000"/>
          <w:sz w:val="20"/>
          <w:szCs w:val="20"/>
        </w:rPr>
        <w:t xml:space="preserve">Connaissance des </w:t>
      </w:r>
      <w:r w:rsidR="008E09D6">
        <w:rPr>
          <w:rFonts w:ascii="Arial" w:hAnsi="Arial" w:cs="Arial"/>
          <w:color w:val="000000"/>
          <w:sz w:val="20"/>
          <w:szCs w:val="20"/>
        </w:rPr>
        <w:t xml:space="preserve">langages usuels (C/C++, Python, </w:t>
      </w:r>
      <w:r w:rsidRPr="00BF1CBE">
        <w:rPr>
          <w:rFonts w:ascii="Arial" w:hAnsi="Arial" w:cs="Arial"/>
          <w:color w:val="000000"/>
          <w:sz w:val="20"/>
          <w:szCs w:val="20"/>
        </w:rPr>
        <w:t>VHDL).</w:t>
      </w:r>
    </w:p>
    <w:p w14:paraId="00D34AA4" w14:textId="736E86A4" w:rsidR="008E09D6" w:rsidRPr="00BF1CBE" w:rsidRDefault="008E09D6" w:rsidP="003E78E1">
      <w:pPr>
        <w:pStyle w:val="NormalWeb"/>
        <w:numPr>
          <w:ilvl w:val="0"/>
          <w:numId w:val="28"/>
        </w:numPr>
        <w:shd w:val="clear" w:color="auto" w:fill="FAFAFA"/>
        <w:jc w:val="both"/>
        <w:textAlignment w:val="baseline"/>
        <w:rPr>
          <w:rFonts w:ascii="Arial" w:hAnsi="Arial" w:cs="Arial"/>
          <w:color w:val="000000"/>
          <w:sz w:val="20"/>
          <w:szCs w:val="20"/>
        </w:rPr>
      </w:pPr>
      <w:r>
        <w:rPr>
          <w:rFonts w:ascii="Arial" w:hAnsi="Arial" w:cs="Arial"/>
          <w:color w:val="000000"/>
          <w:sz w:val="20"/>
          <w:szCs w:val="20"/>
        </w:rPr>
        <w:t>Simulation logique Questa Sim.</w:t>
      </w:r>
    </w:p>
    <w:p w14:paraId="55C3BC00" w14:textId="0103B1B5" w:rsidR="00BF1CBE" w:rsidRPr="00BF1CBE" w:rsidRDefault="00BF1CBE" w:rsidP="0073482A">
      <w:pPr>
        <w:pStyle w:val="NormalWeb"/>
        <w:shd w:val="clear" w:color="auto" w:fill="FAFAFA"/>
        <w:jc w:val="both"/>
        <w:textAlignment w:val="baseline"/>
        <w:rPr>
          <w:rFonts w:ascii="Arial" w:hAnsi="Arial" w:cs="Arial"/>
          <w:color w:val="000000"/>
          <w:sz w:val="20"/>
          <w:szCs w:val="20"/>
        </w:rPr>
      </w:pPr>
    </w:p>
    <w:p w14:paraId="05C51F7C" w14:textId="3AD16920" w:rsidR="00BF1CBE" w:rsidRPr="00BF1CBE" w:rsidRDefault="00BF1CBE" w:rsidP="0073482A">
      <w:pPr>
        <w:pStyle w:val="NormalWeb"/>
        <w:shd w:val="clear" w:color="auto" w:fill="FAFAFA"/>
        <w:jc w:val="both"/>
        <w:textAlignment w:val="baseline"/>
        <w:rPr>
          <w:rFonts w:ascii="Arial" w:hAnsi="Arial" w:cs="Arial"/>
          <w:color w:val="000000"/>
          <w:sz w:val="20"/>
          <w:szCs w:val="20"/>
        </w:rPr>
      </w:pPr>
      <w:r w:rsidRPr="00BF1CBE">
        <w:rPr>
          <w:rFonts w:ascii="Arial" w:hAnsi="Arial" w:cs="Arial"/>
          <w:color w:val="000000"/>
          <w:sz w:val="20"/>
          <w:szCs w:val="20"/>
        </w:rPr>
        <w:t>Profil débutant accepté. Capacité de travailler en équipe tout en disposant d’une grande autonomie. Le candidat aura la liberté de proposer des solutions innovantes et de les réaliser.</w:t>
      </w:r>
    </w:p>
    <w:p w14:paraId="7DFA6AAB" w14:textId="77777777" w:rsidR="0073482A" w:rsidRPr="00BF1CBE" w:rsidRDefault="0073482A" w:rsidP="0073482A">
      <w:pPr>
        <w:pStyle w:val="Titre3"/>
        <w:shd w:val="clear" w:color="auto" w:fill="FAFAFA"/>
        <w:spacing w:before="270"/>
        <w:textAlignment w:val="baseline"/>
        <w:rPr>
          <w:rFonts w:ascii="Arial" w:hAnsi="Arial" w:cs="Arial"/>
          <w:color w:val="000000"/>
        </w:rPr>
      </w:pPr>
      <w:r w:rsidRPr="00BF1CBE">
        <w:rPr>
          <w:rFonts w:ascii="Arial" w:hAnsi="Arial" w:cs="Arial"/>
          <w:color w:val="000000"/>
        </w:rPr>
        <w:t>Profil du candidat</w:t>
      </w:r>
    </w:p>
    <w:p w14:paraId="0ADB270C" w14:textId="55836892" w:rsidR="0073482A" w:rsidRPr="00BF1CBE" w:rsidRDefault="0073482A" w:rsidP="0073482A">
      <w:pPr>
        <w:pStyle w:val="NormalWeb"/>
        <w:shd w:val="clear" w:color="auto" w:fill="FAFAFA"/>
        <w:textAlignment w:val="baseline"/>
        <w:rPr>
          <w:rFonts w:ascii="Arial" w:hAnsi="Arial" w:cs="Arial"/>
          <w:color w:val="000000"/>
          <w:sz w:val="20"/>
          <w:szCs w:val="20"/>
        </w:rPr>
      </w:pPr>
      <w:r w:rsidRPr="00BF1CBE">
        <w:rPr>
          <w:rFonts w:ascii="Arial" w:hAnsi="Arial" w:cs="Arial"/>
          <w:color w:val="000000"/>
          <w:sz w:val="20"/>
          <w:szCs w:val="20"/>
        </w:rPr>
        <w:t>Procédure de candidature/sélection.</w:t>
      </w:r>
      <w:r w:rsidRPr="00BF1CBE">
        <w:rPr>
          <w:rFonts w:ascii="Arial" w:hAnsi="Arial" w:cs="Arial"/>
          <w:color w:val="000000"/>
          <w:sz w:val="20"/>
          <w:szCs w:val="20"/>
        </w:rPr>
        <w:br/>
        <w:t>La candidature via le site des annonces CEA devra être doublée par</w:t>
      </w:r>
      <w:r w:rsidR="00BF1CBE" w:rsidRPr="00BF1CBE">
        <w:rPr>
          <w:rFonts w:ascii="Arial" w:hAnsi="Arial" w:cs="Arial"/>
          <w:color w:val="000000"/>
          <w:sz w:val="20"/>
          <w:szCs w:val="20"/>
        </w:rPr>
        <w:t xml:space="preserve"> l'envoi d'un dossier complet à mathieu.Thevenin@cea.fr Le dossier compr</w:t>
      </w:r>
      <w:r w:rsidR="00970B0B">
        <w:rPr>
          <w:rFonts w:ascii="Arial" w:hAnsi="Arial" w:cs="Arial"/>
          <w:color w:val="000000"/>
          <w:sz w:val="20"/>
          <w:szCs w:val="20"/>
        </w:rPr>
        <w:t>en</w:t>
      </w:r>
      <w:r w:rsidRPr="00BF1CBE">
        <w:rPr>
          <w:rFonts w:ascii="Arial" w:hAnsi="Arial" w:cs="Arial"/>
          <w:color w:val="000000"/>
          <w:sz w:val="20"/>
          <w:szCs w:val="20"/>
        </w:rPr>
        <w:t xml:space="preserve">dra un CV </w:t>
      </w:r>
      <w:r w:rsidR="00BF1CBE" w:rsidRPr="00BF1CBE">
        <w:rPr>
          <w:rFonts w:ascii="Arial" w:hAnsi="Arial" w:cs="Arial"/>
          <w:color w:val="000000"/>
          <w:sz w:val="20"/>
          <w:szCs w:val="20"/>
        </w:rPr>
        <w:t>et une lettre de motivation.</w:t>
      </w:r>
      <w:r w:rsidRPr="00BF1CBE">
        <w:rPr>
          <w:rFonts w:ascii="Arial" w:hAnsi="Arial" w:cs="Arial"/>
          <w:color w:val="000000"/>
          <w:sz w:val="20"/>
          <w:szCs w:val="20"/>
        </w:rPr>
        <w:br/>
      </w:r>
      <w:r w:rsidRPr="00BF1CBE">
        <w:rPr>
          <w:rFonts w:ascii="Arial" w:hAnsi="Arial" w:cs="Arial"/>
          <w:color w:val="000000"/>
          <w:sz w:val="20"/>
          <w:szCs w:val="20"/>
        </w:rPr>
        <w:br/>
        <w:t>Date limite de candidature : 01/04/2021</w:t>
      </w:r>
      <w:r w:rsidRPr="00BF1CBE">
        <w:rPr>
          <w:rFonts w:ascii="Arial" w:hAnsi="Arial" w:cs="Arial"/>
          <w:color w:val="000000"/>
          <w:sz w:val="20"/>
          <w:szCs w:val="20"/>
        </w:rPr>
        <w:br/>
      </w:r>
    </w:p>
    <w:p w14:paraId="5FED6AEA" w14:textId="60E2D52E" w:rsidR="00627CA1" w:rsidRPr="00BF1CBE" w:rsidRDefault="00627CA1" w:rsidP="0073482A"/>
    <w:sectPr w:rsidR="00627CA1" w:rsidRPr="00BF1CBE" w:rsidSect="00C92A24">
      <w:headerReference w:type="default" r:id="rId8"/>
      <w:footerReference w:type="default" r:id="rId9"/>
      <w:headerReference w:type="first" r:id="rId10"/>
      <w:footerReference w:type="first" r:id="rId11"/>
      <w:type w:val="continuous"/>
      <w:pgSz w:w="11907" w:h="16840" w:code="9"/>
      <w:pgMar w:top="1021" w:right="1134" w:bottom="1418" w:left="2268" w:header="1021"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07B17" w14:textId="77777777" w:rsidR="009D6395" w:rsidRDefault="009D6395">
      <w:r>
        <w:separator/>
      </w:r>
    </w:p>
  </w:endnote>
  <w:endnote w:type="continuationSeparator" w:id="0">
    <w:p w14:paraId="2C94A95F" w14:textId="77777777" w:rsidR="009D6395" w:rsidRDefault="009D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51A5A" w14:textId="77777777" w:rsidR="00A37233" w:rsidRDefault="00A37233">
    <w:pPr>
      <w:pStyle w:val="Pieddepage"/>
      <w:spacing w:line="227" w:lineRule="exact"/>
      <w:rPr>
        <w:color w:val="808080"/>
        <w:spacing w:val="11"/>
        <w:sz w:val="18"/>
      </w:rPr>
    </w:pPr>
  </w:p>
  <w:tbl>
    <w:tblPr>
      <w:tblW w:w="0" w:type="auto"/>
      <w:tblLayout w:type="fixed"/>
      <w:tblCellMar>
        <w:left w:w="70" w:type="dxa"/>
        <w:right w:w="70" w:type="dxa"/>
      </w:tblCellMar>
      <w:tblLook w:val="0000" w:firstRow="0" w:lastRow="0" w:firstColumn="0" w:lastColumn="0" w:noHBand="0" w:noVBand="0"/>
    </w:tblPr>
    <w:tblGrid>
      <w:gridCol w:w="8008"/>
      <w:gridCol w:w="636"/>
    </w:tblGrid>
    <w:tr w:rsidR="00A37233" w14:paraId="366B6EB6" w14:textId="77777777" w:rsidTr="00720BE9">
      <w:trPr>
        <w:trHeight w:val="72"/>
      </w:trPr>
      <w:tc>
        <w:tcPr>
          <w:tcW w:w="8008" w:type="dxa"/>
        </w:tcPr>
        <w:p w14:paraId="23A0D400" w14:textId="77777777" w:rsidR="00A37233" w:rsidRDefault="00A37233">
          <w:pPr>
            <w:pStyle w:val="Pieddepage"/>
            <w:spacing w:line="198" w:lineRule="exact"/>
            <w:rPr>
              <w:color w:val="808080"/>
              <w:spacing w:val="6"/>
              <w:sz w:val="16"/>
            </w:rPr>
          </w:pPr>
        </w:p>
      </w:tc>
      <w:tc>
        <w:tcPr>
          <w:tcW w:w="636" w:type="dxa"/>
        </w:tcPr>
        <w:p w14:paraId="6BF1CDA7" w14:textId="3D7B0D07" w:rsidR="00A37233" w:rsidRDefault="00A37233">
          <w:pPr>
            <w:pStyle w:val="Pieddepage"/>
            <w:spacing w:line="198" w:lineRule="exact"/>
            <w:jc w:val="right"/>
            <w:rPr>
              <w:color w:val="808080"/>
              <w:spacing w:val="6"/>
              <w:sz w:val="16"/>
            </w:rPr>
          </w:pPr>
          <w:r>
            <w:rPr>
              <w:color w:val="808080"/>
              <w:spacing w:val="6"/>
              <w:sz w:val="16"/>
            </w:rPr>
            <w:fldChar w:fldCharType="begin"/>
          </w:r>
          <w:r>
            <w:rPr>
              <w:color w:val="808080"/>
              <w:spacing w:val="6"/>
              <w:sz w:val="16"/>
            </w:rPr>
            <w:instrText xml:space="preserve"> PAGE  \* MERGEFORMAT </w:instrText>
          </w:r>
          <w:r>
            <w:rPr>
              <w:color w:val="808080"/>
              <w:spacing w:val="6"/>
              <w:sz w:val="16"/>
            </w:rPr>
            <w:fldChar w:fldCharType="separate"/>
          </w:r>
          <w:r w:rsidR="0073482A">
            <w:rPr>
              <w:noProof/>
              <w:color w:val="808080"/>
              <w:spacing w:val="6"/>
              <w:sz w:val="16"/>
            </w:rPr>
            <w:t>2</w:t>
          </w:r>
          <w:r>
            <w:rPr>
              <w:color w:val="808080"/>
              <w:spacing w:val="6"/>
              <w:sz w:val="16"/>
            </w:rPr>
            <w:fldChar w:fldCharType="end"/>
          </w:r>
          <w:r>
            <w:rPr>
              <w:color w:val="808080"/>
              <w:spacing w:val="6"/>
              <w:sz w:val="16"/>
            </w:rPr>
            <w:t>/</w:t>
          </w:r>
          <w:r>
            <w:rPr>
              <w:color w:val="808080"/>
              <w:spacing w:val="6"/>
              <w:sz w:val="16"/>
            </w:rPr>
            <w:fldChar w:fldCharType="begin"/>
          </w:r>
          <w:r>
            <w:rPr>
              <w:color w:val="808080"/>
              <w:spacing w:val="6"/>
              <w:sz w:val="16"/>
            </w:rPr>
            <w:instrText xml:space="preserve"> SECTIONPAGES  \* MERGEFORMAT </w:instrText>
          </w:r>
          <w:r>
            <w:rPr>
              <w:color w:val="808080"/>
              <w:spacing w:val="6"/>
              <w:sz w:val="16"/>
            </w:rPr>
            <w:fldChar w:fldCharType="separate"/>
          </w:r>
          <w:r w:rsidR="0073482A">
            <w:rPr>
              <w:noProof/>
              <w:color w:val="808080"/>
              <w:spacing w:val="6"/>
              <w:sz w:val="16"/>
            </w:rPr>
            <w:t>2</w:t>
          </w:r>
          <w:r>
            <w:rPr>
              <w:color w:val="808080"/>
              <w:spacing w:val="6"/>
              <w:sz w:val="16"/>
            </w:rPr>
            <w:fldChar w:fldCharType="end"/>
          </w:r>
        </w:p>
      </w:tc>
    </w:tr>
  </w:tbl>
  <w:p w14:paraId="52831D73" w14:textId="77777777" w:rsidR="00A37233" w:rsidRDefault="00A37233">
    <w:pPr>
      <w:pStyle w:val="Pieddepage"/>
      <w:spacing w:line="198" w:lineRule="exact"/>
      <w:jc w:val="right"/>
      <w:rPr>
        <w:color w:val="808080"/>
        <w:spacing w:val="6"/>
        <w:sz w:val="18"/>
      </w:rPr>
    </w:pPr>
  </w:p>
  <w:p w14:paraId="0B0D9CBF" w14:textId="77777777" w:rsidR="00A37233" w:rsidRDefault="00A37233">
    <w:pPr>
      <w:pStyle w:val="Pieddepage"/>
      <w:spacing w:line="198" w:lineRule="exact"/>
      <w:jc w:val="right"/>
      <w:rPr>
        <w:color w:val="808080"/>
        <w:spacing w:val="6"/>
        <w:sz w:val="18"/>
      </w:rPr>
    </w:pPr>
  </w:p>
  <w:p w14:paraId="2443084E" w14:textId="77777777" w:rsidR="00A37233" w:rsidRDefault="00A37233">
    <w:pPr>
      <w:pStyle w:val="Pieddepage"/>
      <w:spacing w:line="198" w:lineRule="exact"/>
      <w:jc w:val="right"/>
      <w:rPr>
        <w:color w:val="808080"/>
        <w:spacing w:val="6"/>
        <w:sz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8505"/>
    </w:tblGrid>
    <w:tr w:rsidR="00A37233" w14:paraId="1B77925C" w14:textId="77777777">
      <w:tc>
        <w:tcPr>
          <w:tcW w:w="8505" w:type="dxa"/>
        </w:tcPr>
        <w:p w14:paraId="46CA7CE7" w14:textId="1FFE2DBD" w:rsidR="00A37233" w:rsidRDefault="00A37233">
          <w:pPr>
            <w:pStyle w:val="Pieddepage"/>
            <w:rPr>
              <w:color w:val="808080"/>
              <w:spacing w:val="10"/>
              <w:sz w:val="18"/>
            </w:rPr>
          </w:pPr>
          <w:bookmarkStart w:id="3" w:name="adresse1"/>
          <w:bookmarkStart w:id="4" w:name="adresse2"/>
          <w:bookmarkStart w:id="5" w:name="adresse3"/>
          <w:bookmarkEnd w:id="3"/>
          <w:bookmarkEnd w:id="4"/>
          <w:bookmarkEnd w:id="5"/>
          <w:r>
            <w:rPr>
              <w:color w:val="808080"/>
              <w:spacing w:val="10"/>
              <w:sz w:val="18"/>
            </w:rPr>
            <w:t xml:space="preserve">COMMISSARIAT A L’ENERGIE ATOMIQUE </w:t>
          </w:r>
        </w:p>
        <w:p w14:paraId="61268418" w14:textId="77777777" w:rsidR="00A37233" w:rsidRDefault="00A37233">
          <w:pPr>
            <w:pStyle w:val="Pieddepage"/>
            <w:rPr>
              <w:color w:val="808080"/>
              <w:spacing w:val="10"/>
              <w:sz w:val="16"/>
            </w:rPr>
          </w:pPr>
          <w:r>
            <w:rPr>
              <w:color w:val="808080"/>
              <w:spacing w:val="10"/>
              <w:sz w:val="18"/>
            </w:rPr>
            <w:t>Centre de Saclay</w:t>
          </w:r>
        </w:p>
        <w:p w14:paraId="1DA66A88" w14:textId="77777777" w:rsidR="00A37233" w:rsidRDefault="00A37233">
          <w:pPr>
            <w:pStyle w:val="Pieddepage"/>
            <w:rPr>
              <w:color w:val="808080"/>
              <w:spacing w:val="10"/>
              <w:sz w:val="14"/>
            </w:rPr>
          </w:pPr>
          <w:r>
            <w:rPr>
              <w:color w:val="808080"/>
              <w:spacing w:val="10"/>
              <w:sz w:val="14"/>
            </w:rPr>
            <w:t>91191 Gif-sur-Yvette Cedex</w:t>
          </w:r>
        </w:p>
        <w:p w14:paraId="1451A6C5" w14:textId="6F5D2B78" w:rsidR="00A37233" w:rsidRDefault="00360D92" w:rsidP="00A3244C">
          <w:pPr>
            <w:pStyle w:val="Pieddepage"/>
            <w:rPr>
              <w:color w:val="808080"/>
              <w:spacing w:val="10"/>
              <w:sz w:val="16"/>
            </w:rPr>
          </w:pPr>
          <w:r>
            <w:rPr>
              <w:color w:val="808080"/>
              <w:spacing w:val="10"/>
              <w:sz w:val="14"/>
            </w:rPr>
            <w:t xml:space="preserve">Tél. : 01 69 08 </w:t>
          </w:r>
          <w:r w:rsidR="00A3244C">
            <w:rPr>
              <w:color w:val="808080"/>
              <w:spacing w:val="10"/>
              <w:sz w:val="14"/>
            </w:rPr>
            <w:t>5887</w:t>
          </w:r>
          <w:r w:rsidR="00A37233">
            <w:rPr>
              <w:color w:val="808080"/>
              <w:spacing w:val="10"/>
              <w:sz w:val="14"/>
            </w:rPr>
            <w:t xml:space="preserve"> </w:t>
          </w:r>
          <w:r>
            <w:rPr>
              <w:color w:val="808080"/>
              <w:spacing w:val="10"/>
              <w:sz w:val="14"/>
            </w:rPr>
            <w:t xml:space="preserve">– </w:t>
          </w:r>
          <w:r w:rsidR="00A3244C">
            <w:rPr>
              <w:color w:val="808080"/>
              <w:spacing w:val="10"/>
              <w:sz w:val="14"/>
            </w:rPr>
            <w:t>mathieu.thevenin</w:t>
          </w:r>
          <w:r w:rsidR="00A37233">
            <w:rPr>
              <w:color w:val="808080"/>
              <w:spacing w:val="10"/>
              <w:sz w:val="14"/>
            </w:rPr>
            <w:t>@cea.fr</w:t>
          </w:r>
        </w:p>
      </w:tc>
    </w:tr>
    <w:tr w:rsidR="00A37233" w14:paraId="291E2901" w14:textId="77777777">
      <w:tc>
        <w:tcPr>
          <w:tcW w:w="8505" w:type="dxa"/>
        </w:tcPr>
        <w:p w14:paraId="55368F24" w14:textId="77777777" w:rsidR="00A37233" w:rsidRDefault="00A37233">
          <w:pPr>
            <w:pStyle w:val="Pieddepage"/>
            <w:rPr>
              <w:color w:val="808080"/>
              <w:spacing w:val="10"/>
              <w:sz w:val="16"/>
            </w:rPr>
          </w:pPr>
        </w:p>
      </w:tc>
    </w:tr>
    <w:tr w:rsidR="00A37233" w14:paraId="7BFE0465" w14:textId="77777777">
      <w:trPr>
        <w:cantSplit/>
      </w:trPr>
      <w:tc>
        <w:tcPr>
          <w:tcW w:w="8505" w:type="dxa"/>
        </w:tcPr>
        <w:p w14:paraId="0517C570" w14:textId="77777777" w:rsidR="00A37233" w:rsidRDefault="00A37233">
          <w:pPr>
            <w:pStyle w:val="Pieddepage"/>
            <w:rPr>
              <w:color w:val="808080"/>
              <w:spacing w:val="10"/>
              <w:sz w:val="16"/>
            </w:rPr>
          </w:pPr>
        </w:p>
      </w:tc>
    </w:tr>
  </w:tbl>
  <w:p w14:paraId="5AFB850F" w14:textId="77777777" w:rsidR="00A37233" w:rsidRDefault="00A37233">
    <w:pPr>
      <w:pStyle w:val="Pieddepage"/>
      <w:spacing w:line="56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DE94E" w14:textId="77777777" w:rsidR="009D6395" w:rsidRDefault="009D6395">
      <w:r>
        <w:separator/>
      </w:r>
    </w:p>
  </w:footnote>
  <w:footnote w:type="continuationSeparator" w:id="0">
    <w:p w14:paraId="4108AD41" w14:textId="77777777" w:rsidR="009D6395" w:rsidRDefault="009D6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0291" w14:textId="77777777" w:rsidR="00A37233" w:rsidRDefault="00A37233">
    <w:pPr>
      <w:pStyle w:val="En-tte"/>
      <w:spacing w:line="227" w:lineRule="exact"/>
      <w:rPr>
        <w:color w:val="808080"/>
        <w:sz w:val="18"/>
      </w:rPr>
    </w:pPr>
  </w:p>
  <w:p w14:paraId="112A2D53" w14:textId="77777777" w:rsidR="00A37233" w:rsidRDefault="00A37233">
    <w:pPr>
      <w:pStyle w:val="En-tte"/>
      <w:spacing w:line="227" w:lineRule="exact"/>
      <w:rPr>
        <w:color w:val="808080"/>
        <w:sz w:val="18"/>
      </w:rPr>
    </w:pPr>
  </w:p>
  <w:p w14:paraId="1A1988EB" w14:textId="77777777" w:rsidR="00A37233" w:rsidRDefault="007162B0">
    <w:pPr>
      <w:pStyle w:val="En-tte"/>
      <w:spacing w:line="227" w:lineRule="exact"/>
      <w:rPr>
        <w:color w:val="808080"/>
        <w:sz w:val="18"/>
      </w:rPr>
    </w:pPr>
    <w:r>
      <w:rPr>
        <w:noProof/>
        <w:color w:val="808080"/>
        <w:sz w:val="18"/>
      </w:rPr>
      <w:object w:dxaOrig="1440" w:dyaOrig="1440" w14:anchorId="230CE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5.5pt;margin-top:153.1pt;width:75.85pt;height:62.25pt;z-index:251657216;mso-position-horizontal-relative:page;mso-position-vertical-relative:page" o:allowincell="f" fillcolor="window">
          <v:imagedata r:id="rId1" o:title="" gain="64225f"/>
          <w10:wrap anchorx="page" anchory="page"/>
        </v:shape>
        <o:OLEObject Type="Embed" ProgID="Word.Picture.8" ShapeID="_x0000_s2049" DrawAspect="Content" ObjectID="_1681309838" r:id="rId2"/>
      </w:obje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2" w:type="dxa"/>
      <w:tblLayout w:type="fixed"/>
      <w:tblCellMar>
        <w:left w:w="70" w:type="dxa"/>
        <w:right w:w="70" w:type="dxa"/>
      </w:tblCellMar>
      <w:tblLook w:val="0000" w:firstRow="0" w:lastRow="0" w:firstColumn="0" w:lastColumn="0" w:noHBand="0" w:noVBand="0"/>
    </w:tblPr>
    <w:tblGrid>
      <w:gridCol w:w="8702"/>
    </w:tblGrid>
    <w:tr w:rsidR="00A37233" w14:paraId="6E4F5776" w14:textId="77777777" w:rsidTr="00720BE9">
      <w:trPr>
        <w:trHeight w:val="71"/>
      </w:trPr>
      <w:tc>
        <w:tcPr>
          <w:tcW w:w="8702" w:type="dxa"/>
        </w:tcPr>
        <w:p w14:paraId="0322EF9F" w14:textId="51C4A919" w:rsidR="00A37233" w:rsidRDefault="00EC42C1">
          <w:pPr>
            <w:pStyle w:val="En-tte"/>
            <w:spacing w:line="227" w:lineRule="exact"/>
            <w:rPr>
              <w:color w:val="808080"/>
              <w:spacing w:val="20"/>
              <w:sz w:val="18"/>
            </w:rPr>
          </w:pPr>
          <w:r>
            <w:rPr>
              <w:noProof/>
            </w:rPr>
            <w:t>INSTITUT RAYONNEMENT MATI</w:t>
          </w:r>
          <w:r w:rsidRPr="00762F55">
            <w:rPr>
              <w:szCs w:val="16"/>
            </w:rPr>
            <w:t>È</w:t>
          </w:r>
          <w:r>
            <w:rPr>
              <w:noProof/>
            </w:rPr>
            <w:t>RE DE SACLAY</w:t>
          </w:r>
          <w:r>
            <w:rPr>
              <w:color w:val="808080"/>
              <w:spacing w:val="20"/>
              <w:sz w:val="18"/>
            </w:rPr>
            <w:t xml:space="preserve"> </w:t>
          </w:r>
          <w:r w:rsidR="00A37233">
            <w:rPr>
              <w:color w:val="808080"/>
              <w:spacing w:val="20"/>
              <w:sz w:val="18"/>
            </w:rPr>
            <w:fldChar w:fldCharType="begin"/>
          </w:r>
          <w:r w:rsidR="00A37233">
            <w:rPr>
              <w:color w:val="808080"/>
              <w:spacing w:val="20"/>
              <w:sz w:val="18"/>
            </w:rPr>
            <w:instrText xml:space="preserve"> SET  \* MERGEFORMAT </w:instrText>
          </w:r>
          <w:r w:rsidR="00A37233">
            <w:rPr>
              <w:color w:val="808080"/>
              <w:spacing w:val="20"/>
              <w:sz w:val="18"/>
            </w:rPr>
            <w:fldChar w:fldCharType="end"/>
          </w:r>
        </w:p>
      </w:tc>
    </w:tr>
    <w:tr w:rsidR="00A37233" w14:paraId="1C1738D2" w14:textId="77777777" w:rsidTr="00720BE9">
      <w:trPr>
        <w:trHeight w:val="250"/>
      </w:trPr>
      <w:tc>
        <w:tcPr>
          <w:tcW w:w="8702" w:type="dxa"/>
        </w:tcPr>
        <w:p w14:paraId="74DB4C9E" w14:textId="77777777" w:rsidR="00A37233" w:rsidRDefault="00A37233">
          <w:pPr>
            <w:pStyle w:val="En-tte"/>
            <w:spacing w:line="227" w:lineRule="exact"/>
            <w:rPr>
              <w:color w:val="808080"/>
              <w:spacing w:val="20"/>
              <w:sz w:val="18"/>
            </w:rPr>
          </w:pPr>
          <w:bookmarkStart w:id="1" w:name="direction"/>
          <w:bookmarkEnd w:id="1"/>
        </w:p>
      </w:tc>
    </w:tr>
    <w:tr w:rsidR="00A37233" w14:paraId="03C04127" w14:textId="77777777" w:rsidTr="00720BE9">
      <w:trPr>
        <w:trHeight w:val="71"/>
      </w:trPr>
      <w:tc>
        <w:tcPr>
          <w:tcW w:w="8702" w:type="dxa"/>
        </w:tcPr>
        <w:p w14:paraId="41EB87A9" w14:textId="77777777" w:rsidR="00A37233" w:rsidRDefault="00A37233">
          <w:pPr>
            <w:pStyle w:val="En-tte"/>
            <w:spacing w:line="227" w:lineRule="exact"/>
            <w:rPr>
              <w:color w:val="808080"/>
              <w:spacing w:val="20"/>
              <w:sz w:val="18"/>
            </w:rPr>
          </w:pPr>
        </w:p>
      </w:tc>
    </w:tr>
  </w:tbl>
  <w:p w14:paraId="01903815" w14:textId="77777777" w:rsidR="00A37233" w:rsidRDefault="00A37233">
    <w:pPr>
      <w:pStyle w:val="En-tte"/>
      <w:spacing w:line="227" w:lineRule="exact"/>
      <w:rPr>
        <w:sz w:val="2"/>
      </w:rPr>
    </w:pPr>
    <w:bookmarkStart w:id="2" w:name="departement"/>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5A0"/>
    <w:multiLevelType w:val="hybridMultilevel"/>
    <w:tmpl w:val="2B98C3F2"/>
    <w:lvl w:ilvl="0" w:tplc="75DCFE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16D3"/>
    <w:multiLevelType w:val="hybridMultilevel"/>
    <w:tmpl w:val="D74E5950"/>
    <w:lvl w:ilvl="0" w:tplc="3A9282E4">
      <w:start w:val="1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914"/>
    <w:multiLevelType w:val="multilevel"/>
    <w:tmpl w:val="DF568734"/>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28D6A48"/>
    <w:multiLevelType w:val="multilevel"/>
    <w:tmpl w:val="1A66087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4" w15:restartNumberingAfterBreak="0">
    <w:nsid w:val="16420C0B"/>
    <w:multiLevelType w:val="hybridMultilevel"/>
    <w:tmpl w:val="D7FA1D16"/>
    <w:lvl w:ilvl="0" w:tplc="9AD4225E">
      <w:start w:val="4"/>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16805C2D"/>
    <w:multiLevelType w:val="hybridMultilevel"/>
    <w:tmpl w:val="DDAE05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773CB3"/>
    <w:multiLevelType w:val="hybridMultilevel"/>
    <w:tmpl w:val="4BEC2A12"/>
    <w:lvl w:ilvl="0" w:tplc="96DAC8FC">
      <w:start w:val="3"/>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18D54C03"/>
    <w:multiLevelType w:val="multilevel"/>
    <w:tmpl w:val="FB581278"/>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15:restartNumberingAfterBreak="0">
    <w:nsid w:val="1A6247CC"/>
    <w:multiLevelType w:val="hybridMultilevel"/>
    <w:tmpl w:val="892263EE"/>
    <w:lvl w:ilvl="0" w:tplc="0394C37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48080F"/>
    <w:multiLevelType w:val="hybridMultilevel"/>
    <w:tmpl w:val="27600854"/>
    <w:lvl w:ilvl="0" w:tplc="81DA302A">
      <w:start w:val="2"/>
      <w:numFmt w:val="bullet"/>
      <w:lvlText w:val=""/>
      <w:lvlJc w:val="left"/>
      <w:pPr>
        <w:ind w:left="2484" w:hanging="360"/>
      </w:pPr>
      <w:rPr>
        <w:rFonts w:ascii="Wingdings" w:eastAsiaTheme="minorHAnsi" w:hAnsi="Wingdings"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0" w15:restartNumberingAfterBreak="0">
    <w:nsid w:val="24B851C6"/>
    <w:multiLevelType w:val="hybridMultilevel"/>
    <w:tmpl w:val="2262675E"/>
    <w:lvl w:ilvl="0" w:tplc="6A5016D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05C99"/>
    <w:multiLevelType w:val="hybridMultilevel"/>
    <w:tmpl w:val="2ECE02D0"/>
    <w:lvl w:ilvl="0" w:tplc="9398DCF4">
      <w:start w:val="2"/>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2F1D1834"/>
    <w:multiLevelType w:val="multilevel"/>
    <w:tmpl w:val="7E388750"/>
    <w:lvl w:ilvl="0">
      <w:start w:val="2"/>
      <w:numFmt w:val="decimal"/>
      <w:lvlText w:val="%1"/>
      <w:lvlJc w:val="left"/>
      <w:pPr>
        <w:ind w:left="1068"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2838"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608" w:hanging="1080"/>
      </w:pPr>
      <w:rPr>
        <w:rFonts w:hint="default"/>
      </w:rPr>
    </w:lvl>
    <w:lvl w:ilvl="5">
      <w:start w:val="1"/>
      <w:numFmt w:val="decimal"/>
      <w:lvlText w:val="%1-%2.%3.%4.%5.%6"/>
      <w:lvlJc w:val="left"/>
      <w:pPr>
        <w:ind w:left="5673" w:hanging="1440"/>
      </w:pPr>
      <w:rPr>
        <w:rFonts w:hint="default"/>
      </w:rPr>
    </w:lvl>
    <w:lvl w:ilvl="6">
      <w:start w:val="1"/>
      <w:numFmt w:val="decimal"/>
      <w:lvlText w:val="%1-%2.%3.%4.%5.%6.%7"/>
      <w:lvlJc w:val="left"/>
      <w:pPr>
        <w:ind w:left="6378" w:hanging="1440"/>
      </w:pPr>
      <w:rPr>
        <w:rFonts w:hint="default"/>
      </w:rPr>
    </w:lvl>
    <w:lvl w:ilvl="7">
      <w:start w:val="1"/>
      <w:numFmt w:val="decimal"/>
      <w:lvlText w:val="%1-%2.%3.%4.%5.%6.%7.%8"/>
      <w:lvlJc w:val="left"/>
      <w:pPr>
        <w:ind w:left="7443" w:hanging="1800"/>
      </w:pPr>
      <w:rPr>
        <w:rFonts w:hint="default"/>
      </w:rPr>
    </w:lvl>
    <w:lvl w:ilvl="8">
      <w:start w:val="1"/>
      <w:numFmt w:val="decimal"/>
      <w:lvlText w:val="%1-%2.%3.%4.%5.%6.%7.%8.%9"/>
      <w:lvlJc w:val="left"/>
      <w:pPr>
        <w:ind w:left="8148" w:hanging="1800"/>
      </w:pPr>
      <w:rPr>
        <w:rFonts w:hint="default"/>
      </w:rPr>
    </w:lvl>
  </w:abstractNum>
  <w:abstractNum w:abstractNumId="13" w15:restartNumberingAfterBreak="0">
    <w:nsid w:val="2FD96630"/>
    <w:multiLevelType w:val="multilevel"/>
    <w:tmpl w:val="1A3A6EDA"/>
    <w:lvl w:ilvl="0">
      <w:start w:val="2"/>
      <w:numFmt w:val="decimal"/>
      <w:lvlText w:val="%1"/>
      <w:lvlJc w:val="left"/>
      <w:pPr>
        <w:ind w:left="360" w:hanging="360"/>
      </w:pPr>
      <w:rPr>
        <w:rFonts w:hint="default"/>
      </w:rPr>
    </w:lvl>
    <w:lvl w:ilvl="1">
      <w:start w:val="2"/>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14" w15:restartNumberingAfterBreak="0">
    <w:nsid w:val="330F13F8"/>
    <w:multiLevelType w:val="hybridMultilevel"/>
    <w:tmpl w:val="6EFE6BC0"/>
    <w:lvl w:ilvl="0" w:tplc="3EF003E6">
      <w:start w:val="1"/>
      <w:numFmt w:val="bullet"/>
      <w:lvlText w:val="•"/>
      <w:lvlJc w:val="left"/>
      <w:pPr>
        <w:tabs>
          <w:tab w:val="num" w:pos="720"/>
        </w:tabs>
        <w:ind w:left="720" w:hanging="360"/>
      </w:pPr>
      <w:rPr>
        <w:rFonts w:ascii="Arial" w:hAnsi="Arial" w:hint="default"/>
      </w:rPr>
    </w:lvl>
    <w:lvl w:ilvl="1" w:tplc="DD78CFD8" w:tentative="1">
      <w:start w:val="1"/>
      <w:numFmt w:val="bullet"/>
      <w:lvlText w:val="•"/>
      <w:lvlJc w:val="left"/>
      <w:pPr>
        <w:tabs>
          <w:tab w:val="num" w:pos="1440"/>
        </w:tabs>
        <w:ind w:left="1440" w:hanging="360"/>
      </w:pPr>
      <w:rPr>
        <w:rFonts w:ascii="Arial" w:hAnsi="Arial" w:hint="default"/>
      </w:rPr>
    </w:lvl>
    <w:lvl w:ilvl="2" w:tplc="0F66F8F4" w:tentative="1">
      <w:start w:val="1"/>
      <w:numFmt w:val="bullet"/>
      <w:lvlText w:val="•"/>
      <w:lvlJc w:val="left"/>
      <w:pPr>
        <w:tabs>
          <w:tab w:val="num" w:pos="2160"/>
        </w:tabs>
        <w:ind w:left="2160" w:hanging="360"/>
      </w:pPr>
      <w:rPr>
        <w:rFonts w:ascii="Arial" w:hAnsi="Arial" w:hint="default"/>
      </w:rPr>
    </w:lvl>
    <w:lvl w:ilvl="3" w:tplc="37A66778" w:tentative="1">
      <w:start w:val="1"/>
      <w:numFmt w:val="bullet"/>
      <w:lvlText w:val="•"/>
      <w:lvlJc w:val="left"/>
      <w:pPr>
        <w:tabs>
          <w:tab w:val="num" w:pos="2880"/>
        </w:tabs>
        <w:ind w:left="2880" w:hanging="360"/>
      </w:pPr>
      <w:rPr>
        <w:rFonts w:ascii="Arial" w:hAnsi="Arial" w:hint="default"/>
      </w:rPr>
    </w:lvl>
    <w:lvl w:ilvl="4" w:tplc="F11A3A46" w:tentative="1">
      <w:start w:val="1"/>
      <w:numFmt w:val="bullet"/>
      <w:lvlText w:val="•"/>
      <w:lvlJc w:val="left"/>
      <w:pPr>
        <w:tabs>
          <w:tab w:val="num" w:pos="3600"/>
        </w:tabs>
        <w:ind w:left="3600" w:hanging="360"/>
      </w:pPr>
      <w:rPr>
        <w:rFonts w:ascii="Arial" w:hAnsi="Arial" w:hint="default"/>
      </w:rPr>
    </w:lvl>
    <w:lvl w:ilvl="5" w:tplc="1690DF66" w:tentative="1">
      <w:start w:val="1"/>
      <w:numFmt w:val="bullet"/>
      <w:lvlText w:val="•"/>
      <w:lvlJc w:val="left"/>
      <w:pPr>
        <w:tabs>
          <w:tab w:val="num" w:pos="4320"/>
        </w:tabs>
        <w:ind w:left="4320" w:hanging="360"/>
      </w:pPr>
      <w:rPr>
        <w:rFonts w:ascii="Arial" w:hAnsi="Arial" w:hint="default"/>
      </w:rPr>
    </w:lvl>
    <w:lvl w:ilvl="6" w:tplc="D46A9062" w:tentative="1">
      <w:start w:val="1"/>
      <w:numFmt w:val="bullet"/>
      <w:lvlText w:val="•"/>
      <w:lvlJc w:val="left"/>
      <w:pPr>
        <w:tabs>
          <w:tab w:val="num" w:pos="5040"/>
        </w:tabs>
        <w:ind w:left="5040" w:hanging="360"/>
      </w:pPr>
      <w:rPr>
        <w:rFonts w:ascii="Arial" w:hAnsi="Arial" w:hint="default"/>
      </w:rPr>
    </w:lvl>
    <w:lvl w:ilvl="7" w:tplc="6F8CD382" w:tentative="1">
      <w:start w:val="1"/>
      <w:numFmt w:val="bullet"/>
      <w:lvlText w:val="•"/>
      <w:lvlJc w:val="left"/>
      <w:pPr>
        <w:tabs>
          <w:tab w:val="num" w:pos="5760"/>
        </w:tabs>
        <w:ind w:left="5760" w:hanging="360"/>
      </w:pPr>
      <w:rPr>
        <w:rFonts w:ascii="Arial" w:hAnsi="Arial" w:hint="default"/>
      </w:rPr>
    </w:lvl>
    <w:lvl w:ilvl="8" w:tplc="C5F4A93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3158C5"/>
    <w:multiLevelType w:val="hybridMultilevel"/>
    <w:tmpl w:val="6874AB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501CDC"/>
    <w:multiLevelType w:val="hybridMultilevel"/>
    <w:tmpl w:val="819E0CEE"/>
    <w:lvl w:ilvl="0" w:tplc="CC6CFBE0">
      <w:start w:val="4"/>
      <w:numFmt w:val="bullet"/>
      <w:lvlText w:val="-"/>
      <w:lvlJc w:val="left"/>
      <w:pPr>
        <w:ind w:left="1080" w:hanging="360"/>
      </w:pPr>
      <w:rPr>
        <w:rFonts w:ascii="Bookman Old Style" w:eastAsia="Times New Roman" w:hAnsi="Bookman Old Style" w:cs="Bookman Old Style"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107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9F661EB"/>
    <w:multiLevelType w:val="hybridMultilevel"/>
    <w:tmpl w:val="3CF4D560"/>
    <w:lvl w:ilvl="0" w:tplc="1C82EA3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DDC5149"/>
    <w:multiLevelType w:val="hybridMultilevel"/>
    <w:tmpl w:val="532C3624"/>
    <w:lvl w:ilvl="0" w:tplc="AB9E816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B10284"/>
    <w:multiLevelType w:val="hybridMultilevel"/>
    <w:tmpl w:val="551A370A"/>
    <w:lvl w:ilvl="0" w:tplc="3F7A7ED6">
      <w:start w:val="5"/>
      <w:numFmt w:val="bullet"/>
      <w:lvlText w:val="-"/>
      <w:lvlJc w:val="left"/>
      <w:pPr>
        <w:ind w:left="720" w:hanging="360"/>
      </w:pPr>
      <w:rPr>
        <w:rFonts w:ascii="Bookman Old Style" w:eastAsia="Times New Roman" w:hAnsi="Bookman Old Styl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2466FC"/>
    <w:multiLevelType w:val="multilevel"/>
    <w:tmpl w:val="2F9274B8"/>
    <w:lvl w:ilvl="0">
      <w:start w:val="4"/>
      <w:numFmt w:val="decimal"/>
      <w:lvlText w:val="%1"/>
      <w:lvlJc w:val="left"/>
      <w:pPr>
        <w:ind w:left="360" w:hanging="360"/>
      </w:pPr>
      <w:rPr>
        <w:rFonts w:hint="default"/>
      </w:rPr>
    </w:lvl>
    <w:lvl w:ilvl="1">
      <w:start w:val="2"/>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21" w15:restartNumberingAfterBreak="0">
    <w:nsid w:val="4FB63C6A"/>
    <w:multiLevelType w:val="multilevel"/>
    <w:tmpl w:val="CE0AFD76"/>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2" w15:restartNumberingAfterBreak="0">
    <w:nsid w:val="578D126D"/>
    <w:multiLevelType w:val="hybridMultilevel"/>
    <w:tmpl w:val="D4C6483A"/>
    <w:lvl w:ilvl="0" w:tplc="E8F0F210">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6A550FF3"/>
    <w:multiLevelType w:val="multilevel"/>
    <w:tmpl w:val="3B1E5A8E"/>
    <w:lvl w:ilvl="0">
      <w:start w:val="3"/>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4" w15:restartNumberingAfterBreak="0">
    <w:nsid w:val="6EF44F01"/>
    <w:multiLevelType w:val="hybridMultilevel"/>
    <w:tmpl w:val="562AECEE"/>
    <w:lvl w:ilvl="0" w:tplc="23CCD418">
      <w:start w:val="3"/>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5" w15:restartNumberingAfterBreak="0">
    <w:nsid w:val="6FAC5EF1"/>
    <w:multiLevelType w:val="hybridMultilevel"/>
    <w:tmpl w:val="3932BB46"/>
    <w:lvl w:ilvl="0" w:tplc="D9BCA396">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5024CF"/>
    <w:multiLevelType w:val="hybridMultilevel"/>
    <w:tmpl w:val="2DACAB50"/>
    <w:lvl w:ilvl="0" w:tplc="60A06C0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7" w15:restartNumberingAfterBreak="0">
    <w:nsid w:val="74704134"/>
    <w:multiLevelType w:val="hybridMultilevel"/>
    <w:tmpl w:val="F814E4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6"/>
  </w:num>
  <w:num w:numId="3">
    <w:abstractNumId w:val="11"/>
  </w:num>
  <w:num w:numId="4">
    <w:abstractNumId w:val="2"/>
  </w:num>
  <w:num w:numId="5">
    <w:abstractNumId w:val="12"/>
  </w:num>
  <w:num w:numId="6">
    <w:abstractNumId w:val="23"/>
  </w:num>
  <w:num w:numId="7">
    <w:abstractNumId w:val="4"/>
  </w:num>
  <w:num w:numId="8">
    <w:abstractNumId w:val="6"/>
  </w:num>
  <w:num w:numId="9">
    <w:abstractNumId w:val="21"/>
  </w:num>
  <w:num w:numId="10">
    <w:abstractNumId w:val="7"/>
  </w:num>
  <w:num w:numId="11">
    <w:abstractNumId w:val="20"/>
  </w:num>
  <w:num w:numId="12">
    <w:abstractNumId w:val="19"/>
  </w:num>
  <w:num w:numId="13">
    <w:abstractNumId w:val="24"/>
  </w:num>
  <w:num w:numId="14">
    <w:abstractNumId w:val="13"/>
  </w:num>
  <w:num w:numId="15">
    <w:abstractNumId w:val="25"/>
  </w:num>
  <w:num w:numId="16">
    <w:abstractNumId w:val="22"/>
  </w:num>
  <w:num w:numId="17">
    <w:abstractNumId w:val="18"/>
  </w:num>
  <w:num w:numId="18">
    <w:abstractNumId w:val="9"/>
  </w:num>
  <w:num w:numId="19">
    <w:abstractNumId w:val="16"/>
  </w:num>
  <w:num w:numId="20">
    <w:abstractNumId w:val="17"/>
  </w:num>
  <w:num w:numId="21">
    <w:abstractNumId w:val="8"/>
  </w:num>
  <w:num w:numId="22">
    <w:abstractNumId w:val="27"/>
  </w:num>
  <w:num w:numId="23">
    <w:abstractNumId w:val="5"/>
  </w:num>
  <w:num w:numId="24">
    <w:abstractNumId w:val="14"/>
  </w:num>
  <w:num w:numId="25">
    <w:abstractNumId w:val="15"/>
  </w:num>
  <w:num w:numId="26">
    <w:abstractNumId w:val="0"/>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08"/>
    <w:rsid w:val="00006213"/>
    <w:rsid w:val="000074CC"/>
    <w:rsid w:val="0001430C"/>
    <w:rsid w:val="00022C4A"/>
    <w:rsid w:val="00024D11"/>
    <w:rsid w:val="0002737F"/>
    <w:rsid w:val="00027868"/>
    <w:rsid w:val="000437CC"/>
    <w:rsid w:val="000438BF"/>
    <w:rsid w:val="00044DBF"/>
    <w:rsid w:val="0006128B"/>
    <w:rsid w:val="00063756"/>
    <w:rsid w:val="00086483"/>
    <w:rsid w:val="00091345"/>
    <w:rsid w:val="000920CD"/>
    <w:rsid w:val="000922D8"/>
    <w:rsid w:val="00094621"/>
    <w:rsid w:val="000A27BE"/>
    <w:rsid w:val="000C7EDA"/>
    <w:rsid w:val="000E01EB"/>
    <w:rsid w:val="000E43D9"/>
    <w:rsid w:val="00102313"/>
    <w:rsid w:val="00112F28"/>
    <w:rsid w:val="00131D4E"/>
    <w:rsid w:val="00134B3A"/>
    <w:rsid w:val="00152192"/>
    <w:rsid w:val="00160F4E"/>
    <w:rsid w:val="00161B29"/>
    <w:rsid w:val="00175E5C"/>
    <w:rsid w:val="001823CF"/>
    <w:rsid w:val="0018618F"/>
    <w:rsid w:val="001978B8"/>
    <w:rsid w:val="001A7376"/>
    <w:rsid w:val="001B3328"/>
    <w:rsid w:val="001B559F"/>
    <w:rsid w:val="001C2655"/>
    <w:rsid w:val="001C6AF4"/>
    <w:rsid w:val="001E2828"/>
    <w:rsid w:val="001E50F5"/>
    <w:rsid w:val="00201E6F"/>
    <w:rsid w:val="00213051"/>
    <w:rsid w:val="00215E1D"/>
    <w:rsid w:val="0022436C"/>
    <w:rsid w:val="002300A4"/>
    <w:rsid w:val="0023041F"/>
    <w:rsid w:val="00233A5D"/>
    <w:rsid w:val="002B0222"/>
    <w:rsid w:val="002B172D"/>
    <w:rsid w:val="002B1D41"/>
    <w:rsid w:val="002B3FB9"/>
    <w:rsid w:val="002C004C"/>
    <w:rsid w:val="002C0C50"/>
    <w:rsid w:val="002C2219"/>
    <w:rsid w:val="002C482E"/>
    <w:rsid w:val="002D2315"/>
    <w:rsid w:val="002D7733"/>
    <w:rsid w:val="002F067E"/>
    <w:rsid w:val="003046A8"/>
    <w:rsid w:val="00327429"/>
    <w:rsid w:val="00343B33"/>
    <w:rsid w:val="00356EBE"/>
    <w:rsid w:val="00360D92"/>
    <w:rsid w:val="00362CF9"/>
    <w:rsid w:val="003915C2"/>
    <w:rsid w:val="003B1E96"/>
    <w:rsid w:val="003D6E21"/>
    <w:rsid w:val="003E0EB9"/>
    <w:rsid w:val="003F02D8"/>
    <w:rsid w:val="003F1626"/>
    <w:rsid w:val="00407923"/>
    <w:rsid w:val="004218DA"/>
    <w:rsid w:val="00437A8A"/>
    <w:rsid w:val="004539C5"/>
    <w:rsid w:val="00457DB4"/>
    <w:rsid w:val="00463F25"/>
    <w:rsid w:val="004849AA"/>
    <w:rsid w:val="004A3FCA"/>
    <w:rsid w:val="004C737A"/>
    <w:rsid w:val="004C751C"/>
    <w:rsid w:val="004E41F6"/>
    <w:rsid w:val="004F5350"/>
    <w:rsid w:val="00500CE4"/>
    <w:rsid w:val="005070DA"/>
    <w:rsid w:val="00517D5F"/>
    <w:rsid w:val="00520286"/>
    <w:rsid w:val="0053342A"/>
    <w:rsid w:val="0054271C"/>
    <w:rsid w:val="0054273D"/>
    <w:rsid w:val="005438C2"/>
    <w:rsid w:val="005658B7"/>
    <w:rsid w:val="005713C6"/>
    <w:rsid w:val="00573879"/>
    <w:rsid w:val="00582E75"/>
    <w:rsid w:val="005834DB"/>
    <w:rsid w:val="005900DD"/>
    <w:rsid w:val="005A7EE9"/>
    <w:rsid w:val="005C10CB"/>
    <w:rsid w:val="005C605F"/>
    <w:rsid w:val="005C78DC"/>
    <w:rsid w:val="005F0215"/>
    <w:rsid w:val="005F26CD"/>
    <w:rsid w:val="005F3F69"/>
    <w:rsid w:val="00613E37"/>
    <w:rsid w:val="00615CE7"/>
    <w:rsid w:val="00623551"/>
    <w:rsid w:val="006242CD"/>
    <w:rsid w:val="00627CA1"/>
    <w:rsid w:val="006569D7"/>
    <w:rsid w:val="006645C1"/>
    <w:rsid w:val="006652BB"/>
    <w:rsid w:val="006957D8"/>
    <w:rsid w:val="0069643B"/>
    <w:rsid w:val="006A3342"/>
    <w:rsid w:val="006A5F90"/>
    <w:rsid w:val="006A7695"/>
    <w:rsid w:val="006B68F8"/>
    <w:rsid w:val="006C1657"/>
    <w:rsid w:val="006D191F"/>
    <w:rsid w:val="006F4B5F"/>
    <w:rsid w:val="00701928"/>
    <w:rsid w:val="00701DD9"/>
    <w:rsid w:val="00705E36"/>
    <w:rsid w:val="00707915"/>
    <w:rsid w:val="007162B0"/>
    <w:rsid w:val="00720BE9"/>
    <w:rsid w:val="00721E1B"/>
    <w:rsid w:val="00727317"/>
    <w:rsid w:val="0073482A"/>
    <w:rsid w:val="00742776"/>
    <w:rsid w:val="00761546"/>
    <w:rsid w:val="00761FB9"/>
    <w:rsid w:val="00762F55"/>
    <w:rsid w:val="0078253A"/>
    <w:rsid w:val="00783DD7"/>
    <w:rsid w:val="007855D8"/>
    <w:rsid w:val="0079027C"/>
    <w:rsid w:val="007A43DB"/>
    <w:rsid w:val="007A4B6D"/>
    <w:rsid w:val="007A4C2C"/>
    <w:rsid w:val="007B7DA8"/>
    <w:rsid w:val="007C34EE"/>
    <w:rsid w:val="007D0098"/>
    <w:rsid w:val="007D2A43"/>
    <w:rsid w:val="007D4652"/>
    <w:rsid w:val="007E2115"/>
    <w:rsid w:val="007E2985"/>
    <w:rsid w:val="007E42B8"/>
    <w:rsid w:val="007E5A6D"/>
    <w:rsid w:val="007E60FC"/>
    <w:rsid w:val="007F38D7"/>
    <w:rsid w:val="007F793B"/>
    <w:rsid w:val="00800867"/>
    <w:rsid w:val="00801879"/>
    <w:rsid w:val="00824509"/>
    <w:rsid w:val="0083003B"/>
    <w:rsid w:val="00831F87"/>
    <w:rsid w:val="00856CD2"/>
    <w:rsid w:val="008739AC"/>
    <w:rsid w:val="00874869"/>
    <w:rsid w:val="0088682F"/>
    <w:rsid w:val="008958FA"/>
    <w:rsid w:val="008C6B1D"/>
    <w:rsid w:val="008D72BA"/>
    <w:rsid w:val="008E09D6"/>
    <w:rsid w:val="008E34AD"/>
    <w:rsid w:val="008E495E"/>
    <w:rsid w:val="008F6F69"/>
    <w:rsid w:val="00912E2D"/>
    <w:rsid w:val="00922FFE"/>
    <w:rsid w:val="00927215"/>
    <w:rsid w:val="009660C9"/>
    <w:rsid w:val="00966586"/>
    <w:rsid w:val="00970B0B"/>
    <w:rsid w:val="00976C28"/>
    <w:rsid w:val="0098348E"/>
    <w:rsid w:val="00987095"/>
    <w:rsid w:val="009A0151"/>
    <w:rsid w:val="009A13F3"/>
    <w:rsid w:val="009A6C11"/>
    <w:rsid w:val="009D168B"/>
    <w:rsid w:val="009D23DB"/>
    <w:rsid w:val="009D6395"/>
    <w:rsid w:val="009E5F59"/>
    <w:rsid w:val="009E7A08"/>
    <w:rsid w:val="00A00846"/>
    <w:rsid w:val="00A170AB"/>
    <w:rsid w:val="00A20B35"/>
    <w:rsid w:val="00A2392C"/>
    <w:rsid w:val="00A2530C"/>
    <w:rsid w:val="00A3244C"/>
    <w:rsid w:val="00A33C32"/>
    <w:rsid w:val="00A37233"/>
    <w:rsid w:val="00A6594D"/>
    <w:rsid w:val="00A840FF"/>
    <w:rsid w:val="00A8442A"/>
    <w:rsid w:val="00A95441"/>
    <w:rsid w:val="00A9655B"/>
    <w:rsid w:val="00A97608"/>
    <w:rsid w:val="00AA5397"/>
    <w:rsid w:val="00AB6221"/>
    <w:rsid w:val="00AC2F11"/>
    <w:rsid w:val="00AC3DFA"/>
    <w:rsid w:val="00AD3A11"/>
    <w:rsid w:val="00AD4959"/>
    <w:rsid w:val="00AD68FB"/>
    <w:rsid w:val="00AE768B"/>
    <w:rsid w:val="00AF5EE2"/>
    <w:rsid w:val="00B226A6"/>
    <w:rsid w:val="00B40B03"/>
    <w:rsid w:val="00B42A33"/>
    <w:rsid w:val="00B742C3"/>
    <w:rsid w:val="00B743D1"/>
    <w:rsid w:val="00B74991"/>
    <w:rsid w:val="00B75DBA"/>
    <w:rsid w:val="00B760A6"/>
    <w:rsid w:val="00B837F1"/>
    <w:rsid w:val="00B96297"/>
    <w:rsid w:val="00B976A0"/>
    <w:rsid w:val="00BA2464"/>
    <w:rsid w:val="00BB19D8"/>
    <w:rsid w:val="00BB6E23"/>
    <w:rsid w:val="00BC5B16"/>
    <w:rsid w:val="00BD7AE9"/>
    <w:rsid w:val="00BE3A82"/>
    <w:rsid w:val="00BF1CBE"/>
    <w:rsid w:val="00C4031F"/>
    <w:rsid w:val="00C432D8"/>
    <w:rsid w:val="00C505E7"/>
    <w:rsid w:val="00C51D62"/>
    <w:rsid w:val="00C605F5"/>
    <w:rsid w:val="00C70695"/>
    <w:rsid w:val="00C71523"/>
    <w:rsid w:val="00C738B3"/>
    <w:rsid w:val="00C918D6"/>
    <w:rsid w:val="00C92A24"/>
    <w:rsid w:val="00C95C12"/>
    <w:rsid w:val="00CA4192"/>
    <w:rsid w:val="00CB2ED6"/>
    <w:rsid w:val="00CB4E3A"/>
    <w:rsid w:val="00CB7620"/>
    <w:rsid w:val="00CD3486"/>
    <w:rsid w:val="00D05917"/>
    <w:rsid w:val="00D122D3"/>
    <w:rsid w:val="00D13F38"/>
    <w:rsid w:val="00D16018"/>
    <w:rsid w:val="00D17DA6"/>
    <w:rsid w:val="00D202B2"/>
    <w:rsid w:val="00D24E75"/>
    <w:rsid w:val="00D33CBE"/>
    <w:rsid w:val="00D357F1"/>
    <w:rsid w:val="00D4638F"/>
    <w:rsid w:val="00D56DD4"/>
    <w:rsid w:val="00D60E00"/>
    <w:rsid w:val="00D762ED"/>
    <w:rsid w:val="00D90CD4"/>
    <w:rsid w:val="00D92387"/>
    <w:rsid w:val="00D96C8E"/>
    <w:rsid w:val="00D97C40"/>
    <w:rsid w:val="00DA4120"/>
    <w:rsid w:val="00DA6094"/>
    <w:rsid w:val="00DA71A6"/>
    <w:rsid w:val="00DB2CD8"/>
    <w:rsid w:val="00DB5946"/>
    <w:rsid w:val="00DB7FCE"/>
    <w:rsid w:val="00DC6258"/>
    <w:rsid w:val="00DD6BB5"/>
    <w:rsid w:val="00DE10BA"/>
    <w:rsid w:val="00DE4390"/>
    <w:rsid w:val="00DE54E5"/>
    <w:rsid w:val="00DF3E5E"/>
    <w:rsid w:val="00E03E45"/>
    <w:rsid w:val="00E16AA5"/>
    <w:rsid w:val="00E356D7"/>
    <w:rsid w:val="00E56A0C"/>
    <w:rsid w:val="00E60C00"/>
    <w:rsid w:val="00E668B2"/>
    <w:rsid w:val="00E71D58"/>
    <w:rsid w:val="00E82F3D"/>
    <w:rsid w:val="00E845BB"/>
    <w:rsid w:val="00E95DB6"/>
    <w:rsid w:val="00EC3F50"/>
    <w:rsid w:val="00EC42C1"/>
    <w:rsid w:val="00EC5AFE"/>
    <w:rsid w:val="00ED04E2"/>
    <w:rsid w:val="00EF0321"/>
    <w:rsid w:val="00EF0FC4"/>
    <w:rsid w:val="00EF5845"/>
    <w:rsid w:val="00F11CC8"/>
    <w:rsid w:val="00F15E89"/>
    <w:rsid w:val="00F24788"/>
    <w:rsid w:val="00F25CBD"/>
    <w:rsid w:val="00F35502"/>
    <w:rsid w:val="00F3644D"/>
    <w:rsid w:val="00F3725F"/>
    <w:rsid w:val="00F42ABF"/>
    <w:rsid w:val="00F44D82"/>
    <w:rsid w:val="00F52B73"/>
    <w:rsid w:val="00F5636A"/>
    <w:rsid w:val="00F75001"/>
    <w:rsid w:val="00F75FDC"/>
    <w:rsid w:val="00F827FD"/>
    <w:rsid w:val="00F82C5A"/>
    <w:rsid w:val="00F97512"/>
    <w:rsid w:val="00FA1F50"/>
    <w:rsid w:val="00FB697C"/>
    <w:rsid w:val="00FC0580"/>
    <w:rsid w:val="00FD184D"/>
    <w:rsid w:val="00FF2440"/>
    <w:rsid w:val="00FF5E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73E2AE"/>
  <w15:docId w15:val="{5DD9E276-81A6-4AA5-A9B2-3457A7F7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Titre1">
    <w:name w:val="heading 1"/>
    <w:basedOn w:val="Normal"/>
    <w:next w:val="Normal"/>
    <w:qFormat/>
    <w:pPr>
      <w:keepNext/>
      <w:spacing w:line="227" w:lineRule="exact"/>
      <w:outlineLvl w:val="0"/>
    </w:pPr>
    <w:rPr>
      <w:b/>
      <w:bCs/>
      <w:color w:val="FF0000"/>
      <w:sz w:val="18"/>
      <w:szCs w:val="18"/>
    </w:rPr>
  </w:style>
  <w:style w:type="paragraph" w:styleId="Titre2">
    <w:name w:val="heading 2"/>
    <w:basedOn w:val="Normal"/>
    <w:next w:val="Normal"/>
    <w:link w:val="Titre2Car"/>
    <w:semiHidden/>
    <w:unhideWhenUsed/>
    <w:qFormat/>
    <w:rsid w:val="005C1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5C10CB"/>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Corpsdetexte">
    <w:name w:val="Body Text"/>
    <w:basedOn w:val="Normal"/>
    <w:pPr>
      <w:spacing w:line="227" w:lineRule="exact"/>
    </w:pPr>
    <w:rPr>
      <w:sz w:val="18"/>
      <w:szCs w:val="18"/>
    </w:rPr>
  </w:style>
  <w:style w:type="paragraph" w:styleId="Explorateurdedocuments">
    <w:name w:val="Document Map"/>
    <w:basedOn w:val="Normal"/>
    <w:semiHidden/>
    <w:pPr>
      <w:shd w:val="clear" w:color="auto" w:fill="000080"/>
    </w:pPr>
    <w:rPr>
      <w:rFonts w:ascii="Tahoma" w:hAnsi="Tahoma" w:cs="Tahoma"/>
    </w:rPr>
  </w:style>
  <w:style w:type="paragraph" w:styleId="Textedebulles">
    <w:name w:val="Balloon Text"/>
    <w:basedOn w:val="Normal"/>
    <w:semiHidden/>
    <w:rsid w:val="00701928"/>
    <w:rPr>
      <w:rFonts w:ascii="Tahoma" w:hAnsi="Tahoma" w:cs="Tahoma"/>
      <w:sz w:val="16"/>
      <w:szCs w:val="16"/>
    </w:rPr>
  </w:style>
  <w:style w:type="character" w:styleId="Marquedecommentaire">
    <w:name w:val="annotation reference"/>
    <w:rsid w:val="00DF3E5E"/>
    <w:rPr>
      <w:sz w:val="16"/>
      <w:szCs w:val="16"/>
    </w:rPr>
  </w:style>
  <w:style w:type="paragraph" w:styleId="Commentaire">
    <w:name w:val="annotation text"/>
    <w:basedOn w:val="Normal"/>
    <w:link w:val="CommentaireCar"/>
    <w:rsid w:val="00DF3E5E"/>
    <w:rPr>
      <w:rFonts w:cs="Times New Roman"/>
      <w:lang w:val="x-none" w:eastAsia="x-none"/>
    </w:rPr>
  </w:style>
  <w:style w:type="character" w:customStyle="1" w:styleId="CommentaireCar">
    <w:name w:val="Commentaire Car"/>
    <w:link w:val="Commentaire"/>
    <w:rsid w:val="00DF3E5E"/>
    <w:rPr>
      <w:rFonts w:ascii="Arial" w:hAnsi="Arial" w:cs="Arial"/>
    </w:rPr>
  </w:style>
  <w:style w:type="paragraph" w:styleId="Objetducommentaire">
    <w:name w:val="annotation subject"/>
    <w:basedOn w:val="Commentaire"/>
    <w:next w:val="Commentaire"/>
    <w:link w:val="ObjetducommentaireCar"/>
    <w:rsid w:val="00DF3E5E"/>
    <w:rPr>
      <w:b/>
      <w:bCs/>
    </w:rPr>
  </w:style>
  <w:style w:type="character" w:customStyle="1" w:styleId="ObjetducommentaireCar">
    <w:name w:val="Objet du commentaire Car"/>
    <w:link w:val="Objetducommentaire"/>
    <w:rsid w:val="00DF3E5E"/>
    <w:rPr>
      <w:rFonts w:ascii="Arial" w:hAnsi="Arial" w:cs="Arial"/>
      <w:b/>
      <w:bCs/>
    </w:rPr>
  </w:style>
  <w:style w:type="paragraph" w:styleId="Paragraphedeliste">
    <w:name w:val="List Paragraph"/>
    <w:basedOn w:val="Normal"/>
    <w:uiPriority w:val="34"/>
    <w:qFormat/>
    <w:rsid w:val="00E03E45"/>
    <w:pPr>
      <w:ind w:left="720"/>
      <w:contextualSpacing/>
    </w:pPr>
  </w:style>
  <w:style w:type="character" w:customStyle="1" w:styleId="Titre2Car">
    <w:name w:val="Titre 2 Car"/>
    <w:basedOn w:val="Policepardfaut"/>
    <w:link w:val="Titre2"/>
    <w:semiHidden/>
    <w:rsid w:val="005C1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5C10C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25CBD"/>
    <w:rPr>
      <w:rFonts w:ascii="Times New Roman" w:eastAsiaTheme="minorHAnsi" w:hAnsi="Times New Roman" w:cs="Times New Roman"/>
      <w:sz w:val="24"/>
      <w:szCs w:val="24"/>
    </w:rPr>
  </w:style>
  <w:style w:type="paragraph" w:styleId="PrformatHTML">
    <w:name w:val="HTML Preformatted"/>
    <w:basedOn w:val="Normal"/>
    <w:link w:val="PrformatHTMLCar"/>
    <w:uiPriority w:val="99"/>
    <w:semiHidden/>
    <w:unhideWhenUsed/>
    <w:rsid w:val="007D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7D0098"/>
    <w:rPr>
      <w:rFonts w:ascii="Courier New" w:hAnsi="Courier New" w:cs="Courier New"/>
    </w:rPr>
  </w:style>
  <w:style w:type="table" w:styleId="Grilledutableau">
    <w:name w:val="Table Grid"/>
    <w:basedOn w:val="TableauNormal"/>
    <w:rsid w:val="00094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A0084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9930">
      <w:bodyDiv w:val="1"/>
      <w:marLeft w:val="0"/>
      <w:marRight w:val="0"/>
      <w:marTop w:val="0"/>
      <w:marBottom w:val="0"/>
      <w:divBdr>
        <w:top w:val="none" w:sz="0" w:space="0" w:color="auto"/>
        <w:left w:val="none" w:sz="0" w:space="0" w:color="auto"/>
        <w:bottom w:val="none" w:sz="0" w:space="0" w:color="auto"/>
        <w:right w:val="none" w:sz="0" w:space="0" w:color="auto"/>
      </w:divBdr>
    </w:div>
    <w:div w:id="74012337">
      <w:bodyDiv w:val="1"/>
      <w:marLeft w:val="0"/>
      <w:marRight w:val="0"/>
      <w:marTop w:val="0"/>
      <w:marBottom w:val="0"/>
      <w:divBdr>
        <w:top w:val="none" w:sz="0" w:space="0" w:color="auto"/>
        <w:left w:val="none" w:sz="0" w:space="0" w:color="auto"/>
        <w:bottom w:val="none" w:sz="0" w:space="0" w:color="auto"/>
        <w:right w:val="none" w:sz="0" w:space="0" w:color="auto"/>
      </w:divBdr>
    </w:div>
    <w:div w:id="138501983">
      <w:bodyDiv w:val="1"/>
      <w:marLeft w:val="0"/>
      <w:marRight w:val="0"/>
      <w:marTop w:val="0"/>
      <w:marBottom w:val="0"/>
      <w:divBdr>
        <w:top w:val="none" w:sz="0" w:space="0" w:color="auto"/>
        <w:left w:val="none" w:sz="0" w:space="0" w:color="auto"/>
        <w:bottom w:val="none" w:sz="0" w:space="0" w:color="auto"/>
        <w:right w:val="none" w:sz="0" w:space="0" w:color="auto"/>
      </w:divBdr>
    </w:div>
    <w:div w:id="383455368">
      <w:bodyDiv w:val="1"/>
      <w:marLeft w:val="0"/>
      <w:marRight w:val="0"/>
      <w:marTop w:val="0"/>
      <w:marBottom w:val="0"/>
      <w:divBdr>
        <w:top w:val="none" w:sz="0" w:space="0" w:color="auto"/>
        <w:left w:val="none" w:sz="0" w:space="0" w:color="auto"/>
        <w:bottom w:val="none" w:sz="0" w:space="0" w:color="auto"/>
        <w:right w:val="none" w:sz="0" w:space="0" w:color="auto"/>
      </w:divBdr>
    </w:div>
    <w:div w:id="405036064">
      <w:bodyDiv w:val="1"/>
      <w:marLeft w:val="0"/>
      <w:marRight w:val="0"/>
      <w:marTop w:val="0"/>
      <w:marBottom w:val="0"/>
      <w:divBdr>
        <w:top w:val="none" w:sz="0" w:space="0" w:color="auto"/>
        <w:left w:val="none" w:sz="0" w:space="0" w:color="auto"/>
        <w:bottom w:val="none" w:sz="0" w:space="0" w:color="auto"/>
        <w:right w:val="none" w:sz="0" w:space="0" w:color="auto"/>
      </w:divBdr>
      <w:divsChild>
        <w:div w:id="127091314">
          <w:marLeft w:val="0"/>
          <w:marRight w:val="0"/>
          <w:marTop w:val="0"/>
          <w:marBottom w:val="0"/>
          <w:divBdr>
            <w:top w:val="none" w:sz="0" w:space="0" w:color="auto"/>
            <w:left w:val="none" w:sz="0" w:space="0" w:color="auto"/>
            <w:bottom w:val="none" w:sz="0" w:space="0" w:color="auto"/>
            <w:right w:val="none" w:sz="0" w:space="0" w:color="auto"/>
          </w:divBdr>
        </w:div>
      </w:divsChild>
    </w:div>
    <w:div w:id="741563783">
      <w:bodyDiv w:val="1"/>
      <w:marLeft w:val="0"/>
      <w:marRight w:val="0"/>
      <w:marTop w:val="0"/>
      <w:marBottom w:val="0"/>
      <w:divBdr>
        <w:top w:val="none" w:sz="0" w:space="0" w:color="auto"/>
        <w:left w:val="none" w:sz="0" w:space="0" w:color="auto"/>
        <w:bottom w:val="none" w:sz="0" w:space="0" w:color="auto"/>
        <w:right w:val="none" w:sz="0" w:space="0" w:color="auto"/>
      </w:divBdr>
      <w:divsChild>
        <w:div w:id="1073891241">
          <w:marLeft w:val="0"/>
          <w:marRight w:val="0"/>
          <w:marTop w:val="0"/>
          <w:marBottom w:val="0"/>
          <w:divBdr>
            <w:top w:val="none" w:sz="0" w:space="0" w:color="auto"/>
            <w:left w:val="none" w:sz="0" w:space="0" w:color="auto"/>
            <w:bottom w:val="none" w:sz="0" w:space="0" w:color="auto"/>
            <w:right w:val="none" w:sz="0" w:space="0" w:color="auto"/>
          </w:divBdr>
        </w:div>
      </w:divsChild>
    </w:div>
    <w:div w:id="763653519">
      <w:bodyDiv w:val="1"/>
      <w:marLeft w:val="0"/>
      <w:marRight w:val="0"/>
      <w:marTop w:val="0"/>
      <w:marBottom w:val="0"/>
      <w:divBdr>
        <w:top w:val="none" w:sz="0" w:space="0" w:color="auto"/>
        <w:left w:val="none" w:sz="0" w:space="0" w:color="auto"/>
        <w:bottom w:val="none" w:sz="0" w:space="0" w:color="auto"/>
        <w:right w:val="none" w:sz="0" w:space="0" w:color="auto"/>
      </w:divBdr>
    </w:div>
    <w:div w:id="819342235">
      <w:bodyDiv w:val="1"/>
      <w:marLeft w:val="0"/>
      <w:marRight w:val="0"/>
      <w:marTop w:val="0"/>
      <w:marBottom w:val="0"/>
      <w:divBdr>
        <w:top w:val="none" w:sz="0" w:space="0" w:color="auto"/>
        <w:left w:val="none" w:sz="0" w:space="0" w:color="auto"/>
        <w:bottom w:val="none" w:sz="0" w:space="0" w:color="auto"/>
        <w:right w:val="none" w:sz="0" w:space="0" w:color="auto"/>
      </w:divBdr>
    </w:div>
    <w:div w:id="844440069">
      <w:bodyDiv w:val="1"/>
      <w:marLeft w:val="0"/>
      <w:marRight w:val="0"/>
      <w:marTop w:val="0"/>
      <w:marBottom w:val="0"/>
      <w:divBdr>
        <w:top w:val="none" w:sz="0" w:space="0" w:color="auto"/>
        <w:left w:val="none" w:sz="0" w:space="0" w:color="auto"/>
        <w:bottom w:val="none" w:sz="0" w:space="0" w:color="auto"/>
        <w:right w:val="none" w:sz="0" w:space="0" w:color="auto"/>
      </w:divBdr>
      <w:divsChild>
        <w:div w:id="150409519">
          <w:marLeft w:val="0"/>
          <w:marRight w:val="0"/>
          <w:marTop w:val="0"/>
          <w:marBottom w:val="0"/>
          <w:divBdr>
            <w:top w:val="none" w:sz="0" w:space="0" w:color="auto"/>
            <w:left w:val="none" w:sz="0" w:space="0" w:color="auto"/>
            <w:bottom w:val="none" w:sz="0" w:space="0" w:color="auto"/>
            <w:right w:val="none" w:sz="0" w:space="0" w:color="auto"/>
          </w:divBdr>
        </w:div>
        <w:div w:id="959411749">
          <w:marLeft w:val="0"/>
          <w:marRight w:val="0"/>
          <w:marTop w:val="225"/>
          <w:marBottom w:val="225"/>
          <w:divBdr>
            <w:top w:val="none" w:sz="0" w:space="0" w:color="auto"/>
            <w:left w:val="none" w:sz="0" w:space="0" w:color="auto"/>
            <w:bottom w:val="none" w:sz="0" w:space="0" w:color="auto"/>
            <w:right w:val="none" w:sz="0" w:space="0" w:color="auto"/>
          </w:divBdr>
        </w:div>
        <w:div w:id="238055677">
          <w:marLeft w:val="0"/>
          <w:marRight w:val="0"/>
          <w:marTop w:val="0"/>
          <w:marBottom w:val="0"/>
          <w:divBdr>
            <w:top w:val="none" w:sz="0" w:space="0" w:color="auto"/>
            <w:left w:val="none" w:sz="0" w:space="0" w:color="auto"/>
            <w:bottom w:val="none" w:sz="0" w:space="0" w:color="auto"/>
            <w:right w:val="none" w:sz="0" w:space="0" w:color="auto"/>
          </w:divBdr>
          <w:divsChild>
            <w:div w:id="860437909">
              <w:marLeft w:val="0"/>
              <w:marRight w:val="0"/>
              <w:marTop w:val="0"/>
              <w:marBottom w:val="0"/>
              <w:divBdr>
                <w:top w:val="none" w:sz="0" w:space="0" w:color="auto"/>
                <w:left w:val="none" w:sz="0" w:space="0" w:color="auto"/>
                <w:bottom w:val="none" w:sz="0" w:space="0" w:color="auto"/>
                <w:right w:val="none" w:sz="0" w:space="0" w:color="auto"/>
              </w:divBdr>
              <w:divsChild>
                <w:div w:id="4660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7145">
      <w:bodyDiv w:val="1"/>
      <w:marLeft w:val="0"/>
      <w:marRight w:val="0"/>
      <w:marTop w:val="0"/>
      <w:marBottom w:val="0"/>
      <w:divBdr>
        <w:top w:val="none" w:sz="0" w:space="0" w:color="auto"/>
        <w:left w:val="none" w:sz="0" w:space="0" w:color="auto"/>
        <w:bottom w:val="none" w:sz="0" w:space="0" w:color="auto"/>
        <w:right w:val="none" w:sz="0" w:space="0" w:color="auto"/>
      </w:divBdr>
    </w:div>
    <w:div w:id="1221793024">
      <w:bodyDiv w:val="1"/>
      <w:marLeft w:val="0"/>
      <w:marRight w:val="0"/>
      <w:marTop w:val="0"/>
      <w:marBottom w:val="0"/>
      <w:divBdr>
        <w:top w:val="none" w:sz="0" w:space="0" w:color="auto"/>
        <w:left w:val="none" w:sz="0" w:space="0" w:color="auto"/>
        <w:bottom w:val="none" w:sz="0" w:space="0" w:color="auto"/>
        <w:right w:val="none" w:sz="0" w:space="0" w:color="auto"/>
      </w:divBdr>
    </w:div>
    <w:div w:id="1392463312">
      <w:bodyDiv w:val="1"/>
      <w:marLeft w:val="0"/>
      <w:marRight w:val="0"/>
      <w:marTop w:val="0"/>
      <w:marBottom w:val="0"/>
      <w:divBdr>
        <w:top w:val="none" w:sz="0" w:space="0" w:color="auto"/>
        <w:left w:val="none" w:sz="0" w:space="0" w:color="auto"/>
        <w:bottom w:val="none" w:sz="0" w:space="0" w:color="auto"/>
        <w:right w:val="none" w:sz="0" w:space="0" w:color="auto"/>
      </w:divBdr>
      <w:divsChild>
        <w:div w:id="528296975">
          <w:marLeft w:val="0"/>
          <w:marRight w:val="0"/>
          <w:marTop w:val="0"/>
          <w:marBottom w:val="0"/>
          <w:divBdr>
            <w:top w:val="none" w:sz="0" w:space="0" w:color="auto"/>
            <w:left w:val="none" w:sz="0" w:space="0" w:color="auto"/>
            <w:bottom w:val="none" w:sz="0" w:space="0" w:color="auto"/>
            <w:right w:val="none" w:sz="0" w:space="0" w:color="auto"/>
          </w:divBdr>
        </w:div>
      </w:divsChild>
    </w:div>
    <w:div w:id="1554317334">
      <w:bodyDiv w:val="1"/>
      <w:marLeft w:val="0"/>
      <w:marRight w:val="0"/>
      <w:marTop w:val="0"/>
      <w:marBottom w:val="0"/>
      <w:divBdr>
        <w:top w:val="none" w:sz="0" w:space="0" w:color="auto"/>
        <w:left w:val="none" w:sz="0" w:space="0" w:color="auto"/>
        <w:bottom w:val="none" w:sz="0" w:space="0" w:color="auto"/>
        <w:right w:val="none" w:sz="0" w:space="0" w:color="auto"/>
      </w:divBdr>
      <w:divsChild>
        <w:div w:id="591284575">
          <w:marLeft w:val="150"/>
          <w:marRight w:val="150"/>
          <w:marTop w:val="0"/>
          <w:marBottom w:val="0"/>
          <w:divBdr>
            <w:top w:val="single" w:sz="2" w:space="0" w:color="0000FF"/>
            <w:left w:val="single" w:sz="2" w:space="0" w:color="0000FF"/>
            <w:bottom w:val="single" w:sz="2" w:space="0" w:color="0000FF"/>
            <w:right w:val="single" w:sz="2" w:space="0" w:color="0000FF"/>
          </w:divBdr>
          <w:divsChild>
            <w:div w:id="59600575">
              <w:marLeft w:val="0"/>
              <w:marRight w:val="375"/>
              <w:marTop w:val="0"/>
              <w:marBottom w:val="0"/>
              <w:divBdr>
                <w:top w:val="single" w:sz="2" w:space="0" w:color="auto"/>
                <w:left w:val="single" w:sz="2" w:space="0" w:color="auto"/>
                <w:bottom w:val="single" w:sz="2" w:space="0" w:color="auto"/>
                <w:right w:val="single" w:sz="2" w:space="0" w:color="auto"/>
              </w:divBdr>
              <w:divsChild>
                <w:div w:id="421611929">
                  <w:marLeft w:val="0"/>
                  <w:marRight w:val="0"/>
                  <w:marTop w:val="0"/>
                  <w:marBottom w:val="90"/>
                  <w:divBdr>
                    <w:top w:val="none" w:sz="0" w:space="0" w:color="auto"/>
                    <w:left w:val="none" w:sz="0" w:space="0" w:color="auto"/>
                    <w:bottom w:val="none" w:sz="0" w:space="0" w:color="auto"/>
                    <w:right w:val="none" w:sz="0" w:space="0" w:color="auto"/>
                  </w:divBdr>
                  <w:divsChild>
                    <w:div w:id="483206417">
                      <w:marLeft w:val="0"/>
                      <w:marRight w:val="0"/>
                      <w:marTop w:val="225"/>
                      <w:marBottom w:val="90"/>
                      <w:divBdr>
                        <w:top w:val="none" w:sz="0" w:space="0" w:color="auto"/>
                        <w:left w:val="none" w:sz="0" w:space="0" w:color="auto"/>
                        <w:bottom w:val="none" w:sz="0" w:space="0" w:color="auto"/>
                        <w:right w:val="none" w:sz="0" w:space="0" w:color="auto"/>
                      </w:divBdr>
                      <w:divsChild>
                        <w:div w:id="1459375807">
                          <w:marLeft w:val="0"/>
                          <w:marRight w:val="0"/>
                          <w:marTop w:val="0"/>
                          <w:marBottom w:val="90"/>
                          <w:divBdr>
                            <w:top w:val="none" w:sz="0" w:space="0" w:color="auto"/>
                            <w:left w:val="none" w:sz="0" w:space="0" w:color="auto"/>
                            <w:bottom w:val="none" w:sz="0" w:space="0" w:color="auto"/>
                            <w:right w:val="none" w:sz="0" w:space="0" w:color="auto"/>
                          </w:divBdr>
                          <w:divsChild>
                            <w:div w:id="1338731590">
                              <w:marLeft w:val="0"/>
                              <w:marRight w:val="0"/>
                              <w:marTop w:val="0"/>
                              <w:marBottom w:val="90"/>
                              <w:divBdr>
                                <w:top w:val="none" w:sz="0" w:space="0" w:color="auto"/>
                                <w:left w:val="none" w:sz="0" w:space="0" w:color="auto"/>
                                <w:bottom w:val="none" w:sz="0" w:space="0" w:color="auto"/>
                                <w:right w:val="none" w:sz="0" w:space="0" w:color="auto"/>
                              </w:divBdr>
                            </w:div>
                            <w:div w:id="167479831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921524544">
                  <w:marLeft w:val="0"/>
                  <w:marRight w:val="0"/>
                  <w:marTop w:val="0"/>
                  <w:marBottom w:val="90"/>
                  <w:divBdr>
                    <w:top w:val="none" w:sz="0" w:space="0" w:color="auto"/>
                    <w:left w:val="none" w:sz="0" w:space="0" w:color="auto"/>
                    <w:bottom w:val="none" w:sz="0" w:space="0" w:color="auto"/>
                    <w:right w:val="none" w:sz="0" w:space="0" w:color="auto"/>
                  </w:divBdr>
                  <w:divsChild>
                    <w:div w:id="463275146">
                      <w:marLeft w:val="0"/>
                      <w:marRight w:val="0"/>
                      <w:marTop w:val="225"/>
                      <w:marBottom w:val="90"/>
                      <w:divBdr>
                        <w:top w:val="none" w:sz="0" w:space="0" w:color="auto"/>
                        <w:left w:val="none" w:sz="0" w:space="0" w:color="auto"/>
                        <w:bottom w:val="none" w:sz="0" w:space="0" w:color="auto"/>
                        <w:right w:val="none" w:sz="0" w:space="0" w:color="auto"/>
                      </w:divBdr>
                      <w:divsChild>
                        <w:div w:id="57671837">
                          <w:marLeft w:val="0"/>
                          <w:marRight w:val="0"/>
                          <w:marTop w:val="0"/>
                          <w:marBottom w:val="90"/>
                          <w:divBdr>
                            <w:top w:val="none" w:sz="0" w:space="0" w:color="auto"/>
                            <w:left w:val="none" w:sz="0" w:space="0" w:color="auto"/>
                            <w:bottom w:val="none" w:sz="0" w:space="0" w:color="auto"/>
                            <w:right w:val="none" w:sz="0" w:space="0" w:color="auto"/>
                          </w:divBdr>
                          <w:divsChild>
                            <w:div w:id="69890723">
                              <w:marLeft w:val="0"/>
                              <w:marRight w:val="0"/>
                              <w:marTop w:val="0"/>
                              <w:marBottom w:val="90"/>
                              <w:divBdr>
                                <w:top w:val="none" w:sz="0" w:space="0" w:color="auto"/>
                                <w:left w:val="none" w:sz="0" w:space="0" w:color="auto"/>
                                <w:bottom w:val="none" w:sz="0" w:space="0" w:color="auto"/>
                                <w:right w:val="none" w:sz="0" w:space="0" w:color="auto"/>
                              </w:divBdr>
                            </w:div>
                            <w:div w:id="223875892">
                              <w:marLeft w:val="0"/>
                              <w:marRight w:val="0"/>
                              <w:marTop w:val="0"/>
                              <w:marBottom w:val="90"/>
                              <w:divBdr>
                                <w:top w:val="none" w:sz="0" w:space="0" w:color="auto"/>
                                <w:left w:val="none" w:sz="0" w:space="0" w:color="auto"/>
                                <w:bottom w:val="none" w:sz="0" w:space="0" w:color="auto"/>
                                <w:right w:val="none" w:sz="0" w:space="0" w:color="auto"/>
                              </w:divBdr>
                            </w:div>
                            <w:div w:id="9406439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347874246">
                  <w:marLeft w:val="0"/>
                  <w:marRight w:val="0"/>
                  <w:marTop w:val="0"/>
                  <w:marBottom w:val="90"/>
                  <w:divBdr>
                    <w:top w:val="none" w:sz="0" w:space="0" w:color="auto"/>
                    <w:left w:val="none" w:sz="0" w:space="0" w:color="auto"/>
                    <w:bottom w:val="none" w:sz="0" w:space="0" w:color="auto"/>
                    <w:right w:val="none" w:sz="0" w:space="0" w:color="auto"/>
                  </w:divBdr>
                  <w:divsChild>
                    <w:div w:id="1766460888">
                      <w:marLeft w:val="0"/>
                      <w:marRight w:val="0"/>
                      <w:marTop w:val="225"/>
                      <w:marBottom w:val="90"/>
                      <w:divBdr>
                        <w:top w:val="none" w:sz="0" w:space="0" w:color="auto"/>
                        <w:left w:val="none" w:sz="0" w:space="0" w:color="auto"/>
                        <w:bottom w:val="none" w:sz="0" w:space="0" w:color="auto"/>
                        <w:right w:val="none" w:sz="0" w:space="0" w:color="auto"/>
                      </w:divBdr>
                      <w:divsChild>
                        <w:div w:id="1224222325">
                          <w:marLeft w:val="0"/>
                          <w:marRight w:val="0"/>
                          <w:marTop w:val="0"/>
                          <w:marBottom w:val="90"/>
                          <w:divBdr>
                            <w:top w:val="none" w:sz="0" w:space="0" w:color="auto"/>
                            <w:left w:val="none" w:sz="0" w:space="0" w:color="auto"/>
                            <w:bottom w:val="none" w:sz="0" w:space="0" w:color="auto"/>
                            <w:right w:val="none" w:sz="0" w:space="0" w:color="auto"/>
                          </w:divBdr>
                          <w:divsChild>
                            <w:div w:id="496074712">
                              <w:marLeft w:val="0"/>
                              <w:marRight w:val="0"/>
                              <w:marTop w:val="0"/>
                              <w:marBottom w:val="90"/>
                              <w:divBdr>
                                <w:top w:val="none" w:sz="0" w:space="0" w:color="auto"/>
                                <w:left w:val="none" w:sz="0" w:space="0" w:color="auto"/>
                                <w:bottom w:val="none" w:sz="0" w:space="0" w:color="auto"/>
                                <w:right w:val="none" w:sz="0" w:space="0" w:color="auto"/>
                              </w:divBdr>
                            </w:div>
                            <w:div w:id="100906613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25079803">
                  <w:marLeft w:val="0"/>
                  <w:marRight w:val="0"/>
                  <w:marTop w:val="0"/>
                  <w:marBottom w:val="90"/>
                  <w:divBdr>
                    <w:top w:val="none" w:sz="0" w:space="0" w:color="auto"/>
                    <w:left w:val="none" w:sz="0" w:space="0" w:color="auto"/>
                    <w:bottom w:val="none" w:sz="0" w:space="0" w:color="auto"/>
                    <w:right w:val="none" w:sz="0" w:space="0" w:color="auto"/>
                  </w:divBdr>
                  <w:divsChild>
                    <w:div w:id="1796022403">
                      <w:marLeft w:val="0"/>
                      <w:marRight w:val="0"/>
                      <w:marTop w:val="225"/>
                      <w:marBottom w:val="90"/>
                      <w:divBdr>
                        <w:top w:val="none" w:sz="0" w:space="0" w:color="auto"/>
                        <w:left w:val="none" w:sz="0" w:space="0" w:color="auto"/>
                        <w:bottom w:val="none" w:sz="0" w:space="0" w:color="auto"/>
                        <w:right w:val="none" w:sz="0" w:space="0" w:color="auto"/>
                      </w:divBdr>
                      <w:divsChild>
                        <w:div w:id="360522240">
                          <w:marLeft w:val="0"/>
                          <w:marRight w:val="0"/>
                          <w:marTop w:val="0"/>
                          <w:marBottom w:val="90"/>
                          <w:divBdr>
                            <w:top w:val="none" w:sz="0" w:space="0" w:color="auto"/>
                            <w:left w:val="none" w:sz="0" w:space="0" w:color="auto"/>
                            <w:bottom w:val="none" w:sz="0" w:space="0" w:color="auto"/>
                            <w:right w:val="none" w:sz="0" w:space="0" w:color="auto"/>
                          </w:divBdr>
                          <w:divsChild>
                            <w:div w:id="2019110527">
                              <w:marLeft w:val="0"/>
                              <w:marRight w:val="0"/>
                              <w:marTop w:val="0"/>
                              <w:marBottom w:val="90"/>
                              <w:divBdr>
                                <w:top w:val="none" w:sz="0" w:space="0" w:color="auto"/>
                                <w:left w:val="none" w:sz="0" w:space="0" w:color="auto"/>
                                <w:bottom w:val="none" w:sz="0" w:space="0" w:color="auto"/>
                                <w:right w:val="none" w:sz="0" w:space="0" w:color="auto"/>
                              </w:divBdr>
                            </w:div>
                            <w:div w:id="162715444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089032126">
                  <w:marLeft w:val="0"/>
                  <w:marRight w:val="0"/>
                  <w:marTop w:val="0"/>
                  <w:marBottom w:val="90"/>
                  <w:divBdr>
                    <w:top w:val="none" w:sz="0" w:space="0" w:color="auto"/>
                    <w:left w:val="none" w:sz="0" w:space="0" w:color="auto"/>
                    <w:bottom w:val="none" w:sz="0" w:space="0" w:color="auto"/>
                    <w:right w:val="none" w:sz="0" w:space="0" w:color="auto"/>
                  </w:divBdr>
                  <w:divsChild>
                    <w:div w:id="1214199248">
                      <w:marLeft w:val="0"/>
                      <w:marRight w:val="0"/>
                      <w:marTop w:val="225"/>
                      <w:marBottom w:val="90"/>
                      <w:divBdr>
                        <w:top w:val="none" w:sz="0" w:space="0" w:color="auto"/>
                        <w:left w:val="none" w:sz="0" w:space="0" w:color="auto"/>
                        <w:bottom w:val="none" w:sz="0" w:space="0" w:color="auto"/>
                        <w:right w:val="none" w:sz="0" w:space="0" w:color="auto"/>
                      </w:divBdr>
                      <w:divsChild>
                        <w:div w:id="1229732456">
                          <w:marLeft w:val="0"/>
                          <w:marRight w:val="0"/>
                          <w:marTop w:val="0"/>
                          <w:marBottom w:val="90"/>
                          <w:divBdr>
                            <w:top w:val="none" w:sz="0" w:space="0" w:color="auto"/>
                            <w:left w:val="none" w:sz="0" w:space="0" w:color="auto"/>
                            <w:bottom w:val="none" w:sz="0" w:space="0" w:color="auto"/>
                            <w:right w:val="none" w:sz="0" w:space="0" w:color="auto"/>
                          </w:divBdr>
                          <w:divsChild>
                            <w:div w:id="1968852530">
                              <w:marLeft w:val="0"/>
                              <w:marRight w:val="0"/>
                              <w:marTop w:val="0"/>
                              <w:marBottom w:val="90"/>
                              <w:divBdr>
                                <w:top w:val="none" w:sz="0" w:space="0" w:color="auto"/>
                                <w:left w:val="none" w:sz="0" w:space="0" w:color="auto"/>
                                <w:bottom w:val="none" w:sz="0" w:space="0" w:color="auto"/>
                                <w:right w:val="none" w:sz="0" w:space="0" w:color="auto"/>
                              </w:divBdr>
                            </w:div>
                            <w:div w:id="17213243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523634871">
                  <w:marLeft w:val="0"/>
                  <w:marRight w:val="0"/>
                  <w:marTop w:val="0"/>
                  <w:marBottom w:val="90"/>
                  <w:divBdr>
                    <w:top w:val="none" w:sz="0" w:space="0" w:color="auto"/>
                    <w:left w:val="none" w:sz="0" w:space="0" w:color="auto"/>
                    <w:bottom w:val="none" w:sz="0" w:space="0" w:color="auto"/>
                    <w:right w:val="none" w:sz="0" w:space="0" w:color="auto"/>
                  </w:divBdr>
                  <w:divsChild>
                    <w:div w:id="1195651536">
                      <w:marLeft w:val="0"/>
                      <w:marRight w:val="0"/>
                      <w:marTop w:val="225"/>
                      <w:marBottom w:val="90"/>
                      <w:divBdr>
                        <w:top w:val="none" w:sz="0" w:space="0" w:color="auto"/>
                        <w:left w:val="none" w:sz="0" w:space="0" w:color="auto"/>
                        <w:bottom w:val="none" w:sz="0" w:space="0" w:color="auto"/>
                        <w:right w:val="none" w:sz="0" w:space="0" w:color="auto"/>
                      </w:divBdr>
                      <w:divsChild>
                        <w:div w:id="1450323516">
                          <w:marLeft w:val="0"/>
                          <w:marRight w:val="0"/>
                          <w:marTop w:val="0"/>
                          <w:marBottom w:val="90"/>
                          <w:divBdr>
                            <w:top w:val="none" w:sz="0" w:space="0" w:color="auto"/>
                            <w:left w:val="none" w:sz="0" w:space="0" w:color="auto"/>
                            <w:bottom w:val="none" w:sz="0" w:space="0" w:color="auto"/>
                            <w:right w:val="none" w:sz="0" w:space="0" w:color="auto"/>
                          </w:divBdr>
                          <w:divsChild>
                            <w:div w:id="684404934">
                              <w:marLeft w:val="0"/>
                              <w:marRight w:val="0"/>
                              <w:marTop w:val="0"/>
                              <w:marBottom w:val="90"/>
                              <w:divBdr>
                                <w:top w:val="none" w:sz="0" w:space="0" w:color="auto"/>
                                <w:left w:val="none" w:sz="0" w:space="0" w:color="auto"/>
                                <w:bottom w:val="none" w:sz="0" w:space="0" w:color="auto"/>
                                <w:right w:val="none" w:sz="0" w:space="0" w:color="auto"/>
                              </w:divBdr>
                            </w:div>
                            <w:div w:id="82964196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27110769">
                  <w:marLeft w:val="0"/>
                  <w:marRight w:val="0"/>
                  <w:marTop w:val="0"/>
                  <w:marBottom w:val="90"/>
                  <w:divBdr>
                    <w:top w:val="none" w:sz="0" w:space="0" w:color="auto"/>
                    <w:left w:val="none" w:sz="0" w:space="0" w:color="auto"/>
                    <w:bottom w:val="none" w:sz="0" w:space="0" w:color="auto"/>
                    <w:right w:val="none" w:sz="0" w:space="0" w:color="auto"/>
                  </w:divBdr>
                  <w:divsChild>
                    <w:div w:id="1139037879">
                      <w:marLeft w:val="0"/>
                      <w:marRight w:val="0"/>
                      <w:marTop w:val="225"/>
                      <w:marBottom w:val="90"/>
                      <w:divBdr>
                        <w:top w:val="none" w:sz="0" w:space="0" w:color="auto"/>
                        <w:left w:val="none" w:sz="0" w:space="0" w:color="auto"/>
                        <w:bottom w:val="none" w:sz="0" w:space="0" w:color="auto"/>
                        <w:right w:val="none" w:sz="0" w:space="0" w:color="auto"/>
                      </w:divBdr>
                      <w:divsChild>
                        <w:div w:id="940601927">
                          <w:marLeft w:val="0"/>
                          <w:marRight w:val="0"/>
                          <w:marTop w:val="0"/>
                          <w:marBottom w:val="90"/>
                          <w:divBdr>
                            <w:top w:val="none" w:sz="0" w:space="0" w:color="auto"/>
                            <w:left w:val="none" w:sz="0" w:space="0" w:color="auto"/>
                            <w:bottom w:val="none" w:sz="0" w:space="0" w:color="auto"/>
                            <w:right w:val="none" w:sz="0" w:space="0" w:color="auto"/>
                          </w:divBdr>
                          <w:divsChild>
                            <w:div w:id="1726873717">
                              <w:marLeft w:val="0"/>
                              <w:marRight w:val="0"/>
                              <w:marTop w:val="0"/>
                              <w:marBottom w:val="90"/>
                              <w:divBdr>
                                <w:top w:val="none" w:sz="0" w:space="0" w:color="auto"/>
                                <w:left w:val="none" w:sz="0" w:space="0" w:color="auto"/>
                                <w:bottom w:val="none" w:sz="0" w:space="0" w:color="auto"/>
                                <w:right w:val="none" w:sz="0" w:space="0" w:color="auto"/>
                              </w:divBdr>
                            </w:div>
                            <w:div w:id="2633918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58976905">
                  <w:marLeft w:val="0"/>
                  <w:marRight w:val="0"/>
                  <w:marTop w:val="0"/>
                  <w:marBottom w:val="90"/>
                  <w:divBdr>
                    <w:top w:val="none" w:sz="0" w:space="0" w:color="auto"/>
                    <w:left w:val="none" w:sz="0" w:space="0" w:color="auto"/>
                    <w:bottom w:val="none" w:sz="0" w:space="0" w:color="auto"/>
                    <w:right w:val="none" w:sz="0" w:space="0" w:color="auto"/>
                  </w:divBdr>
                  <w:divsChild>
                    <w:div w:id="668219074">
                      <w:marLeft w:val="0"/>
                      <w:marRight w:val="0"/>
                      <w:marTop w:val="225"/>
                      <w:marBottom w:val="90"/>
                      <w:divBdr>
                        <w:top w:val="none" w:sz="0" w:space="0" w:color="auto"/>
                        <w:left w:val="none" w:sz="0" w:space="0" w:color="auto"/>
                        <w:bottom w:val="none" w:sz="0" w:space="0" w:color="auto"/>
                        <w:right w:val="none" w:sz="0" w:space="0" w:color="auto"/>
                      </w:divBdr>
                      <w:divsChild>
                        <w:div w:id="1370184057">
                          <w:marLeft w:val="0"/>
                          <w:marRight w:val="0"/>
                          <w:marTop w:val="0"/>
                          <w:marBottom w:val="90"/>
                          <w:divBdr>
                            <w:top w:val="none" w:sz="0" w:space="0" w:color="auto"/>
                            <w:left w:val="none" w:sz="0" w:space="0" w:color="auto"/>
                            <w:bottom w:val="none" w:sz="0" w:space="0" w:color="auto"/>
                            <w:right w:val="none" w:sz="0" w:space="0" w:color="auto"/>
                          </w:divBdr>
                          <w:divsChild>
                            <w:div w:id="110021875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514028463">
                  <w:marLeft w:val="0"/>
                  <w:marRight w:val="0"/>
                  <w:marTop w:val="0"/>
                  <w:marBottom w:val="90"/>
                  <w:divBdr>
                    <w:top w:val="none" w:sz="0" w:space="0" w:color="auto"/>
                    <w:left w:val="none" w:sz="0" w:space="0" w:color="auto"/>
                    <w:bottom w:val="none" w:sz="0" w:space="0" w:color="auto"/>
                    <w:right w:val="none" w:sz="0" w:space="0" w:color="auto"/>
                  </w:divBdr>
                  <w:divsChild>
                    <w:div w:id="512383542">
                      <w:marLeft w:val="0"/>
                      <w:marRight w:val="0"/>
                      <w:marTop w:val="225"/>
                      <w:marBottom w:val="90"/>
                      <w:divBdr>
                        <w:top w:val="none" w:sz="0" w:space="0" w:color="auto"/>
                        <w:left w:val="none" w:sz="0" w:space="0" w:color="auto"/>
                        <w:bottom w:val="none" w:sz="0" w:space="0" w:color="auto"/>
                        <w:right w:val="none" w:sz="0" w:space="0" w:color="auto"/>
                      </w:divBdr>
                      <w:divsChild>
                        <w:div w:id="220138517">
                          <w:marLeft w:val="0"/>
                          <w:marRight w:val="0"/>
                          <w:marTop w:val="0"/>
                          <w:marBottom w:val="90"/>
                          <w:divBdr>
                            <w:top w:val="none" w:sz="0" w:space="0" w:color="auto"/>
                            <w:left w:val="none" w:sz="0" w:space="0" w:color="auto"/>
                            <w:bottom w:val="none" w:sz="0" w:space="0" w:color="auto"/>
                            <w:right w:val="none" w:sz="0" w:space="0" w:color="auto"/>
                          </w:divBdr>
                          <w:divsChild>
                            <w:div w:id="376855938">
                              <w:marLeft w:val="0"/>
                              <w:marRight w:val="0"/>
                              <w:marTop w:val="0"/>
                              <w:marBottom w:val="90"/>
                              <w:divBdr>
                                <w:top w:val="none" w:sz="0" w:space="0" w:color="auto"/>
                                <w:left w:val="none" w:sz="0" w:space="0" w:color="auto"/>
                                <w:bottom w:val="none" w:sz="0" w:space="0" w:color="auto"/>
                                <w:right w:val="none" w:sz="0" w:space="0" w:color="auto"/>
                              </w:divBdr>
                            </w:div>
                            <w:div w:id="151980795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683940399">
                  <w:marLeft w:val="0"/>
                  <w:marRight w:val="0"/>
                  <w:marTop w:val="0"/>
                  <w:marBottom w:val="90"/>
                  <w:divBdr>
                    <w:top w:val="none" w:sz="0" w:space="0" w:color="auto"/>
                    <w:left w:val="none" w:sz="0" w:space="0" w:color="auto"/>
                    <w:bottom w:val="none" w:sz="0" w:space="0" w:color="auto"/>
                    <w:right w:val="none" w:sz="0" w:space="0" w:color="auto"/>
                  </w:divBdr>
                  <w:divsChild>
                    <w:div w:id="890458633">
                      <w:marLeft w:val="0"/>
                      <w:marRight w:val="30"/>
                      <w:marTop w:val="0"/>
                      <w:marBottom w:val="90"/>
                      <w:divBdr>
                        <w:top w:val="none" w:sz="0" w:space="0" w:color="auto"/>
                        <w:left w:val="none" w:sz="0" w:space="0" w:color="auto"/>
                        <w:bottom w:val="none" w:sz="0" w:space="0" w:color="auto"/>
                        <w:right w:val="none" w:sz="0" w:space="0" w:color="auto"/>
                      </w:divBdr>
                      <w:divsChild>
                        <w:div w:id="1666086761">
                          <w:marLeft w:val="0"/>
                          <w:marRight w:val="0"/>
                          <w:marTop w:val="0"/>
                          <w:marBottom w:val="90"/>
                          <w:divBdr>
                            <w:top w:val="none" w:sz="0" w:space="0" w:color="auto"/>
                            <w:left w:val="none" w:sz="0" w:space="0" w:color="auto"/>
                            <w:bottom w:val="none" w:sz="0" w:space="0" w:color="auto"/>
                            <w:right w:val="none" w:sz="0" w:space="0" w:color="auto"/>
                          </w:divBdr>
                          <w:divsChild>
                            <w:div w:id="1961957193">
                              <w:marLeft w:val="0"/>
                              <w:marRight w:val="0"/>
                              <w:marTop w:val="0"/>
                              <w:marBottom w:val="90"/>
                              <w:divBdr>
                                <w:top w:val="none" w:sz="0" w:space="0" w:color="auto"/>
                                <w:left w:val="none" w:sz="0" w:space="0" w:color="auto"/>
                                <w:bottom w:val="none" w:sz="0" w:space="0" w:color="auto"/>
                                <w:right w:val="none" w:sz="0" w:space="0" w:color="auto"/>
                              </w:divBdr>
                              <w:divsChild>
                                <w:div w:id="17781095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98143607">
                      <w:marLeft w:val="0"/>
                      <w:marRight w:val="0"/>
                      <w:marTop w:val="0"/>
                      <w:marBottom w:val="90"/>
                      <w:divBdr>
                        <w:top w:val="none" w:sz="0" w:space="0" w:color="auto"/>
                        <w:left w:val="none" w:sz="0" w:space="0" w:color="auto"/>
                        <w:bottom w:val="none" w:sz="0" w:space="0" w:color="auto"/>
                        <w:right w:val="none" w:sz="0" w:space="0" w:color="auto"/>
                      </w:divBdr>
                    </w:div>
                    <w:div w:id="205458600">
                      <w:marLeft w:val="0"/>
                      <w:marRight w:val="30"/>
                      <w:marTop w:val="0"/>
                      <w:marBottom w:val="90"/>
                      <w:divBdr>
                        <w:top w:val="none" w:sz="0" w:space="0" w:color="auto"/>
                        <w:left w:val="none" w:sz="0" w:space="0" w:color="auto"/>
                        <w:bottom w:val="none" w:sz="0" w:space="0" w:color="auto"/>
                        <w:right w:val="none" w:sz="0" w:space="0" w:color="auto"/>
                      </w:divBdr>
                      <w:divsChild>
                        <w:div w:id="1018198048">
                          <w:marLeft w:val="0"/>
                          <w:marRight w:val="0"/>
                          <w:marTop w:val="0"/>
                          <w:marBottom w:val="90"/>
                          <w:divBdr>
                            <w:top w:val="none" w:sz="0" w:space="0" w:color="auto"/>
                            <w:left w:val="none" w:sz="0" w:space="0" w:color="auto"/>
                            <w:bottom w:val="none" w:sz="0" w:space="0" w:color="auto"/>
                            <w:right w:val="none" w:sz="0" w:space="0" w:color="auto"/>
                          </w:divBdr>
                          <w:divsChild>
                            <w:div w:id="442841190">
                              <w:marLeft w:val="0"/>
                              <w:marRight w:val="0"/>
                              <w:marTop w:val="0"/>
                              <w:marBottom w:val="90"/>
                              <w:divBdr>
                                <w:top w:val="none" w:sz="0" w:space="0" w:color="auto"/>
                                <w:left w:val="none" w:sz="0" w:space="0" w:color="auto"/>
                                <w:bottom w:val="none" w:sz="0" w:space="0" w:color="auto"/>
                                <w:right w:val="none" w:sz="0" w:space="0" w:color="auto"/>
                              </w:divBdr>
                              <w:divsChild>
                                <w:div w:id="104996268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430396050">
                      <w:marLeft w:val="0"/>
                      <w:marRight w:val="0"/>
                      <w:marTop w:val="0"/>
                      <w:marBottom w:val="90"/>
                      <w:divBdr>
                        <w:top w:val="none" w:sz="0" w:space="0" w:color="auto"/>
                        <w:left w:val="none" w:sz="0" w:space="0" w:color="auto"/>
                        <w:bottom w:val="none" w:sz="0" w:space="0" w:color="auto"/>
                        <w:right w:val="none" w:sz="0" w:space="0" w:color="auto"/>
                      </w:divBdr>
                    </w:div>
                    <w:div w:id="1470978031">
                      <w:marLeft w:val="0"/>
                      <w:marRight w:val="30"/>
                      <w:marTop w:val="0"/>
                      <w:marBottom w:val="90"/>
                      <w:divBdr>
                        <w:top w:val="none" w:sz="0" w:space="0" w:color="auto"/>
                        <w:left w:val="none" w:sz="0" w:space="0" w:color="auto"/>
                        <w:bottom w:val="none" w:sz="0" w:space="0" w:color="auto"/>
                        <w:right w:val="none" w:sz="0" w:space="0" w:color="auto"/>
                      </w:divBdr>
                      <w:divsChild>
                        <w:div w:id="1944997729">
                          <w:marLeft w:val="0"/>
                          <w:marRight w:val="0"/>
                          <w:marTop w:val="0"/>
                          <w:marBottom w:val="90"/>
                          <w:divBdr>
                            <w:top w:val="none" w:sz="0" w:space="0" w:color="auto"/>
                            <w:left w:val="none" w:sz="0" w:space="0" w:color="auto"/>
                            <w:bottom w:val="none" w:sz="0" w:space="0" w:color="auto"/>
                            <w:right w:val="none" w:sz="0" w:space="0" w:color="auto"/>
                          </w:divBdr>
                          <w:divsChild>
                            <w:div w:id="2082366734">
                              <w:marLeft w:val="0"/>
                              <w:marRight w:val="0"/>
                              <w:marTop w:val="0"/>
                              <w:marBottom w:val="90"/>
                              <w:divBdr>
                                <w:top w:val="none" w:sz="0" w:space="0" w:color="auto"/>
                                <w:left w:val="none" w:sz="0" w:space="0" w:color="auto"/>
                                <w:bottom w:val="none" w:sz="0" w:space="0" w:color="auto"/>
                                <w:right w:val="none" w:sz="0" w:space="0" w:color="auto"/>
                              </w:divBdr>
                              <w:divsChild>
                                <w:div w:id="21134751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0934347">
                      <w:marLeft w:val="0"/>
                      <w:marRight w:val="0"/>
                      <w:marTop w:val="0"/>
                      <w:marBottom w:val="90"/>
                      <w:divBdr>
                        <w:top w:val="none" w:sz="0" w:space="0" w:color="auto"/>
                        <w:left w:val="none" w:sz="0" w:space="0" w:color="auto"/>
                        <w:bottom w:val="none" w:sz="0" w:space="0" w:color="auto"/>
                        <w:right w:val="none" w:sz="0" w:space="0" w:color="auto"/>
                      </w:divBdr>
                    </w:div>
                    <w:div w:id="1053654627">
                      <w:marLeft w:val="0"/>
                      <w:marRight w:val="30"/>
                      <w:marTop w:val="0"/>
                      <w:marBottom w:val="90"/>
                      <w:divBdr>
                        <w:top w:val="none" w:sz="0" w:space="0" w:color="auto"/>
                        <w:left w:val="none" w:sz="0" w:space="0" w:color="auto"/>
                        <w:bottom w:val="none" w:sz="0" w:space="0" w:color="auto"/>
                        <w:right w:val="none" w:sz="0" w:space="0" w:color="auto"/>
                      </w:divBdr>
                      <w:divsChild>
                        <w:div w:id="1692608179">
                          <w:marLeft w:val="0"/>
                          <w:marRight w:val="0"/>
                          <w:marTop w:val="0"/>
                          <w:marBottom w:val="90"/>
                          <w:divBdr>
                            <w:top w:val="none" w:sz="0" w:space="0" w:color="auto"/>
                            <w:left w:val="none" w:sz="0" w:space="0" w:color="auto"/>
                            <w:bottom w:val="none" w:sz="0" w:space="0" w:color="auto"/>
                            <w:right w:val="none" w:sz="0" w:space="0" w:color="auto"/>
                          </w:divBdr>
                          <w:divsChild>
                            <w:div w:id="26414864">
                              <w:marLeft w:val="0"/>
                              <w:marRight w:val="0"/>
                              <w:marTop w:val="0"/>
                              <w:marBottom w:val="90"/>
                              <w:divBdr>
                                <w:top w:val="none" w:sz="0" w:space="0" w:color="auto"/>
                                <w:left w:val="none" w:sz="0" w:space="0" w:color="auto"/>
                                <w:bottom w:val="none" w:sz="0" w:space="0" w:color="auto"/>
                                <w:right w:val="none" w:sz="0" w:space="0" w:color="auto"/>
                              </w:divBdr>
                              <w:divsChild>
                                <w:div w:id="31977790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83730478">
                      <w:marLeft w:val="0"/>
                      <w:marRight w:val="0"/>
                      <w:marTop w:val="0"/>
                      <w:marBottom w:val="90"/>
                      <w:divBdr>
                        <w:top w:val="none" w:sz="0" w:space="0" w:color="auto"/>
                        <w:left w:val="none" w:sz="0" w:space="0" w:color="auto"/>
                        <w:bottom w:val="none" w:sz="0" w:space="0" w:color="auto"/>
                        <w:right w:val="none" w:sz="0" w:space="0" w:color="auto"/>
                      </w:divBdr>
                    </w:div>
                    <w:div w:id="99766249">
                      <w:marLeft w:val="0"/>
                      <w:marRight w:val="30"/>
                      <w:marTop w:val="0"/>
                      <w:marBottom w:val="90"/>
                      <w:divBdr>
                        <w:top w:val="none" w:sz="0" w:space="0" w:color="auto"/>
                        <w:left w:val="none" w:sz="0" w:space="0" w:color="auto"/>
                        <w:bottom w:val="none" w:sz="0" w:space="0" w:color="auto"/>
                        <w:right w:val="none" w:sz="0" w:space="0" w:color="auto"/>
                      </w:divBdr>
                      <w:divsChild>
                        <w:div w:id="772893964">
                          <w:marLeft w:val="0"/>
                          <w:marRight w:val="0"/>
                          <w:marTop w:val="0"/>
                          <w:marBottom w:val="90"/>
                          <w:divBdr>
                            <w:top w:val="none" w:sz="0" w:space="0" w:color="auto"/>
                            <w:left w:val="none" w:sz="0" w:space="0" w:color="auto"/>
                            <w:bottom w:val="none" w:sz="0" w:space="0" w:color="auto"/>
                            <w:right w:val="none" w:sz="0" w:space="0" w:color="auto"/>
                          </w:divBdr>
                          <w:divsChild>
                            <w:div w:id="857617846">
                              <w:marLeft w:val="0"/>
                              <w:marRight w:val="0"/>
                              <w:marTop w:val="0"/>
                              <w:marBottom w:val="90"/>
                              <w:divBdr>
                                <w:top w:val="none" w:sz="0" w:space="0" w:color="auto"/>
                                <w:left w:val="none" w:sz="0" w:space="0" w:color="auto"/>
                                <w:bottom w:val="none" w:sz="0" w:space="0" w:color="auto"/>
                                <w:right w:val="none" w:sz="0" w:space="0" w:color="auto"/>
                              </w:divBdr>
                              <w:divsChild>
                                <w:div w:id="42515404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832262657">
                      <w:marLeft w:val="0"/>
                      <w:marRight w:val="0"/>
                      <w:marTop w:val="0"/>
                      <w:marBottom w:val="90"/>
                      <w:divBdr>
                        <w:top w:val="none" w:sz="0" w:space="0" w:color="auto"/>
                        <w:left w:val="none" w:sz="0" w:space="0" w:color="auto"/>
                        <w:bottom w:val="none" w:sz="0" w:space="0" w:color="auto"/>
                        <w:right w:val="none" w:sz="0" w:space="0" w:color="auto"/>
                      </w:divBdr>
                    </w:div>
                    <w:div w:id="1921139241">
                      <w:marLeft w:val="0"/>
                      <w:marRight w:val="30"/>
                      <w:marTop w:val="0"/>
                      <w:marBottom w:val="90"/>
                      <w:divBdr>
                        <w:top w:val="none" w:sz="0" w:space="0" w:color="auto"/>
                        <w:left w:val="none" w:sz="0" w:space="0" w:color="auto"/>
                        <w:bottom w:val="none" w:sz="0" w:space="0" w:color="auto"/>
                        <w:right w:val="none" w:sz="0" w:space="0" w:color="auto"/>
                      </w:divBdr>
                      <w:divsChild>
                        <w:div w:id="42410987">
                          <w:marLeft w:val="0"/>
                          <w:marRight w:val="0"/>
                          <w:marTop w:val="0"/>
                          <w:marBottom w:val="90"/>
                          <w:divBdr>
                            <w:top w:val="none" w:sz="0" w:space="0" w:color="auto"/>
                            <w:left w:val="none" w:sz="0" w:space="0" w:color="auto"/>
                            <w:bottom w:val="none" w:sz="0" w:space="0" w:color="auto"/>
                            <w:right w:val="none" w:sz="0" w:space="0" w:color="auto"/>
                          </w:divBdr>
                          <w:divsChild>
                            <w:div w:id="1005864932">
                              <w:marLeft w:val="0"/>
                              <w:marRight w:val="0"/>
                              <w:marTop w:val="0"/>
                              <w:marBottom w:val="90"/>
                              <w:divBdr>
                                <w:top w:val="none" w:sz="0" w:space="0" w:color="auto"/>
                                <w:left w:val="none" w:sz="0" w:space="0" w:color="auto"/>
                                <w:bottom w:val="none" w:sz="0" w:space="0" w:color="auto"/>
                                <w:right w:val="none" w:sz="0" w:space="0" w:color="auto"/>
                              </w:divBdr>
                              <w:divsChild>
                                <w:div w:id="154201474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861362353">
              <w:marLeft w:val="0"/>
              <w:marRight w:val="0"/>
              <w:marTop w:val="0"/>
              <w:marBottom w:val="0"/>
              <w:divBdr>
                <w:top w:val="single" w:sz="2" w:space="0" w:color="auto"/>
                <w:left w:val="single" w:sz="2" w:space="0" w:color="auto"/>
                <w:bottom w:val="single" w:sz="2" w:space="0" w:color="auto"/>
                <w:right w:val="single" w:sz="2" w:space="0" w:color="auto"/>
              </w:divBdr>
              <w:divsChild>
                <w:div w:id="776682180">
                  <w:marLeft w:val="0"/>
                  <w:marRight w:val="0"/>
                  <w:marTop w:val="0"/>
                  <w:marBottom w:val="90"/>
                  <w:divBdr>
                    <w:top w:val="none" w:sz="0" w:space="0" w:color="auto"/>
                    <w:left w:val="none" w:sz="0" w:space="0" w:color="auto"/>
                    <w:bottom w:val="none" w:sz="0" w:space="0" w:color="auto"/>
                    <w:right w:val="none" w:sz="0" w:space="0" w:color="auto"/>
                  </w:divBdr>
                </w:div>
                <w:div w:id="1771504220">
                  <w:marLeft w:val="0"/>
                  <w:marRight w:val="0"/>
                  <w:marTop w:val="0"/>
                  <w:marBottom w:val="90"/>
                  <w:divBdr>
                    <w:top w:val="none" w:sz="0" w:space="0" w:color="auto"/>
                    <w:left w:val="none" w:sz="0" w:space="0" w:color="auto"/>
                    <w:bottom w:val="none" w:sz="0" w:space="0" w:color="auto"/>
                    <w:right w:val="none" w:sz="0" w:space="0" w:color="auto"/>
                  </w:divBdr>
                  <w:divsChild>
                    <w:div w:id="2170226">
                      <w:marLeft w:val="0"/>
                      <w:marRight w:val="0"/>
                      <w:marTop w:val="0"/>
                      <w:marBottom w:val="90"/>
                      <w:divBdr>
                        <w:top w:val="none" w:sz="0" w:space="0" w:color="auto"/>
                        <w:left w:val="none" w:sz="0" w:space="0" w:color="auto"/>
                        <w:bottom w:val="none" w:sz="0" w:space="0" w:color="auto"/>
                        <w:right w:val="none" w:sz="0" w:space="0" w:color="auto"/>
                      </w:divBdr>
                    </w:div>
                    <w:div w:id="196309823">
                      <w:marLeft w:val="0"/>
                      <w:marRight w:val="0"/>
                      <w:marTop w:val="0"/>
                      <w:marBottom w:val="90"/>
                      <w:divBdr>
                        <w:top w:val="none" w:sz="0" w:space="0" w:color="auto"/>
                        <w:left w:val="none" w:sz="0" w:space="0" w:color="auto"/>
                        <w:bottom w:val="none" w:sz="0" w:space="0" w:color="auto"/>
                        <w:right w:val="none" w:sz="0" w:space="0" w:color="auto"/>
                      </w:divBdr>
                      <w:divsChild>
                        <w:div w:id="2001807585">
                          <w:marLeft w:val="0"/>
                          <w:marRight w:val="0"/>
                          <w:marTop w:val="150"/>
                          <w:marBottom w:val="90"/>
                          <w:divBdr>
                            <w:top w:val="single" w:sz="6" w:space="4" w:color="67A0C2"/>
                            <w:left w:val="single" w:sz="6" w:space="4" w:color="67A0C2"/>
                            <w:bottom w:val="single" w:sz="6" w:space="4" w:color="67A0C2"/>
                            <w:right w:val="single" w:sz="6" w:space="4" w:color="67A0C2"/>
                          </w:divBdr>
                          <w:divsChild>
                            <w:div w:id="957106814">
                              <w:marLeft w:val="15"/>
                              <w:marRight w:val="15"/>
                              <w:marTop w:val="15"/>
                              <w:marBottom w:val="15"/>
                              <w:divBdr>
                                <w:top w:val="none" w:sz="0" w:space="0" w:color="auto"/>
                                <w:left w:val="none" w:sz="0" w:space="0" w:color="auto"/>
                                <w:bottom w:val="none" w:sz="0" w:space="0" w:color="auto"/>
                                <w:right w:val="none" w:sz="0" w:space="0" w:color="auto"/>
                              </w:divBdr>
                            </w:div>
                            <w:div w:id="1367099665">
                              <w:marLeft w:val="60"/>
                              <w:marRight w:val="0"/>
                              <w:marTop w:val="0"/>
                              <w:marBottom w:val="0"/>
                              <w:divBdr>
                                <w:top w:val="none" w:sz="0" w:space="0" w:color="auto"/>
                                <w:left w:val="none" w:sz="0" w:space="0" w:color="auto"/>
                                <w:bottom w:val="none" w:sz="0" w:space="0" w:color="auto"/>
                                <w:right w:val="none" w:sz="0" w:space="0" w:color="auto"/>
                              </w:divBdr>
                            </w:div>
                            <w:div w:id="763650668">
                              <w:marLeft w:val="60"/>
                              <w:marRight w:val="0"/>
                              <w:marTop w:val="0"/>
                              <w:marBottom w:val="0"/>
                              <w:divBdr>
                                <w:top w:val="none" w:sz="0" w:space="0" w:color="auto"/>
                                <w:left w:val="none" w:sz="0" w:space="0" w:color="auto"/>
                                <w:bottom w:val="none" w:sz="0" w:space="0" w:color="auto"/>
                                <w:right w:val="none" w:sz="0" w:space="0" w:color="auto"/>
                              </w:divBdr>
                            </w:div>
                            <w:div w:id="1798910045">
                              <w:marLeft w:val="60"/>
                              <w:marRight w:val="0"/>
                              <w:marTop w:val="0"/>
                              <w:marBottom w:val="0"/>
                              <w:divBdr>
                                <w:top w:val="none" w:sz="0" w:space="0" w:color="auto"/>
                                <w:left w:val="none" w:sz="0" w:space="0" w:color="auto"/>
                                <w:bottom w:val="none" w:sz="0" w:space="0" w:color="auto"/>
                                <w:right w:val="none" w:sz="0" w:space="0" w:color="auto"/>
                              </w:divBdr>
                            </w:div>
                          </w:divsChild>
                        </w:div>
                        <w:div w:id="1309481552">
                          <w:marLeft w:val="0"/>
                          <w:marRight w:val="0"/>
                          <w:marTop w:val="150"/>
                          <w:marBottom w:val="90"/>
                          <w:divBdr>
                            <w:top w:val="single" w:sz="6" w:space="4" w:color="9FC4D9"/>
                            <w:left w:val="single" w:sz="6" w:space="4" w:color="9FC4D9"/>
                            <w:bottom w:val="single" w:sz="6" w:space="4" w:color="9FC4D9"/>
                            <w:right w:val="single" w:sz="6" w:space="4" w:color="9FC4D9"/>
                          </w:divBdr>
                          <w:divsChild>
                            <w:div w:id="1427917961">
                              <w:marLeft w:val="15"/>
                              <w:marRight w:val="15"/>
                              <w:marTop w:val="15"/>
                              <w:marBottom w:val="15"/>
                              <w:divBdr>
                                <w:top w:val="none" w:sz="0" w:space="0" w:color="auto"/>
                                <w:left w:val="none" w:sz="0" w:space="0" w:color="auto"/>
                                <w:bottom w:val="none" w:sz="0" w:space="0" w:color="auto"/>
                                <w:right w:val="none" w:sz="0" w:space="0" w:color="auto"/>
                              </w:divBdr>
                            </w:div>
                            <w:div w:id="955018928">
                              <w:marLeft w:val="60"/>
                              <w:marRight w:val="0"/>
                              <w:marTop w:val="0"/>
                              <w:marBottom w:val="0"/>
                              <w:divBdr>
                                <w:top w:val="none" w:sz="0" w:space="0" w:color="auto"/>
                                <w:left w:val="none" w:sz="0" w:space="0" w:color="auto"/>
                                <w:bottom w:val="none" w:sz="0" w:space="0" w:color="auto"/>
                                <w:right w:val="none" w:sz="0" w:space="0" w:color="auto"/>
                              </w:divBdr>
                            </w:div>
                            <w:div w:id="2069641951">
                              <w:marLeft w:val="60"/>
                              <w:marRight w:val="0"/>
                              <w:marTop w:val="0"/>
                              <w:marBottom w:val="0"/>
                              <w:divBdr>
                                <w:top w:val="none" w:sz="0" w:space="0" w:color="auto"/>
                                <w:left w:val="none" w:sz="0" w:space="0" w:color="auto"/>
                                <w:bottom w:val="none" w:sz="0" w:space="0" w:color="auto"/>
                                <w:right w:val="none" w:sz="0" w:space="0" w:color="auto"/>
                              </w:divBdr>
                            </w:div>
                            <w:div w:id="289823182">
                              <w:marLeft w:val="60"/>
                              <w:marRight w:val="0"/>
                              <w:marTop w:val="0"/>
                              <w:marBottom w:val="0"/>
                              <w:divBdr>
                                <w:top w:val="none" w:sz="0" w:space="0" w:color="auto"/>
                                <w:left w:val="none" w:sz="0" w:space="0" w:color="auto"/>
                                <w:bottom w:val="none" w:sz="0" w:space="0" w:color="auto"/>
                                <w:right w:val="none" w:sz="0" w:space="0" w:color="auto"/>
                              </w:divBdr>
                            </w:div>
                          </w:divsChild>
                        </w:div>
                        <w:div w:id="1012343027">
                          <w:marLeft w:val="0"/>
                          <w:marRight w:val="0"/>
                          <w:marTop w:val="150"/>
                          <w:marBottom w:val="90"/>
                          <w:divBdr>
                            <w:top w:val="single" w:sz="6" w:space="4" w:color="67A0C2"/>
                            <w:left w:val="single" w:sz="6" w:space="4" w:color="67A0C2"/>
                            <w:bottom w:val="single" w:sz="6" w:space="4" w:color="67A0C2"/>
                            <w:right w:val="single" w:sz="6" w:space="4" w:color="67A0C2"/>
                          </w:divBdr>
                          <w:divsChild>
                            <w:div w:id="23021841">
                              <w:marLeft w:val="15"/>
                              <w:marRight w:val="15"/>
                              <w:marTop w:val="15"/>
                              <w:marBottom w:val="15"/>
                              <w:divBdr>
                                <w:top w:val="none" w:sz="0" w:space="0" w:color="auto"/>
                                <w:left w:val="none" w:sz="0" w:space="0" w:color="auto"/>
                                <w:bottom w:val="none" w:sz="0" w:space="0" w:color="auto"/>
                                <w:right w:val="none" w:sz="0" w:space="0" w:color="auto"/>
                              </w:divBdr>
                            </w:div>
                            <w:div w:id="1043092265">
                              <w:marLeft w:val="60"/>
                              <w:marRight w:val="0"/>
                              <w:marTop w:val="0"/>
                              <w:marBottom w:val="0"/>
                              <w:divBdr>
                                <w:top w:val="none" w:sz="0" w:space="0" w:color="auto"/>
                                <w:left w:val="none" w:sz="0" w:space="0" w:color="auto"/>
                                <w:bottom w:val="none" w:sz="0" w:space="0" w:color="auto"/>
                                <w:right w:val="none" w:sz="0" w:space="0" w:color="auto"/>
                              </w:divBdr>
                            </w:div>
                            <w:div w:id="1733385926">
                              <w:marLeft w:val="60"/>
                              <w:marRight w:val="0"/>
                              <w:marTop w:val="0"/>
                              <w:marBottom w:val="0"/>
                              <w:divBdr>
                                <w:top w:val="none" w:sz="0" w:space="0" w:color="auto"/>
                                <w:left w:val="none" w:sz="0" w:space="0" w:color="auto"/>
                                <w:bottom w:val="none" w:sz="0" w:space="0" w:color="auto"/>
                                <w:right w:val="none" w:sz="0" w:space="0" w:color="auto"/>
                              </w:divBdr>
                            </w:div>
                            <w:div w:id="19058670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5091">
                  <w:marLeft w:val="0"/>
                  <w:marRight w:val="0"/>
                  <w:marTop w:val="0"/>
                  <w:marBottom w:val="90"/>
                  <w:divBdr>
                    <w:top w:val="none" w:sz="0" w:space="0" w:color="auto"/>
                    <w:left w:val="none" w:sz="0" w:space="0" w:color="auto"/>
                    <w:bottom w:val="none" w:sz="0" w:space="0" w:color="auto"/>
                    <w:right w:val="none" w:sz="0" w:space="0" w:color="auto"/>
                  </w:divBdr>
                  <w:divsChild>
                    <w:div w:id="389769938">
                      <w:marLeft w:val="0"/>
                      <w:marRight w:val="0"/>
                      <w:marTop w:val="0"/>
                      <w:marBottom w:val="90"/>
                      <w:divBdr>
                        <w:top w:val="none" w:sz="0" w:space="0" w:color="auto"/>
                        <w:left w:val="none" w:sz="0" w:space="0" w:color="auto"/>
                        <w:bottom w:val="none" w:sz="0" w:space="0" w:color="auto"/>
                        <w:right w:val="none" w:sz="0" w:space="0" w:color="auto"/>
                      </w:divBdr>
                    </w:div>
                    <w:div w:id="1412846180">
                      <w:marLeft w:val="0"/>
                      <w:marRight w:val="0"/>
                      <w:marTop w:val="0"/>
                      <w:marBottom w:val="90"/>
                      <w:divBdr>
                        <w:top w:val="none" w:sz="0" w:space="0" w:color="auto"/>
                        <w:left w:val="none" w:sz="0" w:space="0" w:color="auto"/>
                        <w:bottom w:val="none" w:sz="0" w:space="0" w:color="auto"/>
                        <w:right w:val="none" w:sz="0" w:space="0" w:color="auto"/>
                      </w:divBdr>
                      <w:divsChild>
                        <w:div w:id="1715274124">
                          <w:marLeft w:val="30"/>
                          <w:marRight w:val="30"/>
                          <w:marTop w:val="30"/>
                          <w:marBottom w:val="30"/>
                          <w:divBdr>
                            <w:top w:val="none" w:sz="0" w:space="0" w:color="auto"/>
                            <w:left w:val="none" w:sz="0" w:space="0" w:color="auto"/>
                            <w:bottom w:val="none" w:sz="0" w:space="0" w:color="auto"/>
                            <w:right w:val="none" w:sz="0" w:space="0" w:color="auto"/>
                          </w:divBdr>
                          <w:divsChild>
                            <w:div w:id="2007899711">
                              <w:marLeft w:val="0"/>
                              <w:marRight w:val="0"/>
                              <w:marTop w:val="225"/>
                              <w:marBottom w:val="90"/>
                              <w:divBdr>
                                <w:top w:val="none" w:sz="0" w:space="0" w:color="auto"/>
                                <w:left w:val="none" w:sz="0" w:space="0" w:color="auto"/>
                                <w:bottom w:val="none" w:sz="0" w:space="0" w:color="auto"/>
                                <w:right w:val="none" w:sz="0" w:space="0" w:color="auto"/>
                              </w:divBdr>
                              <w:divsChild>
                                <w:div w:id="1927230484">
                                  <w:marLeft w:val="0"/>
                                  <w:marRight w:val="0"/>
                                  <w:marTop w:val="0"/>
                                  <w:marBottom w:val="90"/>
                                  <w:divBdr>
                                    <w:top w:val="none" w:sz="0" w:space="0" w:color="auto"/>
                                    <w:left w:val="none" w:sz="0" w:space="0" w:color="auto"/>
                                    <w:bottom w:val="none" w:sz="0" w:space="0" w:color="auto"/>
                                    <w:right w:val="none" w:sz="0" w:space="0" w:color="auto"/>
                                  </w:divBdr>
                                  <w:divsChild>
                                    <w:div w:id="463088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967078668">
                          <w:marLeft w:val="30"/>
                          <w:marRight w:val="30"/>
                          <w:marTop w:val="30"/>
                          <w:marBottom w:val="30"/>
                          <w:divBdr>
                            <w:top w:val="none" w:sz="0" w:space="0" w:color="auto"/>
                            <w:left w:val="none" w:sz="0" w:space="0" w:color="auto"/>
                            <w:bottom w:val="none" w:sz="0" w:space="0" w:color="auto"/>
                            <w:right w:val="none" w:sz="0" w:space="0" w:color="auto"/>
                          </w:divBdr>
                          <w:divsChild>
                            <w:div w:id="188106029">
                              <w:marLeft w:val="0"/>
                              <w:marRight w:val="0"/>
                              <w:marTop w:val="225"/>
                              <w:marBottom w:val="90"/>
                              <w:divBdr>
                                <w:top w:val="none" w:sz="0" w:space="0" w:color="auto"/>
                                <w:left w:val="none" w:sz="0" w:space="0" w:color="auto"/>
                                <w:bottom w:val="none" w:sz="0" w:space="0" w:color="auto"/>
                                <w:right w:val="none" w:sz="0" w:space="0" w:color="auto"/>
                              </w:divBdr>
                              <w:divsChild>
                                <w:div w:id="1747803433">
                                  <w:marLeft w:val="0"/>
                                  <w:marRight w:val="0"/>
                                  <w:marTop w:val="0"/>
                                  <w:marBottom w:val="90"/>
                                  <w:divBdr>
                                    <w:top w:val="none" w:sz="0" w:space="0" w:color="auto"/>
                                    <w:left w:val="none" w:sz="0" w:space="0" w:color="auto"/>
                                    <w:bottom w:val="none" w:sz="0" w:space="0" w:color="auto"/>
                                    <w:right w:val="none" w:sz="0" w:space="0" w:color="auto"/>
                                  </w:divBdr>
                                  <w:divsChild>
                                    <w:div w:id="135777753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909342178">
                          <w:marLeft w:val="30"/>
                          <w:marRight w:val="30"/>
                          <w:marTop w:val="30"/>
                          <w:marBottom w:val="30"/>
                          <w:divBdr>
                            <w:top w:val="none" w:sz="0" w:space="0" w:color="auto"/>
                            <w:left w:val="none" w:sz="0" w:space="0" w:color="auto"/>
                            <w:bottom w:val="none" w:sz="0" w:space="0" w:color="auto"/>
                            <w:right w:val="none" w:sz="0" w:space="0" w:color="auto"/>
                          </w:divBdr>
                          <w:divsChild>
                            <w:div w:id="1488590923">
                              <w:marLeft w:val="0"/>
                              <w:marRight w:val="0"/>
                              <w:marTop w:val="225"/>
                              <w:marBottom w:val="90"/>
                              <w:divBdr>
                                <w:top w:val="none" w:sz="0" w:space="0" w:color="auto"/>
                                <w:left w:val="none" w:sz="0" w:space="0" w:color="auto"/>
                                <w:bottom w:val="none" w:sz="0" w:space="0" w:color="auto"/>
                                <w:right w:val="none" w:sz="0" w:space="0" w:color="auto"/>
                              </w:divBdr>
                              <w:divsChild>
                                <w:div w:id="326401055">
                                  <w:marLeft w:val="0"/>
                                  <w:marRight w:val="0"/>
                                  <w:marTop w:val="0"/>
                                  <w:marBottom w:val="90"/>
                                  <w:divBdr>
                                    <w:top w:val="none" w:sz="0" w:space="0" w:color="auto"/>
                                    <w:left w:val="none" w:sz="0" w:space="0" w:color="auto"/>
                                    <w:bottom w:val="none" w:sz="0" w:space="0" w:color="auto"/>
                                    <w:right w:val="none" w:sz="0" w:space="0" w:color="auto"/>
                                  </w:divBdr>
                                  <w:divsChild>
                                    <w:div w:id="1044223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164606">
      <w:bodyDiv w:val="1"/>
      <w:marLeft w:val="0"/>
      <w:marRight w:val="0"/>
      <w:marTop w:val="0"/>
      <w:marBottom w:val="0"/>
      <w:divBdr>
        <w:top w:val="none" w:sz="0" w:space="0" w:color="auto"/>
        <w:left w:val="none" w:sz="0" w:space="0" w:color="auto"/>
        <w:bottom w:val="none" w:sz="0" w:space="0" w:color="auto"/>
        <w:right w:val="none" w:sz="0" w:space="0" w:color="auto"/>
      </w:divBdr>
    </w:div>
    <w:div w:id="1659767770">
      <w:bodyDiv w:val="1"/>
      <w:marLeft w:val="0"/>
      <w:marRight w:val="0"/>
      <w:marTop w:val="0"/>
      <w:marBottom w:val="0"/>
      <w:divBdr>
        <w:top w:val="none" w:sz="0" w:space="0" w:color="auto"/>
        <w:left w:val="none" w:sz="0" w:space="0" w:color="auto"/>
        <w:bottom w:val="none" w:sz="0" w:space="0" w:color="auto"/>
        <w:right w:val="none" w:sz="0" w:space="0" w:color="auto"/>
      </w:divBdr>
    </w:div>
    <w:div w:id="1824738972">
      <w:bodyDiv w:val="1"/>
      <w:marLeft w:val="0"/>
      <w:marRight w:val="0"/>
      <w:marTop w:val="0"/>
      <w:marBottom w:val="0"/>
      <w:divBdr>
        <w:top w:val="none" w:sz="0" w:space="0" w:color="auto"/>
        <w:left w:val="none" w:sz="0" w:space="0" w:color="auto"/>
        <w:bottom w:val="none" w:sz="0" w:space="0" w:color="auto"/>
        <w:right w:val="none" w:sz="0" w:space="0" w:color="auto"/>
      </w:divBdr>
      <w:divsChild>
        <w:div w:id="1428187960">
          <w:marLeft w:val="0"/>
          <w:marRight w:val="0"/>
          <w:marTop w:val="0"/>
          <w:marBottom w:val="0"/>
          <w:divBdr>
            <w:top w:val="none" w:sz="0" w:space="0" w:color="auto"/>
            <w:left w:val="none" w:sz="0" w:space="0" w:color="auto"/>
            <w:bottom w:val="none" w:sz="0" w:space="0" w:color="auto"/>
            <w:right w:val="none" w:sz="0" w:space="0" w:color="auto"/>
          </w:divBdr>
        </w:div>
      </w:divsChild>
    </w:div>
    <w:div w:id="2103141288">
      <w:bodyDiv w:val="1"/>
      <w:marLeft w:val="0"/>
      <w:marRight w:val="0"/>
      <w:marTop w:val="0"/>
      <w:marBottom w:val="0"/>
      <w:divBdr>
        <w:top w:val="none" w:sz="0" w:space="0" w:color="auto"/>
        <w:left w:val="none" w:sz="0" w:space="0" w:color="auto"/>
        <w:bottom w:val="none" w:sz="0" w:space="0" w:color="auto"/>
        <w:right w:val="none" w:sz="0" w:space="0" w:color="auto"/>
      </w:divBdr>
    </w:div>
    <w:div w:id="21406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110564\Local%20Settings\Temporary%20Internet%20Files\OLK73\LETT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2304D-44FF-4B74-AE18-ED04C7A7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LETTRE.dot</Template>
  <TotalTime>0</TotalTime>
  <Pages>1</Pages>
  <Words>309</Words>
  <Characters>1843</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ged</Company>
  <LinksUpToDate>false</LinksUpToDate>
  <CharactersWithSpaces>2148</CharactersWithSpaces>
  <SharedDoc>false</SharedDoc>
  <HLinks>
    <vt:vector size="6" baseType="variant">
      <vt:variant>
        <vt:i4>1769489</vt:i4>
      </vt:variant>
      <vt:variant>
        <vt:i4>-1</vt:i4>
      </vt:variant>
      <vt:variant>
        <vt:i4>2051</vt:i4>
      </vt:variant>
      <vt:variant>
        <vt:i4>1</vt:i4>
      </vt:variant>
      <vt:variant>
        <vt:lpwstr>http://www-drecami.cea.fr/Images/logos/logoSPCSI.gif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Julien</dc:creator>
  <cp:lastModifiedBy>admin-local</cp:lastModifiedBy>
  <cp:revision>3</cp:revision>
  <cp:lastPrinted>2021-03-03T09:28:00Z</cp:lastPrinted>
  <dcterms:created xsi:type="dcterms:W3CDTF">2021-04-30T15:44:00Z</dcterms:created>
  <dcterms:modified xsi:type="dcterms:W3CDTF">2021-04-30T15:44:00Z</dcterms:modified>
</cp:coreProperties>
</file>