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80BD7C" w14:textId="2AEC6396" w:rsidR="0005646E" w:rsidRPr="00797F45" w:rsidRDefault="0005646E" w:rsidP="00797F45">
      <w:pPr>
        <w:jc w:val="center"/>
        <w:rPr>
          <w:sz w:val="36"/>
          <w:szCs w:val="36"/>
        </w:rPr>
      </w:pPr>
      <w:r w:rsidRPr="00797F45">
        <w:rPr>
          <w:sz w:val="36"/>
          <w:szCs w:val="36"/>
        </w:rPr>
        <w:t>STAT 305 Section B</w:t>
      </w:r>
      <w:r w:rsidR="00797F45">
        <w:rPr>
          <w:sz w:val="36"/>
          <w:szCs w:val="36"/>
        </w:rPr>
        <w:t xml:space="preserve"> </w:t>
      </w:r>
      <w:r w:rsidR="00577C8F" w:rsidRPr="00797F45">
        <w:rPr>
          <w:sz w:val="36"/>
          <w:szCs w:val="36"/>
        </w:rPr>
        <w:t>Spring</w:t>
      </w:r>
      <w:r w:rsidRPr="00797F45">
        <w:rPr>
          <w:sz w:val="36"/>
          <w:szCs w:val="36"/>
        </w:rPr>
        <w:t xml:space="preserve"> 2012</w:t>
      </w:r>
    </w:p>
    <w:p w14:paraId="2FAF2DB8" w14:textId="05DEAFB0" w:rsidR="0005646E" w:rsidRPr="00797F45" w:rsidRDefault="0005646E" w:rsidP="0010744D">
      <w:pPr>
        <w:jc w:val="center"/>
        <w:rPr>
          <w:sz w:val="36"/>
          <w:szCs w:val="36"/>
        </w:rPr>
      </w:pPr>
      <w:r w:rsidRPr="00797F45">
        <w:rPr>
          <w:sz w:val="36"/>
          <w:szCs w:val="36"/>
        </w:rPr>
        <w:t>Exam I</w:t>
      </w:r>
      <w:r w:rsidR="00797F45">
        <w:rPr>
          <w:sz w:val="36"/>
          <w:szCs w:val="36"/>
        </w:rPr>
        <w:t xml:space="preserve"> </w:t>
      </w:r>
      <w:r w:rsidRPr="00797F45">
        <w:rPr>
          <w:sz w:val="36"/>
          <w:szCs w:val="36"/>
        </w:rPr>
        <w:t>Version A</w:t>
      </w:r>
    </w:p>
    <w:p w14:paraId="6E79A77C" w14:textId="77777777" w:rsidR="0005646E" w:rsidRPr="00797F45" w:rsidRDefault="0005646E" w:rsidP="0005646E">
      <w:pPr>
        <w:jc w:val="center"/>
        <w:rPr>
          <w:color w:val="FF0000"/>
          <w:sz w:val="36"/>
          <w:szCs w:val="36"/>
        </w:rPr>
      </w:pPr>
      <w:r w:rsidRPr="00797F45">
        <w:rPr>
          <w:color w:val="FF0000"/>
          <w:sz w:val="36"/>
          <w:szCs w:val="36"/>
        </w:rPr>
        <w:t>Show your work wherever possible.</w:t>
      </w:r>
    </w:p>
    <w:p w14:paraId="4A1B446A" w14:textId="77777777" w:rsidR="0005646E" w:rsidRDefault="0005646E" w:rsidP="0005646E">
      <w:pPr>
        <w:rPr>
          <w:color w:val="FF0000"/>
        </w:rPr>
      </w:pPr>
    </w:p>
    <w:p w14:paraId="0C7C2F12" w14:textId="47C3AABD" w:rsidR="00485DC1" w:rsidRDefault="00797F45" w:rsidP="0005646E">
      <w:pPr>
        <w:numPr>
          <w:ilvl w:val="0"/>
          <w:numId w:val="1"/>
        </w:numPr>
        <w:spacing w:line="276" w:lineRule="auto"/>
        <w:rPr>
          <w:rFonts w:ascii="Times New Roman" w:hAnsi="Times New Roman"/>
        </w:rPr>
      </w:pPr>
      <w:r>
        <w:rPr>
          <w:rFonts w:ascii="Times New Roman" w:hAnsi="Times New Roman"/>
        </w:rPr>
        <w:t xml:space="preserve"> </w:t>
      </w:r>
      <w:r w:rsidR="00426927">
        <w:rPr>
          <w:rFonts w:ascii="Times New Roman" w:hAnsi="Times New Roman"/>
        </w:rPr>
        <w:t>(20 Points). In an effort to improve gas mileage of its vehicles, Fast-Cars Co. is running a study to determine if the type of rim a tire is placed on will improve gas mileage</w:t>
      </w:r>
      <w:r w:rsidR="00EF7605">
        <w:rPr>
          <w:rFonts w:ascii="Times New Roman" w:hAnsi="Times New Roman"/>
        </w:rPr>
        <w:t xml:space="preserve"> in the </w:t>
      </w:r>
      <w:r w:rsidR="00A34E37">
        <w:rPr>
          <w:rFonts w:ascii="Times New Roman" w:hAnsi="Times New Roman"/>
        </w:rPr>
        <w:t xml:space="preserve">Model D </w:t>
      </w:r>
      <w:r w:rsidR="00EF7605">
        <w:rPr>
          <w:rFonts w:ascii="Times New Roman" w:hAnsi="Times New Roman"/>
        </w:rPr>
        <w:t xml:space="preserve">cars produced at the </w:t>
      </w:r>
      <w:r w:rsidR="00A34E37">
        <w:rPr>
          <w:rFonts w:ascii="Times New Roman" w:hAnsi="Times New Roman"/>
        </w:rPr>
        <w:t xml:space="preserve">Fast-Cars Co. </w:t>
      </w:r>
      <w:r w:rsidR="00EF7605">
        <w:rPr>
          <w:rFonts w:ascii="Times New Roman" w:hAnsi="Times New Roman"/>
        </w:rPr>
        <w:t>Detroit plant</w:t>
      </w:r>
      <w:r w:rsidR="00426927">
        <w:rPr>
          <w:rFonts w:ascii="Times New Roman" w:hAnsi="Times New Roman"/>
        </w:rPr>
        <w:t>. Two types of metal were chosen for the rim: aluminum and steel. Of all the</w:t>
      </w:r>
      <w:r w:rsidR="00A34E37">
        <w:rPr>
          <w:rFonts w:ascii="Times New Roman" w:hAnsi="Times New Roman"/>
        </w:rPr>
        <w:t xml:space="preserve"> Model D</w:t>
      </w:r>
      <w:r w:rsidR="00426927">
        <w:rPr>
          <w:rFonts w:ascii="Times New Roman" w:hAnsi="Times New Roman"/>
        </w:rPr>
        <w:t xml:space="preserve"> cars produced at</w:t>
      </w:r>
      <w:r w:rsidR="00EF7605">
        <w:rPr>
          <w:rFonts w:ascii="Times New Roman" w:hAnsi="Times New Roman"/>
        </w:rPr>
        <w:t xml:space="preserve"> the plant</w:t>
      </w:r>
      <w:r w:rsidR="00426927">
        <w:rPr>
          <w:rFonts w:ascii="Times New Roman" w:hAnsi="Times New Roman"/>
        </w:rPr>
        <w:t xml:space="preserve">, </w:t>
      </w:r>
      <w:r w:rsidR="00A34E37">
        <w:rPr>
          <w:rFonts w:ascii="Times New Roman" w:hAnsi="Times New Roman"/>
        </w:rPr>
        <w:t xml:space="preserve">the investigators randomly select a group </w:t>
      </w:r>
      <w:r w:rsidR="00597A04">
        <w:rPr>
          <w:rFonts w:ascii="Times New Roman" w:hAnsi="Times New Roman"/>
        </w:rPr>
        <w:t>of 5</w:t>
      </w:r>
      <w:r w:rsidR="00426927">
        <w:rPr>
          <w:rFonts w:ascii="Times New Roman" w:hAnsi="Times New Roman"/>
        </w:rPr>
        <w:t xml:space="preserve">0 cars </w:t>
      </w:r>
      <w:r w:rsidR="00A34E37">
        <w:rPr>
          <w:rFonts w:ascii="Times New Roman" w:hAnsi="Times New Roman"/>
        </w:rPr>
        <w:t>for study</w:t>
      </w:r>
      <w:r w:rsidR="00485DC1">
        <w:rPr>
          <w:rFonts w:ascii="Times New Roman" w:hAnsi="Times New Roman"/>
        </w:rPr>
        <w:t>.</w:t>
      </w:r>
      <w:r w:rsidR="00426927">
        <w:rPr>
          <w:rFonts w:ascii="Times New Roman" w:hAnsi="Times New Roman"/>
        </w:rPr>
        <w:t xml:space="preserve"> </w:t>
      </w:r>
      <w:r w:rsidR="00485DC1">
        <w:rPr>
          <w:rFonts w:ascii="Times New Roman" w:hAnsi="Times New Roman"/>
        </w:rPr>
        <w:t>Then, they put aluminum</w:t>
      </w:r>
      <w:r w:rsidR="00B74549">
        <w:rPr>
          <w:rFonts w:ascii="Times New Roman" w:hAnsi="Times New Roman"/>
        </w:rPr>
        <w:t>-rimmed</w:t>
      </w:r>
      <w:r w:rsidR="00485DC1">
        <w:rPr>
          <w:rFonts w:ascii="Times New Roman" w:hAnsi="Times New Roman"/>
        </w:rPr>
        <w:t xml:space="preserve"> wheels on half the cars and steel</w:t>
      </w:r>
      <w:r w:rsidR="00B74549">
        <w:rPr>
          <w:rFonts w:ascii="Times New Roman" w:hAnsi="Times New Roman"/>
        </w:rPr>
        <w:t>-rimmed</w:t>
      </w:r>
      <w:r w:rsidR="00485DC1">
        <w:rPr>
          <w:rFonts w:ascii="Times New Roman" w:hAnsi="Times New Roman"/>
        </w:rPr>
        <w:t xml:space="preserve"> wheels on the other half</w:t>
      </w:r>
      <w:r w:rsidR="00426927">
        <w:rPr>
          <w:rFonts w:ascii="Times New Roman" w:hAnsi="Times New Roman"/>
        </w:rPr>
        <w:t>. Each car consumes 8 tanks of gas</w:t>
      </w:r>
      <w:r w:rsidR="00485DC1">
        <w:rPr>
          <w:rFonts w:ascii="Times New Roman" w:hAnsi="Times New Roman"/>
        </w:rPr>
        <w:t>, and the rate of fuel consumption in</w:t>
      </w:r>
      <w:r w:rsidR="00426927">
        <w:rPr>
          <w:rFonts w:ascii="Times New Roman" w:hAnsi="Times New Roman"/>
        </w:rPr>
        <w:t xml:space="preserve"> miles per gallon is documented. </w:t>
      </w:r>
    </w:p>
    <w:p w14:paraId="132679D8" w14:textId="77777777" w:rsidR="00485DC1" w:rsidRDefault="00485DC1" w:rsidP="0005646E"/>
    <w:p w14:paraId="51D1396D" w14:textId="08A946BB" w:rsidR="00485DC1" w:rsidRDefault="00B74549" w:rsidP="00485DC1">
      <w:pPr>
        <w:pStyle w:val="ListParagraph"/>
        <w:numPr>
          <w:ilvl w:val="1"/>
          <w:numId w:val="1"/>
        </w:numPr>
      </w:pPr>
      <w:r>
        <w:t xml:space="preserve">(4 points). </w:t>
      </w:r>
      <w:r w:rsidR="00426927">
        <w:t xml:space="preserve">What is the sample used for the </w:t>
      </w:r>
      <w:r w:rsidR="00485DC1">
        <w:t>study</w:t>
      </w:r>
      <w:r w:rsidR="00426927">
        <w:t>?</w:t>
      </w:r>
      <w:r w:rsidR="00485DC1">
        <w:t xml:space="preserve"> What is the population corresponding to the sample?</w:t>
      </w:r>
    </w:p>
    <w:p w14:paraId="610B3BF0" w14:textId="77777777" w:rsidR="00797F45" w:rsidRDefault="00797F45" w:rsidP="00797F45">
      <w:pPr>
        <w:pStyle w:val="ListParagraph"/>
        <w:ind w:left="1440"/>
      </w:pPr>
    </w:p>
    <w:p w14:paraId="3CFEED54" w14:textId="2B3A2448" w:rsidR="00EF7605" w:rsidRDefault="00EF7605" w:rsidP="00797F45">
      <w:pPr>
        <w:pStyle w:val="ListParagraph"/>
        <w:ind w:left="1440"/>
        <w:rPr>
          <w:color w:val="FF0000"/>
        </w:rPr>
      </w:pPr>
      <w:r>
        <w:rPr>
          <w:color w:val="FF0000"/>
        </w:rPr>
        <w:t xml:space="preserve">Sample: the 50 </w:t>
      </w:r>
      <w:r w:rsidR="00A34E37">
        <w:rPr>
          <w:color w:val="FF0000"/>
        </w:rPr>
        <w:t xml:space="preserve">randomly selected Model D </w:t>
      </w:r>
      <w:r>
        <w:rPr>
          <w:color w:val="FF0000"/>
        </w:rPr>
        <w:t>cars</w:t>
      </w:r>
      <w:r w:rsidR="00A34E37">
        <w:rPr>
          <w:color w:val="FF0000"/>
        </w:rPr>
        <w:t xml:space="preserve"> produced at the Fast-Cars Co. Detroit plant.</w:t>
      </w:r>
    </w:p>
    <w:p w14:paraId="164490E7" w14:textId="77777777" w:rsidR="00A34E37" w:rsidRDefault="00A34E37" w:rsidP="00797F45">
      <w:pPr>
        <w:pStyle w:val="ListParagraph"/>
        <w:ind w:left="1440"/>
        <w:rPr>
          <w:color w:val="FF0000"/>
        </w:rPr>
      </w:pPr>
    </w:p>
    <w:p w14:paraId="26FF2F63" w14:textId="67A7C998" w:rsidR="00EF7605" w:rsidRPr="00EF7605" w:rsidRDefault="00EF7605" w:rsidP="00797F45">
      <w:pPr>
        <w:pStyle w:val="ListParagraph"/>
        <w:ind w:left="1440"/>
        <w:rPr>
          <w:color w:val="FF0000"/>
        </w:rPr>
      </w:pPr>
      <w:r>
        <w:rPr>
          <w:color w:val="FF0000"/>
        </w:rPr>
        <w:t xml:space="preserve">Population: </w:t>
      </w:r>
      <w:r w:rsidR="00A34E37">
        <w:rPr>
          <w:color w:val="FF0000"/>
        </w:rPr>
        <w:t>all Model D Fast-Cars Co. cars produced at the Detroit plant.</w:t>
      </w:r>
    </w:p>
    <w:p w14:paraId="1AE38F5A" w14:textId="77777777" w:rsidR="00EF7605" w:rsidRDefault="00EF7605" w:rsidP="00797F45">
      <w:pPr>
        <w:pStyle w:val="ListParagraph"/>
        <w:ind w:left="1440"/>
      </w:pPr>
    </w:p>
    <w:p w14:paraId="504A41F8" w14:textId="5F7AD10B" w:rsidR="00485DC1" w:rsidRDefault="00B74549" w:rsidP="00485DC1">
      <w:pPr>
        <w:pStyle w:val="ListParagraph"/>
        <w:numPr>
          <w:ilvl w:val="1"/>
          <w:numId w:val="1"/>
        </w:numPr>
      </w:pPr>
      <w:r>
        <w:t xml:space="preserve">(4 points) </w:t>
      </w:r>
      <w:r w:rsidR="00485DC1">
        <w:t>Is this study an experimental or observational study? Why?</w:t>
      </w:r>
    </w:p>
    <w:p w14:paraId="4BD19AF0" w14:textId="77777777" w:rsidR="00485DC1" w:rsidRDefault="00485DC1" w:rsidP="00485DC1"/>
    <w:p w14:paraId="2AEDC41B" w14:textId="4A78D330" w:rsidR="00A34E37" w:rsidRPr="00A34E37" w:rsidRDefault="00A34E37" w:rsidP="00A34E37">
      <w:pPr>
        <w:ind w:left="1440"/>
        <w:rPr>
          <w:color w:val="FF0000"/>
        </w:rPr>
      </w:pPr>
      <w:r>
        <w:rPr>
          <w:color w:val="FF0000"/>
        </w:rPr>
        <w:t>It’s an experimental study because the investigators themselves impose the wheel type on the cars.</w:t>
      </w:r>
    </w:p>
    <w:p w14:paraId="7E890B42" w14:textId="77777777" w:rsidR="00A34E37" w:rsidRDefault="00A34E37" w:rsidP="00485DC1"/>
    <w:p w14:paraId="06644E5A" w14:textId="39B0A947" w:rsidR="00485DC1" w:rsidRDefault="00B74549" w:rsidP="00426927">
      <w:pPr>
        <w:pStyle w:val="ListParagraph"/>
        <w:numPr>
          <w:ilvl w:val="1"/>
          <w:numId w:val="1"/>
        </w:numPr>
      </w:pPr>
      <w:r>
        <w:t xml:space="preserve">(4 points) </w:t>
      </w:r>
      <w:r w:rsidR="00485DC1">
        <w:t>Name the response variable and treatment variable.  What are the levels of the treatment variable?</w:t>
      </w:r>
    </w:p>
    <w:p w14:paraId="184ABC8B" w14:textId="77777777" w:rsidR="00A34E37" w:rsidRDefault="00A34E37" w:rsidP="00A34E37">
      <w:pPr>
        <w:pStyle w:val="ListParagraph"/>
      </w:pPr>
    </w:p>
    <w:p w14:paraId="062FEDC0" w14:textId="33461AC4" w:rsidR="00A34E37" w:rsidRDefault="00A34E37" w:rsidP="00A34E37">
      <w:pPr>
        <w:pStyle w:val="ListParagraph"/>
        <w:ind w:left="1440"/>
        <w:rPr>
          <w:color w:val="FF0000"/>
        </w:rPr>
      </w:pPr>
      <w:r>
        <w:rPr>
          <w:color w:val="FF0000"/>
        </w:rPr>
        <w:t>Response variable: the rate of fuel consumption of the 8 tanks of gas in miles per gallon.</w:t>
      </w:r>
    </w:p>
    <w:p w14:paraId="237DAD4B" w14:textId="77777777" w:rsidR="00A34E37" w:rsidRDefault="00A34E37" w:rsidP="00A34E37">
      <w:pPr>
        <w:pStyle w:val="ListParagraph"/>
        <w:ind w:left="1440"/>
        <w:rPr>
          <w:color w:val="FF0000"/>
        </w:rPr>
      </w:pPr>
    </w:p>
    <w:p w14:paraId="276DD2CA" w14:textId="0AC53963" w:rsidR="00A34E37" w:rsidRPr="00A34E37" w:rsidRDefault="00A34E37" w:rsidP="00A34E37">
      <w:pPr>
        <w:pStyle w:val="ListParagraph"/>
        <w:ind w:left="1440"/>
        <w:rPr>
          <w:color w:val="FF0000"/>
        </w:rPr>
      </w:pPr>
      <w:r>
        <w:rPr>
          <w:color w:val="FF0000"/>
        </w:rPr>
        <w:t>Treatment variable: wheel type, with two levels: aluminum-rimmed and steel-rimmed</w:t>
      </w:r>
    </w:p>
    <w:p w14:paraId="09D01378" w14:textId="77777777" w:rsidR="00485DC1" w:rsidRDefault="00485DC1" w:rsidP="00485DC1"/>
    <w:p w14:paraId="688C4445" w14:textId="495AD140" w:rsidR="00485DC1" w:rsidRDefault="00B74549" w:rsidP="00426927">
      <w:pPr>
        <w:pStyle w:val="ListParagraph"/>
        <w:numPr>
          <w:ilvl w:val="1"/>
          <w:numId w:val="1"/>
        </w:numPr>
      </w:pPr>
      <w:r>
        <w:t xml:space="preserve">(4 points) </w:t>
      </w:r>
      <w:r w:rsidR="00485DC1">
        <w:t xml:space="preserve">What are the treatment (experimental) groups? </w:t>
      </w:r>
      <w:r w:rsidR="000B3155">
        <w:t>How many members of the sample are in</w:t>
      </w:r>
      <w:r w:rsidR="00485DC1">
        <w:t xml:space="preserve"> each group?</w:t>
      </w:r>
    </w:p>
    <w:p w14:paraId="4B3730F4" w14:textId="77777777" w:rsidR="00A34E37" w:rsidRDefault="00A34E37" w:rsidP="00A34E37">
      <w:pPr>
        <w:pStyle w:val="ListParagraph"/>
      </w:pPr>
    </w:p>
    <w:p w14:paraId="1F5DDE01" w14:textId="6884574F" w:rsidR="00A34E37" w:rsidRDefault="00A34E37" w:rsidP="00A34E37">
      <w:pPr>
        <w:pStyle w:val="ListParagraph"/>
        <w:ind w:left="1440"/>
        <w:rPr>
          <w:color w:val="FF0000"/>
        </w:rPr>
      </w:pPr>
      <w:r>
        <w:rPr>
          <w:color w:val="FF0000"/>
        </w:rPr>
        <w:t>Aluminum-rimmed wheel group: 25 cars</w:t>
      </w:r>
    </w:p>
    <w:p w14:paraId="6F1A8C46" w14:textId="77777777" w:rsidR="00A34E37" w:rsidRDefault="00A34E37" w:rsidP="00A34E37">
      <w:pPr>
        <w:pStyle w:val="ListParagraph"/>
        <w:ind w:left="1440"/>
        <w:rPr>
          <w:color w:val="FF0000"/>
        </w:rPr>
      </w:pPr>
    </w:p>
    <w:p w14:paraId="38165189" w14:textId="4B42B475" w:rsidR="00A34E37" w:rsidRPr="00A34E37" w:rsidRDefault="00A34E37" w:rsidP="00A34E37">
      <w:pPr>
        <w:pStyle w:val="ListParagraph"/>
        <w:ind w:left="1440"/>
        <w:rPr>
          <w:color w:val="FF0000"/>
        </w:rPr>
      </w:pPr>
      <w:r>
        <w:rPr>
          <w:color w:val="FF0000"/>
        </w:rPr>
        <w:t>Steel-rimmed wheel group: 25 cars</w:t>
      </w:r>
    </w:p>
    <w:p w14:paraId="3635A264" w14:textId="77777777" w:rsidR="00597A04" w:rsidRDefault="00597A04" w:rsidP="00485DC1"/>
    <w:p w14:paraId="421B6A26" w14:textId="31E8E723" w:rsidR="00485DC1" w:rsidRDefault="00B74549" w:rsidP="00485DC1">
      <w:pPr>
        <w:pStyle w:val="ListParagraph"/>
        <w:numPr>
          <w:ilvl w:val="1"/>
          <w:numId w:val="1"/>
        </w:numPr>
      </w:pPr>
      <w:r>
        <w:lastRenderedPageBreak/>
        <w:t xml:space="preserve">(4 points) </w:t>
      </w:r>
      <w:r w:rsidR="00646137">
        <w:t>Suppose</w:t>
      </w:r>
      <w:r w:rsidR="00485DC1">
        <w:t xml:space="preserve"> we find that the aluminum-wheeled cars </w:t>
      </w:r>
      <w:r w:rsidR="000B3155">
        <w:t xml:space="preserve">have a </w:t>
      </w:r>
      <w:r w:rsidR="00A34E37">
        <w:t xml:space="preserve">significantly </w:t>
      </w:r>
      <w:r w:rsidR="000B3155">
        <w:t>higher miles-per-</w:t>
      </w:r>
      <w:r w:rsidR="00597A04">
        <w:t>gallon rating than the steel-wheeled cars</w:t>
      </w:r>
      <w:r w:rsidR="00646137">
        <w:t xml:space="preserve"> in our sample. </w:t>
      </w:r>
      <w:r w:rsidR="00A34E37">
        <w:t>Assuming that the sample is representative of the population, c</w:t>
      </w:r>
      <w:r w:rsidR="00597A04">
        <w:t>an we say that aluminum wheels are better for fuel</w:t>
      </w:r>
      <w:r>
        <w:t xml:space="preserve"> consumption than steel wheels</w:t>
      </w:r>
      <w:r w:rsidR="00597A04">
        <w:t>?</w:t>
      </w:r>
      <w:r w:rsidR="000B3155">
        <w:t xml:space="preserve"> Why or why not?</w:t>
      </w:r>
    </w:p>
    <w:p w14:paraId="708E9513" w14:textId="77777777" w:rsidR="00A34E37" w:rsidRDefault="00A34E37" w:rsidP="00A34E37">
      <w:pPr>
        <w:pStyle w:val="ListParagraph"/>
      </w:pPr>
    </w:p>
    <w:p w14:paraId="28F9FF93" w14:textId="5808674D" w:rsidR="00A34E37" w:rsidRPr="00A34E37" w:rsidRDefault="00A34E37" w:rsidP="00A34E37">
      <w:pPr>
        <w:pStyle w:val="ListParagraph"/>
        <w:ind w:left="1440"/>
        <w:rPr>
          <w:color w:val="FF0000"/>
        </w:rPr>
      </w:pPr>
      <w:r>
        <w:rPr>
          <w:color w:val="FF0000"/>
        </w:rPr>
        <w:t xml:space="preserve">Since the study </w:t>
      </w:r>
      <w:r w:rsidR="008F2278">
        <w:rPr>
          <w:color w:val="FF0000"/>
        </w:rPr>
        <w:t>is an experimental study, we are allowed to</w:t>
      </w:r>
      <w:r>
        <w:rPr>
          <w:color w:val="FF0000"/>
        </w:rPr>
        <w:t xml:space="preserve"> conclude that aluminum wheels </w:t>
      </w:r>
      <w:r w:rsidR="008F2278">
        <w:rPr>
          <w:color w:val="FF0000"/>
        </w:rPr>
        <w:t>are better for fuel consumption than steel wheels.</w:t>
      </w:r>
    </w:p>
    <w:p w14:paraId="2C5F89B9" w14:textId="77777777" w:rsidR="00B74549" w:rsidRDefault="00B74549" w:rsidP="00485DC1"/>
    <w:p w14:paraId="682BE2F8" w14:textId="77777777" w:rsidR="007773EF" w:rsidRDefault="007773EF" w:rsidP="00485DC1"/>
    <w:p w14:paraId="79BE10DF" w14:textId="15C3FEEE" w:rsidR="00C2694E" w:rsidRDefault="004757C3" w:rsidP="00C2694E">
      <w:pPr>
        <w:numPr>
          <w:ilvl w:val="0"/>
          <w:numId w:val="1"/>
        </w:numPr>
        <w:spacing w:line="276" w:lineRule="auto"/>
        <w:rPr>
          <w:rFonts w:ascii="Times New Roman" w:hAnsi="Times New Roman"/>
        </w:rPr>
      </w:pPr>
      <w:r>
        <w:rPr>
          <w:rFonts w:ascii="Times New Roman" w:hAnsi="Times New Roman"/>
        </w:rPr>
        <w:t xml:space="preserve">(20 points). </w:t>
      </w:r>
      <w:r w:rsidR="00C2694E">
        <w:rPr>
          <w:rFonts w:ascii="Times New Roman" w:hAnsi="Times New Roman"/>
        </w:rPr>
        <w:t>You work for a company that manufactures computer processors, and you want to design an experiment to compare the speeds</w:t>
      </w:r>
      <w:r>
        <w:rPr>
          <w:rFonts w:ascii="Times New Roman" w:hAnsi="Times New Roman"/>
        </w:rPr>
        <w:t xml:space="preserve"> of the </w:t>
      </w:r>
      <w:r w:rsidR="00C2694E">
        <w:rPr>
          <w:rFonts w:ascii="Times New Roman" w:hAnsi="Times New Roman"/>
        </w:rPr>
        <w:t>processors</w:t>
      </w:r>
      <w:r>
        <w:rPr>
          <w:rFonts w:ascii="Times New Roman" w:hAnsi="Times New Roman"/>
        </w:rPr>
        <w:t xml:space="preserve"> in a particular batch</w:t>
      </w:r>
      <w:r w:rsidR="00C2694E">
        <w:rPr>
          <w:rFonts w:ascii="Times New Roman" w:hAnsi="Times New Roman"/>
        </w:rPr>
        <w:t xml:space="preserve"> at different two different temperatures (high and low).</w:t>
      </w:r>
    </w:p>
    <w:p w14:paraId="3604088F" w14:textId="77777777" w:rsidR="00C2694E" w:rsidRDefault="00C2694E" w:rsidP="00C2694E">
      <w:pPr>
        <w:spacing w:line="276" w:lineRule="auto"/>
        <w:rPr>
          <w:rFonts w:ascii="Times New Roman" w:hAnsi="Times New Roman"/>
        </w:rPr>
      </w:pPr>
    </w:p>
    <w:p w14:paraId="1FE9DCDA" w14:textId="4DEBCC74" w:rsidR="004757C3" w:rsidRPr="009269FF" w:rsidRDefault="004757C3" w:rsidP="004757C3">
      <w:pPr>
        <w:numPr>
          <w:ilvl w:val="1"/>
          <w:numId w:val="1"/>
        </w:numPr>
        <w:spacing w:line="276" w:lineRule="auto"/>
        <w:rPr>
          <w:rFonts w:ascii="Times New Roman" w:hAnsi="Times New Roman"/>
        </w:rPr>
      </w:pPr>
      <w:r>
        <w:rPr>
          <w:rFonts w:ascii="Times New Roman" w:hAnsi="Times New Roman"/>
        </w:rPr>
        <w:t>(10 poi</w:t>
      </w:r>
      <w:r w:rsidR="00646898">
        <w:rPr>
          <w:rFonts w:ascii="Times New Roman" w:hAnsi="Times New Roman"/>
        </w:rPr>
        <w:t>nts) From your batch of 5</w:t>
      </w:r>
      <w:r>
        <w:rPr>
          <w:rFonts w:ascii="Times New Roman" w:hAnsi="Times New Roman"/>
        </w:rPr>
        <w:t>0 processors, you want to take a simple random sample of 12 for your experiment</w:t>
      </w:r>
      <w:r w:rsidR="00C2694E">
        <w:rPr>
          <w:rFonts w:ascii="Times New Roman" w:hAnsi="Times New Roman"/>
        </w:rPr>
        <w:t>. Use the random</w:t>
      </w:r>
      <w:r>
        <w:rPr>
          <w:rFonts w:ascii="Times New Roman" w:hAnsi="Times New Roman"/>
        </w:rPr>
        <w:t xml:space="preserve"> number table below to generate the sample.</w:t>
      </w:r>
      <w:r w:rsidR="00646898">
        <w:rPr>
          <w:rFonts w:ascii="Times New Roman" w:hAnsi="Times New Roman"/>
        </w:rPr>
        <w:t xml:space="preserve"> </w:t>
      </w:r>
      <w:r w:rsidR="00646898" w:rsidRPr="00646898">
        <w:rPr>
          <w:rFonts w:ascii="Times New Roman" w:hAnsi="Times New Roman"/>
          <w:b/>
        </w:rPr>
        <w:t>Be clear about how you are indexing the processors.</w:t>
      </w:r>
      <w:r w:rsidR="0010744D">
        <w:rPr>
          <w:rFonts w:ascii="Times New Roman" w:hAnsi="Times New Roman"/>
          <w:b/>
        </w:rPr>
        <w:t xml:space="preserve"> Start at the upper left corner of the table.</w:t>
      </w:r>
    </w:p>
    <w:p w14:paraId="5EAADC8A" w14:textId="77777777" w:rsidR="009269FF" w:rsidRDefault="009269FF" w:rsidP="009269FF">
      <w:pPr>
        <w:spacing w:line="276" w:lineRule="auto"/>
        <w:ind w:left="1440"/>
        <w:rPr>
          <w:rFonts w:ascii="Times New Roman" w:hAnsi="Times New Roman"/>
        </w:rPr>
      </w:pPr>
    </w:p>
    <w:p w14:paraId="253E45C1" w14:textId="5D5A4CDB" w:rsidR="009269FF" w:rsidRPr="009269FF" w:rsidRDefault="009269FF" w:rsidP="009269FF">
      <w:pPr>
        <w:spacing w:line="276" w:lineRule="auto"/>
        <w:ind w:left="1440"/>
        <w:rPr>
          <w:rFonts w:ascii="Times New Roman" w:hAnsi="Times New Roman"/>
          <w:color w:val="FF0000"/>
        </w:rPr>
      </w:pPr>
      <w:r>
        <w:rPr>
          <w:rFonts w:ascii="Times New Roman" w:hAnsi="Times New Roman"/>
          <w:color w:val="FF0000"/>
        </w:rPr>
        <w:t>I give each processor a unique index from 01 to 50 (NOTE: “01”, NOT “1”). I move along the random number table above and I pick the following processors:</w:t>
      </w:r>
    </w:p>
    <w:p w14:paraId="0A3D8306" w14:textId="77777777" w:rsidR="009269FF" w:rsidRDefault="009269FF" w:rsidP="004757C3">
      <w:pPr>
        <w:spacing w:line="276" w:lineRule="auto"/>
        <w:rPr>
          <w:rFonts w:ascii="Times New Roman" w:hAnsi="Times New Roman"/>
        </w:rPr>
      </w:pPr>
    </w:p>
    <w:p w14:paraId="74D8275D" w14:textId="0321E09D" w:rsidR="009269FF" w:rsidRDefault="009269FF" w:rsidP="009269FF">
      <w:pPr>
        <w:spacing w:line="276" w:lineRule="auto"/>
        <w:jc w:val="center"/>
        <w:rPr>
          <w:rFonts w:ascii="Times New Roman" w:hAnsi="Times New Roman"/>
        </w:rPr>
      </w:pPr>
      <w:r>
        <w:rPr>
          <w:rFonts w:ascii="Times New Roman" w:hAnsi="Times New Roman"/>
          <w:noProof/>
        </w:rPr>
        <w:drawing>
          <wp:inline distT="0" distB="0" distL="0" distR="0" wp14:anchorId="500C21E1" wp14:editId="3265B6C8">
            <wp:extent cx="5473700" cy="1054100"/>
            <wp:effectExtent l="0" t="0" r="12700" b="12700"/>
            <wp:docPr id="11" name="Picture 11" descr="Will_Landau:Users:Will_Landau:Desktop:Screen Shot 2012-02-09 at 12.08.44 P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l_Landau:Users:Will_Landau:Desktop:Screen Shot 2012-02-09 at 12.08.44 PM.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3700" cy="1054100"/>
                    </a:xfrm>
                    <a:prstGeom prst="rect">
                      <a:avLst/>
                    </a:prstGeom>
                    <a:noFill/>
                    <a:ln>
                      <a:noFill/>
                    </a:ln>
                  </pic:spPr>
                </pic:pic>
              </a:graphicData>
            </a:graphic>
          </wp:inline>
        </w:drawing>
      </w:r>
    </w:p>
    <w:p w14:paraId="5ABB7E7D" w14:textId="77777777" w:rsidR="009269FF" w:rsidRDefault="009269FF" w:rsidP="004757C3">
      <w:pPr>
        <w:spacing w:line="276" w:lineRule="auto"/>
        <w:rPr>
          <w:rFonts w:ascii="Times New Roman" w:hAnsi="Times New Roman"/>
        </w:rPr>
      </w:pPr>
    </w:p>
    <w:p w14:paraId="0A381FCF" w14:textId="77777777" w:rsidR="009269FF" w:rsidRDefault="009269FF" w:rsidP="004757C3">
      <w:pPr>
        <w:spacing w:line="276" w:lineRule="auto"/>
        <w:rPr>
          <w:rFonts w:ascii="Times New Roman" w:hAnsi="Times New Roman"/>
          <w:color w:val="FF0000"/>
        </w:rPr>
      </w:pPr>
    </w:p>
    <w:p w14:paraId="11AEEEB4" w14:textId="44D3F851" w:rsidR="009269FF" w:rsidRPr="009269FF" w:rsidRDefault="009269FF" w:rsidP="004757C3">
      <w:pPr>
        <w:spacing w:line="276" w:lineRule="auto"/>
        <w:rPr>
          <w:rFonts w:ascii="Times New Roman" w:hAnsi="Times New Roman"/>
          <w:color w:val="FF0000"/>
        </w:rPr>
      </w:pPr>
      <w:r>
        <w:rPr>
          <w:rFonts w:ascii="Times New Roman" w:hAnsi="Times New Roman"/>
          <w:color w:val="FF0000"/>
        </w:rPr>
        <w:tab/>
      </w:r>
      <w:r>
        <w:rPr>
          <w:rFonts w:ascii="Times New Roman" w:hAnsi="Times New Roman"/>
          <w:color w:val="FF0000"/>
        </w:rPr>
        <w:tab/>
        <w:t>27, 25, 23,18,35,46,34,17,42,47,36,45</w:t>
      </w:r>
    </w:p>
    <w:p w14:paraId="1E6E549E" w14:textId="77777777" w:rsidR="009269FF" w:rsidRDefault="009269FF" w:rsidP="004757C3">
      <w:pPr>
        <w:spacing w:line="276" w:lineRule="auto"/>
        <w:rPr>
          <w:rFonts w:ascii="Times New Roman" w:hAnsi="Times New Roman"/>
        </w:rPr>
      </w:pPr>
    </w:p>
    <w:p w14:paraId="09B0E3C1" w14:textId="77777777" w:rsidR="009269FF" w:rsidRDefault="009269FF" w:rsidP="004757C3">
      <w:pPr>
        <w:spacing w:line="276" w:lineRule="auto"/>
        <w:rPr>
          <w:rFonts w:ascii="Times New Roman" w:hAnsi="Times New Roman"/>
        </w:rPr>
      </w:pPr>
    </w:p>
    <w:p w14:paraId="68335559" w14:textId="4C0BD6D7" w:rsidR="00B74549" w:rsidRPr="009269FF" w:rsidRDefault="004757C3" w:rsidP="009269FF">
      <w:pPr>
        <w:numPr>
          <w:ilvl w:val="1"/>
          <w:numId w:val="1"/>
        </w:numPr>
        <w:spacing w:line="276" w:lineRule="auto"/>
        <w:rPr>
          <w:rFonts w:ascii="Times New Roman" w:hAnsi="Times New Roman"/>
        </w:rPr>
      </w:pPr>
      <w:r>
        <w:rPr>
          <w:rFonts w:ascii="Times New Roman" w:hAnsi="Times New Roman"/>
        </w:rPr>
        <w:t>(10 points)</w:t>
      </w:r>
      <w:r w:rsidR="00646898">
        <w:rPr>
          <w:rFonts w:ascii="Times New Roman" w:hAnsi="Times New Roman"/>
        </w:rPr>
        <w:t xml:space="preserve">. Now, you want to randomly allocate 6 of the 12 processors to the high temperature treatment group and the other 6 to the low-temperature treatment group. Using the random number table below, carry out this randomization. </w:t>
      </w:r>
      <w:r w:rsidR="00646898" w:rsidRPr="00646898">
        <w:rPr>
          <w:rFonts w:ascii="Times New Roman" w:hAnsi="Times New Roman"/>
          <w:b/>
        </w:rPr>
        <w:t xml:space="preserve">Be clear about how you are indexing the processors. </w:t>
      </w:r>
      <w:r w:rsidR="0010744D">
        <w:rPr>
          <w:rFonts w:ascii="Times New Roman" w:hAnsi="Times New Roman"/>
          <w:b/>
        </w:rPr>
        <w:t>Start at the upper left corner of the table.</w:t>
      </w:r>
    </w:p>
    <w:p w14:paraId="4ABC5DF4" w14:textId="27B21301" w:rsidR="00B37A62" w:rsidRDefault="00B37A62" w:rsidP="009269FF">
      <w:pPr>
        <w:tabs>
          <w:tab w:val="left" w:pos="3800"/>
        </w:tabs>
        <w:jc w:val="center"/>
      </w:pPr>
    </w:p>
    <w:p w14:paraId="758FD358" w14:textId="77777777" w:rsidR="009269FF" w:rsidRPr="009269FF" w:rsidRDefault="009269FF" w:rsidP="009269FF">
      <w:pPr>
        <w:spacing w:line="276" w:lineRule="auto"/>
        <w:ind w:left="1440"/>
        <w:rPr>
          <w:rFonts w:ascii="Times New Roman" w:hAnsi="Times New Roman"/>
          <w:color w:val="FF0000"/>
        </w:rPr>
      </w:pPr>
      <w:r w:rsidRPr="009269FF">
        <w:rPr>
          <w:rFonts w:ascii="Times New Roman" w:hAnsi="Times New Roman"/>
          <w:color w:val="FF0000"/>
        </w:rPr>
        <w:t>I take my sample of 12 processors from before and re-index them like this:</w:t>
      </w:r>
    </w:p>
    <w:p w14:paraId="37F35558" w14:textId="22663CFA" w:rsidR="009269FF" w:rsidRDefault="009269FF" w:rsidP="009269FF">
      <w:pPr>
        <w:spacing w:line="276" w:lineRule="auto"/>
        <w:rPr>
          <w:rFonts w:ascii="Times New Roman" w:hAnsi="Times New Roman"/>
        </w:rPr>
      </w:pPr>
    </w:p>
    <w:tbl>
      <w:tblPr>
        <w:tblStyle w:val="TableGrid"/>
        <w:tblW w:w="0" w:type="auto"/>
        <w:tblInd w:w="378" w:type="dxa"/>
        <w:tblLook w:val="04A0" w:firstRow="1" w:lastRow="0" w:firstColumn="1" w:lastColumn="0" w:noHBand="0" w:noVBand="1"/>
      </w:tblPr>
      <w:tblGrid>
        <w:gridCol w:w="1826"/>
        <w:gridCol w:w="555"/>
        <w:gridCol w:w="554"/>
        <w:gridCol w:w="554"/>
        <w:gridCol w:w="554"/>
        <w:gridCol w:w="554"/>
        <w:gridCol w:w="554"/>
        <w:gridCol w:w="554"/>
        <w:gridCol w:w="554"/>
        <w:gridCol w:w="554"/>
        <w:gridCol w:w="555"/>
        <w:gridCol w:w="555"/>
        <w:gridCol w:w="555"/>
      </w:tblGrid>
      <w:tr w:rsidR="009269FF" w14:paraId="577D73B2" w14:textId="77777777" w:rsidTr="009269FF">
        <w:tc>
          <w:tcPr>
            <w:tcW w:w="1826" w:type="dxa"/>
          </w:tcPr>
          <w:p w14:paraId="247D39C1" w14:textId="29523736" w:rsidR="009269FF" w:rsidRDefault="009269FF" w:rsidP="009269FF">
            <w:pPr>
              <w:spacing w:line="276" w:lineRule="auto"/>
              <w:rPr>
                <w:rFonts w:ascii="Times New Roman" w:hAnsi="Times New Roman"/>
                <w:color w:val="FF0000"/>
              </w:rPr>
            </w:pPr>
            <w:r>
              <w:rPr>
                <w:rFonts w:ascii="Times New Roman" w:hAnsi="Times New Roman"/>
                <w:color w:val="FF0000"/>
              </w:rPr>
              <w:t xml:space="preserve">Index from Part (a) </w:t>
            </w:r>
          </w:p>
          <w:p w14:paraId="731D7541" w14:textId="77777777" w:rsidR="009269FF" w:rsidRDefault="009269FF" w:rsidP="009269FF">
            <w:pPr>
              <w:spacing w:line="276" w:lineRule="auto"/>
              <w:rPr>
                <w:rFonts w:ascii="Times New Roman" w:hAnsi="Times New Roman"/>
                <w:color w:val="FF0000"/>
              </w:rPr>
            </w:pPr>
          </w:p>
        </w:tc>
        <w:tc>
          <w:tcPr>
            <w:tcW w:w="555" w:type="dxa"/>
          </w:tcPr>
          <w:p w14:paraId="4C283E24" w14:textId="4F10C105" w:rsidR="009269FF" w:rsidRDefault="009269FF" w:rsidP="009269FF">
            <w:pPr>
              <w:spacing w:line="276" w:lineRule="auto"/>
              <w:rPr>
                <w:rFonts w:ascii="Times New Roman" w:hAnsi="Times New Roman"/>
                <w:color w:val="FF0000"/>
              </w:rPr>
            </w:pPr>
            <w:r>
              <w:rPr>
                <w:rFonts w:ascii="Times New Roman" w:hAnsi="Times New Roman"/>
                <w:color w:val="FF0000"/>
              </w:rPr>
              <w:t>27</w:t>
            </w:r>
          </w:p>
        </w:tc>
        <w:tc>
          <w:tcPr>
            <w:tcW w:w="554" w:type="dxa"/>
          </w:tcPr>
          <w:p w14:paraId="3EE4CAE9" w14:textId="50C9AD4A" w:rsidR="009269FF" w:rsidRDefault="009269FF" w:rsidP="009269FF">
            <w:pPr>
              <w:spacing w:line="276" w:lineRule="auto"/>
              <w:rPr>
                <w:rFonts w:ascii="Times New Roman" w:hAnsi="Times New Roman"/>
                <w:color w:val="FF0000"/>
              </w:rPr>
            </w:pPr>
            <w:r>
              <w:rPr>
                <w:rFonts w:ascii="Times New Roman" w:hAnsi="Times New Roman"/>
                <w:color w:val="FF0000"/>
              </w:rPr>
              <w:t>25</w:t>
            </w:r>
          </w:p>
        </w:tc>
        <w:tc>
          <w:tcPr>
            <w:tcW w:w="554" w:type="dxa"/>
          </w:tcPr>
          <w:p w14:paraId="6A4932B2" w14:textId="6409CCDE" w:rsidR="009269FF" w:rsidRDefault="009269FF" w:rsidP="009269FF">
            <w:pPr>
              <w:spacing w:line="276" w:lineRule="auto"/>
              <w:rPr>
                <w:rFonts w:ascii="Times New Roman" w:hAnsi="Times New Roman"/>
                <w:color w:val="FF0000"/>
              </w:rPr>
            </w:pPr>
            <w:r>
              <w:rPr>
                <w:rFonts w:ascii="Times New Roman" w:hAnsi="Times New Roman"/>
                <w:color w:val="FF0000"/>
              </w:rPr>
              <w:t>23</w:t>
            </w:r>
          </w:p>
        </w:tc>
        <w:tc>
          <w:tcPr>
            <w:tcW w:w="554" w:type="dxa"/>
          </w:tcPr>
          <w:p w14:paraId="152ABFA4" w14:textId="67054A72" w:rsidR="009269FF" w:rsidRDefault="009269FF" w:rsidP="009269FF">
            <w:pPr>
              <w:spacing w:line="276" w:lineRule="auto"/>
              <w:rPr>
                <w:rFonts w:ascii="Times New Roman" w:hAnsi="Times New Roman"/>
                <w:color w:val="FF0000"/>
              </w:rPr>
            </w:pPr>
            <w:r>
              <w:rPr>
                <w:rFonts w:ascii="Times New Roman" w:hAnsi="Times New Roman"/>
                <w:color w:val="FF0000"/>
              </w:rPr>
              <w:t>18</w:t>
            </w:r>
          </w:p>
        </w:tc>
        <w:tc>
          <w:tcPr>
            <w:tcW w:w="554" w:type="dxa"/>
          </w:tcPr>
          <w:p w14:paraId="2406BC6A" w14:textId="5105E389" w:rsidR="009269FF" w:rsidRDefault="009269FF" w:rsidP="009269FF">
            <w:pPr>
              <w:spacing w:line="276" w:lineRule="auto"/>
              <w:rPr>
                <w:rFonts w:ascii="Times New Roman" w:hAnsi="Times New Roman"/>
                <w:color w:val="FF0000"/>
              </w:rPr>
            </w:pPr>
            <w:r>
              <w:rPr>
                <w:rFonts w:ascii="Times New Roman" w:hAnsi="Times New Roman"/>
                <w:color w:val="FF0000"/>
              </w:rPr>
              <w:t>35</w:t>
            </w:r>
          </w:p>
        </w:tc>
        <w:tc>
          <w:tcPr>
            <w:tcW w:w="554" w:type="dxa"/>
          </w:tcPr>
          <w:p w14:paraId="3176ED13" w14:textId="69F6DCBA" w:rsidR="009269FF" w:rsidRDefault="009269FF" w:rsidP="009269FF">
            <w:pPr>
              <w:spacing w:line="276" w:lineRule="auto"/>
              <w:rPr>
                <w:rFonts w:ascii="Times New Roman" w:hAnsi="Times New Roman"/>
                <w:color w:val="FF0000"/>
              </w:rPr>
            </w:pPr>
            <w:r>
              <w:rPr>
                <w:rFonts w:ascii="Times New Roman" w:hAnsi="Times New Roman"/>
                <w:color w:val="FF0000"/>
              </w:rPr>
              <w:t>46</w:t>
            </w:r>
          </w:p>
        </w:tc>
        <w:tc>
          <w:tcPr>
            <w:tcW w:w="554" w:type="dxa"/>
          </w:tcPr>
          <w:p w14:paraId="3A71BF14" w14:textId="3E7EC33B" w:rsidR="009269FF" w:rsidRDefault="009269FF" w:rsidP="009269FF">
            <w:pPr>
              <w:spacing w:line="276" w:lineRule="auto"/>
              <w:rPr>
                <w:rFonts w:ascii="Times New Roman" w:hAnsi="Times New Roman"/>
                <w:color w:val="FF0000"/>
              </w:rPr>
            </w:pPr>
            <w:r>
              <w:rPr>
                <w:rFonts w:ascii="Times New Roman" w:hAnsi="Times New Roman"/>
                <w:color w:val="FF0000"/>
              </w:rPr>
              <w:t>34</w:t>
            </w:r>
          </w:p>
        </w:tc>
        <w:tc>
          <w:tcPr>
            <w:tcW w:w="554" w:type="dxa"/>
          </w:tcPr>
          <w:p w14:paraId="38BC3F8D" w14:textId="20148B59" w:rsidR="009269FF" w:rsidRDefault="009269FF" w:rsidP="009269FF">
            <w:pPr>
              <w:spacing w:line="276" w:lineRule="auto"/>
              <w:rPr>
                <w:rFonts w:ascii="Times New Roman" w:hAnsi="Times New Roman"/>
                <w:color w:val="FF0000"/>
              </w:rPr>
            </w:pPr>
            <w:r>
              <w:rPr>
                <w:rFonts w:ascii="Times New Roman" w:hAnsi="Times New Roman"/>
                <w:color w:val="FF0000"/>
              </w:rPr>
              <w:t>17</w:t>
            </w:r>
          </w:p>
        </w:tc>
        <w:tc>
          <w:tcPr>
            <w:tcW w:w="554" w:type="dxa"/>
          </w:tcPr>
          <w:p w14:paraId="28DEE388" w14:textId="4F3291CC" w:rsidR="009269FF" w:rsidRDefault="009269FF" w:rsidP="009269FF">
            <w:pPr>
              <w:spacing w:line="276" w:lineRule="auto"/>
              <w:rPr>
                <w:rFonts w:ascii="Times New Roman" w:hAnsi="Times New Roman"/>
                <w:color w:val="FF0000"/>
              </w:rPr>
            </w:pPr>
            <w:r>
              <w:rPr>
                <w:rFonts w:ascii="Times New Roman" w:hAnsi="Times New Roman"/>
                <w:color w:val="FF0000"/>
              </w:rPr>
              <w:t>42</w:t>
            </w:r>
          </w:p>
        </w:tc>
        <w:tc>
          <w:tcPr>
            <w:tcW w:w="555" w:type="dxa"/>
          </w:tcPr>
          <w:p w14:paraId="09CBB40C" w14:textId="62102F5A" w:rsidR="009269FF" w:rsidRDefault="009269FF" w:rsidP="009269FF">
            <w:pPr>
              <w:spacing w:line="276" w:lineRule="auto"/>
              <w:rPr>
                <w:rFonts w:ascii="Times New Roman" w:hAnsi="Times New Roman"/>
                <w:color w:val="FF0000"/>
              </w:rPr>
            </w:pPr>
            <w:r>
              <w:rPr>
                <w:rFonts w:ascii="Times New Roman" w:hAnsi="Times New Roman"/>
                <w:color w:val="FF0000"/>
              </w:rPr>
              <w:t>47</w:t>
            </w:r>
          </w:p>
        </w:tc>
        <w:tc>
          <w:tcPr>
            <w:tcW w:w="555" w:type="dxa"/>
          </w:tcPr>
          <w:p w14:paraId="66C6E974" w14:textId="21F56D48" w:rsidR="009269FF" w:rsidRDefault="009269FF" w:rsidP="009269FF">
            <w:pPr>
              <w:spacing w:line="276" w:lineRule="auto"/>
              <w:rPr>
                <w:rFonts w:ascii="Times New Roman" w:hAnsi="Times New Roman"/>
                <w:color w:val="FF0000"/>
              </w:rPr>
            </w:pPr>
            <w:r>
              <w:rPr>
                <w:rFonts w:ascii="Times New Roman" w:hAnsi="Times New Roman"/>
                <w:color w:val="FF0000"/>
              </w:rPr>
              <w:t>36</w:t>
            </w:r>
          </w:p>
        </w:tc>
        <w:tc>
          <w:tcPr>
            <w:tcW w:w="555" w:type="dxa"/>
          </w:tcPr>
          <w:p w14:paraId="77F6F0B6" w14:textId="5F6E37F9" w:rsidR="009269FF" w:rsidRDefault="009269FF" w:rsidP="009269FF">
            <w:pPr>
              <w:spacing w:line="276" w:lineRule="auto"/>
              <w:rPr>
                <w:rFonts w:ascii="Times New Roman" w:hAnsi="Times New Roman"/>
                <w:color w:val="FF0000"/>
              </w:rPr>
            </w:pPr>
            <w:r>
              <w:rPr>
                <w:rFonts w:ascii="Times New Roman" w:hAnsi="Times New Roman"/>
                <w:color w:val="FF0000"/>
              </w:rPr>
              <w:t>45</w:t>
            </w:r>
          </w:p>
        </w:tc>
      </w:tr>
      <w:tr w:rsidR="009269FF" w14:paraId="637C5240" w14:textId="77777777" w:rsidTr="009269FF">
        <w:tc>
          <w:tcPr>
            <w:tcW w:w="1826" w:type="dxa"/>
          </w:tcPr>
          <w:p w14:paraId="02CC5DFE" w14:textId="7E63630F" w:rsidR="009269FF" w:rsidRDefault="009269FF" w:rsidP="009269FF">
            <w:pPr>
              <w:spacing w:line="276" w:lineRule="auto"/>
              <w:rPr>
                <w:rFonts w:ascii="Times New Roman" w:hAnsi="Times New Roman"/>
                <w:color w:val="FF0000"/>
              </w:rPr>
            </w:pPr>
            <w:r>
              <w:rPr>
                <w:rFonts w:ascii="Times New Roman" w:hAnsi="Times New Roman"/>
                <w:color w:val="FF0000"/>
              </w:rPr>
              <w:t>New Index</w:t>
            </w:r>
          </w:p>
        </w:tc>
        <w:tc>
          <w:tcPr>
            <w:tcW w:w="555" w:type="dxa"/>
          </w:tcPr>
          <w:p w14:paraId="753E8315" w14:textId="3D32E2CD" w:rsidR="009269FF" w:rsidRDefault="009269FF" w:rsidP="009269FF">
            <w:pPr>
              <w:spacing w:line="276" w:lineRule="auto"/>
              <w:rPr>
                <w:rFonts w:ascii="Times New Roman" w:hAnsi="Times New Roman"/>
                <w:color w:val="FF0000"/>
              </w:rPr>
            </w:pPr>
            <w:r>
              <w:rPr>
                <w:rFonts w:ascii="Times New Roman" w:hAnsi="Times New Roman"/>
                <w:color w:val="FF0000"/>
              </w:rPr>
              <w:t>01</w:t>
            </w:r>
          </w:p>
        </w:tc>
        <w:tc>
          <w:tcPr>
            <w:tcW w:w="554" w:type="dxa"/>
          </w:tcPr>
          <w:p w14:paraId="7A37A41B" w14:textId="437962F8" w:rsidR="009269FF" w:rsidRDefault="009269FF" w:rsidP="009269FF">
            <w:pPr>
              <w:spacing w:line="276" w:lineRule="auto"/>
              <w:rPr>
                <w:rFonts w:ascii="Times New Roman" w:hAnsi="Times New Roman"/>
                <w:color w:val="FF0000"/>
              </w:rPr>
            </w:pPr>
            <w:r>
              <w:rPr>
                <w:rFonts w:ascii="Times New Roman" w:hAnsi="Times New Roman"/>
                <w:color w:val="FF0000"/>
              </w:rPr>
              <w:t>02</w:t>
            </w:r>
          </w:p>
        </w:tc>
        <w:tc>
          <w:tcPr>
            <w:tcW w:w="554" w:type="dxa"/>
          </w:tcPr>
          <w:p w14:paraId="439F8ABB" w14:textId="22D6A667" w:rsidR="009269FF" w:rsidRDefault="009269FF" w:rsidP="009269FF">
            <w:pPr>
              <w:spacing w:line="276" w:lineRule="auto"/>
              <w:rPr>
                <w:rFonts w:ascii="Times New Roman" w:hAnsi="Times New Roman"/>
                <w:color w:val="FF0000"/>
              </w:rPr>
            </w:pPr>
            <w:r>
              <w:rPr>
                <w:rFonts w:ascii="Times New Roman" w:hAnsi="Times New Roman"/>
                <w:color w:val="FF0000"/>
              </w:rPr>
              <w:t>03</w:t>
            </w:r>
          </w:p>
        </w:tc>
        <w:tc>
          <w:tcPr>
            <w:tcW w:w="554" w:type="dxa"/>
          </w:tcPr>
          <w:p w14:paraId="5A9A0990" w14:textId="5055BE2C" w:rsidR="009269FF" w:rsidRDefault="009269FF" w:rsidP="009269FF">
            <w:pPr>
              <w:spacing w:line="276" w:lineRule="auto"/>
              <w:rPr>
                <w:rFonts w:ascii="Times New Roman" w:hAnsi="Times New Roman"/>
                <w:color w:val="FF0000"/>
              </w:rPr>
            </w:pPr>
            <w:r>
              <w:rPr>
                <w:rFonts w:ascii="Times New Roman" w:hAnsi="Times New Roman"/>
                <w:color w:val="FF0000"/>
              </w:rPr>
              <w:t>04</w:t>
            </w:r>
          </w:p>
        </w:tc>
        <w:tc>
          <w:tcPr>
            <w:tcW w:w="554" w:type="dxa"/>
          </w:tcPr>
          <w:p w14:paraId="626DCD26" w14:textId="046D702F" w:rsidR="009269FF" w:rsidRDefault="009269FF" w:rsidP="009269FF">
            <w:pPr>
              <w:spacing w:line="276" w:lineRule="auto"/>
              <w:rPr>
                <w:rFonts w:ascii="Times New Roman" w:hAnsi="Times New Roman"/>
                <w:color w:val="FF0000"/>
              </w:rPr>
            </w:pPr>
            <w:r>
              <w:rPr>
                <w:rFonts w:ascii="Times New Roman" w:hAnsi="Times New Roman"/>
                <w:color w:val="FF0000"/>
              </w:rPr>
              <w:t>05</w:t>
            </w:r>
          </w:p>
        </w:tc>
        <w:tc>
          <w:tcPr>
            <w:tcW w:w="554" w:type="dxa"/>
          </w:tcPr>
          <w:p w14:paraId="296423F7" w14:textId="75757883" w:rsidR="009269FF" w:rsidRDefault="009269FF" w:rsidP="009269FF">
            <w:pPr>
              <w:spacing w:line="276" w:lineRule="auto"/>
              <w:rPr>
                <w:rFonts w:ascii="Times New Roman" w:hAnsi="Times New Roman"/>
                <w:color w:val="FF0000"/>
              </w:rPr>
            </w:pPr>
            <w:r>
              <w:rPr>
                <w:rFonts w:ascii="Times New Roman" w:hAnsi="Times New Roman"/>
                <w:color w:val="FF0000"/>
              </w:rPr>
              <w:t>06</w:t>
            </w:r>
          </w:p>
        </w:tc>
        <w:tc>
          <w:tcPr>
            <w:tcW w:w="554" w:type="dxa"/>
          </w:tcPr>
          <w:p w14:paraId="01C4898F" w14:textId="369D37B2" w:rsidR="009269FF" w:rsidRDefault="009269FF" w:rsidP="009269FF">
            <w:pPr>
              <w:spacing w:line="276" w:lineRule="auto"/>
              <w:rPr>
                <w:rFonts w:ascii="Times New Roman" w:hAnsi="Times New Roman"/>
                <w:color w:val="FF0000"/>
              </w:rPr>
            </w:pPr>
            <w:r>
              <w:rPr>
                <w:rFonts w:ascii="Times New Roman" w:hAnsi="Times New Roman"/>
                <w:color w:val="FF0000"/>
              </w:rPr>
              <w:t>07</w:t>
            </w:r>
          </w:p>
        </w:tc>
        <w:tc>
          <w:tcPr>
            <w:tcW w:w="554" w:type="dxa"/>
          </w:tcPr>
          <w:p w14:paraId="6BDDE9B8" w14:textId="486E761D" w:rsidR="009269FF" w:rsidRDefault="009269FF" w:rsidP="009269FF">
            <w:pPr>
              <w:spacing w:line="276" w:lineRule="auto"/>
              <w:rPr>
                <w:rFonts w:ascii="Times New Roman" w:hAnsi="Times New Roman"/>
                <w:color w:val="FF0000"/>
              </w:rPr>
            </w:pPr>
            <w:r>
              <w:rPr>
                <w:rFonts w:ascii="Times New Roman" w:hAnsi="Times New Roman"/>
                <w:color w:val="FF0000"/>
              </w:rPr>
              <w:t>08</w:t>
            </w:r>
          </w:p>
        </w:tc>
        <w:tc>
          <w:tcPr>
            <w:tcW w:w="554" w:type="dxa"/>
          </w:tcPr>
          <w:p w14:paraId="3B5C2F95" w14:textId="50B61731" w:rsidR="009269FF" w:rsidRDefault="009269FF" w:rsidP="009269FF">
            <w:pPr>
              <w:spacing w:line="276" w:lineRule="auto"/>
              <w:rPr>
                <w:rFonts w:ascii="Times New Roman" w:hAnsi="Times New Roman"/>
                <w:color w:val="FF0000"/>
              </w:rPr>
            </w:pPr>
            <w:r>
              <w:rPr>
                <w:rFonts w:ascii="Times New Roman" w:hAnsi="Times New Roman"/>
                <w:color w:val="FF0000"/>
              </w:rPr>
              <w:t>09</w:t>
            </w:r>
          </w:p>
        </w:tc>
        <w:tc>
          <w:tcPr>
            <w:tcW w:w="555" w:type="dxa"/>
          </w:tcPr>
          <w:p w14:paraId="5A9A3BB9" w14:textId="74A498C6" w:rsidR="009269FF" w:rsidRDefault="009269FF" w:rsidP="009269FF">
            <w:pPr>
              <w:spacing w:line="276" w:lineRule="auto"/>
              <w:rPr>
                <w:rFonts w:ascii="Times New Roman" w:hAnsi="Times New Roman"/>
                <w:color w:val="FF0000"/>
              </w:rPr>
            </w:pPr>
            <w:r>
              <w:rPr>
                <w:rFonts w:ascii="Times New Roman" w:hAnsi="Times New Roman"/>
                <w:color w:val="FF0000"/>
              </w:rPr>
              <w:t>10</w:t>
            </w:r>
          </w:p>
        </w:tc>
        <w:tc>
          <w:tcPr>
            <w:tcW w:w="555" w:type="dxa"/>
          </w:tcPr>
          <w:p w14:paraId="69F204D1" w14:textId="6985EC4C" w:rsidR="009269FF" w:rsidRDefault="009269FF" w:rsidP="009269FF">
            <w:pPr>
              <w:spacing w:line="276" w:lineRule="auto"/>
              <w:rPr>
                <w:rFonts w:ascii="Times New Roman" w:hAnsi="Times New Roman"/>
                <w:color w:val="FF0000"/>
              </w:rPr>
            </w:pPr>
            <w:r>
              <w:rPr>
                <w:rFonts w:ascii="Times New Roman" w:hAnsi="Times New Roman"/>
                <w:color w:val="FF0000"/>
              </w:rPr>
              <w:t>11</w:t>
            </w:r>
          </w:p>
        </w:tc>
        <w:tc>
          <w:tcPr>
            <w:tcW w:w="555" w:type="dxa"/>
          </w:tcPr>
          <w:p w14:paraId="04AFB340" w14:textId="51C70FED" w:rsidR="009269FF" w:rsidRDefault="009269FF" w:rsidP="009269FF">
            <w:pPr>
              <w:spacing w:line="276" w:lineRule="auto"/>
              <w:rPr>
                <w:rFonts w:ascii="Times New Roman" w:hAnsi="Times New Roman"/>
                <w:color w:val="FF0000"/>
              </w:rPr>
            </w:pPr>
            <w:r>
              <w:rPr>
                <w:rFonts w:ascii="Times New Roman" w:hAnsi="Times New Roman"/>
                <w:color w:val="FF0000"/>
              </w:rPr>
              <w:t>12</w:t>
            </w:r>
          </w:p>
        </w:tc>
      </w:tr>
    </w:tbl>
    <w:p w14:paraId="6E9A26EC" w14:textId="77777777" w:rsidR="009269FF" w:rsidRDefault="009269FF" w:rsidP="009269FF">
      <w:pPr>
        <w:tabs>
          <w:tab w:val="left" w:pos="3800"/>
        </w:tabs>
      </w:pPr>
    </w:p>
    <w:p w14:paraId="2AD42592" w14:textId="7A774FF8" w:rsidR="009269FF" w:rsidRDefault="009269FF" w:rsidP="009269FF">
      <w:pPr>
        <w:tabs>
          <w:tab w:val="left" w:pos="3800"/>
        </w:tabs>
      </w:pPr>
      <w:r>
        <w:rPr>
          <w:rFonts w:ascii="Times New Roman" w:hAnsi="Times New Roman"/>
          <w:color w:val="FF0000"/>
        </w:rPr>
        <w:t>I move along the random number table above and I pick the following processors for the high-temperature group (according to the new index):</w:t>
      </w:r>
    </w:p>
    <w:p w14:paraId="6E6FAAB2" w14:textId="77777777" w:rsidR="009269FF" w:rsidRDefault="009269FF" w:rsidP="009269FF">
      <w:pPr>
        <w:tabs>
          <w:tab w:val="left" w:pos="3800"/>
        </w:tabs>
      </w:pPr>
    </w:p>
    <w:p w14:paraId="5CBADBA6" w14:textId="637590EE" w:rsidR="009269FF" w:rsidRDefault="00431E50" w:rsidP="00431E50">
      <w:pPr>
        <w:tabs>
          <w:tab w:val="left" w:pos="3800"/>
        </w:tabs>
        <w:jc w:val="center"/>
      </w:pPr>
      <w:r>
        <w:rPr>
          <w:noProof/>
        </w:rPr>
        <w:drawing>
          <wp:inline distT="0" distB="0" distL="0" distR="0" wp14:anchorId="7DD5FF8D" wp14:editId="77A3D6D5">
            <wp:extent cx="5473700" cy="1022350"/>
            <wp:effectExtent l="0" t="0" r="12700" b="0"/>
            <wp:docPr id="12" name="Picture 12" descr="Will_Landau:Users:Will_Landau:Desktop:Screen Shot 2012-02-09 at 12.26.35 P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ll_Landau:Users:Will_Landau:Desktop:Screen Shot 2012-02-09 at 12.26.35 PM.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3700" cy="1022350"/>
                    </a:xfrm>
                    <a:prstGeom prst="rect">
                      <a:avLst/>
                    </a:prstGeom>
                    <a:noFill/>
                    <a:ln>
                      <a:noFill/>
                    </a:ln>
                  </pic:spPr>
                </pic:pic>
              </a:graphicData>
            </a:graphic>
          </wp:inline>
        </w:drawing>
      </w:r>
    </w:p>
    <w:p w14:paraId="0789665F" w14:textId="21A28C5A" w:rsidR="009269FF" w:rsidRDefault="00431E50" w:rsidP="009269FF">
      <w:pPr>
        <w:tabs>
          <w:tab w:val="left" w:pos="3800"/>
        </w:tabs>
        <w:rPr>
          <w:color w:val="FF0000"/>
        </w:rPr>
      </w:pPr>
      <w:r>
        <w:rPr>
          <w:color w:val="FF0000"/>
        </w:rPr>
        <w:t>High-temperature group: 10, 09, 06, 01, 11, 04</w:t>
      </w:r>
    </w:p>
    <w:p w14:paraId="153EB496" w14:textId="77777777" w:rsidR="00431E50" w:rsidRDefault="00431E50" w:rsidP="009269FF">
      <w:pPr>
        <w:tabs>
          <w:tab w:val="left" w:pos="3800"/>
        </w:tabs>
        <w:rPr>
          <w:color w:val="FF0000"/>
        </w:rPr>
      </w:pPr>
    </w:p>
    <w:p w14:paraId="73EF2977" w14:textId="425B3857" w:rsidR="00431E50" w:rsidRPr="00431E50" w:rsidRDefault="00431E50" w:rsidP="009269FF">
      <w:pPr>
        <w:tabs>
          <w:tab w:val="left" w:pos="3800"/>
        </w:tabs>
        <w:rPr>
          <w:color w:val="FF0000"/>
        </w:rPr>
      </w:pPr>
      <w:r>
        <w:rPr>
          <w:color w:val="FF0000"/>
        </w:rPr>
        <w:t xml:space="preserve">I put the rest of the processors in the low-temperature group: 02, 03, 05, 07, 08, 12 </w:t>
      </w:r>
    </w:p>
    <w:p w14:paraId="3045D580" w14:textId="77777777" w:rsidR="00431E50" w:rsidRPr="00431E50" w:rsidRDefault="00431E50" w:rsidP="009269FF">
      <w:pPr>
        <w:tabs>
          <w:tab w:val="left" w:pos="3800"/>
        </w:tabs>
        <w:rPr>
          <w:color w:val="FF0000"/>
        </w:rPr>
      </w:pPr>
    </w:p>
    <w:p w14:paraId="021C5D94" w14:textId="77777777" w:rsidR="00431E50" w:rsidRDefault="00431E50" w:rsidP="009269FF">
      <w:pPr>
        <w:tabs>
          <w:tab w:val="left" w:pos="3800"/>
        </w:tabs>
      </w:pPr>
    </w:p>
    <w:p w14:paraId="3E88A5BF" w14:textId="3848D342" w:rsidR="00B37A62" w:rsidRDefault="00B37A62" w:rsidP="00B37A62">
      <w:pPr>
        <w:pStyle w:val="ListParagraph"/>
        <w:numPr>
          <w:ilvl w:val="0"/>
          <w:numId w:val="1"/>
        </w:numPr>
      </w:pPr>
      <w:r>
        <w:t>(20 points)</w:t>
      </w:r>
      <w:r w:rsidR="00E82652">
        <w:t>. A company that markets and repairs small computers studied the relationship between the length of a service call and the number of electronic units that needed repair. For each of 20 calls, the company recorded the number of units needing repair and the length of the call. Below is a JMP report corresponding the fit of a simple linear regression model of call time (in minutes) on</w:t>
      </w:r>
      <w:r w:rsidR="00B029EC">
        <w:t xml:space="preserve"> the</w:t>
      </w:r>
      <w:r w:rsidR="00E82652">
        <w:t xml:space="preserve"> number of co</w:t>
      </w:r>
      <w:r w:rsidR="00125739">
        <w:t>mponents to be repaired (units).</w:t>
      </w:r>
    </w:p>
    <w:p w14:paraId="78CFB6D0" w14:textId="77777777" w:rsidR="00B37A62" w:rsidRDefault="00B37A62" w:rsidP="00E82652">
      <w:pPr>
        <w:jc w:val="center"/>
      </w:pPr>
    </w:p>
    <w:p w14:paraId="5FEEFE51" w14:textId="175B1194" w:rsidR="00B37A62" w:rsidRDefault="00B37A62" w:rsidP="00E82652">
      <w:pPr>
        <w:pStyle w:val="ListParagraph"/>
        <w:jc w:val="center"/>
      </w:pPr>
      <w:r>
        <w:rPr>
          <w:noProof/>
        </w:rPr>
        <w:drawing>
          <wp:inline distT="0" distB="0" distL="0" distR="0" wp14:anchorId="2FC928E3" wp14:editId="64921881">
            <wp:extent cx="2169437" cy="3727911"/>
            <wp:effectExtent l="0" t="0" r="0" b="6350"/>
            <wp:docPr id="3" name="Picture 3" descr="Will_Landau:Users:Will_Landau:Desktop:output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l_Landau:Users:Will_Landau:Desktop:output1.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0424" cy="3729608"/>
                    </a:xfrm>
                    <a:prstGeom prst="rect">
                      <a:avLst/>
                    </a:prstGeom>
                    <a:noFill/>
                    <a:ln>
                      <a:noFill/>
                    </a:ln>
                  </pic:spPr>
                </pic:pic>
              </a:graphicData>
            </a:graphic>
          </wp:inline>
        </w:drawing>
      </w:r>
    </w:p>
    <w:p w14:paraId="34E35048" w14:textId="77777777" w:rsidR="00B37A62" w:rsidRDefault="00B37A62" w:rsidP="00B37A62">
      <w:pPr>
        <w:pStyle w:val="ListParagraph"/>
        <w:ind w:left="1440"/>
      </w:pPr>
    </w:p>
    <w:p w14:paraId="3172D28F" w14:textId="1F478718" w:rsidR="0052177C" w:rsidRDefault="00B029EC" w:rsidP="00B029EC">
      <w:pPr>
        <w:pStyle w:val="ListParagraph"/>
        <w:numPr>
          <w:ilvl w:val="1"/>
          <w:numId w:val="1"/>
        </w:numPr>
      </w:pPr>
      <w:r>
        <w:t xml:space="preserve">(4 points) What call time </w:t>
      </w:r>
      <w:r w:rsidR="0052177C">
        <w:t xml:space="preserve">does the </w:t>
      </w:r>
      <w:r>
        <w:t xml:space="preserve">fitted </w:t>
      </w:r>
      <w:r w:rsidR="0052177C">
        <w:t>model predict at 0 units? Does your answer make sense in the context</w:t>
      </w:r>
      <w:r>
        <w:t xml:space="preserve"> of the problem? Why or why not?</w:t>
      </w:r>
    </w:p>
    <w:p w14:paraId="408D26FD" w14:textId="77777777" w:rsidR="00431E50" w:rsidRDefault="00431E50" w:rsidP="00431E50">
      <w:pPr>
        <w:pStyle w:val="ListParagraph"/>
      </w:pPr>
    </w:p>
    <w:p w14:paraId="4E108EA0" w14:textId="77777777" w:rsidR="007603D6" w:rsidRDefault="00431E50" w:rsidP="00431E50">
      <w:pPr>
        <w:pStyle w:val="ListParagraph"/>
        <w:ind w:left="1440"/>
        <w:rPr>
          <w:color w:val="FF0000"/>
        </w:rPr>
      </w:pPr>
      <w:r>
        <w:rPr>
          <w:color w:val="FF0000"/>
        </w:rPr>
        <w:t xml:space="preserve">The fitted equation is Minutes = 37.212729 + 9.9695043 * Units + e. So at Units = 0, the predicted value for Minutes is  37.212729 + 9.9695043 * 0 =  37.212729 minutes. </w:t>
      </w:r>
    </w:p>
    <w:p w14:paraId="65131664" w14:textId="77777777" w:rsidR="007603D6" w:rsidRDefault="007603D6" w:rsidP="00431E50">
      <w:pPr>
        <w:pStyle w:val="ListParagraph"/>
        <w:ind w:left="1440"/>
        <w:rPr>
          <w:color w:val="FF0000"/>
        </w:rPr>
      </w:pPr>
    </w:p>
    <w:p w14:paraId="021D9965" w14:textId="6C3C6C49" w:rsidR="00431E50" w:rsidRDefault="00431E50" w:rsidP="00431E50">
      <w:pPr>
        <w:pStyle w:val="ListParagraph"/>
        <w:ind w:left="1440"/>
        <w:rPr>
          <w:color w:val="FF0000"/>
        </w:rPr>
      </w:pPr>
      <w:r>
        <w:rPr>
          <w:color w:val="FF0000"/>
        </w:rPr>
        <w:t>The answer doesn’t make sense in context: a service call about a computer with no defective units should take no time at all. In fact, at 0 units, the computer is working perfectly, so it doesn’t even make sense to make a service call at all.</w:t>
      </w:r>
    </w:p>
    <w:p w14:paraId="284EED7F" w14:textId="77777777" w:rsidR="007603D6" w:rsidRDefault="007603D6" w:rsidP="00431E50">
      <w:pPr>
        <w:pStyle w:val="ListParagraph"/>
        <w:ind w:left="1440"/>
        <w:rPr>
          <w:color w:val="FF0000"/>
        </w:rPr>
      </w:pPr>
    </w:p>
    <w:p w14:paraId="76F9DB94" w14:textId="7FDF2D32" w:rsidR="007603D6" w:rsidRPr="00431E50" w:rsidRDefault="007603D6" w:rsidP="00431E50">
      <w:pPr>
        <w:pStyle w:val="ListParagraph"/>
        <w:ind w:left="1440"/>
        <w:rPr>
          <w:color w:val="FF0000"/>
        </w:rPr>
      </w:pPr>
      <w:r>
        <w:rPr>
          <w:color w:val="FF0000"/>
        </w:rPr>
        <w:t>Alternatively, the answer doesn’t make sense because it’s an instance of extrapolation: we don’t have data for calls at 0 units, so we don’t know what happens there.</w:t>
      </w:r>
      <w:bookmarkStart w:id="0" w:name="_GoBack"/>
      <w:bookmarkEnd w:id="0"/>
    </w:p>
    <w:p w14:paraId="4492773B" w14:textId="77777777" w:rsidR="00431E50" w:rsidRDefault="00431E50" w:rsidP="00431E50">
      <w:pPr>
        <w:pStyle w:val="ListParagraph"/>
      </w:pPr>
    </w:p>
    <w:p w14:paraId="1EBEA6E2" w14:textId="2C925E28" w:rsidR="00B37A62" w:rsidRDefault="0052177C" w:rsidP="00B37A62">
      <w:pPr>
        <w:pStyle w:val="ListParagraph"/>
        <w:numPr>
          <w:ilvl w:val="1"/>
          <w:numId w:val="1"/>
        </w:numPr>
      </w:pPr>
      <w:r>
        <w:t xml:space="preserve">(4 points) What </w:t>
      </w:r>
      <w:r w:rsidR="00044F9E">
        <w:t xml:space="preserve">is the name of the </w:t>
      </w:r>
      <w:r>
        <w:t>term in the</w:t>
      </w:r>
      <w:r w:rsidR="00A969BC">
        <w:t xml:space="preserve"> fitted</w:t>
      </w:r>
      <w:r>
        <w:t xml:space="preserve"> </w:t>
      </w:r>
      <w:r w:rsidR="00A969BC">
        <w:t>regression equation</w:t>
      </w:r>
      <w:r>
        <w:t xml:space="preserve"> </w:t>
      </w:r>
      <w:r w:rsidR="00044F9E">
        <w:t>that</w:t>
      </w:r>
      <w:r w:rsidR="00D64984">
        <w:t xml:space="preserve"> the quantity in (a</w:t>
      </w:r>
      <w:r>
        <w:t>)?</w:t>
      </w:r>
    </w:p>
    <w:p w14:paraId="1314F310" w14:textId="77777777" w:rsidR="00B37A62" w:rsidRDefault="00B37A62" w:rsidP="00B37A62"/>
    <w:p w14:paraId="2C0AA6A5" w14:textId="04E7B584" w:rsidR="00A969BC" w:rsidRPr="00A969BC" w:rsidRDefault="00A969BC" w:rsidP="00A969BC">
      <w:pPr>
        <w:ind w:left="1440"/>
        <w:rPr>
          <w:color w:val="FF0000"/>
        </w:rPr>
      </w:pPr>
      <w:r>
        <w:rPr>
          <w:color w:val="FF0000"/>
        </w:rPr>
        <w:t>The quantity in (a) is the intercept estimate, b</w:t>
      </w:r>
      <w:r>
        <w:rPr>
          <w:color w:val="FF0000"/>
          <w:vertAlign w:val="subscript"/>
        </w:rPr>
        <w:t>0</w:t>
      </w:r>
      <w:r>
        <w:rPr>
          <w:color w:val="FF0000"/>
        </w:rPr>
        <w:t xml:space="preserve">.  </w:t>
      </w:r>
    </w:p>
    <w:p w14:paraId="2FA7E2C1" w14:textId="77777777" w:rsidR="00A969BC" w:rsidRDefault="00A969BC" w:rsidP="00B37A62"/>
    <w:p w14:paraId="722E1E76" w14:textId="4722B57C" w:rsidR="00B37A62" w:rsidRDefault="0052177C" w:rsidP="00B37A62">
      <w:pPr>
        <w:pStyle w:val="ListParagraph"/>
        <w:numPr>
          <w:ilvl w:val="1"/>
          <w:numId w:val="1"/>
        </w:numPr>
      </w:pPr>
      <w:r>
        <w:t xml:space="preserve">(4 points) </w:t>
      </w:r>
      <w:r w:rsidR="00B37A62">
        <w:t>State the slope of the estimated regression equation</w:t>
      </w:r>
      <w:r w:rsidR="003C5E9B">
        <w:t xml:space="preserve"> Be sure include the units of the slope</w:t>
      </w:r>
      <w:r w:rsidR="00B37A62">
        <w:t>. What does this slope mean in the context of the problem? (I’m</w:t>
      </w:r>
      <w:r w:rsidR="009830C5">
        <w:t xml:space="preserve"> looking for an interpretation of the form,</w:t>
      </w:r>
      <w:r w:rsidR="00B029EC">
        <w:t xml:space="preserve"> “On average, we expect…</w:t>
      </w:r>
      <w:r w:rsidR="00B20372">
        <w:t>per unit increase…</w:t>
      </w:r>
      <w:r w:rsidR="00B029EC">
        <w:t>”</w:t>
      </w:r>
    </w:p>
    <w:p w14:paraId="32451315" w14:textId="77777777" w:rsidR="003C5E9B" w:rsidRDefault="003C5E9B" w:rsidP="003C5E9B">
      <w:pPr>
        <w:pStyle w:val="ListParagraph"/>
      </w:pPr>
    </w:p>
    <w:p w14:paraId="1EF9CB0C" w14:textId="4626D217" w:rsidR="003C5E9B" w:rsidRDefault="003C5E9B" w:rsidP="003C5E9B">
      <w:pPr>
        <w:pStyle w:val="ListParagraph"/>
        <w:ind w:left="1440"/>
        <w:rPr>
          <w:color w:val="FF0000"/>
        </w:rPr>
      </w:pPr>
      <w:r>
        <w:rPr>
          <w:color w:val="FF0000"/>
        </w:rPr>
        <w:t xml:space="preserve">The slope is 9.9695043 minutes per unit. </w:t>
      </w:r>
    </w:p>
    <w:p w14:paraId="6FC07A75" w14:textId="77777777" w:rsidR="003C5E9B" w:rsidRDefault="003C5E9B" w:rsidP="003C5E9B">
      <w:pPr>
        <w:pStyle w:val="ListParagraph"/>
        <w:ind w:left="1440"/>
        <w:rPr>
          <w:color w:val="FF0000"/>
        </w:rPr>
      </w:pPr>
    </w:p>
    <w:p w14:paraId="5A56924C" w14:textId="36EAF009" w:rsidR="003C5E9B" w:rsidRPr="003C5E9B" w:rsidRDefault="003C5E9B" w:rsidP="003C5E9B">
      <w:pPr>
        <w:pStyle w:val="ListParagraph"/>
        <w:ind w:left="1440"/>
        <w:rPr>
          <w:color w:val="FF0000"/>
        </w:rPr>
      </w:pPr>
      <w:r>
        <w:rPr>
          <w:color w:val="FF0000"/>
        </w:rPr>
        <w:t>Interpretation: On average, we expect a call to last 9.9695043 more minute for every increase in one hardware unit needing repair.</w:t>
      </w:r>
    </w:p>
    <w:p w14:paraId="7C339BA6" w14:textId="77777777" w:rsidR="00B37A62" w:rsidRDefault="00B37A62" w:rsidP="00B37A62"/>
    <w:p w14:paraId="21973312" w14:textId="011E9F0E" w:rsidR="00B37A62" w:rsidRDefault="0052177C" w:rsidP="00B37A62">
      <w:pPr>
        <w:pStyle w:val="ListParagraph"/>
        <w:numPr>
          <w:ilvl w:val="1"/>
          <w:numId w:val="1"/>
        </w:numPr>
      </w:pPr>
      <w:r>
        <w:t xml:space="preserve">(4 points) Based on the </w:t>
      </w:r>
      <w:r w:rsidR="00AD59C6">
        <w:t>residual plot below</w:t>
      </w:r>
      <w:r>
        <w:t xml:space="preserve">, does the model </w:t>
      </w:r>
      <w:r w:rsidR="00125739">
        <w:t xml:space="preserve">that we used </w:t>
      </w:r>
      <w:r>
        <w:t>seem valid? Why or why not?</w:t>
      </w:r>
    </w:p>
    <w:p w14:paraId="3C211ADD" w14:textId="77777777" w:rsidR="00E82652" w:rsidRDefault="00E82652" w:rsidP="00E82652">
      <w:pPr>
        <w:jc w:val="center"/>
      </w:pPr>
    </w:p>
    <w:p w14:paraId="5D1F4F9D" w14:textId="1BBE0CF8" w:rsidR="00044F9E" w:rsidRDefault="00E82652" w:rsidP="00E82652">
      <w:pPr>
        <w:jc w:val="center"/>
      </w:pPr>
      <w:r w:rsidRPr="00E82652">
        <w:rPr>
          <w:noProof/>
        </w:rPr>
        <w:drawing>
          <wp:inline distT="0" distB="0" distL="0" distR="0" wp14:anchorId="65045464" wp14:editId="0E77F7D5">
            <wp:extent cx="2195335" cy="2216967"/>
            <wp:effectExtent l="0" t="0" r="0" b="0"/>
            <wp:docPr id="4" name="Picture 4" descr="Will_Landau:Users:Will_Landau:Desktop:residual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ll_Landau:Users:Will_Landau:Desktop:residuals.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7479" cy="2219132"/>
                    </a:xfrm>
                    <a:prstGeom prst="rect">
                      <a:avLst/>
                    </a:prstGeom>
                    <a:noFill/>
                    <a:ln>
                      <a:noFill/>
                    </a:ln>
                  </pic:spPr>
                </pic:pic>
              </a:graphicData>
            </a:graphic>
          </wp:inline>
        </w:drawing>
      </w:r>
    </w:p>
    <w:p w14:paraId="4DD329AE" w14:textId="77777777" w:rsidR="00044F9E" w:rsidRDefault="00044F9E" w:rsidP="00E82652">
      <w:pPr>
        <w:jc w:val="center"/>
      </w:pPr>
    </w:p>
    <w:p w14:paraId="38F2C77C" w14:textId="77777777" w:rsidR="00044F9E" w:rsidRDefault="00044F9E" w:rsidP="00125739"/>
    <w:p w14:paraId="2D2C72C7" w14:textId="21184EC6" w:rsidR="00125739" w:rsidRPr="00125739" w:rsidRDefault="00125739" w:rsidP="00125739">
      <w:pPr>
        <w:ind w:left="1440"/>
        <w:rPr>
          <w:color w:val="FF0000"/>
        </w:rPr>
      </w:pPr>
      <w:r>
        <w:rPr>
          <w:color w:val="FF0000"/>
        </w:rPr>
        <w:t>The model is not valid because the residuals show an obvious (non-cloud) pattern when plotted against Units.</w:t>
      </w:r>
    </w:p>
    <w:p w14:paraId="7C499029" w14:textId="77777777" w:rsidR="00125739" w:rsidRDefault="00125739" w:rsidP="00125739"/>
    <w:p w14:paraId="458B0AD8" w14:textId="14B8A901" w:rsidR="00797F45" w:rsidRDefault="00044F9E" w:rsidP="00B029EC">
      <w:pPr>
        <w:pStyle w:val="ListParagraph"/>
        <w:numPr>
          <w:ilvl w:val="1"/>
          <w:numId w:val="1"/>
        </w:numPr>
      </w:pPr>
      <w:r>
        <w:t>Below is a normal quantile-quantile plot of the residuals. What can you say about the distributional shape of the residuals? Why?</w:t>
      </w:r>
    </w:p>
    <w:p w14:paraId="022BE15B" w14:textId="77777777" w:rsidR="00797F45" w:rsidRDefault="00797F45" w:rsidP="00B029EC">
      <w:pPr>
        <w:pStyle w:val="ListParagraph"/>
        <w:jc w:val="center"/>
      </w:pPr>
    </w:p>
    <w:p w14:paraId="62712F53" w14:textId="721A795C" w:rsidR="0052177C" w:rsidRDefault="00797F45" w:rsidP="00B029EC">
      <w:pPr>
        <w:jc w:val="center"/>
      </w:pPr>
      <w:r>
        <w:rPr>
          <w:noProof/>
        </w:rPr>
        <w:drawing>
          <wp:inline distT="0" distB="0" distL="0" distR="0" wp14:anchorId="35EC05D4" wp14:editId="58B700F7">
            <wp:extent cx="2173963" cy="2202694"/>
            <wp:effectExtent l="0" t="0" r="10795" b="7620"/>
            <wp:docPr id="10" name="Picture 10" descr="Will_Landau:Users:Will_Landau:Desktop:Screen Shot 2012-02-08 at 2.30.25 P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l_Landau:Users:Will_Landau:Desktop:Screen Shot 2012-02-08 at 2.30.25 PM.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4259" cy="2202994"/>
                    </a:xfrm>
                    <a:prstGeom prst="rect">
                      <a:avLst/>
                    </a:prstGeom>
                    <a:noFill/>
                    <a:ln>
                      <a:noFill/>
                    </a:ln>
                  </pic:spPr>
                </pic:pic>
              </a:graphicData>
            </a:graphic>
          </wp:inline>
        </w:drawing>
      </w:r>
    </w:p>
    <w:p w14:paraId="6071E1FC" w14:textId="77777777" w:rsidR="0052177C" w:rsidRDefault="0052177C" w:rsidP="00B029EC">
      <w:pPr>
        <w:jc w:val="center"/>
      </w:pPr>
    </w:p>
    <w:p w14:paraId="0BF7669A" w14:textId="77777777" w:rsidR="0052177C" w:rsidRDefault="0052177C" w:rsidP="00B029EC">
      <w:pPr>
        <w:jc w:val="center"/>
      </w:pPr>
    </w:p>
    <w:p w14:paraId="3309EEC9" w14:textId="66A1A1C8" w:rsidR="0052177C" w:rsidRPr="00125739" w:rsidRDefault="00125739" w:rsidP="00125739">
      <w:pPr>
        <w:ind w:left="1440"/>
        <w:rPr>
          <w:color w:val="FF0000"/>
        </w:rPr>
      </w:pPr>
      <w:r>
        <w:rPr>
          <w:color w:val="FF0000"/>
        </w:rPr>
        <w:t>The residuals seem roughly normally distributed since their normal QQ plot shows roughly a straight line.</w:t>
      </w:r>
    </w:p>
    <w:p w14:paraId="2B6B6C5D" w14:textId="77777777" w:rsidR="00B029EC" w:rsidRDefault="00B029EC" w:rsidP="0052177C"/>
    <w:p w14:paraId="5328F849" w14:textId="77777777" w:rsidR="00B029EC" w:rsidRDefault="00B029EC" w:rsidP="0052177C"/>
    <w:p w14:paraId="65C9F3D1" w14:textId="77777777" w:rsidR="00B029EC" w:rsidRDefault="00B029EC" w:rsidP="0052177C"/>
    <w:p w14:paraId="535B2842" w14:textId="18207322" w:rsidR="0052177C" w:rsidRDefault="00044F9E" w:rsidP="00044F9E">
      <w:pPr>
        <w:pStyle w:val="ListParagraph"/>
        <w:numPr>
          <w:ilvl w:val="0"/>
          <w:numId w:val="1"/>
        </w:numPr>
      </w:pPr>
      <w:r>
        <w:t xml:space="preserve">(20 points). Describe the following </w:t>
      </w:r>
      <w:r w:rsidR="00427F50">
        <w:t xml:space="preserve">(rough) </w:t>
      </w:r>
      <w:r>
        <w:t>distributional shapes:</w:t>
      </w:r>
    </w:p>
    <w:p w14:paraId="0EC74708" w14:textId="77777777" w:rsidR="00044F9E" w:rsidRDefault="00044F9E" w:rsidP="00044F9E"/>
    <w:p w14:paraId="7AEAFA6A" w14:textId="77777777" w:rsidR="00B029EC" w:rsidRDefault="00B029EC" w:rsidP="00B029EC"/>
    <w:p w14:paraId="04B0ED84" w14:textId="77777777" w:rsidR="00B029EC" w:rsidRDefault="00B029EC" w:rsidP="00B029EC">
      <w:pPr>
        <w:sectPr w:rsidR="00B029EC" w:rsidSect="001F1C42">
          <w:pgSz w:w="12240" w:h="15840"/>
          <w:pgMar w:top="1440" w:right="1800" w:bottom="1440" w:left="1800" w:header="720" w:footer="720" w:gutter="0"/>
          <w:cols w:space="720"/>
          <w:docGrid w:linePitch="360"/>
        </w:sectPr>
      </w:pPr>
    </w:p>
    <w:p w14:paraId="4B2C7052" w14:textId="0C222426" w:rsidR="00044F9E" w:rsidRDefault="00044F9E" w:rsidP="00B029EC">
      <w:pPr>
        <w:pStyle w:val="ListParagraph"/>
        <w:numPr>
          <w:ilvl w:val="1"/>
          <w:numId w:val="1"/>
        </w:numPr>
      </w:pPr>
      <w:r>
        <w:t>(4 points)</w:t>
      </w:r>
    </w:p>
    <w:p w14:paraId="7001B665" w14:textId="39CBC79E" w:rsidR="00044F9E" w:rsidRDefault="00427F50" w:rsidP="00B029EC">
      <w:pPr>
        <w:pStyle w:val="ListParagraph"/>
        <w:jc w:val="center"/>
      </w:pPr>
      <w:r>
        <w:rPr>
          <w:noProof/>
        </w:rPr>
        <w:drawing>
          <wp:inline distT="0" distB="0" distL="0" distR="0" wp14:anchorId="6AADA182" wp14:editId="6E3F86A4">
            <wp:extent cx="1425921" cy="1119446"/>
            <wp:effectExtent l="0" t="0" r="0" b="0"/>
            <wp:docPr id="5" name="Picture 5" descr="Will_Landau:Users:Will_Landau:Desktop:Screen Shot 2012-02-08 at 1.55.59 P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ll_Landau:Users:Will_Landau:Desktop:Screen Shot 2012-02-08 at 1.55.59 PM.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7039" cy="1120324"/>
                    </a:xfrm>
                    <a:prstGeom prst="rect">
                      <a:avLst/>
                    </a:prstGeom>
                    <a:noFill/>
                    <a:ln>
                      <a:noFill/>
                    </a:ln>
                  </pic:spPr>
                </pic:pic>
              </a:graphicData>
            </a:graphic>
          </wp:inline>
        </w:drawing>
      </w:r>
    </w:p>
    <w:p w14:paraId="0CBF2B05" w14:textId="77777777" w:rsidR="00044F9E" w:rsidRDefault="00044F9E" w:rsidP="00B029EC">
      <w:pPr>
        <w:rPr>
          <w:color w:val="FF0000"/>
        </w:rPr>
      </w:pPr>
    </w:p>
    <w:p w14:paraId="61C870D6" w14:textId="0DF4D4F9" w:rsidR="00125739" w:rsidRPr="00125739" w:rsidRDefault="00125739" w:rsidP="00B029EC">
      <w:pPr>
        <w:rPr>
          <w:color w:val="FF0000"/>
        </w:rPr>
      </w:pPr>
      <w:r>
        <w:rPr>
          <w:color w:val="FF0000"/>
        </w:rPr>
        <w:tab/>
      </w:r>
      <w:r>
        <w:rPr>
          <w:color w:val="FF0000"/>
        </w:rPr>
        <w:tab/>
        <w:t>Uniform, symmetric, multi-modal</w:t>
      </w:r>
    </w:p>
    <w:p w14:paraId="79AE76DB" w14:textId="77777777" w:rsidR="00B029EC" w:rsidRDefault="00B029EC" w:rsidP="00B029EC"/>
    <w:p w14:paraId="4227A148" w14:textId="73A858A1" w:rsidR="00044F9E" w:rsidRDefault="00044F9E" w:rsidP="00B029EC">
      <w:pPr>
        <w:pStyle w:val="ListParagraph"/>
        <w:numPr>
          <w:ilvl w:val="1"/>
          <w:numId w:val="1"/>
        </w:numPr>
      </w:pPr>
      <w:r>
        <w:t>(4 points)</w:t>
      </w:r>
    </w:p>
    <w:p w14:paraId="1CE208B4" w14:textId="79481CC6" w:rsidR="00044F9E" w:rsidRDefault="00427F50" w:rsidP="00B029EC">
      <w:pPr>
        <w:jc w:val="center"/>
      </w:pPr>
      <w:r>
        <w:rPr>
          <w:noProof/>
        </w:rPr>
        <w:drawing>
          <wp:inline distT="0" distB="0" distL="0" distR="0" wp14:anchorId="044070A5" wp14:editId="1423C739">
            <wp:extent cx="1336518" cy="1181886"/>
            <wp:effectExtent l="0" t="0" r="10160" b="12065"/>
            <wp:docPr id="6" name="Picture 6" descr="Will_Landau:Users:Will_Landau:Desktop:Screen Shot 2012-02-08 at 1.56.56 P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ll_Landau:Users:Will_Landau:Desktop:Screen Shot 2012-02-08 at 1.56.56 PM.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7576" cy="1182821"/>
                    </a:xfrm>
                    <a:prstGeom prst="rect">
                      <a:avLst/>
                    </a:prstGeom>
                    <a:noFill/>
                    <a:ln>
                      <a:noFill/>
                    </a:ln>
                  </pic:spPr>
                </pic:pic>
              </a:graphicData>
            </a:graphic>
          </wp:inline>
        </w:drawing>
      </w:r>
    </w:p>
    <w:p w14:paraId="2674A979" w14:textId="77777777" w:rsidR="00044F9E" w:rsidRDefault="00044F9E" w:rsidP="00B029EC">
      <w:pPr>
        <w:jc w:val="center"/>
      </w:pPr>
    </w:p>
    <w:p w14:paraId="79F2CBEE" w14:textId="72866B4F" w:rsidR="00125739" w:rsidRPr="00125739" w:rsidRDefault="00125739" w:rsidP="00B029EC">
      <w:pPr>
        <w:jc w:val="center"/>
        <w:rPr>
          <w:color w:val="FF0000"/>
        </w:rPr>
      </w:pPr>
      <w:r>
        <w:rPr>
          <w:color w:val="FF0000"/>
        </w:rPr>
        <w:t>Asymmetric, bimodal</w:t>
      </w:r>
    </w:p>
    <w:p w14:paraId="3512AB0B" w14:textId="77777777" w:rsidR="00B029EC" w:rsidRDefault="00B029EC" w:rsidP="00B029EC">
      <w:pPr>
        <w:jc w:val="center"/>
      </w:pPr>
    </w:p>
    <w:p w14:paraId="4238C97A" w14:textId="3856132F" w:rsidR="00044F9E" w:rsidRDefault="00044F9E" w:rsidP="00044F9E">
      <w:pPr>
        <w:pStyle w:val="ListParagraph"/>
        <w:numPr>
          <w:ilvl w:val="1"/>
          <w:numId w:val="1"/>
        </w:numPr>
      </w:pPr>
      <w:r>
        <w:t>(4 points)</w:t>
      </w:r>
    </w:p>
    <w:p w14:paraId="649656C1" w14:textId="0EDBF3C3" w:rsidR="00044F9E" w:rsidRDefault="00427F50" w:rsidP="00B029EC">
      <w:pPr>
        <w:jc w:val="center"/>
      </w:pPr>
      <w:r>
        <w:rPr>
          <w:noProof/>
        </w:rPr>
        <w:drawing>
          <wp:inline distT="0" distB="0" distL="0" distR="0" wp14:anchorId="173BABFA" wp14:editId="0E53EA57">
            <wp:extent cx="1559459" cy="1255196"/>
            <wp:effectExtent l="0" t="0" r="0" b="0"/>
            <wp:docPr id="7" name="Picture 7" descr="Will_Landau:Users:Will_Landau:Desktop:Screen Shot 2012-02-08 at 1.53.04 P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ll_Landau:Users:Will_Landau:Desktop:Screen Shot 2012-02-08 at 1.53.04 PM.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60832" cy="1256301"/>
                    </a:xfrm>
                    <a:prstGeom prst="rect">
                      <a:avLst/>
                    </a:prstGeom>
                    <a:noFill/>
                    <a:ln>
                      <a:noFill/>
                    </a:ln>
                  </pic:spPr>
                </pic:pic>
              </a:graphicData>
            </a:graphic>
          </wp:inline>
        </w:drawing>
      </w:r>
    </w:p>
    <w:p w14:paraId="768B151C" w14:textId="77777777" w:rsidR="00044F9E" w:rsidRDefault="00044F9E" w:rsidP="00044F9E"/>
    <w:p w14:paraId="0A55D241" w14:textId="77777777" w:rsidR="00B029EC" w:rsidRDefault="00B029EC" w:rsidP="00044F9E"/>
    <w:p w14:paraId="1C450AD6" w14:textId="330F9E0D" w:rsidR="00044F9E" w:rsidRDefault="00044F9E" w:rsidP="00044F9E">
      <w:pPr>
        <w:pStyle w:val="ListParagraph"/>
        <w:numPr>
          <w:ilvl w:val="1"/>
          <w:numId w:val="1"/>
        </w:numPr>
      </w:pPr>
      <w:r>
        <w:t>(4 points)</w:t>
      </w:r>
    </w:p>
    <w:p w14:paraId="792F30E9" w14:textId="4B599B75" w:rsidR="00044F9E" w:rsidRDefault="00427F50" w:rsidP="00B029EC">
      <w:pPr>
        <w:jc w:val="center"/>
      </w:pPr>
      <w:r>
        <w:rPr>
          <w:noProof/>
        </w:rPr>
        <w:drawing>
          <wp:inline distT="0" distB="0" distL="0" distR="0" wp14:anchorId="4B93593E" wp14:editId="3AA66A26">
            <wp:extent cx="1698707" cy="1275407"/>
            <wp:effectExtent l="0" t="0" r="3175" b="0"/>
            <wp:docPr id="8" name="Picture 8" descr="Will_Landau:Users:Will_Landau:Desktop:Screen Shot 2012-02-08 at 1.53.19 P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ll_Landau:Users:Will_Landau:Desktop:Screen Shot 2012-02-08 at 1.53.19 PM.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9438" cy="1275956"/>
                    </a:xfrm>
                    <a:prstGeom prst="rect">
                      <a:avLst/>
                    </a:prstGeom>
                    <a:noFill/>
                    <a:ln>
                      <a:noFill/>
                    </a:ln>
                  </pic:spPr>
                </pic:pic>
              </a:graphicData>
            </a:graphic>
          </wp:inline>
        </w:drawing>
      </w:r>
    </w:p>
    <w:p w14:paraId="50B5BBB2" w14:textId="77777777" w:rsidR="00044F9E" w:rsidRDefault="00044F9E" w:rsidP="00044F9E"/>
    <w:p w14:paraId="66EE847D" w14:textId="7F662DB7" w:rsidR="00044F9E" w:rsidRDefault="00125739" w:rsidP="00044F9E">
      <w:pPr>
        <w:rPr>
          <w:color w:val="FF0000"/>
        </w:rPr>
      </w:pPr>
      <w:r>
        <w:rPr>
          <w:color w:val="FF0000"/>
        </w:rPr>
        <w:t xml:space="preserve">Truncated, unimodal, right-skewed, asymmetric </w:t>
      </w:r>
    </w:p>
    <w:p w14:paraId="50EF1785" w14:textId="77777777" w:rsidR="00125739" w:rsidRPr="00125739" w:rsidRDefault="00125739" w:rsidP="00044F9E">
      <w:pPr>
        <w:rPr>
          <w:color w:val="FF0000"/>
        </w:rPr>
      </w:pPr>
    </w:p>
    <w:p w14:paraId="5743404C" w14:textId="232CD78C" w:rsidR="0052177C" w:rsidRDefault="00044F9E" w:rsidP="00B029EC">
      <w:pPr>
        <w:pStyle w:val="ListParagraph"/>
        <w:numPr>
          <w:ilvl w:val="1"/>
          <w:numId w:val="1"/>
        </w:numPr>
      </w:pPr>
      <w:r>
        <w:t>(4 points)</w:t>
      </w:r>
    </w:p>
    <w:p w14:paraId="4A067FD9" w14:textId="7051858C" w:rsidR="0052177C" w:rsidRDefault="00427F50" w:rsidP="00B029EC">
      <w:pPr>
        <w:jc w:val="center"/>
      </w:pPr>
      <w:r>
        <w:rPr>
          <w:noProof/>
        </w:rPr>
        <w:drawing>
          <wp:inline distT="0" distB="0" distL="0" distR="0" wp14:anchorId="4A8B487F" wp14:editId="58D70542">
            <wp:extent cx="1768021" cy="1350098"/>
            <wp:effectExtent l="0" t="0" r="10160" b="0"/>
            <wp:docPr id="9" name="Picture 9" descr="Will_Landau:Users:Will_Landau:Desktop:Screen Shot 2012-02-08 at 1.54.27 P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ll_Landau:Users:Will_Landau:Desktop:Screen Shot 2012-02-08 at 1.54.27 PM.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8966" cy="1350820"/>
                    </a:xfrm>
                    <a:prstGeom prst="rect">
                      <a:avLst/>
                    </a:prstGeom>
                    <a:noFill/>
                    <a:ln>
                      <a:noFill/>
                    </a:ln>
                  </pic:spPr>
                </pic:pic>
              </a:graphicData>
            </a:graphic>
          </wp:inline>
        </w:drawing>
      </w:r>
    </w:p>
    <w:p w14:paraId="5ACC34A7" w14:textId="77777777" w:rsidR="004304F8" w:rsidRDefault="004304F8" w:rsidP="00B029EC">
      <w:pPr>
        <w:jc w:val="center"/>
      </w:pPr>
    </w:p>
    <w:p w14:paraId="5B504A24" w14:textId="57A786E6" w:rsidR="00125739" w:rsidRPr="00125739" w:rsidRDefault="00125739" w:rsidP="00B029EC">
      <w:pPr>
        <w:jc w:val="center"/>
        <w:rPr>
          <w:color w:val="FF0000"/>
        </w:rPr>
      </w:pPr>
      <w:r>
        <w:rPr>
          <w:color w:val="FF0000"/>
        </w:rPr>
        <w:t>Mound-shaped, right-skewed, asymmetric</w:t>
      </w:r>
    </w:p>
    <w:p w14:paraId="40AD0297" w14:textId="77777777" w:rsidR="00B029EC" w:rsidRDefault="00B029EC" w:rsidP="00B029EC">
      <w:pPr>
        <w:sectPr w:rsidR="00B029EC" w:rsidSect="00B029EC">
          <w:type w:val="continuous"/>
          <w:pgSz w:w="12240" w:h="15840"/>
          <w:pgMar w:top="1440" w:right="1800" w:bottom="1440" w:left="1800" w:header="720" w:footer="720" w:gutter="0"/>
          <w:cols w:num="2" w:space="720"/>
          <w:docGrid w:linePitch="360"/>
        </w:sectPr>
      </w:pPr>
    </w:p>
    <w:p w14:paraId="15A2A24D" w14:textId="77777777" w:rsidR="00B029EC" w:rsidRDefault="00B029EC" w:rsidP="0052177C"/>
    <w:p w14:paraId="4451CB12" w14:textId="29CFADA9" w:rsidR="00B029EC" w:rsidRPr="00125739" w:rsidRDefault="00125739" w:rsidP="0052177C">
      <w:pPr>
        <w:rPr>
          <w:color w:val="FF0000"/>
        </w:rPr>
      </w:pPr>
      <w:r>
        <w:rPr>
          <w:color w:val="FF0000"/>
        </w:rPr>
        <w:t>Symmetric, unimodal, bell-shaped</w:t>
      </w:r>
    </w:p>
    <w:p w14:paraId="10E8459D" w14:textId="77777777" w:rsidR="00B029EC" w:rsidRDefault="00B029EC" w:rsidP="0052177C"/>
    <w:p w14:paraId="130F7F75" w14:textId="77777777" w:rsidR="00B029EC" w:rsidRDefault="00B029EC" w:rsidP="0052177C"/>
    <w:p w14:paraId="243148C6" w14:textId="21121401" w:rsidR="004304F8" w:rsidRDefault="004304F8" w:rsidP="004304F8">
      <w:pPr>
        <w:pStyle w:val="ListParagraph"/>
        <w:numPr>
          <w:ilvl w:val="0"/>
          <w:numId w:val="1"/>
        </w:numPr>
      </w:pPr>
      <w:r>
        <w:t>(20 points). T</w:t>
      </w:r>
      <w:r w:rsidRPr="004304F8">
        <w:t>he values listed below are the lifetimes (in number of 24mm deep holes drilled in 1045 steel before tool failure) for 12</w:t>
      </w:r>
      <w:r w:rsidR="00413D99">
        <w:t>,</w:t>
      </w:r>
      <w:r w:rsidRPr="004304F8">
        <w:t xml:space="preserve"> 8mm drills.</w:t>
      </w:r>
    </w:p>
    <w:p w14:paraId="11C197D1" w14:textId="77777777" w:rsidR="004304F8" w:rsidRDefault="004304F8" w:rsidP="004304F8">
      <w:pPr>
        <w:pStyle w:val="ListParagraph"/>
      </w:pPr>
    </w:p>
    <w:p w14:paraId="6F53C096" w14:textId="456AC329" w:rsidR="004304F8" w:rsidRDefault="004304F8" w:rsidP="004304F8">
      <w:pPr>
        <w:jc w:val="center"/>
      </w:pPr>
      <w:r>
        <w:t>2, 42, 47, 60, 82, 90, 90, 102, 111, 114, 115, 120</w:t>
      </w:r>
    </w:p>
    <w:p w14:paraId="1F38B0D7" w14:textId="77777777" w:rsidR="004304F8" w:rsidRDefault="004304F8" w:rsidP="004304F8"/>
    <w:p w14:paraId="78880FFA" w14:textId="77777777" w:rsidR="004304F8" w:rsidRDefault="004304F8" w:rsidP="004304F8"/>
    <w:p w14:paraId="5CE4EDDD" w14:textId="105404F4" w:rsidR="004304F8" w:rsidRDefault="00125739" w:rsidP="004304F8">
      <w:pPr>
        <w:pStyle w:val="ListParagraph"/>
        <w:numPr>
          <w:ilvl w:val="1"/>
          <w:numId w:val="1"/>
        </w:numPr>
      </w:pPr>
      <w:r>
        <w:t xml:space="preserve">(10 points) </w:t>
      </w:r>
      <w:r w:rsidR="004304F8">
        <w:t xml:space="preserve">Calculate </w:t>
      </w:r>
      <w:r>
        <w:t xml:space="preserve">Q(0.125) and </w:t>
      </w:r>
      <w:r w:rsidR="004304F8">
        <w:t>Q(0.25</w:t>
      </w:r>
      <w:r>
        <w:t>)</w:t>
      </w:r>
      <w:r w:rsidR="004304F8">
        <w:t xml:space="preserve"> </w:t>
      </w:r>
    </w:p>
    <w:p w14:paraId="049B01F1" w14:textId="5BB48B3D" w:rsidR="00125739" w:rsidRPr="00125739" w:rsidRDefault="00125739" w:rsidP="00125739">
      <w:pPr>
        <w:rPr>
          <w:color w:val="FF0000"/>
        </w:rPr>
      </w:pPr>
      <w:r w:rsidRPr="00125739">
        <w:rPr>
          <w:color w:val="FF0000"/>
        </w:rPr>
        <w:t>First, I calculate:</w:t>
      </w:r>
    </w:p>
    <w:p w14:paraId="3217F23B" w14:textId="77777777" w:rsidR="00125739" w:rsidRPr="00125739" w:rsidRDefault="00125739" w:rsidP="00125739">
      <w:pPr>
        <w:rPr>
          <w:color w:val="FF0000"/>
          <w:vertAlign w:val="subscript"/>
        </w:rPr>
      </w:pPr>
    </w:p>
    <w:tbl>
      <w:tblPr>
        <w:tblStyle w:val="TableGrid"/>
        <w:tblW w:w="10170" w:type="dxa"/>
        <w:tblInd w:w="-882" w:type="dxa"/>
        <w:tblLayout w:type="fixed"/>
        <w:tblLook w:val="04A0" w:firstRow="1" w:lastRow="0" w:firstColumn="1" w:lastColumn="0" w:noHBand="0" w:noVBand="1"/>
      </w:tblPr>
      <w:tblGrid>
        <w:gridCol w:w="1620"/>
        <w:gridCol w:w="1006"/>
        <w:gridCol w:w="798"/>
        <w:gridCol w:w="797"/>
        <w:gridCol w:w="909"/>
        <w:gridCol w:w="540"/>
        <w:gridCol w:w="540"/>
        <w:gridCol w:w="540"/>
        <w:gridCol w:w="630"/>
        <w:gridCol w:w="630"/>
        <w:gridCol w:w="630"/>
        <w:gridCol w:w="630"/>
        <w:gridCol w:w="900"/>
      </w:tblGrid>
      <w:tr w:rsidR="00125739" w:rsidRPr="00125739" w14:paraId="301399EE" w14:textId="77777777" w:rsidTr="00125739">
        <w:tc>
          <w:tcPr>
            <w:tcW w:w="1620" w:type="dxa"/>
          </w:tcPr>
          <w:p w14:paraId="1AFE2F74" w14:textId="50F38AF6" w:rsidR="00125739" w:rsidRPr="00125739" w:rsidRDefault="00125739" w:rsidP="00125739">
            <w:pPr>
              <w:rPr>
                <w:color w:val="FF0000"/>
              </w:rPr>
            </w:pPr>
            <w:r w:rsidRPr="00125739">
              <w:rPr>
                <w:color w:val="FF0000"/>
              </w:rPr>
              <w:t>Sorted values (Q(p</w:t>
            </w:r>
            <w:r w:rsidRPr="00125739">
              <w:rPr>
                <w:color w:val="FF0000"/>
                <w:vertAlign w:val="subscript"/>
              </w:rPr>
              <w:t>i</w:t>
            </w:r>
            <w:r w:rsidRPr="00125739">
              <w:rPr>
                <w:color w:val="FF0000"/>
              </w:rPr>
              <w:t>))</w:t>
            </w:r>
          </w:p>
        </w:tc>
        <w:tc>
          <w:tcPr>
            <w:tcW w:w="1006" w:type="dxa"/>
          </w:tcPr>
          <w:p w14:paraId="246F2C84" w14:textId="31A6344B" w:rsidR="00125739" w:rsidRPr="00125739" w:rsidRDefault="00125739" w:rsidP="00125739">
            <w:pPr>
              <w:rPr>
                <w:color w:val="FF0000"/>
              </w:rPr>
            </w:pPr>
            <w:r w:rsidRPr="00125739">
              <w:rPr>
                <w:color w:val="FF0000"/>
              </w:rPr>
              <w:t>2</w:t>
            </w:r>
          </w:p>
        </w:tc>
        <w:tc>
          <w:tcPr>
            <w:tcW w:w="798" w:type="dxa"/>
          </w:tcPr>
          <w:p w14:paraId="580B8058" w14:textId="5030F41E" w:rsidR="00125739" w:rsidRPr="00125739" w:rsidRDefault="00125739" w:rsidP="00125739">
            <w:pPr>
              <w:rPr>
                <w:color w:val="FF0000"/>
              </w:rPr>
            </w:pPr>
            <w:r w:rsidRPr="00125739">
              <w:rPr>
                <w:color w:val="FF0000"/>
              </w:rPr>
              <w:t>42</w:t>
            </w:r>
          </w:p>
        </w:tc>
        <w:tc>
          <w:tcPr>
            <w:tcW w:w="797" w:type="dxa"/>
          </w:tcPr>
          <w:p w14:paraId="4C47993E" w14:textId="0111F8B2" w:rsidR="00125739" w:rsidRPr="00125739" w:rsidRDefault="00125739" w:rsidP="00125739">
            <w:pPr>
              <w:rPr>
                <w:color w:val="FF0000"/>
              </w:rPr>
            </w:pPr>
            <w:r w:rsidRPr="00125739">
              <w:rPr>
                <w:color w:val="FF0000"/>
              </w:rPr>
              <w:t>47</w:t>
            </w:r>
          </w:p>
        </w:tc>
        <w:tc>
          <w:tcPr>
            <w:tcW w:w="909" w:type="dxa"/>
          </w:tcPr>
          <w:p w14:paraId="71CEC13A" w14:textId="297E7751" w:rsidR="00125739" w:rsidRPr="00125739" w:rsidRDefault="00125739" w:rsidP="00125739">
            <w:pPr>
              <w:rPr>
                <w:color w:val="FF0000"/>
              </w:rPr>
            </w:pPr>
            <w:r w:rsidRPr="00125739">
              <w:rPr>
                <w:color w:val="FF0000"/>
              </w:rPr>
              <w:t>60</w:t>
            </w:r>
          </w:p>
        </w:tc>
        <w:tc>
          <w:tcPr>
            <w:tcW w:w="540" w:type="dxa"/>
          </w:tcPr>
          <w:p w14:paraId="23D7C8E1" w14:textId="73B4302C" w:rsidR="00125739" w:rsidRPr="00125739" w:rsidRDefault="00125739" w:rsidP="00125739">
            <w:pPr>
              <w:rPr>
                <w:color w:val="FF0000"/>
              </w:rPr>
            </w:pPr>
            <w:r w:rsidRPr="00125739">
              <w:rPr>
                <w:color w:val="FF0000"/>
              </w:rPr>
              <w:t>82</w:t>
            </w:r>
          </w:p>
        </w:tc>
        <w:tc>
          <w:tcPr>
            <w:tcW w:w="540" w:type="dxa"/>
          </w:tcPr>
          <w:p w14:paraId="28422E7D" w14:textId="62A8F3D8" w:rsidR="00125739" w:rsidRPr="00125739" w:rsidRDefault="00125739" w:rsidP="00125739">
            <w:pPr>
              <w:rPr>
                <w:color w:val="FF0000"/>
              </w:rPr>
            </w:pPr>
            <w:r w:rsidRPr="00125739">
              <w:rPr>
                <w:color w:val="FF0000"/>
              </w:rPr>
              <w:t>90</w:t>
            </w:r>
          </w:p>
        </w:tc>
        <w:tc>
          <w:tcPr>
            <w:tcW w:w="540" w:type="dxa"/>
          </w:tcPr>
          <w:p w14:paraId="0DFE4795" w14:textId="069F7E43" w:rsidR="00125739" w:rsidRPr="00125739" w:rsidRDefault="00125739" w:rsidP="00125739">
            <w:pPr>
              <w:rPr>
                <w:color w:val="FF0000"/>
              </w:rPr>
            </w:pPr>
            <w:r w:rsidRPr="00125739">
              <w:rPr>
                <w:color w:val="FF0000"/>
              </w:rPr>
              <w:t>90</w:t>
            </w:r>
          </w:p>
        </w:tc>
        <w:tc>
          <w:tcPr>
            <w:tcW w:w="630" w:type="dxa"/>
          </w:tcPr>
          <w:p w14:paraId="6F0CCE42" w14:textId="2FBB8D2F" w:rsidR="00125739" w:rsidRPr="00125739" w:rsidRDefault="00125739" w:rsidP="00125739">
            <w:pPr>
              <w:rPr>
                <w:color w:val="FF0000"/>
              </w:rPr>
            </w:pPr>
            <w:r w:rsidRPr="00125739">
              <w:rPr>
                <w:color w:val="FF0000"/>
              </w:rPr>
              <w:t>102</w:t>
            </w:r>
          </w:p>
        </w:tc>
        <w:tc>
          <w:tcPr>
            <w:tcW w:w="630" w:type="dxa"/>
          </w:tcPr>
          <w:p w14:paraId="59519D7B" w14:textId="49240A6F" w:rsidR="00125739" w:rsidRPr="00125739" w:rsidRDefault="00125739" w:rsidP="00125739">
            <w:pPr>
              <w:rPr>
                <w:color w:val="FF0000"/>
              </w:rPr>
            </w:pPr>
            <w:r w:rsidRPr="00125739">
              <w:rPr>
                <w:color w:val="FF0000"/>
              </w:rPr>
              <w:t>111</w:t>
            </w:r>
          </w:p>
        </w:tc>
        <w:tc>
          <w:tcPr>
            <w:tcW w:w="630" w:type="dxa"/>
          </w:tcPr>
          <w:p w14:paraId="2B1359EB" w14:textId="06B10D4F" w:rsidR="00125739" w:rsidRPr="00125739" w:rsidRDefault="00125739" w:rsidP="00125739">
            <w:pPr>
              <w:rPr>
                <w:color w:val="FF0000"/>
              </w:rPr>
            </w:pPr>
            <w:r w:rsidRPr="00125739">
              <w:rPr>
                <w:color w:val="FF0000"/>
              </w:rPr>
              <w:t>114</w:t>
            </w:r>
          </w:p>
        </w:tc>
        <w:tc>
          <w:tcPr>
            <w:tcW w:w="630" w:type="dxa"/>
          </w:tcPr>
          <w:p w14:paraId="206D44DF" w14:textId="51584007" w:rsidR="00125739" w:rsidRPr="00125739" w:rsidRDefault="00125739" w:rsidP="00125739">
            <w:pPr>
              <w:rPr>
                <w:color w:val="FF0000"/>
              </w:rPr>
            </w:pPr>
            <w:r w:rsidRPr="00125739">
              <w:rPr>
                <w:color w:val="FF0000"/>
              </w:rPr>
              <w:t>115</w:t>
            </w:r>
          </w:p>
        </w:tc>
        <w:tc>
          <w:tcPr>
            <w:tcW w:w="900" w:type="dxa"/>
          </w:tcPr>
          <w:p w14:paraId="1AF7D0D7" w14:textId="419D2C74" w:rsidR="00125739" w:rsidRPr="00125739" w:rsidRDefault="00125739" w:rsidP="00125739">
            <w:pPr>
              <w:rPr>
                <w:color w:val="FF0000"/>
              </w:rPr>
            </w:pPr>
            <w:r w:rsidRPr="00125739">
              <w:rPr>
                <w:color w:val="FF0000"/>
              </w:rPr>
              <w:t>120</w:t>
            </w:r>
          </w:p>
        </w:tc>
      </w:tr>
      <w:tr w:rsidR="00125739" w:rsidRPr="00125739" w14:paraId="6866636E" w14:textId="77777777" w:rsidTr="00125739">
        <w:tc>
          <w:tcPr>
            <w:tcW w:w="1620" w:type="dxa"/>
          </w:tcPr>
          <w:p w14:paraId="7B05006C" w14:textId="47558F14" w:rsidR="00125739" w:rsidRPr="00125739" w:rsidRDefault="00125739" w:rsidP="00125739">
            <w:pPr>
              <w:rPr>
                <w:color w:val="FF0000"/>
              </w:rPr>
            </w:pPr>
            <w:r w:rsidRPr="00125739">
              <w:rPr>
                <w:color w:val="FF0000"/>
              </w:rPr>
              <w:t>Index i</w:t>
            </w:r>
          </w:p>
        </w:tc>
        <w:tc>
          <w:tcPr>
            <w:tcW w:w="1006" w:type="dxa"/>
          </w:tcPr>
          <w:p w14:paraId="09EE1B96" w14:textId="2A26EBF1" w:rsidR="00125739" w:rsidRPr="00125739" w:rsidRDefault="00125739" w:rsidP="00125739">
            <w:pPr>
              <w:rPr>
                <w:color w:val="FF0000"/>
              </w:rPr>
            </w:pPr>
            <w:r w:rsidRPr="00125739">
              <w:rPr>
                <w:color w:val="FF0000"/>
              </w:rPr>
              <w:t>1</w:t>
            </w:r>
          </w:p>
        </w:tc>
        <w:tc>
          <w:tcPr>
            <w:tcW w:w="798" w:type="dxa"/>
          </w:tcPr>
          <w:p w14:paraId="0EA4EFC9" w14:textId="32363798" w:rsidR="00125739" w:rsidRPr="00125739" w:rsidRDefault="00125739" w:rsidP="00125739">
            <w:pPr>
              <w:rPr>
                <w:color w:val="FF0000"/>
              </w:rPr>
            </w:pPr>
            <w:r w:rsidRPr="00125739">
              <w:rPr>
                <w:color w:val="FF0000"/>
              </w:rPr>
              <w:t>2</w:t>
            </w:r>
          </w:p>
        </w:tc>
        <w:tc>
          <w:tcPr>
            <w:tcW w:w="797" w:type="dxa"/>
          </w:tcPr>
          <w:p w14:paraId="688F9E86" w14:textId="64FFA127" w:rsidR="00125739" w:rsidRPr="00125739" w:rsidRDefault="00125739" w:rsidP="00125739">
            <w:pPr>
              <w:rPr>
                <w:color w:val="FF0000"/>
              </w:rPr>
            </w:pPr>
            <w:r w:rsidRPr="00125739">
              <w:rPr>
                <w:color w:val="FF0000"/>
              </w:rPr>
              <w:t>3</w:t>
            </w:r>
          </w:p>
        </w:tc>
        <w:tc>
          <w:tcPr>
            <w:tcW w:w="909" w:type="dxa"/>
          </w:tcPr>
          <w:p w14:paraId="68C176D5" w14:textId="3DD63454" w:rsidR="00125739" w:rsidRPr="00125739" w:rsidRDefault="00125739" w:rsidP="00125739">
            <w:pPr>
              <w:rPr>
                <w:color w:val="FF0000"/>
              </w:rPr>
            </w:pPr>
            <w:r w:rsidRPr="00125739">
              <w:rPr>
                <w:color w:val="FF0000"/>
              </w:rPr>
              <w:t>4</w:t>
            </w:r>
          </w:p>
        </w:tc>
        <w:tc>
          <w:tcPr>
            <w:tcW w:w="540" w:type="dxa"/>
          </w:tcPr>
          <w:p w14:paraId="60F8C8C1" w14:textId="5DA24837" w:rsidR="00125739" w:rsidRPr="00125739" w:rsidRDefault="00125739" w:rsidP="00125739">
            <w:pPr>
              <w:rPr>
                <w:color w:val="FF0000"/>
              </w:rPr>
            </w:pPr>
            <w:r w:rsidRPr="00125739">
              <w:rPr>
                <w:color w:val="FF0000"/>
              </w:rPr>
              <w:t>5</w:t>
            </w:r>
          </w:p>
        </w:tc>
        <w:tc>
          <w:tcPr>
            <w:tcW w:w="540" w:type="dxa"/>
          </w:tcPr>
          <w:p w14:paraId="433A8C39" w14:textId="35B94DAF" w:rsidR="00125739" w:rsidRPr="00125739" w:rsidRDefault="00125739" w:rsidP="00125739">
            <w:pPr>
              <w:rPr>
                <w:color w:val="FF0000"/>
              </w:rPr>
            </w:pPr>
            <w:r w:rsidRPr="00125739">
              <w:rPr>
                <w:color w:val="FF0000"/>
              </w:rPr>
              <w:t>6</w:t>
            </w:r>
          </w:p>
        </w:tc>
        <w:tc>
          <w:tcPr>
            <w:tcW w:w="540" w:type="dxa"/>
          </w:tcPr>
          <w:p w14:paraId="38224711" w14:textId="70E38036" w:rsidR="00125739" w:rsidRPr="00125739" w:rsidRDefault="00125739" w:rsidP="00125739">
            <w:pPr>
              <w:rPr>
                <w:color w:val="FF0000"/>
              </w:rPr>
            </w:pPr>
            <w:r w:rsidRPr="00125739">
              <w:rPr>
                <w:color w:val="FF0000"/>
              </w:rPr>
              <w:t>7</w:t>
            </w:r>
          </w:p>
        </w:tc>
        <w:tc>
          <w:tcPr>
            <w:tcW w:w="630" w:type="dxa"/>
          </w:tcPr>
          <w:p w14:paraId="160D2148" w14:textId="62BA8A68" w:rsidR="00125739" w:rsidRPr="00125739" w:rsidRDefault="00125739" w:rsidP="00125739">
            <w:pPr>
              <w:rPr>
                <w:color w:val="FF0000"/>
              </w:rPr>
            </w:pPr>
            <w:r w:rsidRPr="00125739">
              <w:rPr>
                <w:color w:val="FF0000"/>
              </w:rPr>
              <w:t>8</w:t>
            </w:r>
          </w:p>
        </w:tc>
        <w:tc>
          <w:tcPr>
            <w:tcW w:w="630" w:type="dxa"/>
          </w:tcPr>
          <w:p w14:paraId="10C29349" w14:textId="295C9C1D" w:rsidR="00125739" w:rsidRPr="00125739" w:rsidRDefault="00125739" w:rsidP="00125739">
            <w:pPr>
              <w:rPr>
                <w:color w:val="FF0000"/>
              </w:rPr>
            </w:pPr>
            <w:r w:rsidRPr="00125739">
              <w:rPr>
                <w:color w:val="FF0000"/>
              </w:rPr>
              <w:t>9</w:t>
            </w:r>
          </w:p>
        </w:tc>
        <w:tc>
          <w:tcPr>
            <w:tcW w:w="630" w:type="dxa"/>
          </w:tcPr>
          <w:p w14:paraId="13991FFA" w14:textId="60DDC054" w:rsidR="00125739" w:rsidRPr="00125739" w:rsidRDefault="00125739" w:rsidP="00125739">
            <w:pPr>
              <w:rPr>
                <w:color w:val="FF0000"/>
              </w:rPr>
            </w:pPr>
            <w:r w:rsidRPr="00125739">
              <w:rPr>
                <w:color w:val="FF0000"/>
              </w:rPr>
              <w:t>10</w:t>
            </w:r>
          </w:p>
        </w:tc>
        <w:tc>
          <w:tcPr>
            <w:tcW w:w="630" w:type="dxa"/>
          </w:tcPr>
          <w:p w14:paraId="746C8618" w14:textId="36282E68" w:rsidR="00125739" w:rsidRPr="00125739" w:rsidRDefault="00125739" w:rsidP="00125739">
            <w:pPr>
              <w:rPr>
                <w:color w:val="FF0000"/>
              </w:rPr>
            </w:pPr>
            <w:r w:rsidRPr="00125739">
              <w:rPr>
                <w:color w:val="FF0000"/>
              </w:rPr>
              <w:t>11</w:t>
            </w:r>
          </w:p>
        </w:tc>
        <w:tc>
          <w:tcPr>
            <w:tcW w:w="900" w:type="dxa"/>
          </w:tcPr>
          <w:p w14:paraId="0261437A" w14:textId="3E892818" w:rsidR="00125739" w:rsidRPr="00125739" w:rsidRDefault="00125739" w:rsidP="00125739">
            <w:pPr>
              <w:rPr>
                <w:color w:val="FF0000"/>
              </w:rPr>
            </w:pPr>
            <w:r w:rsidRPr="00125739">
              <w:rPr>
                <w:color w:val="FF0000"/>
              </w:rPr>
              <w:t>12</w:t>
            </w:r>
          </w:p>
        </w:tc>
      </w:tr>
      <w:tr w:rsidR="00125739" w:rsidRPr="00125739" w14:paraId="1C44050D" w14:textId="77777777" w:rsidTr="00125739">
        <w:tc>
          <w:tcPr>
            <w:tcW w:w="1620" w:type="dxa"/>
          </w:tcPr>
          <w:p w14:paraId="3B015113" w14:textId="2ED3F22B" w:rsidR="00125739" w:rsidRPr="00125739" w:rsidRDefault="00125739" w:rsidP="00125739">
            <w:pPr>
              <w:rPr>
                <w:color w:val="FF0000"/>
              </w:rPr>
            </w:pPr>
            <w:r w:rsidRPr="00125739">
              <w:rPr>
                <w:color w:val="FF0000"/>
              </w:rPr>
              <w:t>p</w:t>
            </w:r>
            <w:r w:rsidRPr="00125739">
              <w:rPr>
                <w:color w:val="FF0000"/>
                <w:vertAlign w:val="subscript"/>
              </w:rPr>
              <w:t>i</w:t>
            </w:r>
            <w:r w:rsidRPr="00125739">
              <w:rPr>
                <w:color w:val="FF0000"/>
              </w:rPr>
              <w:t xml:space="preserve"> = (i-.5)/12</w:t>
            </w:r>
          </w:p>
        </w:tc>
        <w:tc>
          <w:tcPr>
            <w:tcW w:w="1006" w:type="dxa"/>
          </w:tcPr>
          <w:p w14:paraId="3C9015C7" w14:textId="5310A9DF" w:rsidR="00125739" w:rsidRPr="00125739" w:rsidRDefault="00125739" w:rsidP="00125739">
            <w:pPr>
              <w:rPr>
                <w:color w:val="FF0000"/>
              </w:rPr>
            </w:pPr>
            <w:r w:rsidRPr="00125739">
              <w:rPr>
                <w:color w:val="FF0000"/>
              </w:rPr>
              <w:t>0.0417</w:t>
            </w:r>
          </w:p>
        </w:tc>
        <w:tc>
          <w:tcPr>
            <w:tcW w:w="798" w:type="dxa"/>
          </w:tcPr>
          <w:p w14:paraId="7EA03EE4" w14:textId="00D67701" w:rsidR="00125739" w:rsidRPr="00125739" w:rsidRDefault="00125739" w:rsidP="00125739">
            <w:pPr>
              <w:rPr>
                <w:color w:val="FF0000"/>
              </w:rPr>
            </w:pPr>
            <w:r w:rsidRPr="00125739">
              <w:rPr>
                <w:color w:val="FF0000"/>
              </w:rPr>
              <w:t>0.125</w:t>
            </w:r>
          </w:p>
        </w:tc>
        <w:tc>
          <w:tcPr>
            <w:tcW w:w="797" w:type="dxa"/>
          </w:tcPr>
          <w:p w14:paraId="6499BB98" w14:textId="3ED298D7" w:rsidR="00125739" w:rsidRPr="00125739" w:rsidRDefault="00125739" w:rsidP="00125739">
            <w:pPr>
              <w:rPr>
                <w:color w:val="FF0000"/>
              </w:rPr>
            </w:pPr>
            <w:r w:rsidRPr="00125739">
              <w:rPr>
                <w:color w:val="FF0000"/>
              </w:rPr>
              <w:t>0.208</w:t>
            </w:r>
          </w:p>
        </w:tc>
        <w:tc>
          <w:tcPr>
            <w:tcW w:w="909" w:type="dxa"/>
          </w:tcPr>
          <w:p w14:paraId="78BE9F57" w14:textId="3887A9F9" w:rsidR="00125739" w:rsidRPr="00125739" w:rsidRDefault="00125739" w:rsidP="00125739">
            <w:pPr>
              <w:rPr>
                <w:color w:val="FF0000"/>
              </w:rPr>
            </w:pPr>
            <w:r w:rsidRPr="00125739">
              <w:rPr>
                <w:color w:val="FF0000"/>
              </w:rPr>
              <w:t>0.291</w:t>
            </w:r>
          </w:p>
        </w:tc>
        <w:tc>
          <w:tcPr>
            <w:tcW w:w="540" w:type="dxa"/>
          </w:tcPr>
          <w:p w14:paraId="43F3C6BD" w14:textId="2CB75573" w:rsidR="00125739" w:rsidRPr="00125739" w:rsidRDefault="00125739" w:rsidP="00125739">
            <w:pPr>
              <w:rPr>
                <w:color w:val="FF0000"/>
              </w:rPr>
            </w:pPr>
            <w:r w:rsidRPr="00125739">
              <w:rPr>
                <w:color w:val="FF0000"/>
              </w:rPr>
              <w:t>---</w:t>
            </w:r>
          </w:p>
        </w:tc>
        <w:tc>
          <w:tcPr>
            <w:tcW w:w="540" w:type="dxa"/>
          </w:tcPr>
          <w:p w14:paraId="7A1C1D7E" w14:textId="1055EFF3" w:rsidR="00125739" w:rsidRPr="00125739" w:rsidRDefault="00125739" w:rsidP="00125739">
            <w:pPr>
              <w:rPr>
                <w:color w:val="FF0000"/>
              </w:rPr>
            </w:pPr>
            <w:r w:rsidRPr="00125739">
              <w:rPr>
                <w:color w:val="FF0000"/>
              </w:rPr>
              <w:t>---</w:t>
            </w:r>
          </w:p>
        </w:tc>
        <w:tc>
          <w:tcPr>
            <w:tcW w:w="540" w:type="dxa"/>
          </w:tcPr>
          <w:p w14:paraId="23A46D00" w14:textId="4BE30894" w:rsidR="00125739" w:rsidRPr="00125739" w:rsidRDefault="00125739" w:rsidP="00125739">
            <w:pPr>
              <w:rPr>
                <w:color w:val="FF0000"/>
              </w:rPr>
            </w:pPr>
            <w:r w:rsidRPr="00125739">
              <w:rPr>
                <w:color w:val="FF0000"/>
              </w:rPr>
              <w:t>---</w:t>
            </w:r>
          </w:p>
        </w:tc>
        <w:tc>
          <w:tcPr>
            <w:tcW w:w="630" w:type="dxa"/>
          </w:tcPr>
          <w:p w14:paraId="75F66726" w14:textId="57389AA4" w:rsidR="00125739" w:rsidRPr="00125739" w:rsidRDefault="00125739" w:rsidP="00125739">
            <w:pPr>
              <w:rPr>
                <w:color w:val="FF0000"/>
              </w:rPr>
            </w:pPr>
            <w:r w:rsidRPr="00125739">
              <w:rPr>
                <w:color w:val="FF0000"/>
              </w:rPr>
              <w:t>---</w:t>
            </w:r>
          </w:p>
        </w:tc>
        <w:tc>
          <w:tcPr>
            <w:tcW w:w="630" w:type="dxa"/>
          </w:tcPr>
          <w:p w14:paraId="08E007F5" w14:textId="319157DA" w:rsidR="00125739" w:rsidRPr="00125739" w:rsidRDefault="00125739" w:rsidP="00125739">
            <w:pPr>
              <w:rPr>
                <w:color w:val="FF0000"/>
              </w:rPr>
            </w:pPr>
            <w:r w:rsidRPr="00125739">
              <w:rPr>
                <w:color w:val="FF0000"/>
              </w:rPr>
              <w:t>---</w:t>
            </w:r>
          </w:p>
        </w:tc>
        <w:tc>
          <w:tcPr>
            <w:tcW w:w="630" w:type="dxa"/>
          </w:tcPr>
          <w:p w14:paraId="159DEBE4" w14:textId="2FE40A9B" w:rsidR="00125739" w:rsidRPr="00125739" w:rsidRDefault="00125739" w:rsidP="00125739">
            <w:pPr>
              <w:rPr>
                <w:color w:val="FF0000"/>
              </w:rPr>
            </w:pPr>
            <w:r w:rsidRPr="00125739">
              <w:rPr>
                <w:color w:val="FF0000"/>
              </w:rPr>
              <w:t>---</w:t>
            </w:r>
          </w:p>
        </w:tc>
        <w:tc>
          <w:tcPr>
            <w:tcW w:w="630" w:type="dxa"/>
          </w:tcPr>
          <w:p w14:paraId="666F51E8" w14:textId="5A77AFED" w:rsidR="00125739" w:rsidRPr="00125739" w:rsidRDefault="00125739" w:rsidP="00125739">
            <w:pPr>
              <w:rPr>
                <w:color w:val="FF0000"/>
              </w:rPr>
            </w:pPr>
            <w:r w:rsidRPr="00125739">
              <w:rPr>
                <w:color w:val="FF0000"/>
              </w:rPr>
              <w:t>---</w:t>
            </w:r>
          </w:p>
        </w:tc>
        <w:tc>
          <w:tcPr>
            <w:tcW w:w="900" w:type="dxa"/>
          </w:tcPr>
          <w:p w14:paraId="57A62771" w14:textId="3CA50C36" w:rsidR="00125739" w:rsidRPr="00125739" w:rsidRDefault="00125739" w:rsidP="00125739">
            <w:pPr>
              <w:rPr>
                <w:color w:val="FF0000"/>
              </w:rPr>
            </w:pPr>
            <w:r w:rsidRPr="00125739">
              <w:rPr>
                <w:color w:val="FF0000"/>
              </w:rPr>
              <w:t>---</w:t>
            </w:r>
          </w:p>
        </w:tc>
      </w:tr>
    </w:tbl>
    <w:p w14:paraId="4EBF5F3B" w14:textId="77777777" w:rsidR="00125739" w:rsidRPr="00125739" w:rsidRDefault="00125739" w:rsidP="00B029EC">
      <w:pPr>
        <w:rPr>
          <w:color w:val="FF0000"/>
        </w:rPr>
      </w:pPr>
    </w:p>
    <w:p w14:paraId="27A91E5B" w14:textId="03420871" w:rsidR="00125739" w:rsidRDefault="00125739" w:rsidP="00B029EC">
      <w:pPr>
        <w:rPr>
          <w:color w:val="FF0000"/>
        </w:rPr>
      </w:pPr>
      <w:r>
        <w:rPr>
          <w:color w:val="FF0000"/>
        </w:rPr>
        <w:t>So Q(0.125) = Q(p</w:t>
      </w:r>
      <w:r>
        <w:rPr>
          <w:color w:val="FF0000"/>
          <w:vertAlign w:val="subscript"/>
        </w:rPr>
        <w:t>2</w:t>
      </w:r>
      <w:r>
        <w:rPr>
          <w:color w:val="FF0000"/>
        </w:rPr>
        <w:t>) = 42.</w:t>
      </w:r>
    </w:p>
    <w:p w14:paraId="7B18D8CC" w14:textId="77777777" w:rsidR="00125739" w:rsidRDefault="00125739" w:rsidP="00B029EC">
      <w:pPr>
        <w:rPr>
          <w:color w:val="FF0000"/>
        </w:rPr>
      </w:pPr>
    </w:p>
    <w:p w14:paraId="174A941F" w14:textId="488F04E1" w:rsidR="00125739" w:rsidRDefault="00125739" w:rsidP="00B029EC">
      <w:pPr>
        <w:rPr>
          <w:color w:val="FF0000"/>
        </w:rPr>
      </w:pPr>
      <w:r>
        <w:rPr>
          <w:color w:val="FF0000"/>
        </w:rPr>
        <w:t>For Q(0.25), I use the following:</w:t>
      </w:r>
    </w:p>
    <w:p w14:paraId="23211E2A" w14:textId="77777777" w:rsidR="00125739" w:rsidRDefault="00125739" w:rsidP="00B029EC">
      <w:pPr>
        <w:rPr>
          <w:color w:val="FF0000"/>
        </w:rPr>
      </w:pPr>
    </w:p>
    <w:p w14:paraId="31BAFA7D" w14:textId="6E745D06" w:rsidR="00125739" w:rsidRPr="00125739" w:rsidRDefault="00125739" w:rsidP="00B029EC">
      <w:pPr>
        <w:rPr>
          <w:color w:val="FF0000"/>
        </w:rPr>
      </w:pPr>
      <w:r>
        <w:rPr>
          <w:color w:val="FF0000"/>
        </w:rPr>
        <w:tab/>
      </w:r>
      <w:r w:rsidR="00800C0D">
        <w:rPr>
          <w:color w:val="FF0000"/>
        </w:rPr>
        <w:t>Let i’ = n * (.25) + .5 = 12*.25 + .5 = 3.5</w:t>
      </w:r>
    </w:p>
    <w:p w14:paraId="3F50AF54" w14:textId="77777777" w:rsidR="00125739" w:rsidRDefault="00125739" w:rsidP="00B029EC"/>
    <w:p w14:paraId="0D969BCE" w14:textId="04F96E62" w:rsidR="004304F8" w:rsidRDefault="00800C0D" w:rsidP="00800C0D">
      <w:pPr>
        <w:rPr>
          <w:color w:val="FF0000"/>
        </w:rPr>
      </w:pPr>
      <w:r>
        <w:tab/>
      </w:r>
      <w:r w:rsidRPr="00800C0D">
        <w:rPr>
          <w:color w:val="FF0000"/>
        </w:rPr>
        <w:t>Using the interpolation formula:</w:t>
      </w:r>
    </w:p>
    <w:p w14:paraId="700C5F12" w14:textId="77777777" w:rsidR="00800C0D" w:rsidRDefault="00800C0D" w:rsidP="00800C0D">
      <w:pPr>
        <w:rPr>
          <w:color w:val="FF0000"/>
        </w:rPr>
      </w:pPr>
    </w:p>
    <w:p w14:paraId="25A81B98" w14:textId="165F4E03" w:rsidR="00800C0D" w:rsidRDefault="00800C0D" w:rsidP="00800C0D">
      <w:pPr>
        <w:rPr>
          <w:color w:val="FF0000"/>
        </w:rPr>
      </w:pPr>
    </w:p>
    <w:p w14:paraId="1AFBD6FD" w14:textId="77777777" w:rsidR="00991281" w:rsidRDefault="00991281" w:rsidP="00800C0D">
      <w:pPr>
        <w:rPr>
          <w:color w:val="FF0000"/>
        </w:rPr>
      </w:pPr>
    </w:p>
    <w:p w14:paraId="4A736A25" w14:textId="61408974" w:rsidR="00991281" w:rsidRDefault="00991281" w:rsidP="00800C0D">
      <w:pPr>
        <w:rPr>
          <w:color w:val="FF0000"/>
        </w:rPr>
      </w:pPr>
      <w:r>
        <w:rPr>
          <w:noProof/>
          <w:color w:val="FF0000"/>
        </w:rPr>
        <w:drawing>
          <wp:inline distT="0" distB="0" distL="0" distR="0" wp14:anchorId="03E6021C" wp14:editId="29EB8CEB">
            <wp:extent cx="3885284" cy="1349057"/>
            <wp:effectExtent l="0" t="0" r="1270" b="0"/>
            <wp:docPr id="2" name="Picture 2" descr="Will_Landau:Users:Will_Landau:Desktop:Screen Shot 2012-02-09 at 12.53.00 P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ll_Landau:Users:Will_Landau:Desktop:Screen Shot 2012-02-09 at 12.53.00 PM.pd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082" cy="1349334"/>
                    </a:xfrm>
                    <a:prstGeom prst="rect">
                      <a:avLst/>
                    </a:prstGeom>
                    <a:noFill/>
                    <a:ln>
                      <a:noFill/>
                    </a:ln>
                  </pic:spPr>
                </pic:pic>
              </a:graphicData>
            </a:graphic>
          </wp:inline>
        </w:drawing>
      </w:r>
    </w:p>
    <w:p w14:paraId="4C89D54F" w14:textId="77777777" w:rsidR="00991281" w:rsidRPr="00991281" w:rsidRDefault="00991281" w:rsidP="00800C0D"/>
    <w:p w14:paraId="10207A4A" w14:textId="77777777" w:rsidR="00991281" w:rsidRPr="00991281" w:rsidRDefault="00991281" w:rsidP="00800C0D"/>
    <w:p w14:paraId="61CCB726" w14:textId="7509C7B1" w:rsidR="00991281" w:rsidRPr="00991281" w:rsidRDefault="00991281" w:rsidP="00991281">
      <w:pPr>
        <w:pStyle w:val="ListParagraph"/>
        <w:numPr>
          <w:ilvl w:val="1"/>
          <w:numId w:val="1"/>
        </w:numPr>
      </w:pPr>
      <w:r w:rsidRPr="00991281">
        <w:t>Suppose I tell you that Q(0.5) = 90 and Q(0.75) = 112.5. Draw a boxplot of the data.</w:t>
      </w:r>
    </w:p>
    <w:p w14:paraId="169BE0BF" w14:textId="77777777" w:rsidR="00991281" w:rsidRDefault="00991281" w:rsidP="00991281">
      <w:pPr>
        <w:pStyle w:val="ListParagraph"/>
        <w:rPr>
          <w:color w:val="FF0000"/>
        </w:rPr>
      </w:pPr>
    </w:p>
    <w:p w14:paraId="490020B4" w14:textId="2CDBB519" w:rsidR="00991281" w:rsidRDefault="00991281" w:rsidP="00991281">
      <w:pPr>
        <w:pStyle w:val="ListParagraph"/>
        <w:rPr>
          <w:color w:val="FF0000"/>
        </w:rPr>
      </w:pPr>
      <w:r>
        <w:rPr>
          <w:color w:val="FF0000"/>
        </w:rPr>
        <w:t>IQR = Q(0.75) – Q(0.25) = 112.5 - 53.5 = 59</w:t>
      </w:r>
    </w:p>
    <w:p w14:paraId="4B40127E" w14:textId="5F67FEB7" w:rsidR="00991281" w:rsidRDefault="00991281" w:rsidP="00991281">
      <w:pPr>
        <w:pStyle w:val="ListParagraph"/>
        <w:rPr>
          <w:color w:val="FF0000"/>
        </w:rPr>
      </w:pPr>
      <w:r>
        <w:rPr>
          <w:color w:val="FF0000"/>
        </w:rPr>
        <w:t>1.5 * IQR = 59 * 1.5 = 88.5</w:t>
      </w:r>
    </w:p>
    <w:p w14:paraId="03BF5D39" w14:textId="77777777" w:rsidR="00991281" w:rsidRDefault="00991281" w:rsidP="00991281">
      <w:pPr>
        <w:pStyle w:val="ListParagraph"/>
        <w:rPr>
          <w:color w:val="FF0000"/>
        </w:rPr>
      </w:pPr>
    </w:p>
    <w:p w14:paraId="33A3965C" w14:textId="3C7A454B" w:rsidR="00991281" w:rsidRDefault="00991281" w:rsidP="00991281">
      <w:pPr>
        <w:pStyle w:val="ListParagraph"/>
        <w:rPr>
          <w:color w:val="FF0000"/>
        </w:rPr>
      </w:pPr>
      <w:r>
        <w:rPr>
          <w:color w:val="FF0000"/>
        </w:rPr>
        <w:t>L = Q(0.25) – 1.5 * IQR = 53.5-88.5 = -35</w:t>
      </w:r>
    </w:p>
    <w:p w14:paraId="23DC81D5" w14:textId="413750A8" w:rsidR="00991281" w:rsidRDefault="00991281" w:rsidP="00991281">
      <w:pPr>
        <w:pStyle w:val="ListParagraph"/>
        <w:rPr>
          <w:color w:val="FF0000"/>
        </w:rPr>
      </w:pPr>
      <w:r>
        <w:rPr>
          <w:color w:val="FF0000"/>
        </w:rPr>
        <w:t>U = Q(0.75) + 1.5 * IQR = 112.5+88.5 = 201</w:t>
      </w:r>
    </w:p>
    <w:p w14:paraId="021E1B72" w14:textId="77777777" w:rsidR="00991281" w:rsidRDefault="00991281" w:rsidP="00991281">
      <w:pPr>
        <w:pStyle w:val="ListParagraph"/>
        <w:rPr>
          <w:color w:val="FF0000"/>
        </w:rPr>
      </w:pPr>
    </w:p>
    <w:p w14:paraId="580F92CB" w14:textId="31AC4B91" w:rsidR="00991281" w:rsidRDefault="00991281" w:rsidP="00991281">
      <w:pPr>
        <w:pStyle w:val="ListParagraph"/>
        <w:rPr>
          <w:color w:val="FF0000"/>
        </w:rPr>
      </w:pPr>
      <w:r>
        <w:rPr>
          <w:color w:val="FF0000"/>
        </w:rPr>
        <w:t>No data points are below L or above U, so we have no outliers. Hence, the box plot looks like:</w:t>
      </w:r>
    </w:p>
    <w:p w14:paraId="1563D342" w14:textId="77777777" w:rsidR="00991281" w:rsidRDefault="00991281" w:rsidP="00991281">
      <w:pPr>
        <w:pStyle w:val="ListParagraph"/>
        <w:rPr>
          <w:color w:val="FF0000"/>
        </w:rPr>
      </w:pPr>
    </w:p>
    <w:p w14:paraId="39DBC32E" w14:textId="77777777" w:rsidR="00991281" w:rsidRDefault="00991281" w:rsidP="00991281">
      <w:pPr>
        <w:pStyle w:val="ListParagraph"/>
        <w:rPr>
          <w:color w:val="FF0000"/>
        </w:rPr>
      </w:pPr>
    </w:p>
    <w:p w14:paraId="7CC3212B" w14:textId="7FE9F26A" w:rsidR="00991281" w:rsidRPr="00991281" w:rsidRDefault="00DB0A1B" w:rsidP="00991281">
      <w:pPr>
        <w:pStyle w:val="ListParagraph"/>
        <w:rPr>
          <w:color w:val="FF0000"/>
        </w:rPr>
      </w:pPr>
      <w:r>
        <w:rPr>
          <w:noProof/>
          <w:color w:val="FF0000"/>
        </w:rPr>
        <w:drawing>
          <wp:inline distT="0" distB="0" distL="0" distR="0" wp14:anchorId="3C6EB306" wp14:editId="3FA90041">
            <wp:extent cx="3429000" cy="710406"/>
            <wp:effectExtent l="0" t="0" r="0" b="1270"/>
            <wp:docPr id="13" name="Picture 13" descr="Will_Landau:Users:Will_Landau:Desktop:Screen Shot 2012-02-09 at 1.11.45 P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ll_Landau:Users:Will_Landau:Desktop:Screen Shot 2012-02-09 at 1.11.45 PM.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0" cy="710406"/>
                    </a:xfrm>
                    <a:prstGeom prst="rect">
                      <a:avLst/>
                    </a:prstGeom>
                    <a:noFill/>
                    <a:ln>
                      <a:noFill/>
                    </a:ln>
                  </pic:spPr>
                </pic:pic>
              </a:graphicData>
            </a:graphic>
          </wp:inline>
        </w:drawing>
      </w:r>
    </w:p>
    <w:sectPr w:rsidR="00991281" w:rsidRPr="00991281" w:rsidSect="00B029EC">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4C188C"/>
    <w:multiLevelType w:val="hybridMultilevel"/>
    <w:tmpl w:val="2D7EB85A"/>
    <w:lvl w:ilvl="0" w:tplc="A07C67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4C12A19"/>
    <w:multiLevelType w:val="hybridMultilevel"/>
    <w:tmpl w:val="5B705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81051F"/>
    <w:multiLevelType w:val="hybridMultilevel"/>
    <w:tmpl w:val="0B3655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46E"/>
    <w:rsid w:val="00044F9E"/>
    <w:rsid w:val="0005646E"/>
    <w:rsid w:val="000B3155"/>
    <w:rsid w:val="0010744D"/>
    <w:rsid w:val="00125739"/>
    <w:rsid w:val="001F1C42"/>
    <w:rsid w:val="003C5E9B"/>
    <w:rsid w:val="00413D99"/>
    <w:rsid w:val="00426927"/>
    <w:rsid w:val="00427F50"/>
    <w:rsid w:val="004304F8"/>
    <w:rsid w:val="00431E50"/>
    <w:rsid w:val="004757C3"/>
    <w:rsid w:val="00485DC1"/>
    <w:rsid w:val="0052177C"/>
    <w:rsid w:val="00577C8F"/>
    <w:rsid w:val="00597A04"/>
    <w:rsid w:val="00646137"/>
    <w:rsid w:val="00646898"/>
    <w:rsid w:val="007603D6"/>
    <w:rsid w:val="007773EF"/>
    <w:rsid w:val="00797F45"/>
    <w:rsid w:val="007B436A"/>
    <w:rsid w:val="00800C0D"/>
    <w:rsid w:val="008F2278"/>
    <w:rsid w:val="009269FF"/>
    <w:rsid w:val="009830C5"/>
    <w:rsid w:val="00991281"/>
    <w:rsid w:val="00A34E37"/>
    <w:rsid w:val="00A86AA4"/>
    <w:rsid w:val="00A969BC"/>
    <w:rsid w:val="00AD59C6"/>
    <w:rsid w:val="00B029EC"/>
    <w:rsid w:val="00B20372"/>
    <w:rsid w:val="00B37A62"/>
    <w:rsid w:val="00B74549"/>
    <w:rsid w:val="00C2694E"/>
    <w:rsid w:val="00D64984"/>
    <w:rsid w:val="00DB0A1B"/>
    <w:rsid w:val="00E82652"/>
    <w:rsid w:val="00EF7605"/>
    <w:rsid w:val="00F07F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CF9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927"/>
    <w:pPr>
      <w:ind w:left="720"/>
      <w:contextualSpacing/>
    </w:pPr>
  </w:style>
  <w:style w:type="paragraph" w:styleId="BalloonText">
    <w:name w:val="Balloon Text"/>
    <w:basedOn w:val="Normal"/>
    <w:link w:val="BalloonTextChar"/>
    <w:uiPriority w:val="99"/>
    <w:semiHidden/>
    <w:unhideWhenUsed/>
    <w:rsid w:val="004757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57C3"/>
    <w:rPr>
      <w:rFonts w:ascii="Lucida Grande" w:hAnsi="Lucida Grande" w:cs="Lucida Grande"/>
      <w:sz w:val="18"/>
      <w:szCs w:val="18"/>
    </w:rPr>
  </w:style>
  <w:style w:type="table" w:styleId="TableGrid">
    <w:name w:val="Table Grid"/>
    <w:basedOn w:val="TableNormal"/>
    <w:uiPriority w:val="59"/>
    <w:rsid w:val="009269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927"/>
    <w:pPr>
      <w:ind w:left="720"/>
      <w:contextualSpacing/>
    </w:pPr>
  </w:style>
  <w:style w:type="paragraph" w:styleId="BalloonText">
    <w:name w:val="Balloon Text"/>
    <w:basedOn w:val="Normal"/>
    <w:link w:val="BalloonTextChar"/>
    <w:uiPriority w:val="99"/>
    <w:semiHidden/>
    <w:unhideWhenUsed/>
    <w:rsid w:val="004757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57C3"/>
    <w:rPr>
      <w:rFonts w:ascii="Lucida Grande" w:hAnsi="Lucida Grande" w:cs="Lucida Grande"/>
      <w:sz w:val="18"/>
      <w:szCs w:val="18"/>
    </w:rPr>
  </w:style>
  <w:style w:type="table" w:styleId="TableGrid">
    <w:name w:val="Table Grid"/>
    <w:basedOn w:val="TableNormal"/>
    <w:uiPriority w:val="59"/>
    <w:rsid w:val="009269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8</Pages>
  <Words>1050</Words>
  <Characters>5987</Characters>
  <Application>Microsoft Macintosh Word</Application>
  <DocSecurity>0</DocSecurity>
  <Lines>49</Lines>
  <Paragraphs>14</Paragraphs>
  <ScaleCrop>false</ScaleCrop>
  <Company/>
  <LinksUpToDate>false</LinksUpToDate>
  <CharactersWithSpaces>7023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Landau</dc:creator>
  <cp:keywords/>
  <dc:description/>
  <cp:lastModifiedBy>William Landau</cp:lastModifiedBy>
  <cp:revision>12</cp:revision>
  <dcterms:created xsi:type="dcterms:W3CDTF">2012-02-09T15:40:00Z</dcterms:created>
  <dcterms:modified xsi:type="dcterms:W3CDTF">2012-02-18T06:35:00Z</dcterms:modified>
</cp:coreProperties>
</file>