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349D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  <w:t>HOME PAGE</w:t>
      </w:r>
    </w:p>
    <w:p w14:paraId="2D4CFBFB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Headline</w:t>
      </w:r>
    </w:p>
    <w:p w14:paraId="7D6B8906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Independent Intelligence. Verified on the Ground.</w:t>
      </w:r>
    </w:p>
    <w:p w14:paraId="217497E7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Subheadline</w:t>
      </w:r>
      <w:proofErr w:type="spellEnd"/>
    </w:p>
    <w:p w14:paraId="10F441FA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AngaVeritas provides independent verification, project monitoring, due diligence, and investment intelligence services that help investors make informed decisions before and after capital deployment.</w:t>
      </w:r>
    </w:p>
    <w:p w14:paraId="0593CB1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Supporting Text</w:t>
      </w:r>
    </w:p>
    <w:p w14:paraId="11E419B0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Whether you are a local entrepreneur, a diaspora investor, or an organization overseeing projects across Kenya, AngaVeritas gives you objective, evidence-based visibility into the realities on the ground.</w:t>
      </w:r>
    </w:p>
    <w:p w14:paraId="76BA3BF7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help you move beyond assumptions and second-hand information by delivering independent assessments supported by field verification, structured analysis, and actionable insights.</w:t>
      </w:r>
    </w:p>
    <w:p w14:paraId="619B7A6D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Primary CTA</w:t>
      </w:r>
    </w:p>
    <w:p w14:paraId="24B47FA4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lang w:val="en-US"/>
          <w14:ligatures w14:val="none"/>
        </w:rPr>
        <w:t>Request a Consultation</w:t>
      </w:r>
    </w:p>
    <w:p w14:paraId="3B917A77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Secondary CTA</w:t>
      </w:r>
    </w:p>
    <w:p w14:paraId="5713F06F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lang w:val="en-US"/>
          <w14:ligatures w14:val="none"/>
        </w:rPr>
        <w:t>View Sample Report</w:t>
      </w:r>
    </w:p>
    <w:p w14:paraId="32FBBDEC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15185864">
          <v:rect id="_x0000_i1259" style="width:0;height:1.5pt" o:hralign="center" o:hrstd="t" o:hr="t" fillcolor="#a0a0a0" stroked="f"/>
        </w:pict>
      </w:r>
    </w:p>
    <w:p w14:paraId="7EB1DA47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Why AngaVeritas?</w:t>
      </w:r>
    </w:p>
    <w:p w14:paraId="080FC3F1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Intelligence That Protects Investments</w:t>
      </w:r>
    </w:p>
    <w:p w14:paraId="5FDCA8A0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Investing without reliable information creates unnecessary risk.</w:t>
      </w:r>
    </w:p>
    <w:p w14:paraId="2F3DE52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lastRenderedPageBreak/>
        <w:t xml:space="preserve">AngaVeritas exists to bridge the gap between what investors are told and what is </w:t>
      </w:r>
      <w:proofErr w:type="gramStart"/>
      <w:r w:rsidRPr="00A9601C">
        <w:rPr>
          <w:rFonts w:eastAsia="Times New Roman" w:cs="Times New Roman"/>
          <w:kern w:val="0"/>
          <w:lang w:val="en-US"/>
          <w14:ligatures w14:val="none"/>
        </w:rPr>
        <w:t>actually happening</w:t>
      </w:r>
      <w:proofErr w:type="gramEnd"/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on the ground.</w:t>
      </w:r>
    </w:p>
    <w:p w14:paraId="748DF47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Our team conducts independent verification, gathers evidence, analyzes operational realities, and delivers clear findings that help clients make confident decisions.</w:t>
      </w:r>
    </w:p>
    <w:p w14:paraId="04E97D5D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What We Deliver</w:t>
      </w:r>
    </w:p>
    <w:p w14:paraId="0C7B085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Segoe UI Symbol"/>
          <w:kern w:val="0"/>
          <w:lang w:val="en-US"/>
          <w14:ligatures w14:val="none"/>
        </w:rPr>
        <w:t>✓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Ground Verification</w:t>
      </w:r>
    </w:p>
    <w:p w14:paraId="66FCBEBC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Segoe UI Symbol"/>
          <w:kern w:val="0"/>
          <w:lang w:val="en-US"/>
          <w14:ligatures w14:val="none"/>
        </w:rPr>
        <w:t>✓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Project Monitoring</w:t>
      </w:r>
    </w:p>
    <w:p w14:paraId="092E222B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Segoe UI Symbol"/>
          <w:kern w:val="0"/>
          <w:lang w:val="en-US"/>
          <w14:ligatures w14:val="none"/>
        </w:rPr>
        <w:t>✓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Business Due Diligence</w:t>
      </w:r>
    </w:p>
    <w:p w14:paraId="49E1865D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Segoe UI Symbol"/>
          <w:kern w:val="0"/>
          <w:lang w:val="en-US"/>
          <w14:ligatures w14:val="none"/>
        </w:rPr>
        <w:t>✓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Feasibility Assessments</w:t>
      </w:r>
    </w:p>
    <w:p w14:paraId="6BEC8735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Segoe UI Symbol"/>
          <w:kern w:val="0"/>
          <w:lang w:val="en-US"/>
          <w14:ligatures w14:val="none"/>
        </w:rPr>
        <w:t>✓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Market Intelligence</w:t>
      </w:r>
    </w:p>
    <w:p w14:paraId="6C0BEBE5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Segoe UI Symbol"/>
          <w:kern w:val="0"/>
          <w:lang w:val="en-US"/>
          <w14:ligatures w14:val="none"/>
        </w:rPr>
        <w:t>✓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Supplier &amp; Contractor Verification</w:t>
      </w:r>
    </w:p>
    <w:p w14:paraId="2065A2E9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Segoe UI Symbol"/>
          <w:kern w:val="0"/>
          <w:lang w:val="en-US"/>
          <w14:ligatures w14:val="none"/>
        </w:rPr>
        <w:t>✓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Investment Oversight</w:t>
      </w:r>
    </w:p>
    <w:p w14:paraId="76277BB7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6203AD1F">
          <v:rect id="_x0000_i1260" style="width:0;height:1.5pt" o:hralign="center" o:hrstd="t" o:hr="t" fillcolor="#a0a0a0" stroked="f"/>
        </w:pict>
      </w:r>
    </w:p>
    <w:p w14:paraId="63C208B9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Who We Serve</w:t>
      </w:r>
    </w:p>
    <w:p w14:paraId="25D59B1E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Diaspora Investors</w:t>
      </w:r>
    </w:p>
    <w:p w14:paraId="0EAC95AF" w14:textId="2917C9CA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Gain visibility into projects and opportunities without relying solely on friends, family, or </w:t>
      </w:r>
      <w:r>
        <w:rPr>
          <w:rFonts w:eastAsia="Times New Roman" w:cs="Times New Roman"/>
          <w:kern w:val="0"/>
          <w:lang w:val="en-US"/>
          <w14:ligatures w14:val="none"/>
        </w:rPr>
        <w:t xml:space="preserve">biased </w:t>
      </w:r>
      <w:r w:rsidRPr="00A9601C">
        <w:rPr>
          <w:rFonts w:eastAsia="Times New Roman" w:cs="Times New Roman"/>
          <w:kern w:val="0"/>
          <w:lang w:val="en-US"/>
          <w14:ligatures w14:val="none"/>
        </w:rPr>
        <w:t>third-party representations.</w:t>
      </w:r>
    </w:p>
    <w:p w14:paraId="0DF70E81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Entrepreneurs &amp; Business Owners</w:t>
      </w:r>
    </w:p>
    <w:p w14:paraId="59F4199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Validate opportunities before committing significant resources.</w:t>
      </w:r>
    </w:p>
    <w:p w14:paraId="0487A96E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Investors &amp; Investment Groups</w:t>
      </w:r>
    </w:p>
    <w:p w14:paraId="637B8B12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Reduce uncertainty through independent intelligence and operational oversight.</w:t>
      </w:r>
    </w:p>
    <w:p w14:paraId="15930E87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Organizations</w:t>
      </w:r>
    </w:p>
    <w:p w14:paraId="45A1147A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Monitor projects, vendors, and operational performance through structured reporting and verification.</w:t>
      </w:r>
    </w:p>
    <w:p w14:paraId="4F9B7871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lastRenderedPageBreak/>
        <w:pict w14:anchorId="42157253">
          <v:rect id="_x0000_i1261" style="width:0;height:1.5pt" o:hralign="center" o:hrstd="t" o:hr="t" fillcolor="#a0a0a0" stroked="f"/>
        </w:pict>
      </w:r>
    </w:p>
    <w:p w14:paraId="1A686503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Risk Visibility Framework</w:t>
      </w:r>
    </w:p>
    <w:p w14:paraId="31F7F563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Every engagement is assessed through our structured project health framework:</w:t>
      </w:r>
    </w:p>
    <w:p w14:paraId="108DB3E1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🟢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On Track</w:t>
      </w:r>
    </w:p>
    <w:p w14:paraId="273A7B35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🟡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At Risk</w:t>
      </w:r>
    </w:p>
    <w:p w14:paraId="09956A23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🔴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High Risk</w:t>
      </w:r>
    </w:p>
    <w:p w14:paraId="441577F0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This enables clients to quickly understand the operational health of projects and identify emerging concerns before they become major problems.</w:t>
      </w:r>
    </w:p>
    <w:p w14:paraId="06A70703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BCFC1DA">
          <v:rect id="_x0000_i1262" style="width:0;height:1.5pt" o:hralign="center" o:hrstd="t" o:hr="t" fillcolor="#a0a0a0" stroked="f"/>
        </w:pict>
      </w:r>
    </w:p>
    <w:p w14:paraId="50C4A2E1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Closing CTA</w:t>
      </w:r>
    </w:p>
    <w:p w14:paraId="22A972B3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See Beyond the Surface</w:t>
      </w:r>
    </w:p>
    <w:p w14:paraId="59A1F226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Independent intelligence. Verified facts. Better decisions.</w:t>
      </w:r>
    </w:p>
    <w:p w14:paraId="34D393B1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lang w:val="en-US"/>
          <w14:ligatures w14:val="none"/>
        </w:rPr>
        <w:t>Schedule a Consultation</w:t>
      </w:r>
    </w:p>
    <w:p w14:paraId="33D5B8C1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7C4CB104">
          <v:rect id="_x0000_i1263" style="width:0;height:1.5pt" o:hralign="center" o:hrstd="t" o:hr="t" fillcolor="#a0a0a0" stroked="f"/>
        </w:pict>
      </w:r>
    </w:p>
    <w:p w14:paraId="6168BAF8" w14:textId="77777777" w:rsidR="00CA6867" w:rsidRDefault="00CA6867">
      <w:pP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br w:type="page"/>
      </w:r>
    </w:p>
    <w:p w14:paraId="291D9A95" w14:textId="7875FC9B" w:rsidR="00A9601C" w:rsidRPr="00CA6867" w:rsidRDefault="00A9601C" w:rsidP="00A960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</w:pPr>
      <w:r w:rsidRPr="00CA6867"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  <w:lastRenderedPageBreak/>
        <w:t>SERVICES PAGE</w:t>
      </w:r>
    </w:p>
    <w:p w14:paraId="6FC01121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Our Services</w:t>
      </w:r>
    </w:p>
    <w:p w14:paraId="365E185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Independent Intelligence for Smarter Investment Decisions</w:t>
      </w:r>
    </w:p>
    <w:p w14:paraId="52D9D83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AngaVeritas provides a range of verification, monitoring, and intelligence services designed to reduce uncertainty and improve decision-making.</w:t>
      </w:r>
    </w:p>
    <w:p w14:paraId="0A49934D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252FEB14">
          <v:rect id="_x0000_i1264" style="width:0;height:1.5pt" o:hralign="center" o:hrstd="t" o:hr="t" fillcolor="#a0a0a0" stroked="f"/>
        </w:pict>
      </w:r>
    </w:p>
    <w:p w14:paraId="43A49D1B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Ground Verification</w:t>
      </w:r>
    </w:p>
    <w:p w14:paraId="1D2BEE20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Independent site visits and inspections to verify project existence, operational status, and reported conditions.</w:t>
      </w:r>
    </w:p>
    <w:p w14:paraId="395B08E2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Deliverables</w:t>
      </w:r>
    </w:p>
    <w:p w14:paraId="747095F9" w14:textId="77777777" w:rsidR="00A9601C" w:rsidRPr="00A9601C" w:rsidRDefault="00A9601C" w:rsidP="00A9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Site verification </w:t>
      </w:r>
    </w:p>
    <w:p w14:paraId="1E36636D" w14:textId="77777777" w:rsidR="00A9601C" w:rsidRPr="00A9601C" w:rsidRDefault="00A9601C" w:rsidP="00A9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Geotagged photographs </w:t>
      </w:r>
    </w:p>
    <w:p w14:paraId="27910AB7" w14:textId="77777777" w:rsidR="00A9601C" w:rsidRPr="00A9601C" w:rsidRDefault="00A9601C" w:rsidP="00A9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Video evidence </w:t>
      </w:r>
    </w:p>
    <w:p w14:paraId="0254D837" w14:textId="77777777" w:rsidR="00A9601C" w:rsidRPr="00A9601C" w:rsidRDefault="00A9601C" w:rsidP="00A9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Operational observations </w:t>
      </w:r>
    </w:p>
    <w:p w14:paraId="0BF75F45" w14:textId="77777777" w:rsidR="00A9601C" w:rsidRPr="00A9601C" w:rsidRDefault="00A9601C" w:rsidP="00A9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Verification reports </w:t>
      </w:r>
    </w:p>
    <w:p w14:paraId="2C0E90C5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3A5A2539">
          <v:rect id="_x0000_i1265" style="width:0;height:1.5pt" o:hralign="center" o:hrstd="t" o:hr="t" fillcolor="#a0a0a0" stroked="f"/>
        </w:pict>
      </w:r>
    </w:p>
    <w:p w14:paraId="45D4909A" w14:textId="09D9B542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Project Monitoring</w:t>
      </w:r>
    </w:p>
    <w:p w14:paraId="06BC33A3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Ongoing oversight of projects to ensure progress aligns with timelines and expectations.</w:t>
      </w:r>
    </w:p>
    <w:p w14:paraId="7D159B2D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Deliverables</w:t>
      </w:r>
    </w:p>
    <w:p w14:paraId="40EEF892" w14:textId="77777777" w:rsidR="00A9601C" w:rsidRPr="00A9601C" w:rsidRDefault="00A9601C" w:rsidP="00A9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Progress tracking </w:t>
      </w:r>
    </w:p>
    <w:p w14:paraId="2AC2D02F" w14:textId="77777777" w:rsidR="00A9601C" w:rsidRPr="00A9601C" w:rsidRDefault="00A9601C" w:rsidP="00A9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Milestone verification </w:t>
      </w:r>
    </w:p>
    <w:p w14:paraId="0EB95812" w14:textId="77777777" w:rsidR="00A9601C" w:rsidRPr="00A9601C" w:rsidRDefault="00A9601C" w:rsidP="00A9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Site inspections </w:t>
      </w:r>
    </w:p>
    <w:p w14:paraId="77745878" w14:textId="77777777" w:rsidR="00A9601C" w:rsidRPr="00A9601C" w:rsidRDefault="00A9601C" w:rsidP="00A9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Risk assessments </w:t>
      </w:r>
    </w:p>
    <w:p w14:paraId="4572DAB2" w14:textId="77777777" w:rsidR="00A9601C" w:rsidRPr="00A9601C" w:rsidRDefault="00A9601C" w:rsidP="00A9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Monitoring reports </w:t>
      </w:r>
    </w:p>
    <w:p w14:paraId="623CB61B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2F52D612">
          <v:rect id="_x0000_i1266" style="width:0;height:1.5pt" o:hralign="center" o:hrstd="t" o:hr="t" fillcolor="#a0a0a0" stroked="f"/>
        </w:pict>
      </w:r>
    </w:p>
    <w:p w14:paraId="4E2302AC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Business Due Diligence</w:t>
      </w:r>
    </w:p>
    <w:p w14:paraId="302A6AA9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lastRenderedPageBreak/>
        <w:t>Independent investigations into businesses, suppliers, contractors, and investment opportunities.</w:t>
      </w:r>
    </w:p>
    <w:p w14:paraId="664A97A1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Deliverables</w:t>
      </w:r>
    </w:p>
    <w:p w14:paraId="56A7EB35" w14:textId="77777777" w:rsidR="00A9601C" w:rsidRPr="00A9601C" w:rsidRDefault="00A9601C" w:rsidP="00A9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Business verification </w:t>
      </w:r>
    </w:p>
    <w:p w14:paraId="02F7236E" w14:textId="77777777" w:rsidR="00A9601C" w:rsidRPr="00A9601C" w:rsidRDefault="00A9601C" w:rsidP="00A9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Operational assessments </w:t>
      </w:r>
    </w:p>
    <w:p w14:paraId="5E16D7E6" w14:textId="77777777" w:rsidR="00A9601C" w:rsidRPr="00A9601C" w:rsidRDefault="00A9601C" w:rsidP="00A9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Stakeholder interviews </w:t>
      </w:r>
    </w:p>
    <w:p w14:paraId="2D658174" w14:textId="77777777" w:rsidR="00A9601C" w:rsidRPr="00A9601C" w:rsidRDefault="00A9601C" w:rsidP="00A9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Risk analysis </w:t>
      </w:r>
    </w:p>
    <w:p w14:paraId="2A240307" w14:textId="77777777" w:rsidR="00A9601C" w:rsidRPr="00A9601C" w:rsidRDefault="00A9601C" w:rsidP="00A9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Due diligence reports </w:t>
      </w:r>
    </w:p>
    <w:p w14:paraId="4294ECC0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17EB4CA1">
          <v:rect id="_x0000_i1267" style="width:0;height:1.5pt" o:hralign="center" o:hrstd="t" o:hr="t" fillcolor="#a0a0a0" stroked="f"/>
        </w:pict>
      </w:r>
    </w:p>
    <w:p w14:paraId="664B46FB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Feasibility &amp; Market Intelligence</w:t>
      </w:r>
    </w:p>
    <w:p w14:paraId="70EF0517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Research-driven assessments </w:t>
      </w:r>
      <w:proofErr w:type="gramStart"/>
      <w:r w:rsidRPr="00A9601C">
        <w:rPr>
          <w:rFonts w:eastAsia="Times New Roman" w:cs="Times New Roman"/>
          <w:kern w:val="0"/>
          <w:lang w:val="en-US"/>
          <w14:ligatures w14:val="none"/>
        </w:rPr>
        <w:t>designed</w:t>
      </w:r>
      <w:proofErr w:type="gramEnd"/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to help clients evaluate opportunities before committing resources.</w:t>
      </w:r>
    </w:p>
    <w:p w14:paraId="1CA33181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Deliverables</w:t>
      </w:r>
    </w:p>
    <w:p w14:paraId="3BAED5F0" w14:textId="77777777" w:rsidR="00A9601C" w:rsidRPr="00A9601C" w:rsidRDefault="00A9601C" w:rsidP="00A9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Market analysis </w:t>
      </w:r>
    </w:p>
    <w:p w14:paraId="3D523B3E" w14:textId="77777777" w:rsidR="00A9601C" w:rsidRPr="00A9601C" w:rsidRDefault="00A9601C" w:rsidP="00A9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Location assessments </w:t>
      </w:r>
    </w:p>
    <w:p w14:paraId="16B79850" w14:textId="77777777" w:rsidR="00A9601C" w:rsidRPr="00A9601C" w:rsidRDefault="00A9601C" w:rsidP="00A9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Industry insights </w:t>
      </w:r>
    </w:p>
    <w:p w14:paraId="1C5ADFED" w14:textId="77777777" w:rsidR="00A9601C" w:rsidRPr="00A9601C" w:rsidRDefault="00A9601C" w:rsidP="00A9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Opportunity evaluation </w:t>
      </w:r>
    </w:p>
    <w:p w14:paraId="654D36AD" w14:textId="77777777" w:rsidR="00A9601C" w:rsidRPr="00A9601C" w:rsidRDefault="00A9601C" w:rsidP="00A9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Strategic recommendations </w:t>
      </w:r>
    </w:p>
    <w:p w14:paraId="5E3771CC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38E77908">
          <v:rect id="_x0000_i1268" style="width:0;height:1.5pt" o:hralign="center" o:hrstd="t" o:hr="t" fillcolor="#a0a0a0" stroked="f"/>
        </w:pict>
      </w:r>
    </w:p>
    <w:p w14:paraId="10158EFB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Supplier &amp; Contractor Verification</w:t>
      </w:r>
    </w:p>
    <w:p w14:paraId="261AEDE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Verify the legitimacy, capacity, and reliability of vendors before </w:t>
      </w:r>
      <w:proofErr w:type="gramStart"/>
      <w:r w:rsidRPr="00A9601C">
        <w:rPr>
          <w:rFonts w:eastAsia="Times New Roman" w:cs="Times New Roman"/>
          <w:kern w:val="0"/>
          <w:lang w:val="en-US"/>
          <w14:ligatures w14:val="none"/>
        </w:rPr>
        <w:t>entering into</w:t>
      </w:r>
      <w:proofErr w:type="gramEnd"/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commercial engagements.</w:t>
      </w:r>
    </w:p>
    <w:p w14:paraId="72268685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Deliverables</w:t>
      </w:r>
    </w:p>
    <w:p w14:paraId="4B038BF6" w14:textId="77777777" w:rsidR="00A9601C" w:rsidRPr="00A9601C" w:rsidRDefault="00A9601C" w:rsidP="00A96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Background checks </w:t>
      </w:r>
    </w:p>
    <w:p w14:paraId="621D28B8" w14:textId="77777777" w:rsidR="00A9601C" w:rsidRPr="00A9601C" w:rsidRDefault="00A9601C" w:rsidP="00A96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Operational verification </w:t>
      </w:r>
    </w:p>
    <w:p w14:paraId="13AFF835" w14:textId="77777777" w:rsidR="00A9601C" w:rsidRPr="00A9601C" w:rsidRDefault="00A9601C" w:rsidP="00A96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Capacity assessments </w:t>
      </w:r>
    </w:p>
    <w:p w14:paraId="60D1C92B" w14:textId="77777777" w:rsidR="00A9601C" w:rsidRPr="00A9601C" w:rsidRDefault="00A9601C" w:rsidP="00A96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Risk identification </w:t>
      </w:r>
    </w:p>
    <w:p w14:paraId="6B1F4E23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231AF8C2">
          <v:rect id="_x0000_i1269" style="width:0;height:1.5pt" o:hralign="center" o:hrstd="t" o:hr="t" fillcolor="#a0a0a0" stroked="f"/>
        </w:pict>
      </w:r>
    </w:p>
    <w:p w14:paraId="2B05748D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Investment Oversight Retainers</w:t>
      </w:r>
    </w:p>
    <w:p w14:paraId="0B5504FD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Continuous monitoring services for clients </w:t>
      </w:r>
      <w:proofErr w:type="gramStart"/>
      <w:r w:rsidRPr="00A9601C">
        <w:rPr>
          <w:rFonts w:eastAsia="Times New Roman" w:cs="Times New Roman"/>
          <w:kern w:val="0"/>
          <w:lang w:val="en-US"/>
          <w14:ligatures w14:val="none"/>
        </w:rPr>
        <w:t>requiring</w:t>
      </w:r>
      <w:proofErr w:type="gramEnd"/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ongoing visibility into projects and investments.</w:t>
      </w:r>
    </w:p>
    <w:p w14:paraId="57AD277D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Deliverables</w:t>
      </w:r>
    </w:p>
    <w:p w14:paraId="28D0CE7D" w14:textId="77777777" w:rsidR="00A9601C" w:rsidRPr="00A9601C" w:rsidRDefault="00A9601C" w:rsidP="00A96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Scheduled inspections </w:t>
      </w:r>
    </w:p>
    <w:p w14:paraId="6D8E5059" w14:textId="77777777" w:rsidR="00A9601C" w:rsidRPr="00A9601C" w:rsidRDefault="00A9601C" w:rsidP="00A96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Dashboard access </w:t>
      </w:r>
    </w:p>
    <w:p w14:paraId="07AD565B" w14:textId="77777777" w:rsidR="00A9601C" w:rsidRPr="00A9601C" w:rsidRDefault="00A9601C" w:rsidP="00A96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Monthly reporting </w:t>
      </w:r>
    </w:p>
    <w:p w14:paraId="1FD68374" w14:textId="77777777" w:rsidR="00A9601C" w:rsidRPr="00A9601C" w:rsidRDefault="00A9601C" w:rsidP="00A96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Escalation alerts </w:t>
      </w:r>
    </w:p>
    <w:p w14:paraId="037DBAEF" w14:textId="77777777" w:rsidR="00A9601C" w:rsidRPr="00A9601C" w:rsidRDefault="00A9601C" w:rsidP="00A96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Performance tracking </w:t>
      </w:r>
    </w:p>
    <w:p w14:paraId="0979025F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5CC5DD94">
          <v:rect id="_x0000_i1270" style="width:0;height:1.5pt" o:hralign="center" o:hrstd="t" o:hr="t" fillcolor="#a0a0a0" stroked="f"/>
        </w:pict>
      </w:r>
    </w:p>
    <w:p w14:paraId="4CA69ED3" w14:textId="77777777" w:rsidR="00CA6867" w:rsidRDefault="00CA6867">
      <w:pP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br w:type="page"/>
      </w:r>
    </w:p>
    <w:p w14:paraId="025CBC0D" w14:textId="000B4D71" w:rsidR="00A9601C" w:rsidRPr="00CA6867" w:rsidRDefault="00A9601C" w:rsidP="00A960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</w:pPr>
      <w:r w:rsidRPr="00CA6867"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  <w:lastRenderedPageBreak/>
        <w:t>ABOUT PAGE</w:t>
      </w:r>
    </w:p>
    <w:p w14:paraId="3AA6E16A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About AngaVeritas</w:t>
      </w:r>
    </w:p>
    <w:p w14:paraId="2F227D2C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Independent. Objective. Trusted.</w:t>
      </w:r>
    </w:p>
    <w:p w14:paraId="5928CD69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AngaVeritas is an investment intelligence and operational visibility company dedicated to helping investors make informed decisions through independent verification and evidence-based analysis.</w:t>
      </w:r>
    </w:p>
    <w:p w14:paraId="0D5D197A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understand that many investment decisions are made with incomplete information, particularly when investors are operating remotely or entering unfamiliar markets.</w:t>
      </w:r>
    </w:p>
    <w:p w14:paraId="47A7191D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Our mission is to provide </w:t>
      </w:r>
      <w:proofErr w:type="gramStart"/>
      <w:r w:rsidRPr="00A9601C">
        <w:rPr>
          <w:rFonts w:eastAsia="Times New Roman" w:cs="Times New Roman"/>
          <w:kern w:val="0"/>
          <w:lang w:val="en-US"/>
          <w14:ligatures w14:val="none"/>
        </w:rPr>
        <w:t>the visibility</w:t>
      </w:r>
      <w:proofErr w:type="gramEnd"/>
      <w:r w:rsidRPr="00A9601C">
        <w:rPr>
          <w:rFonts w:eastAsia="Times New Roman" w:cs="Times New Roman"/>
          <w:kern w:val="0"/>
          <w:lang w:val="en-US"/>
          <w14:ligatures w14:val="none"/>
        </w:rPr>
        <w:t>, transparency, and intelligence needed to reduce uncertainty and protect capital.</w:t>
      </w:r>
    </w:p>
    <w:p w14:paraId="707B456C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2DD24BF6">
          <v:rect id="_x0000_i1271" style="width:0;height:1.5pt" o:hralign="center" o:hrstd="t" o:hr="t" fillcolor="#a0a0a0" stroked="f"/>
        </w:pict>
      </w:r>
    </w:p>
    <w:p w14:paraId="442342E9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Our Story</w:t>
      </w:r>
    </w:p>
    <w:p w14:paraId="17CAB618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The idea behind AngaVeritas emerged from a simple observation:</w:t>
      </w:r>
    </w:p>
    <w:p w14:paraId="56B87B34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Many investors commit significant resources based on assumptions, informal recommendations, or limited visibility into what is </w:t>
      </w:r>
      <w:proofErr w:type="gramStart"/>
      <w:r w:rsidRPr="00A9601C">
        <w:rPr>
          <w:rFonts w:eastAsia="Times New Roman" w:cs="Times New Roman"/>
          <w:kern w:val="0"/>
          <w:lang w:val="en-US"/>
          <w14:ligatures w14:val="none"/>
        </w:rPr>
        <w:t>actually happening</w:t>
      </w:r>
      <w:proofErr w:type="gramEnd"/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on the ground.</w:t>
      </w:r>
    </w:p>
    <w:p w14:paraId="7E5B547A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This challenge is especially pronounced for diaspora investors, remote stakeholders, and entrepreneurs exploring unfamiliar opportunities.</w:t>
      </w:r>
    </w:p>
    <w:p w14:paraId="10C4BD51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AngaVeritas was created to provide an independent source of truth.</w:t>
      </w:r>
    </w:p>
    <w:p w14:paraId="669F7C9A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77B8E3FF">
          <v:rect id="_x0000_i1272" style="width:0;height:1.5pt" o:hralign="center" o:hrstd="t" o:hr="t" fillcolor="#a0a0a0" stroked="f"/>
        </w:pict>
      </w:r>
    </w:p>
    <w:p w14:paraId="0F7C1849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Vision</w:t>
      </w:r>
    </w:p>
    <w:p w14:paraId="26BC510F" w14:textId="2F27D60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To become Africa's most trusted investment intelligence and operational visibility platform.</w:t>
      </w:r>
    </w:p>
    <w:p w14:paraId="217E6A31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0B0FA05B">
          <v:rect id="_x0000_i1273" style="width:0;height:1.5pt" o:hralign="center" o:hrstd="t" o:hr="t" fillcolor="#a0a0a0" stroked="f"/>
        </w:pict>
      </w:r>
    </w:p>
    <w:p w14:paraId="09BCA70E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Mission</w:t>
      </w:r>
    </w:p>
    <w:p w14:paraId="256181FB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lastRenderedPageBreak/>
        <w:t>To empower investors with independent, evidence-based intelligence that enables informed decision-making and protects capital.</w:t>
      </w:r>
    </w:p>
    <w:p w14:paraId="28C42F03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71877A21">
          <v:rect id="_x0000_i1274" style="width:0;height:1.5pt" o:hralign="center" o:hrstd="t" o:hr="t" fillcolor="#a0a0a0" stroked="f"/>
        </w:pict>
      </w:r>
    </w:p>
    <w:p w14:paraId="094C3BBE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Core Values</w:t>
      </w:r>
    </w:p>
    <w:p w14:paraId="4C9C9D99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Integrity</w:t>
      </w:r>
    </w:p>
    <w:p w14:paraId="2F56CB8D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prioritize truth over convenience.</w:t>
      </w:r>
    </w:p>
    <w:p w14:paraId="2FCBB950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Objectivity</w:t>
      </w:r>
    </w:p>
    <w:p w14:paraId="35910AC7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Our findings are evidence-based and independent.</w:t>
      </w:r>
    </w:p>
    <w:p w14:paraId="18575088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Accountability</w:t>
      </w:r>
    </w:p>
    <w:p w14:paraId="68B93BE2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stand behind the quality of our work.</w:t>
      </w:r>
    </w:p>
    <w:p w14:paraId="253B3C13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Transparency</w:t>
      </w:r>
    </w:p>
    <w:p w14:paraId="6C7C58C0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communicate clearly and honestly.</w:t>
      </w:r>
    </w:p>
    <w:p w14:paraId="7965B243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Professionalism</w:t>
      </w:r>
    </w:p>
    <w:p w14:paraId="4D749F90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uphold high standards in every engagement.</w:t>
      </w:r>
    </w:p>
    <w:p w14:paraId="0E1A2E75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7565313B">
          <v:rect id="_x0000_i1275" style="width:0;height:1.5pt" o:hralign="center" o:hrstd="t" o:hr="t" fillcolor="#a0a0a0" stroked="f"/>
        </w:pict>
      </w:r>
    </w:p>
    <w:p w14:paraId="165DAEA0" w14:textId="77777777" w:rsidR="00CA6867" w:rsidRDefault="00CA6867">
      <w:pP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br w:type="page"/>
      </w:r>
    </w:p>
    <w:p w14:paraId="1D74FB7F" w14:textId="264A95B3" w:rsidR="00A9601C" w:rsidRPr="00A9601C" w:rsidRDefault="00A9601C" w:rsidP="00A960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PROCESS PAGE</w:t>
      </w:r>
    </w:p>
    <w:p w14:paraId="2BE10B6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How It Works</w:t>
      </w:r>
    </w:p>
    <w:p w14:paraId="7380620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A Structured Approach to Investment Intelligence</w:t>
      </w:r>
    </w:p>
    <w:p w14:paraId="1F3ED742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Our process is designed to provide clients with clear, actionable insights while maintaining consistency, objectivity, and transparency.</w:t>
      </w:r>
    </w:p>
    <w:p w14:paraId="48D4B18E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61E9E58">
          <v:rect id="_x0000_i1276" style="width:0;height:1.5pt" o:hralign="center" o:hrstd="t" o:hr="t" fillcolor="#a0a0a0" stroked="f"/>
        </w:pict>
      </w:r>
    </w:p>
    <w:p w14:paraId="22AC5F5E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1: Consultation</w:t>
      </w:r>
    </w:p>
    <w:p w14:paraId="49D35744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begin by understanding your objectives, concerns, and information requirements.</w:t>
      </w:r>
    </w:p>
    <w:p w14:paraId="4BC7956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We Discuss</w:t>
      </w:r>
    </w:p>
    <w:p w14:paraId="42BC92F9" w14:textId="77777777" w:rsidR="00A9601C" w:rsidRPr="00A9601C" w:rsidRDefault="00A9601C" w:rsidP="00A96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Project details </w:t>
      </w:r>
    </w:p>
    <w:p w14:paraId="575F3784" w14:textId="77777777" w:rsidR="00A9601C" w:rsidRPr="00A9601C" w:rsidRDefault="00A9601C" w:rsidP="00A96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Investment objectives </w:t>
      </w:r>
    </w:p>
    <w:p w14:paraId="7AE1B3B8" w14:textId="77777777" w:rsidR="00A9601C" w:rsidRPr="00A9601C" w:rsidRDefault="00A9601C" w:rsidP="00A96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Scope of work </w:t>
      </w:r>
    </w:p>
    <w:p w14:paraId="3FB881D8" w14:textId="77777777" w:rsidR="00A9601C" w:rsidRPr="00A9601C" w:rsidRDefault="00A9601C" w:rsidP="00A96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Desired outcomes </w:t>
      </w:r>
    </w:p>
    <w:p w14:paraId="245A19CE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1FAD5DD4">
          <v:rect id="_x0000_i1277" style="width:0;height:1.5pt" o:hralign="center" o:hrstd="t" o:hr="t" fillcolor="#a0a0a0" stroked="f"/>
        </w:pict>
      </w:r>
    </w:p>
    <w:p w14:paraId="2F9CC19D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2: Scope Definition</w:t>
      </w:r>
    </w:p>
    <w:p w14:paraId="2BBC6C58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A clear engagement plan is developed outlining deliverables, timelines, and reporting requirements.</w:t>
      </w:r>
    </w:p>
    <w:p w14:paraId="76952A4E" w14:textId="77777777" w:rsidR="00A9601C" w:rsidRPr="00A9601C" w:rsidRDefault="00A9601C" w:rsidP="001C6AD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Deliverables Include</w:t>
      </w:r>
    </w:p>
    <w:p w14:paraId="5384F755" w14:textId="77777777" w:rsidR="00A9601C" w:rsidRPr="00A9601C" w:rsidRDefault="00A9601C" w:rsidP="00A96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Verification scope </w:t>
      </w:r>
    </w:p>
    <w:p w14:paraId="2F11619B" w14:textId="77777777" w:rsidR="00A9601C" w:rsidRPr="00A9601C" w:rsidRDefault="00A9601C" w:rsidP="00A96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Inspection schedule </w:t>
      </w:r>
    </w:p>
    <w:p w14:paraId="48DA3619" w14:textId="77777777" w:rsidR="00A9601C" w:rsidRPr="00A9601C" w:rsidRDefault="00A9601C" w:rsidP="00A96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Reporting structure </w:t>
      </w:r>
    </w:p>
    <w:p w14:paraId="765A3F29" w14:textId="77777777" w:rsidR="00A9601C" w:rsidRPr="00A9601C" w:rsidRDefault="00A9601C" w:rsidP="00A96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Pricing proposal </w:t>
      </w:r>
    </w:p>
    <w:p w14:paraId="7F35FF2D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58F548E8">
          <v:rect id="_x0000_i1278" style="width:0;height:1.5pt" o:hralign="center" o:hrstd="t" o:hr="t" fillcolor="#a0a0a0" stroked="f"/>
        </w:pict>
      </w:r>
    </w:p>
    <w:p w14:paraId="558B6825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3: Field Intelligence Gathering</w:t>
      </w:r>
    </w:p>
    <w:p w14:paraId="60272496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Our team conducts inspections, interviews, observations, and evidence collection.</w:t>
      </w:r>
    </w:p>
    <w:p w14:paraId="58B383D4" w14:textId="77777777" w:rsidR="00A9601C" w:rsidRPr="00A9601C" w:rsidRDefault="00A9601C" w:rsidP="001C6AD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Evidence Collection</w:t>
      </w:r>
    </w:p>
    <w:p w14:paraId="79D54716" w14:textId="77777777" w:rsidR="00A9601C" w:rsidRPr="00A9601C" w:rsidRDefault="00A9601C" w:rsidP="00A96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Site visits </w:t>
      </w:r>
    </w:p>
    <w:p w14:paraId="0615067D" w14:textId="77777777" w:rsidR="00A9601C" w:rsidRPr="00A9601C" w:rsidRDefault="00A9601C" w:rsidP="00A96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Photographs </w:t>
      </w:r>
    </w:p>
    <w:p w14:paraId="6FA6A7AC" w14:textId="77777777" w:rsidR="00A9601C" w:rsidRPr="00A9601C" w:rsidRDefault="00A9601C" w:rsidP="00A96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Video documentation </w:t>
      </w:r>
    </w:p>
    <w:p w14:paraId="677B6F83" w14:textId="77777777" w:rsidR="00A9601C" w:rsidRPr="00A9601C" w:rsidRDefault="00A9601C" w:rsidP="00A96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Stakeholder interviews </w:t>
      </w:r>
    </w:p>
    <w:p w14:paraId="0571E283" w14:textId="77777777" w:rsidR="00A9601C" w:rsidRPr="00A9601C" w:rsidRDefault="00A9601C" w:rsidP="00A96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Operational observations </w:t>
      </w:r>
    </w:p>
    <w:p w14:paraId="7D0B80F8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54FAE3A4">
          <v:rect id="_x0000_i1279" style="width:0;height:1.5pt" o:hralign="center" o:hrstd="t" o:hr="t" fillcolor="#a0a0a0" stroked="f"/>
        </w:pict>
      </w:r>
    </w:p>
    <w:p w14:paraId="3D5FB1F0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4: Analysis</w:t>
      </w:r>
    </w:p>
    <w:p w14:paraId="1B3A2A2B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Information is reviewed using structured methodologies and risk assessment frameworks.</w:t>
      </w:r>
    </w:p>
    <w:p w14:paraId="21706F44" w14:textId="77777777" w:rsidR="00A9601C" w:rsidRPr="00A9601C" w:rsidRDefault="00A9601C" w:rsidP="001C6AD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Focus Areas</w:t>
      </w:r>
    </w:p>
    <w:p w14:paraId="71694DA8" w14:textId="77777777" w:rsidR="00A9601C" w:rsidRPr="00A9601C" w:rsidRDefault="00A9601C" w:rsidP="006E6D60">
      <w:pPr>
        <w:numPr>
          <w:ilvl w:val="0"/>
          <w:numId w:val="10"/>
        </w:numPr>
        <w:spacing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Operational status </w:t>
      </w:r>
    </w:p>
    <w:p w14:paraId="6FD50A95" w14:textId="77777777" w:rsidR="00A9601C" w:rsidRPr="00A9601C" w:rsidRDefault="00A9601C" w:rsidP="00A96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Project progress </w:t>
      </w:r>
    </w:p>
    <w:p w14:paraId="5B03ED57" w14:textId="77777777" w:rsidR="00A9601C" w:rsidRPr="00A9601C" w:rsidRDefault="00A9601C" w:rsidP="00A96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Risk indicators </w:t>
      </w:r>
    </w:p>
    <w:p w14:paraId="40B4FC25" w14:textId="77777777" w:rsidR="00A9601C" w:rsidRPr="00A9601C" w:rsidRDefault="00A9601C" w:rsidP="00A96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Market conditions </w:t>
      </w:r>
    </w:p>
    <w:p w14:paraId="7A39F39A" w14:textId="77777777" w:rsidR="00A9601C" w:rsidRPr="00A9601C" w:rsidRDefault="00A9601C" w:rsidP="00A96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Stakeholder reliability </w:t>
      </w:r>
    </w:p>
    <w:p w14:paraId="1C4344D2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37FBF1FB">
          <v:rect id="_x0000_i1280" style="width:0;height:1.5pt" o:hralign="center" o:hrstd="t" o:hr="t" fillcolor="#a0a0a0" stroked="f"/>
        </w:pict>
      </w:r>
    </w:p>
    <w:p w14:paraId="5BB3F917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5: Reporting</w:t>
      </w:r>
    </w:p>
    <w:p w14:paraId="2267C82A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Findings are compiled into a professional report supported by evidence and recommendations.</w:t>
      </w:r>
    </w:p>
    <w:p w14:paraId="0276C0D0" w14:textId="77777777" w:rsidR="00A9601C" w:rsidRPr="00A9601C" w:rsidRDefault="00A9601C" w:rsidP="001C6AD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Reports Include</w:t>
      </w:r>
    </w:p>
    <w:p w14:paraId="20CF9EF7" w14:textId="77777777" w:rsidR="00A9601C" w:rsidRPr="00A9601C" w:rsidRDefault="00A9601C" w:rsidP="00A96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Executive summary </w:t>
      </w:r>
    </w:p>
    <w:p w14:paraId="5812346F" w14:textId="77777777" w:rsidR="00A9601C" w:rsidRPr="00A9601C" w:rsidRDefault="00A9601C" w:rsidP="00A96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Key findings </w:t>
      </w:r>
    </w:p>
    <w:p w14:paraId="4D727AD6" w14:textId="77777777" w:rsidR="00A9601C" w:rsidRPr="00A9601C" w:rsidRDefault="00A9601C" w:rsidP="00A96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Evidence archive </w:t>
      </w:r>
    </w:p>
    <w:p w14:paraId="3BDF4EE4" w14:textId="77777777" w:rsidR="00A9601C" w:rsidRPr="00A9601C" w:rsidRDefault="00A9601C" w:rsidP="00A96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Risk classification </w:t>
      </w:r>
    </w:p>
    <w:p w14:paraId="00E250EE" w14:textId="77777777" w:rsidR="00A9601C" w:rsidRPr="00A9601C" w:rsidRDefault="00A9601C" w:rsidP="00A96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Recommendations </w:t>
      </w:r>
    </w:p>
    <w:p w14:paraId="0547749C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577EF722">
          <v:rect id="_x0000_i1281" style="width:0;height:1.5pt" o:hralign="center" o:hrstd="t" o:hr="t" fillcolor="#a0a0a0" stroked="f"/>
        </w:pict>
      </w:r>
    </w:p>
    <w:p w14:paraId="2151365A" w14:textId="27D4B49B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6: Ongoing Monitoring</w:t>
      </w:r>
    </w:p>
    <w:p w14:paraId="37070E10" w14:textId="1E3B4B62" w:rsidR="006E6D60" w:rsidRDefault="00A9601C" w:rsidP="000177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Clients may engage AngaVeritas for continued oversight and project monitoring.</w:t>
      </w:r>
    </w:p>
    <w:p w14:paraId="491F0D23" w14:textId="72796AE7" w:rsidR="00A9601C" w:rsidRPr="006E6D60" w:rsidRDefault="00A9601C" w:rsidP="006E6D60">
      <w:pPr>
        <w:spacing w:before="100" w:beforeAutospacing="1" w:after="100" w:afterAutospacing="1" w:line="240" w:lineRule="auto"/>
        <w:rPr>
          <w:rFonts w:eastAsia="Times New Roman" w:cs="Times New Roman"/>
          <w:color w:val="002060"/>
          <w:kern w:val="0"/>
          <w:lang w:val="en-US"/>
          <w14:ligatures w14:val="none"/>
        </w:rPr>
      </w:pPr>
      <w:r w:rsidRPr="006E6D60"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  <w:lastRenderedPageBreak/>
        <w:t>PRICING PAGE</w:t>
      </w:r>
    </w:p>
    <w:p w14:paraId="4747CD0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Pricing</w:t>
      </w:r>
    </w:p>
    <w:p w14:paraId="28928E05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Tailored to Your Requirements</w:t>
      </w:r>
    </w:p>
    <w:p w14:paraId="195F19E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Every project is unique. Pricing varies based on:</w:t>
      </w:r>
    </w:p>
    <w:p w14:paraId="70727734" w14:textId="77777777" w:rsidR="00A9601C" w:rsidRPr="00A9601C" w:rsidRDefault="00A9601C" w:rsidP="00A96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Scope of work </w:t>
      </w:r>
    </w:p>
    <w:p w14:paraId="72540B7C" w14:textId="77777777" w:rsidR="00A9601C" w:rsidRPr="00A9601C" w:rsidRDefault="00A9601C" w:rsidP="00A96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Location </w:t>
      </w:r>
    </w:p>
    <w:p w14:paraId="1D498F28" w14:textId="77777777" w:rsidR="00A9601C" w:rsidRPr="00A9601C" w:rsidRDefault="00A9601C" w:rsidP="00A96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Travel requirements </w:t>
      </w:r>
    </w:p>
    <w:p w14:paraId="2A05B5CB" w14:textId="77777777" w:rsidR="00A9601C" w:rsidRPr="00A9601C" w:rsidRDefault="00A9601C" w:rsidP="00A96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Inspection frequency </w:t>
      </w:r>
    </w:p>
    <w:p w14:paraId="381BF26E" w14:textId="77777777" w:rsidR="00A9601C" w:rsidRPr="00A9601C" w:rsidRDefault="00A9601C" w:rsidP="00A96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Reporting complexity </w:t>
      </w:r>
    </w:p>
    <w:p w14:paraId="23303CF4" w14:textId="77777777" w:rsidR="00A9601C" w:rsidRPr="00A9601C" w:rsidRDefault="00A9601C" w:rsidP="00A96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Duration of engagement </w:t>
      </w:r>
    </w:p>
    <w:p w14:paraId="0C9F3210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55B1FE64">
          <v:rect id="_x0000_i1283" style="width:0;height:1.5pt" o:hralign="center" o:hrstd="t" o:hr="t" fillcolor="#a0a0a0" stroked="f"/>
        </w:pict>
      </w:r>
    </w:p>
    <w:p w14:paraId="525045FC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Service Categories</w:t>
      </w:r>
    </w:p>
    <w:p w14:paraId="6C99BAE6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Ground Verification</w:t>
      </w:r>
    </w:p>
    <w:p w14:paraId="60A3E80A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One-time inspections and verification assignments.</w:t>
      </w:r>
    </w:p>
    <w:p w14:paraId="0B09A36C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 Monitoring</w:t>
      </w:r>
    </w:p>
    <w:p w14:paraId="0BCF2D45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Recurring monitoring and reporting services.</w:t>
      </w:r>
    </w:p>
    <w:p w14:paraId="26086B09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Due Diligence</w:t>
      </w:r>
    </w:p>
    <w:p w14:paraId="2BFF103D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Business, supplier, and opportunity assessments.</w:t>
      </w:r>
    </w:p>
    <w:p w14:paraId="731EB113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Market Intelligence</w:t>
      </w:r>
    </w:p>
    <w:p w14:paraId="7B7C1997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Research and feasibility engagements.</w:t>
      </w:r>
    </w:p>
    <w:p w14:paraId="62EEA113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Retainer Services</w:t>
      </w:r>
    </w:p>
    <w:p w14:paraId="77A65367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Ongoing oversight and intelligence support.</w:t>
      </w:r>
    </w:p>
    <w:p w14:paraId="42DAA023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28791CD8">
          <v:rect id="_x0000_i1284" style="width:0;height:1.5pt" o:hralign="center" o:hrstd="t" o:hr="t" fillcolor="#a0a0a0" stroked="f"/>
        </w:pict>
      </w:r>
    </w:p>
    <w:p w14:paraId="583E3328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Request a Proposal</w:t>
      </w:r>
    </w:p>
    <w:p w14:paraId="653D7A91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Contact us to discuss your requirements and receive a customized quotation.</w:t>
      </w:r>
    </w:p>
    <w:p w14:paraId="0294023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lang w:val="en-US"/>
          <w14:ligatures w14:val="none"/>
        </w:rPr>
        <w:t>Request Pricing</w:t>
      </w:r>
    </w:p>
    <w:p w14:paraId="0326B7C7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9544E21">
          <v:rect id="_x0000_i1285" style="width:0;height:1.5pt" o:hralign="center" o:hrstd="t" o:hr="t" fillcolor="#a0a0a0" stroked="f"/>
        </w:pict>
      </w:r>
    </w:p>
    <w:p w14:paraId="277A4D04" w14:textId="77777777" w:rsidR="001C6ADA" w:rsidRDefault="001C6ADA">
      <w:pP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br w:type="page"/>
      </w:r>
    </w:p>
    <w:p w14:paraId="7F650A0F" w14:textId="6B228CA4" w:rsidR="00A9601C" w:rsidRPr="001C6ADA" w:rsidRDefault="00A9601C" w:rsidP="00A960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</w:pPr>
      <w:r w:rsidRPr="001C6ADA"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  <w:lastRenderedPageBreak/>
        <w:t>CONTACT PAGE</w:t>
      </w:r>
    </w:p>
    <w:p w14:paraId="623FDE33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Contact Us</w:t>
      </w:r>
    </w:p>
    <w:p w14:paraId="473C2D5C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Let's Discuss Your Project</w:t>
      </w:r>
    </w:p>
    <w:p w14:paraId="6AA4EC4D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Whether you are evaluating a new opportunity, monitoring an ongoing project, or seeking independent verification, we're here to help.</w:t>
      </w:r>
    </w:p>
    <w:p w14:paraId="540A238F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24622A7">
          <v:rect id="_x0000_i1286" style="width:0;height:1.5pt" o:hralign="center" o:hrstd="t" o:hr="t" fillcolor="#a0a0a0" stroked="f"/>
        </w:pict>
      </w:r>
    </w:p>
    <w:p w14:paraId="2402F9C5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Get in Touch</w:t>
      </w:r>
    </w:p>
    <w:p w14:paraId="2134C5B9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Email</w:t>
      </w:r>
    </w:p>
    <w:p w14:paraId="009204C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info@angaveritas.com</w:t>
      </w:r>
    </w:p>
    <w:p w14:paraId="7CCF07F5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Phone</w:t>
      </w:r>
    </w:p>
    <w:p w14:paraId="2D7139E4" w14:textId="55A3D10F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+254 </w:t>
      </w:r>
      <w:r w:rsidR="001C6ADA">
        <w:rPr>
          <w:rFonts w:eastAsia="Times New Roman" w:cs="Times New Roman"/>
          <w:kern w:val="0"/>
          <w:lang w:val="en-US"/>
          <w14:ligatures w14:val="none"/>
        </w:rPr>
        <w:t>72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X XXX </w:t>
      </w:r>
      <w:proofErr w:type="spellStart"/>
      <w:r w:rsidRPr="00A9601C">
        <w:rPr>
          <w:rFonts w:eastAsia="Times New Roman" w:cs="Times New Roman"/>
          <w:kern w:val="0"/>
          <w:lang w:val="en-US"/>
          <w14:ligatures w14:val="none"/>
        </w:rPr>
        <w:t>XXX</w:t>
      </w:r>
      <w:proofErr w:type="spellEnd"/>
      <w:r w:rsidR="001C6ADA">
        <w:rPr>
          <w:rFonts w:eastAsia="Times New Roman" w:cs="Times New Roman"/>
          <w:kern w:val="0"/>
          <w:lang w:val="en-US"/>
          <w14:ligatures w14:val="none"/>
        </w:rPr>
        <w:t xml:space="preserve"> (A company phone number to be procured)</w:t>
      </w:r>
    </w:p>
    <w:p w14:paraId="6BC6B6D1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Location</w:t>
      </w:r>
    </w:p>
    <w:p w14:paraId="41606BB5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Nairobi, Kenya</w:t>
      </w:r>
    </w:p>
    <w:p w14:paraId="2B10DB4B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17AC3245">
          <v:rect id="_x0000_i1287" style="width:0;height:1.5pt" o:hralign="center" o:hrstd="t" o:hr="t" fillcolor="#a0a0a0" stroked="f"/>
        </w:pict>
      </w:r>
    </w:p>
    <w:p w14:paraId="40B98C3C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Inquiry Form</w:t>
      </w:r>
    </w:p>
    <w:p w14:paraId="2945B848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Name</w:t>
      </w:r>
    </w:p>
    <w:p w14:paraId="72BB7DDE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Email</w:t>
      </w:r>
    </w:p>
    <w:p w14:paraId="1DD89414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Phone Number</w:t>
      </w:r>
    </w:p>
    <w:p w14:paraId="18B5826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Company (Optional)</w:t>
      </w:r>
    </w:p>
    <w:p w14:paraId="06599486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Service Required</w:t>
      </w:r>
    </w:p>
    <w:p w14:paraId="35A394FF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Message</w:t>
      </w:r>
    </w:p>
    <w:p w14:paraId="5F97DCF1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lang w:val="en-US"/>
          <w14:ligatures w14:val="none"/>
        </w:rPr>
        <w:lastRenderedPageBreak/>
        <w:t>Submit Inquiry</w:t>
      </w:r>
    </w:p>
    <w:p w14:paraId="6003EF60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4112D20">
          <v:rect id="_x0000_i1288" style="width:0;height:1.5pt" o:hralign="center" o:hrstd="t" o:hr="t" fillcolor="#a0a0a0" stroked="f"/>
        </w:pict>
      </w:r>
    </w:p>
    <w:p w14:paraId="12033050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Response Time</w:t>
      </w:r>
    </w:p>
    <w:p w14:paraId="1F6118E6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We aim to respond to all inquiries within one business day.</w:t>
      </w:r>
    </w:p>
    <w:p w14:paraId="6B04ECFE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61FCF6F8">
          <v:rect id="_x0000_i1289" style="width:0;height:1.5pt" o:hralign="center" o:hrstd="t" o:hr="t" fillcolor="#a0a0a0" stroked="f"/>
        </w:pict>
      </w:r>
    </w:p>
    <w:p w14:paraId="4B3BD64C" w14:textId="77777777" w:rsidR="001C6ADA" w:rsidRDefault="001C6ADA">
      <w:pP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br w:type="page"/>
      </w:r>
    </w:p>
    <w:p w14:paraId="3704CA61" w14:textId="08980671" w:rsidR="00A9601C" w:rsidRPr="00A9601C" w:rsidRDefault="00A9601C" w:rsidP="00A9601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C6ADA">
        <w:rPr>
          <w:rFonts w:eastAsia="Times New Roman" w:cs="Times New Roman"/>
          <w:b/>
          <w:bCs/>
          <w:color w:val="002060"/>
          <w:kern w:val="36"/>
          <w:sz w:val="48"/>
          <w:szCs w:val="48"/>
          <w:lang w:val="en-US"/>
          <w14:ligatures w14:val="none"/>
        </w:rPr>
        <w:lastRenderedPageBreak/>
        <w:t>SAMPLE REPORT PAGE</w:t>
      </w:r>
    </w:p>
    <w:p w14:paraId="4DD4B9B0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Sample Report</w:t>
      </w:r>
    </w:p>
    <w:p w14:paraId="74E47598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See How We Deliver Intelligence</w:t>
      </w:r>
    </w:p>
    <w:p w14:paraId="7B802E31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The sample report below provides an overview of how AngaVeritas presents findings, evidence, and recommendations.</w:t>
      </w:r>
    </w:p>
    <w:p w14:paraId="7F79163E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09B79D6">
          <v:rect id="_x0000_i1290" style="width:0;height:1.5pt" o:hralign="center" o:hrstd="t" o:hr="t" fillcolor="#a0a0a0" stroked="f"/>
        </w:pict>
      </w:r>
    </w:p>
    <w:p w14:paraId="63573FE2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Report Sections</w:t>
      </w:r>
    </w:p>
    <w:p w14:paraId="253AA894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Executive Summary</w:t>
      </w:r>
    </w:p>
    <w:p w14:paraId="566209AF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A concise overview of findings and key observations.</w:t>
      </w:r>
    </w:p>
    <w:p w14:paraId="0A1A6933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279DD63E">
          <v:rect id="_x0000_i1291" style="width:0;height:1.5pt" o:hralign="center" o:hrstd="t" o:hr="t" fillcolor="#a0a0a0" stroked="f"/>
        </w:pict>
      </w:r>
    </w:p>
    <w:p w14:paraId="32428F36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 Overview</w:t>
      </w:r>
    </w:p>
    <w:p w14:paraId="3E7CE19C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Background information and engagement objectives.</w:t>
      </w:r>
    </w:p>
    <w:p w14:paraId="57E7F317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6D30D7A5">
          <v:rect id="_x0000_i1292" style="width:0;height:1.5pt" o:hralign="center" o:hrstd="t" o:hr="t" fillcolor="#a0a0a0" stroked="f"/>
        </w:pict>
      </w:r>
    </w:p>
    <w:p w14:paraId="786595E4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Findings</w:t>
      </w:r>
    </w:p>
    <w:p w14:paraId="6C34322E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Detailed observations supported by evidence.</w:t>
      </w:r>
    </w:p>
    <w:p w14:paraId="2975ED59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05CDCDF4">
          <v:rect id="_x0000_i1293" style="width:0;height:1.5pt" o:hralign="center" o:hrstd="t" o:hr="t" fillcolor="#a0a0a0" stroked="f"/>
        </w:pict>
      </w:r>
    </w:p>
    <w:p w14:paraId="2C1F32B2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Risk Assessment</w:t>
      </w:r>
    </w:p>
    <w:p w14:paraId="43E89574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Project classified using our risk framework:</w:t>
      </w:r>
    </w:p>
    <w:p w14:paraId="4CBA6539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🟢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On Track</w:t>
      </w:r>
    </w:p>
    <w:p w14:paraId="25CA0CA2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🟡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At Risk</w:t>
      </w:r>
    </w:p>
    <w:p w14:paraId="53535CEC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🔴</w:t>
      </w:r>
      <w:r w:rsidRPr="00A9601C">
        <w:rPr>
          <w:rFonts w:eastAsia="Times New Roman" w:cs="Times New Roman"/>
          <w:kern w:val="0"/>
          <w:lang w:val="en-US"/>
          <w14:ligatures w14:val="none"/>
        </w:rPr>
        <w:t xml:space="preserve"> High Risk</w:t>
      </w:r>
    </w:p>
    <w:p w14:paraId="40209ACF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362CA9B">
          <v:rect id="_x0000_i1294" style="width:0;height:1.5pt" o:hralign="center" o:hrstd="t" o:hr="t" fillcolor="#a0a0a0" stroked="f"/>
        </w:pict>
      </w:r>
    </w:p>
    <w:p w14:paraId="3DDFBF35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Evidence Appendix</w:t>
      </w:r>
    </w:p>
    <w:p w14:paraId="4BB71D15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Photographs, site observations, and supporting documentation.</w:t>
      </w:r>
    </w:p>
    <w:p w14:paraId="4AE39DBF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4003624B">
          <v:rect id="_x0000_i1295" style="width:0;height:1.5pt" o:hralign="center" o:hrstd="t" o:hr="t" fillcolor="#a0a0a0" stroked="f"/>
        </w:pict>
      </w:r>
    </w:p>
    <w:p w14:paraId="1927908A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Recommendations</w:t>
      </w:r>
    </w:p>
    <w:p w14:paraId="1DE0C40B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Practical actions and next steps based on findings.</w:t>
      </w:r>
    </w:p>
    <w:p w14:paraId="52CD9F87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5CDEA3BF">
          <v:rect id="_x0000_i1296" style="width:0;height:1.5pt" o:hralign="center" o:hrstd="t" o:hr="t" fillcolor="#a0a0a0" stroked="f"/>
        </w:pict>
      </w:r>
    </w:p>
    <w:p w14:paraId="356DED76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Disclaimer</w:t>
      </w:r>
    </w:p>
    <w:p w14:paraId="553BA587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Sample reports are provided for illustrative purposes only and do not represent actual client engagements.</w:t>
      </w:r>
    </w:p>
    <w:p w14:paraId="6C4A07D4" w14:textId="77777777" w:rsidR="00A9601C" w:rsidRPr="00A9601C" w:rsidRDefault="00A9601C" w:rsidP="00A9601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pict w14:anchorId="643CC1AF">
          <v:rect id="_x0000_i1297" style="width:0;height:1.5pt" o:hralign="center" o:hrstd="t" o:hr="t" fillcolor="#a0a0a0" stroked="f"/>
        </w:pict>
      </w:r>
    </w:p>
    <w:p w14:paraId="6F1B3D69" w14:textId="77777777" w:rsidR="00A9601C" w:rsidRPr="00A9601C" w:rsidRDefault="00A9601C" w:rsidP="00A960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Request a Consultation</w:t>
      </w:r>
    </w:p>
    <w:p w14:paraId="030FC67B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kern w:val="0"/>
          <w:lang w:val="en-US"/>
          <w14:ligatures w14:val="none"/>
        </w:rPr>
        <w:t>Interested in receiving a report tailored to your project?</w:t>
      </w:r>
    </w:p>
    <w:p w14:paraId="0F3E0E5D" w14:textId="77777777" w:rsidR="00A9601C" w:rsidRPr="00A9601C" w:rsidRDefault="00A9601C" w:rsidP="00A960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9601C">
        <w:rPr>
          <w:rFonts w:eastAsia="Times New Roman" w:cs="Times New Roman"/>
          <w:b/>
          <w:bCs/>
          <w:kern w:val="0"/>
          <w:lang w:val="en-US"/>
          <w14:ligatures w14:val="none"/>
        </w:rPr>
        <w:t>Contact AngaVeritas Today</w:t>
      </w:r>
    </w:p>
    <w:p w14:paraId="23D7D3E7" w14:textId="77777777" w:rsidR="00A707EC" w:rsidRPr="00A9601C" w:rsidRDefault="00A707EC"/>
    <w:sectPr w:rsidR="00A707EC" w:rsidRPr="00A96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48E"/>
    <w:multiLevelType w:val="multilevel"/>
    <w:tmpl w:val="8ED4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10BB"/>
    <w:multiLevelType w:val="multilevel"/>
    <w:tmpl w:val="ED6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242"/>
    <w:multiLevelType w:val="multilevel"/>
    <w:tmpl w:val="8F8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53400"/>
    <w:multiLevelType w:val="multilevel"/>
    <w:tmpl w:val="2DE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024EB"/>
    <w:multiLevelType w:val="multilevel"/>
    <w:tmpl w:val="E30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26004"/>
    <w:multiLevelType w:val="multilevel"/>
    <w:tmpl w:val="786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F34AA"/>
    <w:multiLevelType w:val="multilevel"/>
    <w:tmpl w:val="363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65E64"/>
    <w:multiLevelType w:val="multilevel"/>
    <w:tmpl w:val="BA8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3408D"/>
    <w:multiLevelType w:val="multilevel"/>
    <w:tmpl w:val="30B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0702B"/>
    <w:multiLevelType w:val="multilevel"/>
    <w:tmpl w:val="EF7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B59B7"/>
    <w:multiLevelType w:val="multilevel"/>
    <w:tmpl w:val="309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E2F39"/>
    <w:multiLevelType w:val="multilevel"/>
    <w:tmpl w:val="AFD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981042">
    <w:abstractNumId w:val="5"/>
  </w:num>
  <w:num w:numId="2" w16cid:durableId="299724520">
    <w:abstractNumId w:val="7"/>
  </w:num>
  <w:num w:numId="3" w16cid:durableId="16585338">
    <w:abstractNumId w:val="1"/>
  </w:num>
  <w:num w:numId="4" w16cid:durableId="1566910103">
    <w:abstractNumId w:val="0"/>
  </w:num>
  <w:num w:numId="5" w16cid:durableId="478693519">
    <w:abstractNumId w:val="2"/>
  </w:num>
  <w:num w:numId="6" w16cid:durableId="421803003">
    <w:abstractNumId w:val="9"/>
  </w:num>
  <w:num w:numId="7" w16cid:durableId="66539897">
    <w:abstractNumId w:val="11"/>
  </w:num>
  <w:num w:numId="8" w16cid:durableId="2062902856">
    <w:abstractNumId w:val="8"/>
  </w:num>
  <w:num w:numId="9" w16cid:durableId="815879885">
    <w:abstractNumId w:val="4"/>
  </w:num>
  <w:num w:numId="10" w16cid:durableId="778917419">
    <w:abstractNumId w:val="3"/>
  </w:num>
  <w:num w:numId="11" w16cid:durableId="627012300">
    <w:abstractNumId w:val="10"/>
  </w:num>
  <w:num w:numId="12" w16cid:durableId="306663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1C"/>
    <w:rsid w:val="000177FF"/>
    <w:rsid w:val="00083F0F"/>
    <w:rsid w:val="00111F1E"/>
    <w:rsid w:val="001C6ADA"/>
    <w:rsid w:val="00431375"/>
    <w:rsid w:val="004636E0"/>
    <w:rsid w:val="004F1A23"/>
    <w:rsid w:val="0051557A"/>
    <w:rsid w:val="00567013"/>
    <w:rsid w:val="00692D70"/>
    <w:rsid w:val="006E6D60"/>
    <w:rsid w:val="00784AED"/>
    <w:rsid w:val="007D6FC9"/>
    <w:rsid w:val="00A707EC"/>
    <w:rsid w:val="00A7502C"/>
    <w:rsid w:val="00A9601C"/>
    <w:rsid w:val="00BC6288"/>
    <w:rsid w:val="00CA6867"/>
    <w:rsid w:val="00CC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11F2"/>
  <w15:chartTrackingRefBased/>
  <w15:docId w15:val="{CA08BDEB-7BF3-4F33-A545-64144177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1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1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1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1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1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1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1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9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1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1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9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1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9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1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9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Ager</dc:creator>
  <cp:keywords/>
  <dc:description/>
  <cp:lastModifiedBy>Karen Ager</cp:lastModifiedBy>
  <cp:revision>3</cp:revision>
  <dcterms:created xsi:type="dcterms:W3CDTF">2026-06-25T07:32:00Z</dcterms:created>
  <dcterms:modified xsi:type="dcterms:W3CDTF">2026-06-25T08:18:00Z</dcterms:modified>
</cp:coreProperties>
</file>