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7F9" w:rsidRDefault="003013AA">
      <w:pPr>
        <w:numPr>
          <w:ilvl w:val="0"/>
          <w:numId w:val="1"/>
        </w:numPr>
      </w:pPr>
      <w:r>
        <w:rPr>
          <w:rFonts w:hint="eastAsia"/>
        </w:rPr>
        <w:t>构件：在计算机科学中指一个系统或软体中的基本组成部分。软件的构件应该被设计、实现成可在不同程序中复用的组件。优点：现代的可复用构件封装了数据和数据处理，使得软件工程</w:t>
      </w:r>
      <w:proofErr w:type="gramStart"/>
      <w:r>
        <w:rPr>
          <w:rFonts w:hint="eastAsia"/>
        </w:rPr>
        <w:t>师能够</w:t>
      </w:r>
      <w:proofErr w:type="gramEnd"/>
      <w:r>
        <w:rPr>
          <w:rFonts w:hint="eastAsia"/>
        </w:rPr>
        <w:t>利用它来构造新的应用程序。</w:t>
      </w:r>
    </w:p>
    <w:p w:rsidR="004B47F9" w:rsidRDefault="003013AA">
      <w:pPr>
        <w:numPr>
          <w:ilvl w:val="0"/>
          <w:numId w:val="1"/>
        </w:numPr>
      </w:pPr>
      <w:r>
        <w:rPr>
          <w:rFonts w:hint="eastAsia"/>
        </w:rPr>
        <w:t>软件过程的概念：工作产品构建时一系列活动、动作、任务的集合。</w:t>
      </w:r>
    </w:p>
    <w:p w:rsidR="004B47F9" w:rsidRDefault="003013AA">
      <w:pPr>
        <w:numPr>
          <w:ilvl w:val="0"/>
          <w:numId w:val="1"/>
        </w:numPr>
      </w:pPr>
      <w:r>
        <w:rPr>
          <w:rFonts w:hint="eastAsia"/>
        </w:rPr>
        <w:t>一个通用的软件工程过程框架通常包含</w:t>
      </w:r>
      <w:r>
        <w:rPr>
          <w:rFonts w:hint="eastAsia"/>
        </w:rPr>
        <w:t>5</w:t>
      </w:r>
      <w:r>
        <w:rPr>
          <w:rFonts w:hint="eastAsia"/>
        </w:rPr>
        <w:t>个活动：沟通、策划、建模、构件、部署。</w:t>
      </w:r>
    </w:p>
    <w:p w:rsidR="004B47F9" w:rsidRDefault="003013AA">
      <w:pPr>
        <w:numPr>
          <w:ilvl w:val="0"/>
          <w:numId w:val="1"/>
        </w:numPr>
      </w:pPr>
      <w:r>
        <w:rPr>
          <w:rFonts w:hint="eastAsia"/>
        </w:rPr>
        <w:t>软件设计原则：①抽象（是人类处理复杂问题的基本方法之一），包括过程抽象、数据抽象，②体系结构，③模式，④模块化，⑤信息隐蔽，表明：模块具备的特征是对其他所有模块都隐蔽自己的设计策略，⑥功能独立，⑦求精，⑧重构，</w:t>
      </w:r>
      <w:r w:rsidR="00461712">
        <w:rPr>
          <w:rFonts w:hint="eastAsia"/>
        </w:rPr>
        <w:t>在</w:t>
      </w:r>
      <w:r>
        <w:rPr>
          <w:rFonts w:hint="eastAsia"/>
        </w:rPr>
        <w:t>不改变软件现有功能的基础上，通过调整代码改善软件的质量、性能，使程序的设计模式和架构更趋于合理，从而提高软件的扩展性、维护性，⑨设计类</w:t>
      </w:r>
      <w:r>
        <w:rPr>
          <w:rFonts w:hint="eastAsia"/>
        </w:rPr>
        <w:t>.</w:t>
      </w:r>
    </w:p>
    <w:p w:rsidR="004B47F9" w:rsidRDefault="003013AA">
      <w:pPr>
        <w:numPr>
          <w:ilvl w:val="0"/>
          <w:numId w:val="1"/>
        </w:numPr>
      </w:pPr>
      <w:r>
        <w:rPr>
          <w:rFonts w:hint="eastAsia"/>
        </w:rPr>
        <w:t>设计过程的目标：（</w:t>
      </w:r>
      <w:r>
        <w:rPr>
          <w:rFonts w:hint="eastAsia"/>
        </w:rPr>
        <w:t>1</w:t>
      </w:r>
      <w:r>
        <w:rPr>
          <w:rFonts w:hint="eastAsia"/>
        </w:rPr>
        <w:t>）必须实现所有分析模型中的明确需求，满足客户的所有隐性需求。（</w:t>
      </w:r>
      <w:r>
        <w:rPr>
          <w:rFonts w:hint="eastAsia"/>
        </w:rPr>
        <w:t>2</w:t>
      </w:r>
      <w:r>
        <w:rPr>
          <w:rFonts w:hint="eastAsia"/>
        </w:rPr>
        <w:t>）对于生成代码、进行测试、维护软件的人，设计必须是可读可理解的指南。（</w:t>
      </w:r>
      <w:r>
        <w:rPr>
          <w:rFonts w:hint="eastAsia"/>
        </w:rPr>
        <w:t>3</w:t>
      </w:r>
      <w:r>
        <w:rPr>
          <w:rFonts w:hint="eastAsia"/>
        </w:rPr>
        <w:t>）必须</w:t>
      </w:r>
      <w:r>
        <w:rPr>
          <w:rFonts w:hint="eastAsia"/>
        </w:rPr>
        <w:t>实现软件的全貌，并从实现角度说明数据域、功能域、行为域。</w:t>
      </w:r>
    </w:p>
    <w:p w:rsidR="004B47F9" w:rsidRDefault="003013AA">
      <w:pPr>
        <w:numPr>
          <w:ilvl w:val="0"/>
          <w:numId w:val="1"/>
        </w:numPr>
      </w:pPr>
      <w:r>
        <w:rPr>
          <w:rFonts w:hint="eastAsia"/>
        </w:rPr>
        <w:t>软件系统的结构，包含软件元素、软件元素外部可见的属性以及这些软件元素之间的关系</w:t>
      </w:r>
    </w:p>
    <w:p w:rsidR="004B47F9" w:rsidRDefault="003013AA">
      <w:pPr>
        <w:numPr>
          <w:ilvl w:val="0"/>
          <w:numId w:val="1"/>
        </w:numPr>
      </w:pPr>
      <w:r>
        <w:rPr>
          <w:rFonts w:hint="eastAsia"/>
        </w:rPr>
        <w:t>软件系统的基本组织，包含构件、构件之间、构件和环境之间的关系，以及相关的设计与演化原则等。</w:t>
      </w:r>
    </w:p>
    <w:p w:rsidR="004B47F9" w:rsidRDefault="003013AA">
      <w:pPr>
        <w:numPr>
          <w:ilvl w:val="0"/>
          <w:numId w:val="1"/>
        </w:numPr>
      </w:pPr>
      <w:r>
        <w:rPr>
          <w:rFonts w:hint="eastAsia"/>
        </w:rPr>
        <w:t>软件体系结构作用：设计人员或者项目管理者能在一个比较高的层次上俯瞰软件的整体状况。它可以复用，减少开发成本，降低软件开发风险，例如在设计、实现、测试、评估、维护、升级中的潜在问题。</w:t>
      </w:r>
    </w:p>
    <w:p w:rsidR="004B47F9" w:rsidRDefault="003013AA">
      <w:pPr>
        <w:numPr>
          <w:ilvl w:val="0"/>
          <w:numId w:val="1"/>
        </w:numPr>
      </w:pPr>
      <w:r>
        <w:rPr>
          <w:rFonts w:hint="eastAsia"/>
        </w:rPr>
        <w:t>功能模型：也称为过程模型或函数模型，基本原理是将一个系统分解为若干过基本功能模块，基本功能模块之间可</w:t>
      </w:r>
      <w:r>
        <w:rPr>
          <w:rFonts w:hint="eastAsia"/>
        </w:rPr>
        <w:t>以相互调用。核心</w:t>
      </w:r>
      <w:r>
        <w:rPr>
          <w:rFonts w:hint="eastAsia"/>
        </w:rPr>
        <w:t>1</w:t>
      </w:r>
      <w:r>
        <w:rPr>
          <w:rFonts w:hint="eastAsia"/>
        </w:rPr>
        <w:t>：基本功能模块的抽象及耦合，核心</w:t>
      </w:r>
      <w:r>
        <w:rPr>
          <w:rFonts w:hint="eastAsia"/>
        </w:rPr>
        <w:t>2</w:t>
      </w:r>
      <w:r>
        <w:rPr>
          <w:rFonts w:hint="eastAsia"/>
        </w:rPr>
        <w:t>：递归思想的具体实现</w:t>
      </w:r>
    </w:p>
    <w:p w:rsidR="004B47F9" w:rsidRDefault="003013AA">
      <w:pPr>
        <w:numPr>
          <w:ilvl w:val="0"/>
          <w:numId w:val="1"/>
        </w:numPr>
      </w:pPr>
      <w:r>
        <w:rPr>
          <w:rFonts w:hint="eastAsia"/>
        </w:rPr>
        <w:t>对象模型：强调了对程序中数据组织的抽象，并将数据处理和数据组织统一进行考虑。以对象为核心，通过对象进行数据组织的抽象并实现数据组织和数据处理的统一，并在此基础上建立面向对象的软件构造方法。基本原理是将一个系统分解为若干个对象。核心</w:t>
      </w:r>
      <w:r>
        <w:rPr>
          <w:rFonts w:hint="eastAsia"/>
        </w:rPr>
        <w:t>1</w:t>
      </w:r>
      <w:r>
        <w:rPr>
          <w:rFonts w:hint="eastAsia"/>
        </w:rPr>
        <w:t>：对数据类型的抽象。核心</w:t>
      </w:r>
      <w:r>
        <w:rPr>
          <w:rFonts w:hint="eastAsia"/>
        </w:rPr>
        <w:t>2</w:t>
      </w:r>
      <w:r>
        <w:rPr>
          <w:rFonts w:hint="eastAsia"/>
        </w:rPr>
        <w:t>：同构（或同族）对象关系的定义</w:t>
      </w:r>
    </w:p>
    <w:p w:rsidR="004B47F9" w:rsidRDefault="003013AA">
      <w:pPr>
        <w:numPr>
          <w:ilvl w:val="0"/>
          <w:numId w:val="1"/>
        </w:numPr>
      </w:pPr>
      <w:r>
        <w:rPr>
          <w:noProof/>
        </w:rPr>
        <w:drawing>
          <wp:inline distT="0" distB="0" distL="114300" distR="114300">
            <wp:extent cx="4639945" cy="221488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39945" cy="2214880"/>
                    </a:xfrm>
                    <a:prstGeom prst="rect">
                      <a:avLst/>
                    </a:prstGeom>
                    <a:noFill/>
                    <a:ln>
                      <a:noFill/>
                    </a:ln>
                  </pic:spPr>
                </pic:pic>
              </a:graphicData>
            </a:graphic>
          </wp:inline>
        </w:drawing>
      </w:r>
    </w:p>
    <w:p w:rsidR="004B47F9" w:rsidRDefault="003013AA">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软件设计的一般过程框架</w:t>
      </w:r>
    </w:p>
    <w:p w:rsidR="004B47F9" w:rsidRDefault="003013AA">
      <w:pPr>
        <w:numPr>
          <w:ilvl w:val="0"/>
          <w:numId w:val="1"/>
        </w:numPr>
      </w:pPr>
      <w:r>
        <w:rPr>
          <w:rFonts w:hint="eastAsia"/>
        </w:rPr>
        <w:t>管道</w:t>
      </w:r>
      <w:r>
        <w:rPr>
          <w:rFonts w:hint="eastAsia"/>
        </w:rPr>
        <w:t>-</w:t>
      </w:r>
      <w:r>
        <w:rPr>
          <w:rFonts w:hint="eastAsia"/>
        </w:rPr>
        <w:t>过滤器风格：适用于对有序数据进行一系列已经定义的相互计算的应用程序</w:t>
      </w:r>
      <w:r>
        <w:rPr>
          <w:rFonts w:hint="eastAsia"/>
        </w:rPr>
        <w:t>。管道过滤器模式下，每个功能模块都有一组输入和输出。功能模块从输入集合读入数据流，并在输出集合产生输出数据流，即功能模块对输入数据流进行增量计算得到输出数据流。管道过滤器模式下，功能模块称作过滤器（</w:t>
      </w:r>
      <w:r>
        <w:rPr>
          <w:rFonts w:hint="eastAsia"/>
        </w:rPr>
        <w:t>filter</w:t>
      </w:r>
      <w:r>
        <w:rPr>
          <w:rFonts w:hint="eastAsia"/>
        </w:rPr>
        <w:t>）；功能模块间的连接可以看作输入、输出数据</w:t>
      </w:r>
      <w:r>
        <w:rPr>
          <w:rFonts w:hint="eastAsia"/>
        </w:rPr>
        <w:lastRenderedPageBreak/>
        <w:t>流之间的通路，所以称作管道（</w:t>
      </w:r>
      <w:r>
        <w:rPr>
          <w:rFonts w:hint="eastAsia"/>
        </w:rPr>
        <w:t>pipe</w:t>
      </w:r>
      <w:r>
        <w:rPr>
          <w:rFonts w:hint="eastAsia"/>
        </w:rPr>
        <w:t>）。</w:t>
      </w:r>
    </w:p>
    <w:p w:rsidR="004B47F9" w:rsidRDefault="003013AA">
      <w:pPr>
        <w:numPr>
          <w:ilvl w:val="0"/>
          <w:numId w:val="1"/>
        </w:numPr>
      </w:pPr>
      <w:r>
        <w:rPr>
          <w:rFonts w:hint="eastAsia"/>
        </w:rPr>
        <w:t>基于事件的隐式调用风格：思想是构件不直接调用一个过程，而是触发或广播一个或多个事件。系统中的其他构件中的过程在一个或多个事件中注册，当一个事件被触发，系统自动调用在这个事件中注册的所有过程，这样，一个事件的触发就导致了</w:t>
      </w:r>
      <w:r>
        <w:rPr>
          <w:rFonts w:hint="eastAsia"/>
        </w:rPr>
        <w:t>另一模块中的过程的调用。</w:t>
      </w:r>
    </w:p>
    <w:p w:rsidR="004B47F9" w:rsidRDefault="003013AA">
      <w:pPr>
        <w:numPr>
          <w:ilvl w:val="0"/>
          <w:numId w:val="1"/>
        </w:numPr>
      </w:pPr>
      <w:r>
        <w:rPr>
          <w:rFonts w:hint="eastAsia"/>
        </w:rPr>
        <w:t>分层系统风格：系统按照层次结构组织，每一层向它的上层提供服务，同时又是它的下层客户；在某些系统中，除了邻接的层，一个内部层次对于其他外部层次是隐藏的，对体系结构的约束包括把系统内的交互限制在邻接层次之间。</w:t>
      </w:r>
      <w:proofErr w:type="gramStart"/>
      <w:r>
        <w:rPr>
          <w:rFonts w:hint="eastAsia"/>
        </w:rPr>
        <w:t>交互只</w:t>
      </w:r>
      <w:proofErr w:type="gramEnd"/>
      <w:r>
        <w:rPr>
          <w:rFonts w:hint="eastAsia"/>
        </w:rPr>
        <w:t>在相邻的层间发生；同时，这些交互按照一定协议进行。相邻层的部件可直接从上向下调用，还可以设计统一的层调用</w:t>
      </w:r>
      <w:proofErr w:type="gramStart"/>
      <w:r>
        <w:rPr>
          <w:rFonts w:hint="eastAsia"/>
        </w:rPr>
        <w:t>接口对层进行</w:t>
      </w:r>
      <w:proofErr w:type="gramEnd"/>
      <w:r>
        <w:rPr>
          <w:rFonts w:hint="eastAsia"/>
        </w:rPr>
        <w:t>保护。</w:t>
      </w:r>
    </w:p>
    <w:p w:rsidR="004B47F9" w:rsidRDefault="003013AA">
      <w:pPr>
        <w:numPr>
          <w:ilvl w:val="0"/>
          <w:numId w:val="1"/>
        </w:numPr>
      </w:pPr>
      <w:r>
        <w:rPr>
          <w:rFonts w:hint="eastAsia"/>
        </w:rPr>
        <w:t>模型</w:t>
      </w:r>
      <w:r>
        <w:rPr>
          <w:rFonts w:hint="eastAsia"/>
        </w:rPr>
        <w:t>-</w:t>
      </w:r>
      <w:r>
        <w:rPr>
          <w:rFonts w:hint="eastAsia"/>
        </w:rPr>
        <w:t>视图</w:t>
      </w:r>
      <w:r>
        <w:rPr>
          <w:rFonts w:hint="eastAsia"/>
        </w:rPr>
        <w:t>-</w:t>
      </w:r>
      <w:r>
        <w:rPr>
          <w:rFonts w:hint="eastAsia"/>
        </w:rPr>
        <w:t>控制器风格：</w:t>
      </w:r>
    </w:p>
    <w:p w:rsidR="004B47F9" w:rsidRDefault="003013AA">
      <w:pPr>
        <w:ind w:firstLine="420"/>
      </w:pPr>
      <w:r>
        <w:rPr>
          <w:noProof/>
        </w:rPr>
        <w:drawing>
          <wp:inline distT="0" distB="0" distL="114300" distR="114300">
            <wp:extent cx="3575685" cy="2150110"/>
            <wp:effectExtent l="0" t="0" r="571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75685" cy="2150110"/>
                    </a:xfrm>
                    <a:prstGeom prst="rect">
                      <a:avLst/>
                    </a:prstGeom>
                    <a:noFill/>
                    <a:ln>
                      <a:noFill/>
                    </a:ln>
                  </pic:spPr>
                </pic:pic>
              </a:graphicData>
            </a:graphic>
          </wp:inline>
        </w:drawing>
      </w:r>
    </w:p>
    <w:p w:rsidR="004B47F9" w:rsidRDefault="003013AA">
      <w:pPr>
        <w:numPr>
          <w:ilvl w:val="0"/>
          <w:numId w:val="1"/>
        </w:numPr>
      </w:pPr>
      <w:r>
        <w:rPr>
          <w:rFonts w:hint="eastAsia"/>
        </w:rPr>
        <w:t>三层</w:t>
      </w:r>
      <w:r>
        <w:rPr>
          <w:rFonts w:hint="eastAsia"/>
        </w:rPr>
        <w:t>C/S</w:t>
      </w:r>
      <w:r>
        <w:rPr>
          <w:rFonts w:hint="eastAsia"/>
        </w:rPr>
        <w:t>结构风格：</w:t>
      </w:r>
    </w:p>
    <w:p w:rsidR="004B47F9" w:rsidRDefault="003013AA">
      <w:pPr>
        <w:ind w:firstLine="420"/>
      </w:pPr>
      <w:r>
        <w:rPr>
          <w:noProof/>
        </w:rPr>
        <w:drawing>
          <wp:inline distT="0" distB="0" distL="114300" distR="114300">
            <wp:extent cx="2704465" cy="2522220"/>
            <wp:effectExtent l="0" t="0" r="825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704465" cy="2522220"/>
                    </a:xfrm>
                    <a:prstGeom prst="rect">
                      <a:avLst/>
                    </a:prstGeom>
                    <a:noFill/>
                    <a:ln>
                      <a:noFill/>
                    </a:ln>
                  </pic:spPr>
                </pic:pic>
              </a:graphicData>
            </a:graphic>
          </wp:inline>
        </w:drawing>
      </w:r>
    </w:p>
    <w:p w:rsidR="004B47F9" w:rsidRDefault="003013AA">
      <w:pPr>
        <w:ind w:firstLine="420"/>
      </w:pPr>
      <w:r>
        <w:rPr>
          <w:rFonts w:hint="eastAsia"/>
        </w:rPr>
        <w:t>其将应用功能分成表示层、功能层、数据层</w:t>
      </w:r>
      <w:r>
        <w:rPr>
          <w:rFonts w:hint="eastAsia"/>
        </w:rPr>
        <w:t>3</w:t>
      </w:r>
      <w:r>
        <w:rPr>
          <w:rFonts w:hint="eastAsia"/>
        </w:rPr>
        <w:t>部分</w:t>
      </w:r>
    </w:p>
    <w:p w:rsidR="004B47F9" w:rsidRDefault="003013AA">
      <w:pPr>
        <w:ind w:firstLine="420"/>
      </w:pPr>
      <w:r>
        <w:rPr>
          <w:rFonts w:hint="eastAsia"/>
        </w:rPr>
        <w:t>表示层：是应用的用户接口。负责用户与应用间的对话功</w:t>
      </w:r>
      <w:r>
        <w:rPr>
          <w:rFonts w:hint="eastAsia"/>
        </w:rPr>
        <w:t>能，检查应用从键盘输入的数据，显示应用输出的数据。</w:t>
      </w:r>
    </w:p>
    <w:p w:rsidR="004B47F9" w:rsidRDefault="003013AA">
      <w:pPr>
        <w:ind w:firstLine="420"/>
      </w:pPr>
      <w:r>
        <w:rPr>
          <w:rFonts w:hint="eastAsia"/>
        </w:rPr>
        <w:t>功能层：相当于应用的本体，用于将具体的业务处理逻辑编入程序</w:t>
      </w:r>
    </w:p>
    <w:p w:rsidR="004B47F9" w:rsidRDefault="003013AA">
      <w:pPr>
        <w:ind w:firstLine="420"/>
      </w:pPr>
      <w:r>
        <w:rPr>
          <w:rFonts w:hint="eastAsia"/>
        </w:rPr>
        <w:t>数据层；数据库管理系统，负责管理对数据的读写</w:t>
      </w:r>
    </w:p>
    <w:p w:rsidR="004B47F9" w:rsidRDefault="003013AA">
      <w:pPr>
        <w:numPr>
          <w:ilvl w:val="0"/>
          <w:numId w:val="1"/>
        </w:numPr>
      </w:pPr>
      <w:r>
        <w:rPr>
          <w:rFonts w:hint="eastAsia"/>
        </w:rPr>
        <w:t>B/S</w:t>
      </w:r>
      <w:r>
        <w:rPr>
          <w:rFonts w:hint="eastAsia"/>
        </w:rPr>
        <w:t>风格：第一层客户机的主体是浏览器，第二层</w:t>
      </w:r>
      <w:r>
        <w:rPr>
          <w:rFonts w:hint="eastAsia"/>
        </w:rPr>
        <w:t>web</w:t>
      </w:r>
      <w:r>
        <w:rPr>
          <w:rFonts w:hint="eastAsia"/>
        </w:rPr>
        <w:t>服务器实现</w:t>
      </w:r>
      <w:r>
        <w:rPr>
          <w:rFonts w:hint="eastAsia"/>
        </w:rPr>
        <w:t>B/S</w:t>
      </w:r>
      <w:r>
        <w:rPr>
          <w:rFonts w:hint="eastAsia"/>
        </w:rPr>
        <w:t>结构的关键，第三层数据库机服务器的任务类似于</w:t>
      </w:r>
      <w:r>
        <w:rPr>
          <w:rFonts w:hint="eastAsia"/>
        </w:rPr>
        <w:t>C/S</w:t>
      </w:r>
      <w:r>
        <w:rPr>
          <w:rFonts w:hint="eastAsia"/>
        </w:rPr>
        <w:t>模式，负责协调不同</w:t>
      </w:r>
      <w:r>
        <w:rPr>
          <w:rFonts w:hint="eastAsia"/>
        </w:rPr>
        <w:t>web</w:t>
      </w:r>
      <w:r>
        <w:rPr>
          <w:rFonts w:hint="eastAsia"/>
        </w:rPr>
        <w:t>服务器发出的请求来管理数据库。</w:t>
      </w:r>
    </w:p>
    <w:p w:rsidR="004B47F9" w:rsidRDefault="003013AA">
      <w:pPr>
        <w:ind w:firstLine="420"/>
      </w:pPr>
      <w:r>
        <w:rPr>
          <w:noProof/>
        </w:rPr>
        <w:lastRenderedPageBreak/>
        <w:drawing>
          <wp:inline distT="0" distB="0" distL="114300" distR="114300">
            <wp:extent cx="1976120" cy="1496060"/>
            <wp:effectExtent l="0" t="0" r="508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976120" cy="1496060"/>
                    </a:xfrm>
                    <a:prstGeom prst="rect">
                      <a:avLst/>
                    </a:prstGeom>
                    <a:noFill/>
                    <a:ln>
                      <a:noFill/>
                    </a:ln>
                  </pic:spPr>
                </pic:pic>
              </a:graphicData>
            </a:graphic>
          </wp:inline>
        </w:drawing>
      </w:r>
    </w:p>
    <w:p w:rsidR="004B47F9" w:rsidRDefault="003013AA">
      <w:pPr>
        <w:numPr>
          <w:ilvl w:val="0"/>
          <w:numId w:val="1"/>
        </w:numPr>
      </w:pPr>
      <w:r>
        <w:rPr>
          <w:rFonts w:hint="eastAsia"/>
        </w:rPr>
        <w:t>设计模式实现原则：（</w:t>
      </w:r>
      <w:r>
        <w:rPr>
          <w:rFonts w:hint="eastAsia"/>
        </w:rPr>
        <w:t>1</w:t>
      </w:r>
      <w:r>
        <w:rPr>
          <w:rFonts w:hint="eastAsia"/>
        </w:rPr>
        <w:t>）</w:t>
      </w:r>
      <w:r>
        <w:rPr>
          <w:rFonts w:hint="eastAsia"/>
        </w:rPr>
        <w:t>.</w:t>
      </w:r>
      <w:r>
        <w:rPr>
          <w:rFonts w:hint="eastAsia"/>
        </w:rPr>
        <w:t>单一原则：一个对象只负责完成一个职责；高内聚，低耦合；（</w:t>
      </w:r>
      <w:r>
        <w:rPr>
          <w:rFonts w:hint="eastAsia"/>
        </w:rPr>
        <w:t>2</w:t>
      </w:r>
      <w:r>
        <w:rPr>
          <w:rFonts w:hint="eastAsia"/>
        </w:rPr>
        <w:t>）</w:t>
      </w:r>
      <w:r>
        <w:rPr>
          <w:rFonts w:hint="eastAsia"/>
        </w:rPr>
        <w:t>.</w:t>
      </w:r>
      <w:r>
        <w:rPr>
          <w:rFonts w:hint="eastAsia"/>
        </w:rPr>
        <w:t>开闭原则：对扩展开放，对修改关闭；对类的改动通过增加代码实现，而不是通过修改代码。（</w:t>
      </w:r>
      <w:r>
        <w:rPr>
          <w:rFonts w:hint="eastAsia"/>
        </w:rPr>
        <w:t>3</w:t>
      </w:r>
      <w:r>
        <w:rPr>
          <w:rFonts w:hint="eastAsia"/>
        </w:rPr>
        <w:t>）</w:t>
      </w:r>
      <w:r>
        <w:rPr>
          <w:rFonts w:hint="eastAsia"/>
        </w:rPr>
        <w:t>.</w:t>
      </w:r>
      <w:r>
        <w:rPr>
          <w:rFonts w:hint="eastAsia"/>
        </w:rPr>
        <w:t>里氏替换原则：任何</w:t>
      </w:r>
      <w:proofErr w:type="gramStart"/>
      <w:r>
        <w:rPr>
          <w:rFonts w:hint="eastAsia"/>
        </w:rPr>
        <w:t>父类对象</w:t>
      </w:r>
      <w:proofErr w:type="gramEnd"/>
      <w:r>
        <w:rPr>
          <w:rFonts w:hint="eastAsia"/>
        </w:rPr>
        <w:t>都可使用子类进行替换；（</w:t>
      </w:r>
      <w:r>
        <w:rPr>
          <w:rFonts w:hint="eastAsia"/>
        </w:rPr>
        <w:t>4</w:t>
      </w:r>
      <w:r>
        <w:rPr>
          <w:rFonts w:hint="eastAsia"/>
        </w:rPr>
        <w:t>）</w:t>
      </w:r>
      <w:r>
        <w:rPr>
          <w:rFonts w:hint="eastAsia"/>
        </w:rPr>
        <w:t>.</w:t>
      </w:r>
      <w:r>
        <w:rPr>
          <w:rFonts w:hint="eastAsia"/>
        </w:rPr>
        <w:t>依赖注入原则：依赖于抽象，不依赖于具体实现（面向接口编程）（</w:t>
      </w:r>
      <w:r>
        <w:rPr>
          <w:rFonts w:hint="eastAsia"/>
        </w:rPr>
        <w:t>5</w:t>
      </w:r>
      <w:r>
        <w:rPr>
          <w:rFonts w:hint="eastAsia"/>
        </w:rPr>
        <w:t>）</w:t>
      </w:r>
      <w:r>
        <w:rPr>
          <w:rFonts w:hint="eastAsia"/>
        </w:rPr>
        <w:t>.</w:t>
      </w:r>
      <w:r>
        <w:rPr>
          <w:rFonts w:hint="eastAsia"/>
        </w:rPr>
        <w:t>接口分离原则：一个接口不要提供过多的行为（</w:t>
      </w:r>
      <w:r>
        <w:rPr>
          <w:rFonts w:hint="eastAsia"/>
        </w:rPr>
        <w:t>6</w:t>
      </w:r>
      <w:r>
        <w:rPr>
          <w:rFonts w:hint="eastAsia"/>
        </w:rPr>
        <w:t>）</w:t>
      </w:r>
      <w:r>
        <w:rPr>
          <w:rFonts w:hint="eastAsia"/>
        </w:rPr>
        <w:t>.</w:t>
      </w:r>
      <w:proofErr w:type="gramStart"/>
      <w:r>
        <w:rPr>
          <w:rFonts w:hint="eastAsia"/>
        </w:rPr>
        <w:t>迪</w:t>
      </w:r>
      <w:proofErr w:type="gramEnd"/>
      <w:r>
        <w:rPr>
          <w:rFonts w:hint="eastAsia"/>
        </w:rPr>
        <w:t>米特原则：一个对象对其他对象尽可能少的理解（降低耦合）</w:t>
      </w:r>
    </w:p>
    <w:p w:rsidR="004B47F9" w:rsidRDefault="00396A2A">
      <w:r>
        <w:rPr>
          <w:rFonts w:hint="eastAsia"/>
        </w:rPr>
        <w:t>1</w:t>
      </w:r>
      <w:r>
        <w:t>9</w:t>
      </w:r>
      <w:r>
        <w:rPr>
          <w:rFonts w:hint="eastAsia"/>
        </w:rPr>
        <w:t>、</w:t>
      </w:r>
      <w:proofErr w:type="gramStart"/>
      <w:r>
        <w:rPr>
          <w:rFonts w:hint="eastAsia"/>
        </w:rPr>
        <w:t>云计算</w:t>
      </w:r>
      <w:proofErr w:type="gramEnd"/>
      <w:r>
        <w:rPr>
          <w:rFonts w:hint="eastAsia"/>
        </w:rPr>
        <w:t>服务模型：</w:t>
      </w:r>
      <w:r w:rsidR="000540E1">
        <w:rPr>
          <w:rFonts w:hint="eastAsia"/>
        </w:rPr>
        <w:t>基础设施层：</w:t>
      </w:r>
      <w:r w:rsidR="000540E1">
        <w:t>I</w:t>
      </w:r>
      <w:r w:rsidR="000540E1">
        <w:rPr>
          <w:rFonts w:hint="eastAsia"/>
        </w:rPr>
        <w:t>aa</w:t>
      </w:r>
      <w:r w:rsidR="000540E1">
        <w:t>S</w:t>
      </w:r>
      <w:r w:rsidR="000540E1">
        <w:rPr>
          <w:rFonts w:hint="eastAsia"/>
        </w:rPr>
        <w:t>（基础），平台层：</w:t>
      </w:r>
      <w:r w:rsidR="000540E1">
        <w:rPr>
          <w:rFonts w:hint="eastAsia"/>
        </w:rPr>
        <w:t>Paa</w:t>
      </w:r>
      <w:r w:rsidR="000540E1">
        <w:t>S</w:t>
      </w:r>
      <w:r w:rsidR="000540E1">
        <w:rPr>
          <w:rFonts w:hint="eastAsia"/>
        </w:rPr>
        <w:t>，应用程序层：</w:t>
      </w:r>
      <w:r w:rsidR="000540E1">
        <w:t>S</w:t>
      </w:r>
      <w:r w:rsidR="000540E1">
        <w:rPr>
          <w:rFonts w:hint="eastAsia"/>
        </w:rPr>
        <w:t>aa</w:t>
      </w:r>
      <w:r w:rsidR="000540E1">
        <w:t>S</w:t>
      </w:r>
    </w:p>
    <w:p w:rsidR="004B47F9" w:rsidRPr="003013AA" w:rsidRDefault="004B47F9">
      <w:bookmarkStart w:id="0" w:name="_GoBack"/>
      <w:bookmarkEnd w:id="0"/>
    </w:p>
    <w:sectPr w:rsidR="004B47F9" w:rsidRPr="00301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8F10"/>
    <w:multiLevelType w:val="singleLevel"/>
    <w:tmpl w:val="11E38F1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7F9"/>
    <w:rsid w:val="000540E1"/>
    <w:rsid w:val="003013AA"/>
    <w:rsid w:val="00396A2A"/>
    <w:rsid w:val="00461712"/>
    <w:rsid w:val="004B47F9"/>
    <w:rsid w:val="09ED093F"/>
    <w:rsid w:val="13FD3247"/>
    <w:rsid w:val="153321AE"/>
    <w:rsid w:val="247C0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EEE9F"/>
  <w15:docId w15:val="{4178FF1A-4140-422A-8298-9C410640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10787</dc:creator>
  <cp:lastModifiedBy>葛 寅辉</cp:lastModifiedBy>
  <cp:revision>3</cp:revision>
  <dcterms:created xsi:type="dcterms:W3CDTF">2020-01-03T10:52:00Z</dcterms:created>
  <dcterms:modified xsi:type="dcterms:W3CDTF">2020-01-09T14:33:00Z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