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094FDA">
      <w:pPr>
        <w:spacing w:line="240" w:lineRule="auto"/>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094FDA">
        <w:rPr>
          <w:rFonts w:ascii="仿宋_GB2312" w:eastAsia="仿宋_GB2312"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w:t>
      </w:r>
      <w:r w:rsidR="006E1D46" w:rsidRPr="00094FDA">
        <w:rPr>
          <w:rFonts w:ascii="仿宋_GB2312" w:eastAsia="仿宋_GB2312" w:hAnsiTheme="minorEastAsia" w:hint="eastAsia"/>
          <w:b/>
          <w:bCs/>
          <w:sz w:val="32"/>
          <w:u w:val="thick"/>
        </w:rPr>
        <w:t>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094FDA">
        <w:rPr>
          <w:rFonts w:ascii="仿宋_GB2312" w:eastAsia="仿宋_GB2312"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4BFBA802"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footerReference w:type="even" r:id="rId8"/>
          <w:footerReference w:type="default" r:id="rId9"/>
          <w:footerReference w:type="first" r:id="rId10"/>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476188"/>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深度学习技术在数据表征领域飞速发展，为分子信息建模提供了数据驱动的新范式。然而，如何有效利用分子的多模态数据，在深度学习框架下构建全面且鲁棒的分子特征表示，并以此实现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表明图中心对齐与知识增强对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6476189"/>
      <w:r w:rsidRPr="008305B9">
        <w:rPr>
          <w:b/>
          <w:bCs/>
        </w:rPr>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27315463" w14:textId="7D11A98A"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r>
        <w:rPr>
          <w:caps/>
        </w:rPr>
        <w:fldChar w:fldCharType="begin"/>
      </w:r>
      <w:r>
        <w:rPr>
          <w:caps/>
        </w:rPr>
        <w:instrText xml:space="preserve"> TOC \o "1-3" \h \z \u </w:instrText>
      </w:r>
      <w:r>
        <w:rPr>
          <w:caps/>
        </w:rPr>
        <w:fldChar w:fldCharType="separate"/>
      </w:r>
      <w:hyperlink w:anchor="_Toc226476188" w:history="1">
        <w:r w:rsidRPr="00401E32">
          <w:rPr>
            <w:rStyle w:val="ae"/>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_Toc226476188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1</w:t>
        </w:r>
        <w:r>
          <w:rPr>
            <w:rFonts w:hint="eastAsia"/>
            <w:noProof/>
            <w:webHidden/>
          </w:rPr>
          <w:fldChar w:fldCharType="end"/>
        </w:r>
      </w:hyperlink>
    </w:p>
    <w:p w14:paraId="2A7F1276" w14:textId="46A4E068"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189" w:history="1">
        <w:r w:rsidRPr="00401E32">
          <w:rPr>
            <w:rStyle w:val="ae"/>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_Toc226476189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w:t>
        </w:r>
        <w:r>
          <w:rPr>
            <w:rFonts w:hint="eastAsia"/>
            <w:noProof/>
            <w:webHidden/>
          </w:rPr>
          <w:fldChar w:fldCharType="end"/>
        </w:r>
      </w:hyperlink>
    </w:p>
    <w:p w14:paraId="67F4110E" w14:textId="7B1D9715"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190" w:history="1">
        <w:r w:rsidRPr="00401E32">
          <w:rPr>
            <w:rStyle w:val="ae"/>
            <w:rFonts w:hint="eastAsia"/>
            <w:noProof/>
          </w:rPr>
          <w:t xml:space="preserve">1 </w:t>
        </w:r>
        <w:r w:rsidRPr="00401E32">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_Toc226476190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1</w:t>
        </w:r>
        <w:r>
          <w:rPr>
            <w:rFonts w:hint="eastAsia"/>
            <w:noProof/>
            <w:webHidden/>
          </w:rPr>
          <w:fldChar w:fldCharType="end"/>
        </w:r>
      </w:hyperlink>
    </w:p>
    <w:p w14:paraId="193F3E46" w14:textId="7E1141A6"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1" w:history="1">
        <w:r w:rsidRPr="00401E32">
          <w:rPr>
            <w:rStyle w:val="ae"/>
            <w:rFonts w:hint="eastAsia"/>
            <w:noProof/>
          </w:rPr>
          <w:t xml:space="preserve">1.1 </w:t>
        </w:r>
        <w:r w:rsidRPr="00401E32">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_Toc226476191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1</w:t>
        </w:r>
        <w:r>
          <w:rPr>
            <w:rFonts w:hint="eastAsia"/>
            <w:noProof/>
            <w:webHidden/>
          </w:rPr>
          <w:fldChar w:fldCharType="end"/>
        </w:r>
      </w:hyperlink>
    </w:p>
    <w:p w14:paraId="2A44C465" w14:textId="4B27FE87"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2" w:history="1">
        <w:r w:rsidRPr="00401E32">
          <w:rPr>
            <w:rStyle w:val="ae"/>
            <w:rFonts w:hint="eastAsia"/>
            <w:noProof/>
          </w:rPr>
          <w:t xml:space="preserve">1.2 </w:t>
        </w:r>
        <w:r w:rsidRPr="00401E32">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_Toc226476192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w:t>
        </w:r>
        <w:r>
          <w:rPr>
            <w:rFonts w:hint="eastAsia"/>
            <w:noProof/>
            <w:webHidden/>
          </w:rPr>
          <w:fldChar w:fldCharType="end"/>
        </w:r>
      </w:hyperlink>
    </w:p>
    <w:p w14:paraId="2B2F1CAD" w14:textId="69F4E353"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3" w:history="1">
        <w:r w:rsidRPr="00401E32">
          <w:rPr>
            <w:rStyle w:val="ae"/>
            <w:rFonts w:hint="eastAsia"/>
            <w:noProof/>
          </w:rPr>
          <w:t xml:space="preserve">1.2.1 </w:t>
        </w:r>
        <w:r w:rsidRPr="00401E32">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_Toc226476193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w:t>
        </w:r>
        <w:r>
          <w:rPr>
            <w:rFonts w:hint="eastAsia"/>
            <w:noProof/>
            <w:webHidden/>
          </w:rPr>
          <w:fldChar w:fldCharType="end"/>
        </w:r>
      </w:hyperlink>
    </w:p>
    <w:p w14:paraId="496BE559" w14:textId="0FADCF96"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4" w:history="1">
        <w:r w:rsidRPr="00401E32">
          <w:rPr>
            <w:rStyle w:val="ae"/>
            <w:rFonts w:hint="eastAsia"/>
            <w:noProof/>
          </w:rPr>
          <w:t xml:space="preserve">1.2.2 </w:t>
        </w:r>
        <w:r w:rsidRPr="00401E32">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_Toc226476194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w:t>
        </w:r>
        <w:r>
          <w:rPr>
            <w:rFonts w:hint="eastAsia"/>
            <w:noProof/>
            <w:webHidden/>
          </w:rPr>
          <w:fldChar w:fldCharType="end"/>
        </w:r>
      </w:hyperlink>
    </w:p>
    <w:p w14:paraId="4B4A72A1" w14:textId="406AED5B"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5" w:history="1">
        <w:r w:rsidRPr="00401E32">
          <w:rPr>
            <w:rStyle w:val="ae"/>
            <w:rFonts w:hint="eastAsia"/>
            <w:noProof/>
          </w:rPr>
          <w:t xml:space="preserve">1.3 </w:t>
        </w:r>
        <w:r w:rsidRPr="00401E32">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_Toc226476195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5</w:t>
        </w:r>
        <w:r>
          <w:rPr>
            <w:rFonts w:hint="eastAsia"/>
            <w:noProof/>
            <w:webHidden/>
          </w:rPr>
          <w:fldChar w:fldCharType="end"/>
        </w:r>
      </w:hyperlink>
    </w:p>
    <w:p w14:paraId="021C6887" w14:textId="37D344DE"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196" w:history="1">
        <w:r w:rsidRPr="00401E32">
          <w:rPr>
            <w:rStyle w:val="ae"/>
            <w:rFonts w:hint="eastAsia"/>
            <w:noProof/>
          </w:rPr>
          <w:t xml:space="preserve">1.4 </w:t>
        </w:r>
        <w:r w:rsidRPr="00401E32">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_Toc226476196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5</w:t>
        </w:r>
        <w:r>
          <w:rPr>
            <w:rFonts w:hint="eastAsia"/>
            <w:noProof/>
            <w:webHidden/>
          </w:rPr>
          <w:fldChar w:fldCharType="end"/>
        </w:r>
      </w:hyperlink>
    </w:p>
    <w:p w14:paraId="16E2B4F3" w14:textId="5E154F52"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7" w:history="1">
        <w:r w:rsidRPr="00401E32">
          <w:rPr>
            <w:rStyle w:val="ae"/>
            <w:rFonts w:hint="eastAsia"/>
            <w:noProof/>
          </w:rPr>
          <w:t xml:space="preserve">1.4.1 </w:t>
        </w:r>
        <w:r w:rsidRPr="00401E32">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_Toc226476197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5</w:t>
        </w:r>
        <w:r>
          <w:rPr>
            <w:rFonts w:hint="eastAsia"/>
            <w:noProof/>
            <w:webHidden/>
          </w:rPr>
          <w:fldChar w:fldCharType="end"/>
        </w:r>
      </w:hyperlink>
    </w:p>
    <w:p w14:paraId="124480B6" w14:textId="3CA5CC3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198" w:history="1">
        <w:r w:rsidRPr="00401E32">
          <w:rPr>
            <w:rStyle w:val="ae"/>
            <w:rFonts w:hint="eastAsia"/>
            <w:noProof/>
          </w:rPr>
          <w:t xml:space="preserve">1.4.2 </w:t>
        </w:r>
        <w:r w:rsidRPr="00401E32">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_Toc226476198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6</w:t>
        </w:r>
        <w:r>
          <w:rPr>
            <w:rFonts w:hint="eastAsia"/>
            <w:noProof/>
            <w:webHidden/>
          </w:rPr>
          <w:fldChar w:fldCharType="end"/>
        </w:r>
      </w:hyperlink>
    </w:p>
    <w:p w14:paraId="690A7399" w14:textId="42414D1D"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199" w:history="1">
        <w:r w:rsidRPr="00401E32">
          <w:rPr>
            <w:rStyle w:val="ae"/>
            <w:rFonts w:hint="eastAsia"/>
            <w:noProof/>
          </w:rPr>
          <w:t xml:space="preserve">2 </w:t>
        </w:r>
        <w:r w:rsidRPr="00401E32">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_Toc226476199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8</w:t>
        </w:r>
        <w:r>
          <w:rPr>
            <w:rFonts w:hint="eastAsia"/>
            <w:noProof/>
            <w:webHidden/>
          </w:rPr>
          <w:fldChar w:fldCharType="end"/>
        </w:r>
      </w:hyperlink>
    </w:p>
    <w:p w14:paraId="5101983C" w14:textId="2C8B8C0C"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00" w:history="1">
        <w:r w:rsidRPr="00401E32">
          <w:rPr>
            <w:rStyle w:val="ae"/>
            <w:rFonts w:hint="eastAsia"/>
            <w:noProof/>
          </w:rPr>
          <w:t xml:space="preserve">2.1 </w:t>
        </w:r>
        <w:r w:rsidRPr="00401E32">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_Toc226476200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8</w:t>
        </w:r>
        <w:r>
          <w:rPr>
            <w:rFonts w:hint="eastAsia"/>
            <w:noProof/>
            <w:webHidden/>
          </w:rPr>
          <w:fldChar w:fldCharType="end"/>
        </w:r>
      </w:hyperlink>
    </w:p>
    <w:p w14:paraId="453A25F7" w14:textId="0E93403D"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1" w:history="1">
        <w:r w:rsidRPr="00401E32">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_Toc226476201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8</w:t>
        </w:r>
        <w:r>
          <w:rPr>
            <w:rFonts w:hint="eastAsia"/>
            <w:noProof/>
            <w:webHidden/>
          </w:rPr>
          <w:fldChar w:fldCharType="end"/>
        </w:r>
      </w:hyperlink>
    </w:p>
    <w:p w14:paraId="62CF4B59" w14:textId="19A1D0F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2" w:history="1">
        <w:r w:rsidRPr="00401E32">
          <w:rPr>
            <w:rStyle w:val="ae"/>
            <w:rFonts w:hint="eastAsia"/>
            <w:noProof/>
          </w:rPr>
          <w:t xml:space="preserve">2.1.2 </w:t>
        </w:r>
        <w:r w:rsidRPr="00401E32">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_Toc226476202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8</w:t>
        </w:r>
        <w:r>
          <w:rPr>
            <w:rFonts w:hint="eastAsia"/>
            <w:noProof/>
            <w:webHidden/>
          </w:rPr>
          <w:fldChar w:fldCharType="end"/>
        </w:r>
      </w:hyperlink>
    </w:p>
    <w:p w14:paraId="458A6E46" w14:textId="1AB2981B"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3" w:history="1">
        <w:r w:rsidRPr="00401E32">
          <w:rPr>
            <w:rStyle w:val="ae"/>
            <w:rFonts w:hint="eastAsia"/>
            <w:noProof/>
          </w:rPr>
          <w:t xml:space="preserve">2.1.3 </w:t>
        </w:r>
        <w:r w:rsidRPr="00401E32">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_Toc226476203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9</w:t>
        </w:r>
        <w:r>
          <w:rPr>
            <w:rFonts w:hint="eastAsia"/>
            <w:noProof/>
            <w:webHidden/>
          </w:rPr>
          <w:fldChar w:fldCharType="end"/>
        </w:r>
      </w:hyperlink>
    </w:p>
    <w:p w14:paraId="6AB53E35" w14:textId="2606B109"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4" w:history="1">
        <w:r w:rsidRPr="00401E32">
          <w:rPr>
            <w:rStyle w:val="ae"/>
            <w:rFonts w:hint="eastAsia"/>
            <w:noProof/>
          </w:rPr>
          <w:t xml:space="preserve">2.1.4 </w:t>
        </w:r>
        <w:r w:rsidRPr="00401E32">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_Toc226476204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9</w:t>
        </w:r>
        <w:r>
          <w:rPr>
            <w:rFonts w:hint="eastAsia"/>
            <w:noProof/>
            <w:webHidden/>
          </w:rPr>
          <w:fldChar w:fldCharType="end"/>
        </w:r>
      </w:hyperlink>
    </w:p>
    <w:p w14:paraId="46205BBC" w14:textId="65188B16"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05" w:history="1">
        <w:r w:rsidRPr="00401E32">
          <w:rPr>
            <w:rStyle w:val="ae"/>
            <w:rFonts w:hint="eastAsia"/>
            <w:noProof/>
          </w:rPr>
          <w:t xml:space="preserve">2.2 </w:t>
        </w:r>
        <w:r w:rsidRPr="00401E32">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_Toc226476205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10</w:t>
        </w:r>
        <w:r>
          <w:rPr>
            <w:rFonts w:hint="eastAsia"/>
            <w:noProof/>
            <w:webHidden/>
          </w:rPr>
          <w:fldChar w:fldCharType="end"/>
        </w:r>
      </w:hyperlink>
    </w:p>
    <w:p w14:paraId="626C0506" w14:textId="097210CC"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6" w:history="1">
        <w:r w:rsidRPr="00401E32">
          <w:rPr>
            <w:rStyle w:val="ae"/>
            <w:rFonts w:hint="eastAsia"/>
            <w:noProof/>
          </w:rPr>
          <w:t xml:space="preserve">2.2.1 </w:t>
        </w:r>
        <w:r w:rsidRPr="00401E32">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_Toc226476206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10</w:t>
        </w:r>
        <w:r>
          <w:rPr>
            <w:rFonts w:hint="eastAsia"/>
            <w:noProof/>
            <w:webHidden/>
          </w:rPr>
          <w:fldChar w:fldCharType="end"/>
        </w:r>
      </w:hyperlink>
    </w:p>
    <w:p w14:paraId="6509AD31" w14:textId="752A7C2A"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7" w:history="1">
        <w:r w:rsidRPr="00401E32">
          <w:rPr>
            <w:rStyle w:val="ae"/>
            <w:rFonts w:hint="eastAsia"/>
            <w:noProof/>
          </w:rPr>
          <w:t xml:space="preserve">2.2.2 </w:t>
        </w:r>
        <w:r w:rsidRPr="00401E32">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_Toc226476207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12</w:t>
        </w:r>
        <w:r>
          <w:rPr>
            <w:rFonts w:hint="eastAsia"/>
            <w:noProof/>
            <w:webHidden/>
          </w:rPr>
          <w:fldChar w:fldCharType="end"/>
        </w:r>
      </w:hyperlink>
    </w:p>
    <w:p w14:paraId="3F460DDD" w14:textId="2B053FD4"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08" w:history="1">
        <w:r w:rsidRPr="00401E32">
          <w:rPr>
            <w:rStyle w:val="ae"/>
            <w:rFonts w:hint="eastAsia"/>
            <w:noProof/>
          </w:rPr>
          <w:t xml:space="preserve">2.2.3 </w:t>
        </w:r>
        <w:r w:rsidRPr="00401E32">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_Toc226476208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13</w:t>
        </w:r>
        <w:r>
          <w:rPr>
            <w:rFonts w:hint="eastAsia"/>
            <w:noProof/>
            <w:webHidden/>
          </w:rPr>
          <w:fldChar w:fldCharType="end"/>
        </w:r>
      </w:hyperlink>
    </w:p>
    <w:p w14:paraId="7D8EA1AF" w14:textId="3D28B1E4"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09" w:history="1">
        <w:r w:rsidRPr="00401E32">
          <w:rPr>
            <w:rStyle w:val="ae"/>
            <w:rFonts w:hint="eastAsia"/>
            <w:noProof/>
          </w:rPr>
          <w:t xml:space="preserve">2.3 </w:t>
        </w:r>
        <w:r w:rsidRPr="00401E32">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_Toc226476209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15</w:t>
        </w:r>
        <w:r>
          <w:rPr>
            <w:rFonts w:hint="eastAsia"/>
            <w:noProof/>
            <w:webHidden/>
          </w:rPr>
          <w:fldChar w:fldCharType="end"/>
        </w:r>
      </w:hyperlink>
    </w:p>
    <w:p w14:paraId="63DDC4F0" w14:textId="15D18F0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0" w:history="1">
        <w:r w:rsidRPr="00401E32">
          <w:rPr>
            <w:rStyle w:val="ae"/>
            <w:rFonts w:hint="eastAsia"/>
            <w:noProof/>
          </w:rPr>
          <w:t>2.3.1 Transformer</w:t>
        </w:r>
        <w:r w:rsidRPr="00401E32">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_Toc226476210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15</w:t>
        </w:r>
        <w:r>
          <w:rPr>
            <w:rFonts w:hint="eastAsia"/>
            <w:noProof/>
            <w:webHidden/>
          </w:rPr>
          <w:fldChar w:fldCharType="end"/>
        </w:r>
      </w:hyperlink>
    </w:p>
    <w:p w14:paraId="4DD90986" w14:textId="767CA4AD"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1" w:history="1">
        <w:r w:rsidRPr="00401E32">
          <w:rPr>
            <w:rStyle w:val="ae"/>
            <w:rFonts w:hint="eastAsia"/>
            <w:noProof/>
          </w:rPr>
          <w:t>2.3.2 LoRA</w:t>
        </w:r>
        <w:r w:rsidRPr="00401E32">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_Toc226476211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17</w:t>
        </w:r>
        <w:r>
          <w:rPr>
            <w:rFonts w:hint="eastAsia"/>
            <w:noProof/>
            <w:webHidden/>
          </w:rPr>
          <w:fldChar w:fldCharType="end"/>
        </w:r>
      </w:hyperlink>
    </w:p>
    <w:p w14:paraId="1A4F2775" w14:textId="251006FA"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2" w:history="1">
        <w:r w:rsidRPr="00401E32">
          <w:rPr>
            <w:rStyle w:val="ae"/>
            <w:rFonts w:hint="eastAsia"/>
            <w:noProof/>
          </w:rPr>
          <w:t xml:space="preserve">2.3.3 </w:t>
        </w:r>
        <w:r w:rsidRPr="00401E32">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_Toc226476212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19</w:t>
        </w:r>
        <w:r>
          <w:rPr>
            <w:rFonts w:hint="eastAsia"/>
            <w:noProof/>
            <w:webHidden/>
          </w:rPr>
          <w:fldChar w:fldCharType="end"/>
        </w:r>
      </w:hyperlink>
    </w:p>
    <w:p w14:paraId="69A97BCF" w14:textId="586A77F1"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13" w:history="1">
        <w:r w:rsidRPr="00401E32">
          <w:rPr>
            <w:rStyle w:val="ae"/>
            <w:rFonts w:hint="eastAsia"/>
            <w:noProof/>
          </w:rPr>
          <w:t xml:space="preserve">2.4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_Toc226476213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20</w:t>
        </w:r>
        <w:r>
          <w:rPr>
            <w:rFonts w:hint="eastAsia"/>
            <w:noProof/>
            <w:webHidden/>
          </w:rPr>
          <w:fldChar w:fldCharType="end"/>
        </w:r>
      </w:hyperlink>
    </w:p>
    <w:p w14:paraId="25FF98E8" w14:textId="1088E66A"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14" w:history="1">
        <w:r w:rsidRPr="00401E32">
          <w:rPr>
            <w:rStyle w:val="ae"/>
            <w:rFonts w:hint="eastAsia"/>
            <w:noProof/>
          </w:rPr>
          <w:t xml:space="preserve">3 </w:t>
        </w:r>
        <w:r w:rsidRPr="00401E32">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_Toc226476214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21</w:t>
        </w:r>
        <w:r>
          <w:rPr>
            <w:rFonts w:hint="eastAsia"/>
            <w:noProof/>
            <w:webHidden/>
          </w:rPr>
          <w:fldChar w:fldCharType="end"/>
        </w:r>
      </w:hyperlink>
    </w:p>
    <w:p w14:paraId="5999B48D" w14:textId="5C2AF321"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15" w:history="1">
        <w:r w:rsidRPr="00401E32">
          <w:rPr>
            <w:rStyle w:val="ae"/>
            <w:rFonts w:hint="eastAsia"/>
            <w:noProof/>
          </w:rPr>
          <w:t xml:space="preserve">3.1 </w:t>
        </w:r>
        <w:r w:rsidRPr="00401E3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_Toc226476215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21</w:t>
        </w:r>
        <w:r>
          <w:rPr>
            <w:rFonts w:hint="eastAsia"/>
            <w:noProof/>
            <w:webHidden/>
          </w:rPr>
          <w:fldChar w:fldCharType="end"/>
        </w:r>
      </w:hyperlink>
    </w:p>
    <w:p w14:paraId="78B06EDE" w14:textId="75BF96DB"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6" w:history="1">
        <w:r w:rsidRPr="00401E32">
          <w:rPr>
            <w:rStyle w:val="ae"/>
            <w:rFonts w:hint="eastAsia"/>
            <w:noProof/>
          </w:rPr>
          <w:t>3.1.1 CoT-CMP</w:t>
        </w:r>
        <w:r w:rsidRPr="00401E32">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_Toc226476216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21</w:t>
        </w:r>
        <w:r>
          <w:rPr>
            <w:rFonts w:hint="eastAsia"/>
            <w:noProof/>
            <w:webHidden/>
          </w:rPr>
          <w:fldChar w:fldCharType="end"/>
        </w:r>
      </w:hyperlink>
    </w:p>
    <w:p w14:paraId="239A3F33" w14:textId="1602C8F8"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7" w:history="1">
        <w:r w:rsidRPr="00401E32">
          <w:rPr>
            <w:rStyle w:val="ae"/>
            <w:rFonts w:hint="eastAsia"/>
            <w:noProof/>
          </w:rPr>
          <w:t>3.1.2</w:t>
        </w:r>
        <w:r w:rsidRPr="00401E32">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_Toc226476217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22</w:t>
        </w:r>
        <w:r>
          <w:rPr>
            <w:rFonts w:hint="eastAsia"/>
            <w:noProof/>
            <w:webHidden/>
          </w:rPr>
          <w:fldChar w:fldCharType="end"/>
        </w:r>
      </w:hyperlink>
    </w:p>
    <w:p w14:paraId="6F774770" w14:textId="7479FA74"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8" w:history="1">
        <w:r w:rsidRPr="00401E32">
          <w:rPr>
            <w:rStyle w:val="ae"/>
            <w:rFonts w:hint="eastAsia"/>
            <w:noProof/>
          </w:rPr>
          <w:t>3.1.3</w:t>
        </w:r>
        <w:r w:rsidRPr="00401E32">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_Toc226476218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24</w:t>
        </w:r>
        <w:r>
          <w:rPr>
            <w:rFonts w:hint="eastAsia"/>
            <w:noProof/>
            <w:webHidden/>
          </w:rPr>
          <w:fldChar w:fldCharType="end"/>
        </w:r>
      </w:hyperlink>
    </w:p>
    <w:p w14:paraId="4DFC9191" w14:textId="7D6BD821"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19" w:history="1">
        <w:r w:rsidRPr="00401E32">
          <w:rPr>
            <w:rStyle w:val="ae"/>
            <w:rFonts w:hint="eastAsia"/>
            <w:noProof/>
          </w:rPr>
          <w:t xml:space="preserve">3.1.4 </w:t>
        </w:r>
        <w:r w:rsidRPr="00401E32">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_Toc226476219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25</w:t>
        </w:r>
        <w:r>
          <w:rPr>
            <w:rFonts w:hint="eastAsia"/>
            <w:noProof/>
            <w:webHidden/>
          </w:rPr>
          <w:fldChar w:fldCharType="end"/>
        </w:r>
      </w:hyperlink>
    </w:p>
    <w:p w14:paraId="6D694782" w14:textId="5CAC3479"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20" w:history="1">
        <w:r w:rsidRPr="00401E32">
          <w:rPr>
            <w:rStyle w:val="ae"/>
            <w:rFonts w:hint="eastAsia"/>
            <w:noProof/>
          </w:rPr>
          <w:t xml:space="preserve">3.2 </w:t>
        </w:r>
        <w:r w:rsidRPr="00401E3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_Toc226476220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25</w:t>
        </w:r>
        <w:r>
          <w:rPr>
            <w:rFonts w:hint="eastAsia"/>
            <w:noProof/>
            <w:webHidden/>
          </w:rPr>
          <w:fldChar w:fldCharType="end"/>
        </w:r>
      </w:hyperlink>
    </w:p>
    <w:p w14:paraId="7AE92C47" w14:textId="40FC7EA2"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1" w:history="1">
        <w:r w:rsidRPr="00401E32">
          <w:rPr>
            <w:rStyle w:val="ae"/>
            <w:rFonts w:hint="eastAsia"/>
            <w:noProof/>
          </w:rPr>
          <w:t xml:space="preserve">3.2.1 </w:t>
        </w:r>
        <w:r w:rsidRPr="00401E32">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_Toc226476221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25</w:t>
        </w:r>
        <w:r>
          <w:rPr>
            <w:rFonts w:hint="eastAsia"/>
            <w:noProof/>
            <w:webHidden/>
          </w:rPr>
          <w:fldChar w:fldCharType="end"/>
        </w:r>
      </w:hyperlink>
    </w:p>
    <w:p w14:paraId="5E5488EA" w14:textId="6CEDB75B"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2" w:history="1">
        <w:r w:rsidRPr="00401E32">
          <w:rPr>
            <w:rStyle w:val="ae"/>
            <w:rFonts w:hint="eastAsia"/>
            <w:noProof/>
          </w:rPr>
          <w:t xml:space="preserve">3.2.2 </w:t>
        </w:r>
        <w:r w:rsidRPr="00401E32">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_Toc226476222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28</w:t>
        </w:r>
        <w:r>
          <w:rPr>
            <w:rFonts w:hint="eastAsia"/>
            <w:noProof/>
            <w:webHidden/>
          </w:rPr>
          <w:fldChar w:fldCharType="end"/>
        </w:r>
      </w:hyperlink>
    </w:p>
    <w:p w14:paraId="6C157337" w14:textId="76D86C1E"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3" w:history="1">
        <w:r w:rsidRPr="00401E32">
          <w:rPr>
            <w:rStyle w:val="ae"/>
            <w:rFonts w:hint="eastAsia"/>
            <w:noProof/>
          </w:rPr>
          <w:t xml:space="preserve">3.2.3 </w:t>
        </w:r>
        <w:r w:rsidRPr="00401E3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_Toc226476223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29</w:t>
        </w:r>
        <w:r>
          <w:rPr>
            <w:rFonts w:hint="eastAsia"/>
            <w:noProof/>
            <w:webHidden/>
          </w:rPr>
          <w:fldChar w:fldCharType="end"/>
        </w:r>
      </w:hyperlink>
    </w:p>
    <w:p w14:paraId="0DF1E8A3" w14:textId="32C6BF06"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4" w:history="1">
        <w:r w:rsidRPr="00401E32">
          <w:rPr>
            <w:rStyle w:val="ae"/>
            <w:rFonts w:hint="eastAsia"/>
            <w:noProof/>
          </w:rPr>
          <w:t xml:space="preserve">3.2.4 </w:t>
        </w:r>
        <w:r w:rsidRPr="00401E3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_Toc226476224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29</w:t>
        </w:r>
        <w:r>
          <w:rPr>
            <w:rFonts w:hint="eastAsia"/>
            <w:noProof/>
            <w:webHidden/>
          </w:rPr>
          <w:fldChar w:fldCharType="end"/>
        </w:r>
      </w:hyperlink>
    </w:p>
    <w:p w14:paraId="14767F2C" w14:textId="126D7612"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5" w:history="1">
        <w:r w:rsidRPr="00401E32">
          <w:rPr>
            <w:rStyle w:val="ae"/>
            <w:rFonts w:hint="eastAsia"/>
            <w:noProof/>
          </w:rPr>
          <w:t xml:space="preserve">3.2.5 </w:t>
        </w:r>
        <w:r w:rsidRPr="00401E3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_Toc226476225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31</w:t>
        </w:r>
        <w:r>
          <w:rPr>
            <w:rFonts w:hint="eastAsia"/>
            <w:noProof/>
            <w:webHidden/>
          </w:rPr>
          <w:fldChar w:fldCharType="end"/>
        </w:r>
      </w:hyperlink>
    </w:p>
    <w:p w14:paraId="20F9792D" w14:textId="0C62ED69"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26" w:history="1">
        <w:r w:rsidRPr="00401E32">
          <w:rPr>
            <w:rStyle w:val="ae"/>
            <w:rFonts w:hint="eastAsia"/>
            <w:noProof/>
          </w:rPr>
          <w:t xml:space="preserve">3.3 </w:t>
        </w:r>
        <w:r w:rsidRPr="00401E3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_Toc226476226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31</w:t>
        </w:r>
        <w:r>
          <w:rPr>
            <w:rFonts w:hint="eastAsia"/>
            <w:noProof/>
            <w:webHidden/>
          </w:rPr>
          <w:fldChar w:fldCharType="end"/>
        </w:r>
      </w:hyperlink>
    </w:p>
    <w:p w14:paraId="1DAA840C" w14:textId="44279B75"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7" w:history="1">
        <w:r w:rsidRPr="00401E32">
          <w:rPr>
            <w:rStyle w:val="ae"/>
            <w:rFonts w:hint="eastAsia"/>
            <w:noProof/>
          </w:rPr>
          <w:t xml:space="preserve">3.3.1 </w:t>
        </w:r>
        <w:r w:rsidRPr="00401E3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_Toc226476227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31</w:t>
        </w:r>
        <w:r>
          <w:rPr>
            <w:rFonts w:hint="eastAsia"/>
            <w:noProof/>
            <w:webHidden/>
          </w:rPr>
          <w:fldChar w:fldCharType="end"/>
        </w:r>
      </w:hyperlink>
    </w:p>
    <w:p w14:paraId="31988BE3" w14:textId="5D8AAAE3"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8" w:history="1">
        <w:r w:rsidRPr="00401E32">
          <w:rPr>
            <w:rStyle w:val="ae"/>
            <w:rFonts w:hint="eastAsia"/>
            <w:noProof/>
          </w:rPr>
          <w:t xml:space="preserve">3.3.2 </w:t>
        </w:r>
        <w:r w:rsidRPr="00401E3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_Toc226476228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33</w:t>
        </w:r>
        <w:r>
          <w:rPr>
            <w:rFonts w:hint="eastAsia"/>
            <w:noProof/>
            <w:webHidden/>
          </w:rPr>
          <w:fldChar w:fldCharType="end"/>
        </w:r>
      </w:hyperlink>
    </w:p>
    <w:p w14:paraId="443B60E7" w14:textId="1C798834"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29" w:history="1">
        <w:r w:rsidRPr="00401E32">
          <w:rPr>
            <w:rStyle w:val="ae"/>
            <w:rFonts w:hint="eastAsia"/>
            <w:noProof/>
          </w:rPr>
          <w:t xml:space="preserve">3.3.3 </w:t>
        </w:r>
        <w:r w:rsidRPr="00401E3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_Toc226476229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35</w:t>
        </w:r>
        <w:r>
          <w:rPr>
            <w:rFonts w:hint="eastAsia"/>
            <w:noProof/>
            <w:webHidden/>
          </w:rPr>
          <w:fldChar w:fldCharType="end"/>
        </w:r>
      </w:hyperlink>
    </w:p>
    <w:p w14:paraId="350144CD" w14:textId="08E957C4"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0" w:history="1">
        <w:r w:rsidRPr="00401E32">
          <w:rPr>
            <w:rStyle w:val="ae"/>
            <w:rFonts w:hint="eastAsia"/>
            <w:noProof/>
          </w:rPr>
          <w:t xml:space="preserve">3.3.4 </w:t>
        </w:r>
        <w:r w:rsidRPr="00401E3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_Toc226476230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36</w:t>
        </w:r>
        <w:r>
          <w:rPr>
            <w:rFonts w:hint="eastAsia"/>
            <w:noProof/>
            <w:webHidden/>
          </w:rPr>
          <w:fldChar w:fldCharType="end"/>
        </w:r>
      </w:hyperlink>
    </w:p>
    <w:p w14:paraId="0CB93FDF" w14:textId="63415843"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31" w:history="1">
        <w:r w:rsidRPr="00401E32">
          <w:rPr>
            <w:rStyle w:val="ae"/>
            <w:rFonts w:hint="eastAsia"/>
            <w:noProof/>
          </w:rPr>
          <w:t xml:space="preserve">3.4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_Toc226476231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37</w:t>
        </w:r>
        <w:r>
          <w:rPr>
            <w:rFonts w:hint="eastAsia"/>
            <w:noProof/>
            <w:webHidden/>
          </w:rPr>
          <w:fldChar w:fldCharType="end"/>
        </w:r>
      </w:hyperlink>
    </w:p>
    <w:p w14:paraId="39D407DB" w14:textId="31B86660"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32" w:history="1">
        <w:r w:rsidRPr="00401E32">
          <w:rPr>
            <w:rStyle w:val="ae"/>
            <w:rFonts w:hint="eastAsia"/>
            <w:noProof/>
          </w:rPr>
          <w:t xml:space="preserve">4 </w:t>
        </w:r>
        <w:r w:rsidRPr="00401E32">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_Toc226476232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38</w:t>
        </w:r>
        <w:r>
          <w:rPr>
            <w:rFonts w:hint="eastAsia"/>
            <w:noProof/>
            <w:webHidden/>
          </w:rPr>
          <w:fldChar w:fldCharType="end"/>
        </w:r>
      </w:hyperlink>
    </w:p>
    <w:p w14:paraId="163E3F18" w14:textId="46DFD695"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33" w:history="1">
        <w:r w:rsidRPr="00401E32">
          <w:rPr>
            <w:rStyle w:val="ae"/>
            <w:rFonts w:hint="eastAsia"/>
            <w:noProof/>
          </w:rPr>
          <w:t xml:space="preserve">4.1 </w:t>
        </w:r>
        <w:r w:rsidRPr="00401E3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_Toc226476233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38</w:t>
        </w:r>
        <w:r>
          <w:rPr>
            <w:rFonts w:hint="eastAsia"/>
            <w:noProof/>
            <w:webHidden/>
          </w:rPr>
          <w:fldChar w:fldCharType="end"/>
        </w:r>
      </w:hyperlink>
    </w:p>
    <w:p w14:paraId="6D0729B9" w14:textId="409DD82E"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4" w:history="1">
        <w:r w:rsidRPr="00401E32">
          <w:rPr>
            <w:rStyle w:val="ae"/>
            <w:rFonts w:hint="eastAsia"/>
            <w:noProof/>
          </w:rPr>
          <w:t>4.1.1 KGAMA</w:t>
        </w:r>
        <w:r w:rsidRPr="00401E32">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_Toc226476234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38</w:t>
        </w:r>
        <w:r>
          <w:rPr>
            <w:rFonts w:hint="eastAsia"/>
            <w:noProof/>
            <w:webHidden/>
          </w:rPr>
          <w:fldChar w:fldCharType="end"/>
        </w:r>
      </w:hyperlink>
    </w:p>
    <w:p w14:paraId="46D88C47" w14:textId="4AFCDB80"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5" w:history="1">
        <w:r w:rsidRPr="00401E32">
          <w:rPr>
            <w:rStyle w:val="ae"/>
            <w:rFonts w:hint="eastAsia"/>
            <w:noProof/>
          </w:rPr>
          <w:t xml:space="preserve">4.1.2 </w:t>
        </w:r>
        <w:r w:rsidRPr="00401E32">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_Toc226476235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39</w:t>
        </w:r>
        <w:r>
          <w:rPr>
            <w:rFonts w:hint="eastAsia"/>
            <w:noProof/>
            <w:webHidden/>
          </w:rPr>
          <w:fldChar w:fldCharType="end"/>
        </w:r>
      </w:hyperlink>
    </w:p>
    <w:p w14:paraId="7C8A532F" w14:textId="28F8DABB"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6" w:history="1">
        <w:r w:rsidRPr="00401E32">
          <w:rPr>
            <w:rStyle w:val="ae"/>
            <w:rFonts w:hint="eastAsia"/>
            <w:noProof/>
          </w:rPr>
          <w:t xml:space="preserve">4.1.3 </w:t>
        </w:r>
        <w:r w:rsidRPr="00401E32">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_Toc226476236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40</w:t>
        </w:r>
        <w:r>
          <w:rPr>
            <w:rFonts w:hint="eastAsia"/>
            <w:noProof/>
            <w:webHidden/>
          </w:rPr>
          <w:fldChar w:fldCharType="end"/>
        </w:r>
      </w:hyperlink>
    </w:p>
    <w:p w14:paraId="61A638A5" w14:textId="14028FA6"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7" w:history="1">
        <w:r w:rsidRPr="00401E32">
          <w:rPr>
            <w:rStyle w:val="ae"/>
            <w:rFonts w:hint="eastAsia"/>
            <w:noProof/>
          </w:rPr>
          <w:t xml:space="preserve">4.1.4 </w:t>
        </w:r>
        <w:r w:rsidRPr="00401E32">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_Toc226476237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41</w:t>
        </w:r>
        <w:r>
          <w:rPr>
            <w:rFonts w:hint="eastAsia"/>
            <w:noProof/>
            <w:webHidden/>
          </w:rPr>
          <w:fldChar w:fldCharType="end"/>
        </w:r>
      </w:hyperlink>
    </w:p>
    <w:p w14:paraId="40D7F479" w14:textId="5740EC6E"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8" w:history="1">
        <w:r w:rsidRPr="00401E32">
          <w:rPr>
            <w:rStyle w:val="ae"/>
            <w:rFonts w:hint="eastAsia"/>
            <w:noProof/>
          </w:rPr>
          <w:t xml:space="preserve">4.1.5 </w:t>
        </w:r>
        <w:r w:rsidRPr="00401E32">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_Toc226476238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41</w:t>
        </w:r>
        <w:r>
          <w:rPr>
            <w:rFonts w:hint="eastAsia"/>
            <w:noProof/>
            <w:webHidden/>
          </w:rPr>
          <w:fldChar w:fldCharType="end"/>
        </w:r>
      </w:hyperlink>
    </w:p>
    <w:p w14:paraId="37CA9A54" w14:textId="5441F029"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39" w:history="1">
        <w:r w:rsidRPr="00401E32">
          <w:rPr>
            <w:rStyle w:val="ae"/>
            <w:rFonts w:hint="eastAsia"/>
            <w:noProof/>
          </w:rPr>
          <w:t xml:space="preserve">4.1.6 </w:t>
        </w:r>
        <w:r w:rsidRPr="00401E32">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_Toc226476239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41</w:t>
        </w:r>
        <w:r>
          <w:rPr>
            <w:rFonts w:hint="eastAsia"/>
            <w:noProof/>
            <w:webHidden/>
          </w:rPr>
          <w:fldChar w:fldCharType="end"/>
        </w:r>
      </w:hyperlink>
    </w:p>
    <w:p w14:paraId="728F5038" w14:textId="29CCA78E"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40" w:history="1">
        <w:r w:rsidRPr="00401E32">
          <w:rPr>
            <w:rStyle w:val="ae"/>
            <w:rFonts w:hint="eastAsia"/>
            <w:noProof/>
          </w:rPr>
          <w:t xml:space="preserve">4.2 </w:t>
        </w:r>
        <w:r w:rsidRPr="00401E3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_Toc226476240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42</w:t>
        </w:r>
        <w:r>
          <w:rPr>
            <w:rFonts w:hint="eastAsia"/>
            <w:noProof/>
            <w:webHidden/>
          </w:rPr>
          <w:fldChar w:fldCharType="end"/>
        </w:r>
      </w:hyperlink>
    </w:p>
    <w:p w14:paraId="7F056E06" w14:textId="0786243E"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1" w:history="1">
        <w:r w:rsidRPr="00401E32">
          <w:rPr>
            <w:rStyle w:val="ae"/>
            <w:rFonts w:hint="eastAsia"/>
            <w:noProof/>
          </w:rPr>
          <w:t xml:space="preserve">4.2.1 </w:t>
        </w:r>
        <w:r w:rsidRPr="00401E32">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_Toc226476241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42</w:t>
        </w:r>
        <w:r>
          <w:rPr>
            <w:rFonts w:hint="eastAsia"/>
            <w:noProof/>
            <w:webHidden/>
          </w:rPr>
          <w:fldChar w:fldCharType="end"/>
        </w:r>
      </w:hyperlink>
    </w:p>
    <w:p w14:paraId="0E5ADBC9" w14:textId="03CDDE4A"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2" w:history="1">
        <w:r w:rsidRPr="00401E32">
          <w:rPr>
            <w:rStyle w:val="ae"/>
            <w:rFonts w:hint="eastAsia"/>
            <w:noProof/>
          </w:rPr>
          <w:t xml:space="preserve">4.2.2 </w:t>
        </w:r>
        <w:r w:rsidRPr="00401E32">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_Toc226476242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45</w:t>
        </w:r>
        <w:r>
          <w:rPr>
            <w:rFonts w:hint="eastAsia"/>
            <w:noProof/>
            <w:webHidden/>
          </w:rPr>
          <w:fldChar w:fldCharType="end"/>
        </w:r>
      </w:hyperlink>
    </w:p>
    <w:p w14:paraId="4EAE6E62" w14:textId="186392A7"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3" w:history="1">
        <w:r w:rsidRPr="00401E32">
          <w:rPr>
            <w:rStyle w:val="ae"/>
            <w:rFonts w:hint="eastAsia"/>
            <w:noProof/>
          </w:rPr>
          <w:t xml:space="preserve">4.2.3 </w:t>
        </w:r>
        <w:r w:rsidRPr="00401E3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_Toc226476243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47</w:t>
        </w:r>
        <w:r>
          <w:rPr>
            <w:rFonts w:hint="eastAsia"/>
            <w:noProof/>
            <w:webHidden/>
          </w:rPr>
          <w:fldChar w:fldCharType="end"/>
        </w:r>
      </w:hyperlink>
    </w:p>
    <w:p w14:paraId="14CD8091" w14:textId="2C4B83B9"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4" w:history="1">
        <w:r w:rsidRPr="00401E32">
          <w:rPr>
            <w:rStyle w:val="ae"/>
            <w:rFonts w:hint="eastAsia"/>
            <w:noProof/>
          </w:rPr>
          <w:t xml:space="preserve">4.2.4 </w:t>
        </w:r>
        <w:r w:rsidRPr="00401E3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_Toc226476244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48</w:t>
        </w:r>
        <w:r>
          <w:rPr>
            <w:rFonts w:hint="eastAsia"/>
            <w:noProof/>
            <w:webHidden/>
          </w:rPr>
          <w:fldChar w:fldCharType="end"/>
        </w:r>
      </w:hyperlink>
    </w:p>
    <w:p w14:paraId="2ACA01C9" w14:textId="3E7FEF7F"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5" w:history="1">
        <w:r w:rsidRPr="00401E32">
          <w:rPr>
            <w:rStyle w:val="ae"/>
            <w:rFonts w:hint="eastAsia"/>
            <w:noProof/>
          </w:rPr>
          <w:t xml:space="preserve">4.2.5 </w:t>
        </w:r>
        <w:r w:rsidRPr="00401E32">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_Toc226476245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49</w:t>
        </w:r>
        <w:r>
          <w:rPr>
            <w:rFonts w:hint="eastAsia"/>
            <w:noProof/>
            <w:webHidden/>
          </w:rPr>
          <w:fldChar w:fldCharType="end"/>
        </w:r>
      </w:hyperlink>
    </w:p>
    <w:p w14:paraId="22B33DF5" w14:textId="04B1736C"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6" w:history="1">
        <w:r w:rsidRPr="00401E32">
          <w:rPr>
            <w:rStyle w:val="ae"/>
            <w:rFonts w:hint="eastAsia"/>
            <w:noProof/>
          </w:rPr>
          <w:t xml:space="preserve">4.2.6 </w:t>
        </w:r>
        <w:r w:rsidRPr="00401E3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_Toc226476246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50</w:t>
        </w:r>
        <w:r>
          <w:rPr>
            <w:rFonts w:hint="eastAsia"/>
            <w:noProof/>
            <w:webHidden/>
          </w:rPr>
          <w:fldChar w:fldCharType="end"/>
        </w:r>
      </w:hyperlink>
    </w:p>
    <w:p w14:paraId="515CB3D9" w14:textId="3E46C773"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47" w:history="1">
        <w:r w:rsidRPr="00401E32">
          <w:rPr>
            <w:rStyle w:val="ae"/>
            <w:rFonts w:hint="eastAsia"/>
            <w:noProof/>
          </w:rPr>
          <w:t xml:space="preserve">4.3 </w:t>
        </w:r>
        <w:r w:rsidRPr="00401E3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_Toc226476247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52</w:t>
        </w:r>
        <w:r>
          <w:rPr>
            <w:rFonts w:hint="eastAsia"/>
            <w:noProof/>
            <w:webHidden/>
          </w:rPr>
          <w:fldChar w:fldCharType="end"/>
        </w:r>
      </w:hyperlink>
    </w:p>
    <w:p w14:paraId="6C6C6F7C" w14:textId="0D316D9D"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8" w:history="1">
        <w:r w:rsidRPr="00401E32">
          <w:rPr>
            <w:rStyle w:val="ae"/>
            <w:rFonts w:hint="eastAsia"/>
            <w:noProof/>
          </w:rPr>
          <w:t xml:space="preserve">4.3.1 </w:t>
        </w:r>
        <w:r w:rsidRPr="00401E3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_Toc226476248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52</w:t>
        </w:r>
        <w:r>
          <w:rPr>
            <w:rFonts w:hint="eastAsia"/>
            <w:noProof/>
            <w:webHidden/>
          </w:rPr>
          <w:fldChar w:fldCharType="end"/>
        </w:r>
      </w:hyperlink>
    </w:p>
    <w:p w14:paraId="16FDD838" w14:textId="06F8DA10"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49" w:history="1">
        <w:r w:rsidRPr="00401E32">
          <w:rPr>
            <w:rStyle w:val="ae"/>
            <w:rFonts w:hint="eastAsia"/>
            <w:noProof/>
          </w:rPr>
          <w:t xml:space="preserve">4.3.2 </w:t>
        </w:r>
        <w:r w:rsidRPr="00401E3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_Toc226476249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54</w:t>
        </w:r>
        <w:r>
          <w:rPr>
            <w:rFonts w:hint="eastAsia"/>
            <w:noProof/>
            <w:webHidden/>
          </w:rPr>
          <w:fldChar w:fldCharType="end"/>
        </w:r>
      </w:hyperlink>
    </w:p>
    <w:p w14:paraId="235C8CAD" w14:textId="0700B7A7"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50" w:history="1">
        <w:r w:rsidRPr="00401E32">
          <w:rPr>
            <w:rStyle w:val="ae"/>
            <w:rFonts w:hint="eastAsia"/>
            <w:noProof/>
          </w:rPr>
          <w:t xml:space="preserve">4.3.3 </w:t>
        </w:r>
        <w:r w:rsidRPr="00401E3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_Toc226476250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58</w:t>
        </w:r>
        <w:r>
          <w:rPr>
            <w:rFonts w:hint="eastAsia"/>
            <w:noProof/>
            <w:webHidden/>
          </w:rPr>
          <w:fldChar w:fldCharType="end"/>
        </w:r>
      </w:hyperlink>
    </w:p>
    <w:p w14:paraId="308D8265" w14:textId="1FC30CFD" w:rsidR="0040087A" w:rsidRDefault="0040087A">
      <w:pPr>
        <w:pStyle w:val="TOC3"/>
        <w:tabs>
          <w:tab w:val="right" w:leader="dot" w:pos="9344"/>
        </w:tabs>
        <w:ind w:left="960"/>
        <w:rPr>
          <w:rFonts w:asciiTheme="minorHAnsi" w:eastAsiaTheme="minorEastAsia" w:hAnsiTheme="minorHAnsi" w:cstheme="minorBidi"/>
          <w:iCs w:val="0"/>
          <w:noProof/>
          <w:sz w:val="22"/>
          <w:szCs w:val="24"/>
          <w14:ligatures w14:val="standardContextual"/>
        </w:rPr>
      </w:pPr>
      <w:hyperlink w:anchor="_Toc226476251" w:history="1">
        <w:r w:rsidRPr="00401E32">
          <w:rPr>
            <w:rStyle w:val="ae"/>
            <w:rFonts w:hint="eastAsia"/>
            <w:noProof/>
          </w:rPr>
          <w:t xml:space="preserve">4.3.4 </w:t>
        </w:r>
        <w:r w:rsidRPr="00401E3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_Toc226476251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59</w:t>
        </w:r>
        <w:r>
          <w:rPr>
            <w:rFonts w:hint="eastAsia"/>
            <w:noProof/>
            <w:webHidden/>
          </w:rPr>
          <w:fldChar w:fldCharType="end"/>
        </w:r>
      </w:hyperlink>
    </w:p>
    <w:p w14:paraId="3FD02359" w14:textId="65C42601"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52" w:history="1">
        <w:r w:rsidRPr="00401E32">
          <w:rPr>
            <w:rStyle w:val="ae"/>
            <w:rFonts w:hint="eastAsia"/>
            <w:noProof/>
          </w:rPr>
          <w:t xml:space="preserve">4.4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_Toc226476252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60</w:t>
        </w:r>
        <w:r>
          <w:rPr>
            <w:rFonts w:hint="eastAsia"/>
            <w:noProof/>
            <w:webHidden/>
          </w:rPr>
          <w:fldChar w:fldCharType="end"/>
        </w:r>
      </w:hyperlink>
    </w:p>
    <w:p w14:paraId="2EE8F230" w14:textId="6EF44604"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3" w:history="1">
        <w:r w:rsidRPr="00401E32">
          <w:rPr>
            <w:rStyle w:val="ae"/>
            <w:rFonts w:hint="eastAsia"/>
            <w:noProof/>
          </w:rPr>
          <w:t xml:space="preserve">5 </w:t>
        </w:r>
        <w:r w:rsidRPr="00401E32">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_Toc226476253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61</w:t>
        </w:r>
        <w:r>
          <w:rPr>
            <w:rFonts w:hint="eastAsia"/>
            <w:noProof/>
            <w:webHidden/>
          </w:rPr>
          <w:fldChar w:fldCharType="end"/>
        </w:r>
      </w:hyperlink>
    </w:p>
    <w:p w14:paraId="399FE1A5" w14:textId="20CA4670"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54" w:history="1">
        <w:r w:rsidRPr="00401E32">
          <w:rPr>
            <w:rStyle w:val="ae"/>
            <w:rFonts w:hint="eastAsia"/>
            <w:noProof/>
          </w:rPr>
          <w:t xml:space="preserve">5.1 </w:t>
        </w:r>
        <w:r w:rsidRPr="00401E32">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_Toc226476254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61</w:t>
        </w:r>
        <w:r>
          <w:rPr>
            <w:rFonts w:hint="eastAsia"/>
            <w:noProof/>
            <w:webHidden/>
          </w:rPr>
          <w:fldChar w:fldCharType="end"/>
        </w:r>
      </w:hyperlink>
    </w:p>
    <w:p w14:paraId="45A05859" w14:textId="243738DA" w:rsidR="0040087A" w:rsidRDefault="0040087A">
      <w:pPr>
        <w:pStyle w:val="TOC2"/>
        <w:tabs>
          <w:tab w:val="right" w:leader="dot" w:pos="9344"/>
        </w:tabs>
        <w:ind w:left="480"/>
        <w:rPr>
          <w:rFonts w:asciiTheme="minorHAnsi" w:eastAsiaTheme="minorEastAsia" w:hAnsiTheme="minorHAnsi" w:cstheme="minorBidi"/>
          <w:smallCaps w:val="0"/>
          <w:noProof/>
          <w:sz w:val="22"/>
          <w:szCs w:val="24"/>
          <w14:ligatures w14:val="standardContextual"/>
        </w:rPr>
      </w:pPr>
      <w:hyperlink w:anchor="_Toc226476255" w:history="1">
        <w:r w:rsidRPr="00401E32">
          <w:rPr>
            <w:rStyle w:val="ae"/>
            <w:rFonts w:hint="eastAsia"/>
            <w:noProof/>
          </w:rPr>
          <w:t xml:space="preserve">5.2 </w:t>
        </w:r>
        <w:r w:rsidRPr="00401E32">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_Toc226476255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62</w:t>
        </w:r>
        <w:r>
          <w:rPr>
            <w:rFonts w:hint="eastAsia"/>
            <w:noProof/>
            <w:webHidden/>
          </w:rPr>
          <w:fldChar w:fldCharType="end"/>
        </w:r>
      </w:hyperlink>
    </w:p>
    <w:p w14:paraId="336A2D44" w14:textId="37AF57F4"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6" w:history="1">
        <w:r w:rsidRPr="00401E32">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_Toc226476256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63</w:t>
        </w:r>
        <w:r>
          <w:rPr>
            <w:rFonts w:hint="eastAsia"/>
            <w:noProof/>
            <w:webHidden/>
          </w:rPr>
          <w:fldChar w:fldCharType="end"/>
        </w:r>
      </w:hyperlink>
    </w:p>
    <w:p w14:paraId="0B5768DE" w14:textId="62CCBE5C"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7" w:history="1">
        <w:r w:rsidRPr="00401E32">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_Toc226476257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69</w:t>
        </w:r>
        <w:r>
          <w:rPr>
            <w:rFonts w:hint="eastAsia"/>
            <w:noProof/>
            <w:webHidden/>
          </w:rPr>
          <w:fldChar w:fldCharType="end"/>
        </w:r>
      </w:hyperlink>
    </w:p>
    <w:p w14:paraId="335EB3FD" w14:textId="671F6870" w:rsidR="0040087A" w:rsidRDefault="0040087A">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476258" w:history="1">
        <w:r w:rsidRPr="00401E32">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_Toc226476258 \h</w:instrText>
        </w:r>
        <w:r>
          <w:rPr>
            <w:rFonts w:hint="eastAsia"/>
            <w:noProof/>
            <w:webHidden/>
          </w:rPr>
          <w:instrText xml:space="preserve"> </w:instrText>
        </w:r>
        <w:r>
          <w:rPr>
            <w:rFonts w:hint="eastAsia"/>
            <w:noProof/>
            <w:webHidden/>
          </w:rPr>
        </w:r>
        <w:r>
          <w:rPr>
            <w:rFonts w:hint="eastAsia"/>
            <w:noProof/>
            <w:webHidden/>
          </w:rPr>
          <w:fldChar w:fldCharType="separate"/>
        </w:r>
        <w:r w:rsidR="00534FC6">
          <w:rPr>
            <w:noProof/>
            <w:webHidden/>
          </w:rPr>
          <w:t>70</w:t>
        </w:r>
        <w:r>
          <w:rPr>
            <w:rFonts w:hint="eastAsia"/>
            <w:noProof/>
            <w:webHidden/>
          </w:rPr>
          <w:fldChar w:fldCharType="end"/>
        </w:r>
      </w:hyperlink>
    </w:p>
    <w:p w14:paraId="6DF49CA6" w14:textId="532BB23F" w:rsidR="000A6884" w:rsidRDefault="0040087A" w:rsidP="003F76FB">
      <w:pPr>
        <w:ind w:firstLineChars="0" w:firstLine="0"/>
      </w:pPr>
      <w:r>
        <w:rPr>
          <w:rFonts w:cstheme="minorHAnsi"/>
          <w:caps/>
          <w:szCs w:val="20"/>
        </w:rPr>
        <w:fldChar w:fldCharType="end"/>
      </w:r>
    </w:p>
    <w:p w14:paraId="2768AC7B" w14:textId="77777777" w:rsidR="000A6884" w:rsidRDefault="000A6884" w:rsidP="003F76FB">
      <w:pPr>
        <w:ind w:firstLineChars="0" w:firstLine="0"/>
        <w:sectPr w:rsidR="000A6884" w:rsidSect="00AE4F57">
          <w:headerReference w:type="default" r:id="rId11"/>
          <w:footerReference w:type="even" r:id="rId12"/>
          <w:footerReference w:type="default" r:id="rId13"/>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476190"/>
      <w:r>
        <w:rPr>
          <w:rFonts w:hint="eastAsia"/>
        </w:rPr>
        <w:lastRenderedPageBreak/>
        <w:t>引言</w:t>
      </w:r>
      <w:bookmarkEnd w:id="4"/>
    </w:p>
    <w:p w14:paraId="5184F1FF" w14:textId="77777777" w:rsidR="0006030B" w:rsidRDefault="00777529" w:rsidP="00F31790">
      <w:pPr>
        <w:pStyle w:val="2"/>
      </w:pPr>
      <w:bookmarkStart w:id="5" w:name="_Toc226476191"/>
      <w:bookmarkStart w:id="6" w:name="OLE_LINK3"/>
      <w:r>
        <w:rPr>
          <w:rFonts w:hint="eastAsia"/>
        </w:rPr>
        <w:t>研究背景及意义</w:t>
      </w:r>
      <w:bookmarkEnd w:id="5"/>
    </w:p>
    <w:bookmarkEnd w:id="6"/>
    <w:p w14:paraId="7444AE42" w14:textId="3E02E9E8"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534FC6">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534FC6">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534FC6">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3728F014"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534FC6">
        <w:rPr>
          <w:vertAlign w:val="superscript"/>
        </w:rPr>
        <w:t>[4]</w:t>
      </w:r>
      <w:r w:rsidR="00C26E01" w:rsidRPr="00C26E01">
        <w:rPr>
          <w:vertAlign w:val="superscript"/>
        </w:rPr>
        <w:fldChar w:fldCharType="end"/>
      </w:r>
      <w:r w:rsidRPr="00A94D0D">
        <w:rPr>
          <w:rFonts w:hint="eastAsia"/>
        </w:rPr>
        <w:t>。</w:t>
      </w:r>
    </w:p>
    <w:p w14:paraId="47DE0EAE" w14:textId="5A65EC40"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534FC6">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34FC6">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34FC6">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r w:rsidRPr="00AB49CF">
        <w:rPr>
          <w:rFonts w:hint="eastAsia"/>
        </w:rPr>
        <w:t>计算</w:t>
      </w:r>
      <w:r w:rsidR="00A96796">
        <w:rPr>
          <w:rFonts w:hint="eastAsia"/>
        </w:rPr>
        <w:t>机算</w:t>
      </w:r>
      <w:r w:rsidR="0010031E">
        <w:rPr>
          <w:rFonts w:hint="eastAsia"/>
        </w:rPr>
        <w:t>力的不断提升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476192"/>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476193"/>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2C75A7B"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34FC6">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34FC6">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534FC6">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214D3C46" w:rsidR="00E97E37" w:rsidRPr="001F4669" w:rsidRDefault="00E97E37" w:rsidP="001A7FA5">
      <w:bookmarkStart w:id="10" w:name="OLE_LINK6"/>
      <w:r w:rsidRPr="00E97E37">
        <w:t>除图结构外，分子还可以通过标准化的编码规则转换为一维序列或特征向量，最典型的代表为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等模型开展大规模自监督预训练，在计算效率与特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476194"/>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51143BF6" w:rsidR="00835E64" w:rsidRPr="000300F8" w:rsidRDefault="0005572E" w:rsidP="006D3B84">
      <w:r>
        <w:rPr>
          <w:rFonts w:hint="eastAsia"/>
        </w:rPr>
        <w:t>其中，一维</w:t>
      </w:r>
      <w:r w:rsidR="006571B5">
        <w:rPr>
          <w:rFonts w:hint="eastAsia"/>
        </w:rPr>
        <w:t>分子序列</w:t>
      </w:r>
      <w:r>
        <w:rPr>
          <w:rFonts w:hint="eastAsia"/>
        </w:rPr>
        <w:t>和二维分子图相融合是常用的方法之一。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r w:rsidR="007E7BAE" w:rsidRPr="000300F8">
        <w:rPr>
          <w:rFonts w:hint="eastAsia"/>
        </w:rPr>
        <w:t>图结构</w:t>
      </w:r>
      <w:r w:rsidR="007E7BAE" w:rsidRPr="000300F8">
        <w:t>之间的交互和共识中自适应地提取互补特征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算法显式地将功能基团建模为层级图中的特殊节点，并结合双向门控循环单元处理序列信息，实现了图结构语义与序列语义的深层对齐。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[19]</w:t>
      </w:r>
      <w:r w:rsidR="00897D5E" w:rsidRPr="00897D5E">
        <w:rPr>
          <w:vertAlign w:val="superscript"/>
        </w:rPr>
        <w:fldChar w:fldCharType="end"/>
      </w:r>
      <w:r w:rsidR="001A697C" w:rsidRPr="000300F8">
        <w:rPr>
          <w:rFonts w:hint="eastAsia"/>
        </w:rPr>
        <w:t>通过将预训练的大语言模型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1B4821E"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该模型通过引入层级式双向交叉注意力机制与统一的语义原型空间，实现了分子图结构与文本描述在多层级上的精细化对齐，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，将其嵌入到图结构的表征信息中，</w:t>
      </w:r>
      <w:r w:rsidR="00920BD6" w:rsidRPr="000300F8">
        <w:t>实现了图模态与文本描述的深度语义对齐</w:t>
      </w:r>
      <w:r w:rsidR="00920BD6" w:rsidRPr="000300F8">
        <w:rPr>
          <w:rFonts w:hint="eastAsia"/>
        </w:rPr>
        <w:t>。</w:t>
      </w:r>
    </w:p>
    <w:p w14:paraId="478A3B43" w14:textId="088F779E"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原子坐标进行预训练的大规模模型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246FC407"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构象及分子指纹与领域文本描述进行了统一融合，通过多模态注意力池化机制有效提升了聚合物物化性质预测的综合性能。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[33]</w:t>
      </w:r>
      <w:r w:rsidR="00897D5E" w:rsidRPr="00897D5E">
        <w:rPr>
          <w:vertAlign w:val="superscript"/>
        </w:rPr>
        <w:fldChar w:fldCharType="end"/>
      </w:r>
      <w:r w:rsidR="00D51DD6" w:rsidRPr="00BF75FF">
        <w:rPr>
          <w:rFonts w:hint="eastAsia"/>
        </w:rPr>
        <w:t>采用跨层注意力融合机制自适应地构建多通道相关图，让不同模态在不同网络深度的贡献进行自动的调整，并创新性地将树突神经元模块引入指纹处理分支，实现了非线性交互特征的有效捕捉。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534FC6">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通过引入模态内门控与模态间注意力机制，不仅要预测分子的性质还要完成模态之间的重构，实现了样本级的自适应权重分配。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476195"/>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传递中的动态交互作用。这种机制在多层迭代时极易产生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）展现出了跨模态理解的潜力，但在面对如</w:t>
      </w:r>
      <w:r w:rsidR="0032233B" w:rsidRPr="0032233B">
        <w:rPr>
          <w:rFonts w:hint="eastAsia"/>
        </w:rPr>
        <w:t>跨膜吸收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这种多源数据之间的语义差异容易带来训练干扰和负迁移，进而影响模态间的有效对齐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476196"/>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476197"/>
      <w:r>
        <w:t>研究内容</w:t>
      </w:r>
      <w:bookmarkEnd w:id="15"/>
    </w:p>
    <w:p w14:paraId="43E3BD7D" w14:textId="2ED1B5C5"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等问题，本文深入探究了基于大语言模型推理、知识增强与图网络深度交互的解决方案。本文的主要研究内容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，再到性质推导</w:t>
      </w:r>
      <w:r w:rsidR="0009456D">
        <w:rPr>
          <w:rFonts w:hint="eastAsia"/>
        </w:rPr>
        <w:t>的显式逻辑推理文本，</w:t>
      </w:r>
      <w:r w:rsidR="00DD6D39" w:rsidRPr="00DD6D39">
        <w:t>增强了模型决策过程的可解释性表达能力</w:t>
      </w:r>
      <w:r w:rsidR="0009456D">
        <w:rPr>
          <w:rFonts w:hint="eastAsia"/>
        </w:rPr>
        <w:t>；在图结构端，构建基于通信核的交互式图神经网络，强制原子与化学键进行动态深度交互，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6476198"/>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第三章介绍了基于思维链增强与消息传递的分子性质预测方法。本章针对现有模型在大语言模型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本章指出，公共医学文本中存在较多噪声和冗余信息，而</w:t>
      </w:r>
      <w:r w:rsidR="00BB072C">
        <w:rPr>
          <w:rFonts w:hint="eastAsia"/>
        </w:rPr>
        <w:t>分子多模态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4"/>
          <w:headerReference w:type="default" r:id="rId15"/>
          <w:footerReference w:type="even" r:id="rId16"/>
          <w:footerReference w:type="default" r:id="rId17"/>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476199"/>
      <w:r>
        <w:rPr>
          <w:rFonts w:hint="eastAsia"/>
        </w:rPr>
        <w:lastRenderedPageBreak/>
        <w:t>相关理论基础</w:t>
      </w:r>
      <w:bookmarkEnd w:id="17"/>
    </w:p>
    <w:p w14:paraId="4C603DBB" w14:textId="77777777" w:rsidR="0006030B" w:rsidRDefault="00777529" w:rsidP="00F31790">
      <w:pPr>
        <w:pStyle w:val="2"/>
      </w:pPr>
      <w:bookmarkStart w:id="18" w:name="_Toc226476200"/>
      <w:r>
        <w:rPr>
          <w:rFonts w:hint="eastAsia"/>
        </w:rPr>
        <w:t>数据表征方法</w:t>
      </w:r>
      <w:bookmarkEnd w:id="18"/>
    </w:p>
    <w:p w14:paraId="232D0807" w14:textId="77777777" w:rsidR="0006030B" w:rsidRDefault="00777529">
      <w:pPr>
        <w:pStyle w:val="3"/>
        <w:rPr>
          <w:rFonts w:hint="default"/>
        </w:rPr>
      </w:pPr>
      <w:bookmarkStart w:id="19" w:name="_Toc226476201"/>
      <w:r>
        <w:t>SMILES</w:t>
      </w:r>
      <w:bookmarkEnd w:id="19"/>
    </w:p>
    <w:p w14:paraId="1199BDE7" w14:textId="5EB97E92"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476202"/>
      <w:r>
        <w:t>二维拓扑图</w:t>
      </w:r>
      <w:bookmarkEnd w:id="20"/>
    </w:p>
    <w:p w14:paraId="5590F1DF" w14:textId="74792DBB"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773A0591"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65pt;height:13.8pt" o:ole="">
            <v:imagedata r:id="rId18" o:title=""/>
          </v:shape>
          <o:OLEObject Type="Embed" ProgID="Equation.DSMT4" ShapeID="_x0000_i1025" DrawAspect="Content" ObjectID="_1837185031" r:id="rId19"/>
        </w:object>
      </w:r>
      <w:r>
        <w:rPr>
          <w:rFonts w:hint="eastAsia"/>
        </w:rPr>
        <w:t>表示节点（原子）集合，</w:t>
      </w:r>
      <w:bookmarkStart w:id="21" w:name="MTBlankEqn"/>
      <w:r w:rsidR="00C714C8" w:rsidRPr="00025957">
        <w:rPr>
          <w:position w:val="-4"/>
        </w:rPr>
        <w:object w:dxaOrig="240" w:dyaOrig="260" w14:anchorId="7356C87E">
          <v:shape id="_x0000_i1026" type="#_x0000_t75" style="width:12.65pt;height:12.65pt" o:ole="">
            <v:imagedata r:id="rId20" o:title=""/>
          </v:shape>
          <o:OLEObject Type="Embed" ProgID="Equation.DSMT4" ShapeID="_x0000_i1026" DrawAspect="Content" ObjectID="_1837185032" r:id="rId21"/>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534FC6" w:rsidRPr="00534FC6">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7EFB3D52"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8.2pt;height:18.45pt" o:ole="">
            <v:imagedata r:id="rId22" o:title=""/>
          </v:shape>
          <o:OLEObject Type="Embed" ProgID="Equation.DSMT4" ShapeID="_x0000_i1027" DrawAspect="Content" ObjectID="_1837185033" r:id="rId2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2.45pt;height:16.15pt" o:ole="">
            <v:imagedata r:id="rId24" o:title=""/>
          </v:shape>
          <o:OLEObject Type="Embed" ProgID="Equation.DSMT4" ShapeID="_x0000_i1028" DrawAspect="Content" ObjectID="_1837185034" r:id="rId25"/>
        </w:object>
      </w:r>
      <w:r>
        <w:rPr>
          <w:rFonts w:hint="eastAsia"/>
        </w:rPr>
        <w:t>为原子总数，</w:t>
      </w:r>
      <w:r w:rsidR="00C714C8" w:rsidRPr="00C714C8">
        <w:rPr>
          <w:position w:val="-12"/>
        </w:rPr>
        <w:object w:dxaOrig="279" w:dyaOrig="360" w14:anchorId="26C4D520">
          <v:shape id="_x0000_i1029" type="#_x0000_t75" style="width:13.8pt;height:18.45pt" o:ole="">
            <v:imagedata r:id="rId26" o:title=""/>
          </v:shape>
          <o:OLEObject Type="Embed" ProgID="Equation.DSMT4" ShapeID="_x0000_i1029" DrawAspect="Content" ObjectID="_1837185035" r:id="rId27"/>
        </w:object>
      </w:r>
      <w:r>
        <w:rPr>
          <w:rFonts w:hint="eastAsia"/>
        </w:rPr>
        <w:t>为原子特征维度。常见的原子特征包括原子序数、电负性、杂化轨道类型、隐式氢原子数量、形式电荷及是否具有手性等。</w:t>
      </w:r>
    </w:p>
    <w:p w14:paraId="000C43E9" w14:textId="21F94FA2"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534FC6" w:rsidRPr="00534FC6">
        <w:rPr>
          <w:iCs/>
        </w:rPr>
        <w:instrText>(2-2)</w:instrText>
      </w:r>
      <w:r w:rsidR="00F64256">
        <w:rPr>
          <w:iCs/>
        </w:rPr>
        <w:fldChar w:fldCharType="end"/>
      </w:r>
      <w:r w:rsidR="00F64256">
        <w:rPr>
          <w:iCs/>
        </w:rPr>
        <w:fldChar w:fldCharType="end"/>
      </w:r>
      <w:r w:rsidR="0056634F">
        <w:rPr>
          <w:rFonts w:hint="eastAsia"/>
        </w:rPr>
        <w:t>所示：</w:t>
      </w:r>
    </w:p>
    <w:p w14:paraId="1FD304B6" w14:textId="0A6675C2"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8.2pt;height:18.45pt" o:ole="">
            <v:imagedata r:id="rId28" o:title=""/>
          </v:shape>
          <o:OLEObject Type="Embed" ProgID="Equation.DSMT4" ShapeID="_x0000_i1030" DrawAspect="Content" ObjectID="_1837185036"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2.45pt;height:16.15pt" o:ole="">
            <v:imagedata r:id="rId30" o:title=""/>
          </v:shape>
          <o:OLEObject Type="Embed" ProgID="Equation.DSMT4" ShapeID="_x0000_i1031" DrawAspect="Content" ObjectID="_1837185037" r:id="rId31"/>
        </w:object>
      </w:r>
      <w:r>
        <w:rPr>
          <w:rFonts w:hint="eastAsia"/>
        </w:rPr>
        <w:t>为化学键总数，</w:t>
      </w:r>
      <w:r w:rsidR="00C714C8" w:rsidRPr="00C714C8">
        <w:rPr>
          <w:position w:val="-12"/>
        </w:rPr>
        <w:object w:dxaOrig="279" w:dyaOrig="360" w14:anchorId="66ADB667">
          <v:shape id="_x0000_i1032" type="#_x0000_t75" style="width:13.8pt;height:18.45pt" o:ole="">
            <v:imagedata r:id="rId32" o:title=""/>
          </v:shape>
          <o:OLEObject Type="Embed" ProgID="Equation.DSMT4" ShapeID="_x0000_i1032" DrawAspect="Content" ObjectID="_1837185038" r:id="rId33"/>
        </w:object>
      </w:r>
      <w:r>
        <w:rPr>
          <w:rFonts w:hint="eastAsia"/>
        </w:rPr>
        <w:t>为边特征维度。常见的边特征包括化学键类型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476203"/>
      <w:r>
        <w:t>分子指纹</w:t>
      </w:r>
      <w:bookmarkEnd w:id="24"/>
    </w:p>
    <w:p w14:paraId="0E68DB02" w14:textId="46CDAC0B"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5C4F950E" w:rsidR="0006030B" w:rsidRDefault="00B3162A" w:rsidP="00B3162A">
      <w:r>
        <w:rPr>
          <w:rFonts w:hint="eastAsia"/>
        </w:rPr>
        <w:t>根据编码策略的不同，分子指纹又可分为多种类型，常见的类型有：基于拓扑路径的指纹、基于圆形领域的指纹、基于专家规则的指纹等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[39]</w:t>
      </w:r>
      <w:r w:rsidR="00674D61" w:rsidRPr="00674D61">
        <w:rPr>
          <w:vertAlign w:val="superscript"/>
        </w:rPr>
        <w:fldChar w:fldCharType="end"/>
      </w:r>
      <w:r>
        <w:rPr>
          <w:rFonts w:hint="eastAsia"/>
        </w:rPr>
        <w:t>。分子指纹将结构各异、大小不一的分子转化为维度统一的数值向量，从而使其能够作为标准化输入，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476204"/>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预训练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4"/>
                    <a:stretch>
                      <a:fillRect/>
                    </a:stretch>
                  </pic:blipFill>
                  <pic:spPr>
                    <a:xfrm>
                      <a:off x="0" y="0"/>
                      <a:ext cx="5714681" cy="2924175"/>
                    </a:xfrm>
                    <a:prstGeom prst="rect">
                      <a:avLst/>
                    </a:prstGeom>
                  </pic:spPr>
                </pic:pic>
              </a:graphicData>
            </a:graphic>
          </wp:inline>
        </w:drawing>
      </w:r>
    </w:p>
    <w:p w14:paraId="781DB433" w14:textId="5DA375C1"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34FC6">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476205"/>
      <w:r>
        <w:rPr>
          <w:rFonts w:hint="eastAsia"/>
        </w:rPr>
        <w:t>图神经网络</w:t>
      </w:r>
      <w:bookmarkEnd w:id="26"/>
    </w:p>
    <w:p w14:paraId="5F5CC321" w14:textId="1E07434D"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476206"/>
      <w:r>
        <w:t>消息传递机制</w:t>
      </w:r>
      <w:bookmarkEnd w:id="27"/>
    </w:p>
    <w:p w14:paraId="5F1EDCAC" w14:textId="77E8CC58"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534FC6">
        <w:rPr>
          <w:rFonts w:hint="eastAsia"/>
        </w:rPr>
        <w:t>图</w:t>
      </w:r>
      <w:r w:rsidR="00534FC6">
        <w:rPr>
          <w:rFonts w:hint="eastAsia"/>
        </w:rPr>
        <w:t>2-</w:t>
      </w:r>
      <w:r w:rsidR="00534FC6">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65pt;height:12.65pt" o:ole="">
            <v:imagedata r:id="rId35" o:title=""/>
          </v:shape>
          <o:OLEObject Type="Embed" ProgID="Equation.DSMT4" ShapeID="_x0000_i1033" DrawAspect="Content" ObjectID="_1837185039" r:id="rId36"/>
        </w:object>
      </w:r>
      <w:r>
        <w:rPr>
          <w:rFonts w:hint="eastAsia"/>
        </w:rPr>
        <w:t>的特征信息，需要观察该节点的邻居节点集合</w:t>
      </w:r>
      <w:r w:rsidR="00C714C8" w:rsidRPr="00C714C8">
        <w:rPr>
          <w:position w:val="-10"/>
        </w:rPr>
        <w:object w:dxaOrig="620" w:dyaOrig="320" w14:anchorId="56FD8888">
          <v:shape id="_x0000_i1034" type="#_x0000_t75" style="width:31.1pt;height:16.15pt" o:ole="">
            <v:imagedata r:id="rId37" o:title=""/>
          </v:shape>
          <o:OLEObject Type="Embed" ProgID="Equation.DSMT4" ShapeID="_x0000_i1034" DrawAspect="Content" ObjectID="_1837185040" r:id="rId38"/>
        </w:object>
      </w:r>
      <w:r>
        <w:rPr>
          <w:rFonts w:hint="eastAsia"/>
        </w:rPr>
        <w:t>中的每一个节点，并且结合它们之间的边特征</w:t>
      </w:r>
      <w:r w:rsidR="00C714C8" w:rsidRPr="00C714C8">
        <w:rPr>
          <w:position w:val="-12"/>
        </w:rPr>
        <w:object w:dxaOrig="320" w:dyaOrig="360" w14:anchorId="60839D4C">
          <v:shape id="_x0000_i1035" type="#_x0000_t75" style="width:16.15pt;height:18.45pt" o:ole="">
            <v:imagedata r:id="rId39" o:title=""/>
          </v:shape>
          <o:OLEObject Type="Embed" ProgID="Equation.DSMT4" ShapeID="_x0000_i1035" DrawAspect="Content" ObjectID="_1837185041" r:id="rId40"/>
        </w:object>
      </w:r>
      <w:r>
        <w:rPr>
          <w:rFonts w:hint="eastAsia"/>
        </w:rPr>
        <w:t>，为每条邻居关系构造一条专属信息：</w:t>
      </w:r>
    </w:p>
    <w:p w14:paraId="534832A1" w14:textId="3CB02A65"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3.85pt;height:18.45pt" o:ole="">
            <v:imagedata r:id="rId41" o:title=""/>
          </v:shape>
          <o:OLEObject Type="Embed" ProgID="Equation.DSMT4" ShapeID="_x0000_i1036" DrawAspect="Content" ObjectID="_1837185042"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65pt;height:12.65pt" o:ole="">
            <v:imagedata r:id="rId43" o:title=""/>
          </v:shape>
          <o:OLEObject Type="Embed" ProgID="Equation.DSMT4" ShapeID="_x0000_i1037" DrawAspect="Content" ObjectID="_1837185043" r:id="rId44"/>
        </w:object>
      </w:r>
      <w:r>
        <w:rPr>
          <w:rFonts w:hint="eastAsia"/>
        </w:rPr>
        <w:t>将所有来自邻居节点的信息通过一个置换不变性的函数进行聚合，最终得到一个聚合表示：</w:t>
      </w:r>
    </w:p>
    <w:p w14:paraId="73DE74F1" w14:textId="1868B357"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7.6pt;height:18.45pt" o:ole="">
            <v:imagedata r:id="rId45" o:title=""/>
          </v:shape>
          <o:OLEObject Type="Embed" ProgID="Equation.DSMT4" ShapeID="_x0000_i1038" DrawAspect="Content" ObjectID="_1837185044" r:id="rId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65pt;height:12.65pt" o:ole="">
            <v:imagedata r:id="rId47" o:title=""/>
          </v:shape>
          <o:OLEObject Type="Embed" ProgID="Equation.DSMT4" ShapeID="_x0000_i1039" DrawAspect="Content" ObjectID="_1837185045" r:id="rId48"/>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2.65pt;height:18.45pt" o:ole="">
            <v:imagedata r:id="rId49" o:title=""/>
          </v:shape>
          <o:OLEObject Type="Embed" ProgID="Equation.DSMT4" ShapeID="_x0000_i1040" DrawAspect="Content" ObjectID="_1837185046" r:id="rId50"/>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15pt;height:18.45pt" o:ole="">
            <v:imagedata r:id="rId51" o:title=""/>
          </v:shape>
          <o:OLEObject Type="Embed" ProgID="Equation.DSMT4" ShapeID="_x0000_i1041" DrawAspect="Content" ObjectID="_1837185047" r:id="rId52"/>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2.45pt;height:18.45pt" o:ole="">
            <v:imagedata r:id="rId53" o:title=""/>
          </v:shape>
          <o:OLEObject Type="Embed" ProgID="Equation.DSMT4" ShapeID="_x0000_i1042" DrawAspect="Content" ObjectID="_1837185048" r:id="rId54"/>
        </w:object>
      </w:r>
      <w:r>
        <w:t>：</w:t>
      </w:r>
    </w:p>
    <w:p w14:paraId="07741CAD" w14:textId="253CAFDA"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5.4pt;height:18.45pt" o:ole="">
            <v:imagedata r:id="rId55" o:title=""/>
          </v:shape>
          <o:OLEObject Type="Embed" ProgID="Equation.DSMT4" ShapeID="_x0000_i1043" DrawAspect="Content" ObjectID="_1837185049" r:id="rId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65pt;height:12.65pt" o:ole="">
            <v:imagedata r:id="rId57" o:title=""/>
          </v:shape>
          <o:OLEObject Type="Embed" ProgID="Equation.DSMT4" ShapeID="_x0000_i1044" DrawAspect="Content" ObjectID="_1837185050" r:id="rId58"/>
        </w:object>
      </w:r>
      <w:r>
        <w:t>层迭代之后，每一个节点的表示都将融合其</w:t>
      </w:r>
      <w:r w:rsidR="00C714C8" w:rsidRPr="00025957">
        <w:rPr>
          <w:position w:val="-4"/>
        </w:rPr>
        <w:object w:dxaOrig="260" w:dyaOrig="260" w14:anchorId="4BF59ABD">
          <v:shape id="_x0000_i1045" type="#_x0000_t75" style="width:12.65pt;height:12.65pt" o:ole="">
            <v:imagedata r:id="rId59" o:title=""/>
          </v:shape>
          <o:OLEObject Type="Embed" ProgID="Equation.DSMT4" ShapeID="_x0000_i1045" DrawAspect="Content" ObjectID="_1837185051" r:id="rId60"/>
        </w:object>
      </w:r>
      <w:r>
        <w:t>阶</w:t>
      </w:r>
      <w:r w:rsidR="004E4995">
        <w:rPr>
          <w:rFonts w:hint="eastAsia"/>
        </w:rPr>
        <w:t>邻</w:t>
      </w:r>
      <w:r>
        <w:t>域之内的所有的节点特征与结构信息，从而实现对图结构的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26203F0E">
            <wp:extent cx="5495027" cy="1639059"/>
            <wp:effectExtent l="0" t="0" r="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1"/>
                    <a:stretch>
                      <a:fillRect/>
                    </a:stretch>
                  </pic:blipFill>
                  <pic:spPr>
                    <a:xfrm>
                      <a:off x="0" y="0"/>
                      <a:ext cx="5561979" cy="1659030"/>
                    </a:xfrm>
                    <a:prstGeom prst="rect">
                      <a:avLst/>
                    </a:prstGeom>
                  </pic:spPr>
                </pic:pic>
              </a:graphicData>
            </a:graphic>
          </wp:inline>
        </w:drawing>
      </w:r>
    </w:p>
    <w:p w14:paraId="67A82D4D" w14:textId="2B4BF071" w:rsidR="00345E2F"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34FC6">
        <w:rPr>
          <w:noProof/>
        </w:rPr>
        <w:t>2</w:t>
      </w:r>
      <w:r>
        <w:fldChar w:fldCharType="end"/>
      </w:r>
      <w:bookmarkEnd w:id="29"/>
      <w:r>
        <w:rPr>
          <w:rFonts w:hint="eastAsia"/>
        </w:rPr>
        <w:t xml:space="preserve"> </w:t>
      </w:r>
      <w:r w:rsidRPr="0058352C">
        <w:rPr>
          <w:rFonts w:hint="eastAsia"/>
        </w:rPr>
        <w:t>消息传递机制示意图</w:t>
      </w:r>
    </w:p>
    <w:p w14:paraId="633571A8" w14:textId="77777777" w:rsidR="006B4BB4" w:rsidRPr="006B4BB4" w:rsidRDefault="006B4BB4" w:rsidP="006B4BB4"/>
    <w:p w14:paraId="04B6AD06" w14:textId="77777777" w:rsidR="0006030B" w:rsidRDefault="00777529">
      <w:pPr>
        <w:pStyle w:val="3"/>
        <w:rPr>
          <w:rFonts w:hint="default"/>
        </w:rPr>
      </w:pPr>
      <w:bookmarkStart w:id="30" w:name="_Toc226476207"/>
      <w:r>
        <w:lastRenderedPageBreak/>
        <w:t>图卷积网络</w:t>
      </w:r>
      <w:bookmarkEnd w:id="30"/>
    </w:p>
    <w:p w14:paraId="4B57F6C8" w14:textId="72C17C80"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p>
    <w:p w14:paraId="5CE1B260" w14:textId="4D9034D0" w:rsidR="00871E4F" w:rsidRDefault="00871E4F" w:rsidP="007E0097">
      <w:r>
        <w:rPr>
          <w:rFonts w:hint="eastAsia"/>
        </w:rPr>
        <w:t>设</w:t>
      </w:r>
      <w:r w:rsidR="00C714C8" w:rsidRPr="00025957">
        <w:rPr>
          <w:position w:val="-4"/>
        </w:rPr>
        <w:object w:dxaOrig="1200" w:dyaOrig="300" w14:anchorId="59CEDCA2">
          <v:shape id="_x0000_i1046" type="#_x0000_t75" style="width:61.05pt;height:17.3pt" o:ole="">
            <v:imagedata r:id="rId62" o:title=""/>
          </v:shape>
          <o:OLEObject Type="Embed" ProgID="Equation.DSMT4" ShapeID="_x0000_i1046" DrawAspect="Content" ObjectID="_1837185052" r:id="rId63"/>
        </w:object>
      </w:r>
      <w:r>
        <w:rPr>
          <w:rFonts w:hint="eastAsia"/>
        </w:rPr>
        <w:t>为第</w:t>
      </w:r>
      <w:r w:rsidR="00C714C8" w:rsidRPr="00C714C8">
        <w:rPr>
          <w:position w:val="-6"/>
        </w:rPr>
        <w:object w:dxaOrig="139" w:dyaOrig="279" w14:anchorId="6F625E99">
          <v:shape id="_x0000_i1047" type="#_x0000_t75" style="width:6.35pt;height:13.8pt" o:ole="">
            <v:imagedata r:id="rId64" o:title=""/>
          </v:shape>
          <o:OLEObject Type="Embed" ProgID="Equation.DSMT4" ShapeID="_x0000_i1047" DrawAspect="Content" ObjectID="_1837185053" r:id="rId65"/>
        </w:object>
      </w:r>
      <w:r>
        <w:rPr>
          <w:rFonts w:hint="eastAsia"/>
        </w:rPr>
        <w:t>层的节点特征矩阵，</w:t>
      </w:r>
      <w:r w:rsidR="00C714C8" w:rsidRPr="00025957">
        <w:rPr>
          <w:position w:val="-4"/>
        </w:rPr>
        <w:object w:dxaOrig="240" w:dyaOrig="260" w14:anchorId="53A3B236">
          <v:shape id="_x0000_i1048" type="#_x0000_t75" style="width:12.65pt;height:12.65pt" o:ole="">
            <v:imagedata r:id="rId66" o:title=""/>
          </v:shape>
          <o:OLEObject Type="Embed" ProgID="Equation.DSMT4" ShapeID="_x0000_i1048" DrawAspect="Content" ObjectID="_1837185054" r:id="rId67"/>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534FC6" w:rsidRPr="00534FC6">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3A3F2AF1"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50.35pt;height:38.6pt" o:ole="">
            <v:imagedata r:id="rId68" o:title=""/>
          </v:shape>
          <o:OLEObject Type="Embed" ProgID="Equation.DSMT4" ShapeID="_x0000_i1049" DrawAspect="Content" ObjectID="_1837185055"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6</w:instrText>
        </w:r>
      </w:fldSimple>
      <w:r>
        <w:instrText>)</w:instrText>
      </w:r>
      <w:bookmarkEnd w:id="31"/>
      <w:r>
        <w:fldChar w:fldCharType="end"/>
      </w:r>
    </w:p>
    <w:p w14:paraId="023AA565" w14:textId="088BB39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4pt;height:16.15pt" o:ole="">
            <v:imagedata r:id="rId70" o:title=""/>
          </v:shape>
          <o:OLEObject Type="Embed" ProgID="Equation.DSMT4" ShapeID="_x0000_i1050" DrawAspect="Content" ObjectID="_1837185056" r:id="rId71"/>
        </w:object>
      </w:r>
      <w:r w:rsidR="005846EF">
        <w:rPr>
          <w:rFonts w:hint="eastAsia"/>
        </w:rPr>
        <w:t>是</w:t>
      </w:r>
      <w:r>
        <w:rPr>
          <w:rFonts w:hint="eastAsia"/>
        </w:rPr>
        <w:t>为添加自环的邻接矩阵，以保留节点自身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65pt;height:17.3pt" o:ole="">
            <v:imagedata r:id="rId72" o:title=""/>
          </v:shape>
          <o:OLEObject Type="Embed" ProgID="Equation.DSMT4" ShapeID="_x0000_i1051" DrawAspect="Content" ObjectID="_1837185057" r:id="rId73"/>
        </w:object>
      </w:r>
      <w:r w:rsidR="005846EF">
        <w:rPr>
          <w:rFonts w:hint="eastAsia"/>
        </w:rPr>
        <w:t>为</w:t>
      </w:r>
      <w:r w:rsidR="00C714C8" w:rsidRPr="00025957">
        <w:rPr>
          <w:position w:val="-4"/>
        </w:rPr>
        <w:object w:dxaOrig="240" w:dyaOrig="320" w14:anchorId="0841FB78">
          <v:shape id="_x0000_i1052" type="#_x0000_t75" style="width:12.65pt;height:16.15pt" o:ole="">
            <v:imagedata r:id="rId74" o:title=""/>
          </v:shape>
          <o:OLEObject Type="Embed" ProgID="Equation.DSMT4" ShapeID="_x0000_i1052" DrawAspect="Content" ObjectID="_1837185058" r:id="rId75"/>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1.05pt;height:29.95pt" o:ole="">
            <v:imagedata r:id="rId76" o:title=""/>
          </v:shape>
          <o:OLEObject Type="Embed" ProgID="Equation.DSMT4" ShapeID="_x0000_i1053" DrawAspect="Content" ObjectID="_1837185059" r:id="rId77"/>
        </w:object>
      </w:r>
      <w:r w:rsidR="00A451AE">
        <w:rPr>
          <w:rFonts w:hint="eastAsia"/>
        </w:rPr>
        <w:t>；</w:t>
      </w:r>
      <w:r w:rsidR="00C714C8" w:rsidRPr="00C714C8">
        <w:rPr>
          <w:position w:val="-6"/>
        </w:rPr>
        <w:object w:dxaOrig="460" w:dyaOrig="320" w14:anchorId="2C854B33">
          <v:shape id="_x0000_i1054" type="#_x0000_t75" style="width:23.6pt;height:16.15pt" o:ole="">
            <v:imagedata r:id="rId78" o:title=""/>
          </v:shape>
          <o:OLEObject Type="Embed" ProgID="Equation.DSMT4" ShapeID="_x0000_i1054" DrawAspect="Content" ObjectID="_1837185060" r:id="rId79"/>
        </w:object>
      </w:r>
      <w:r w:rsidR="005846EF">
        <w:rPr>
          <w:rFonts w:hint="eastAsia"/>
        </w:rPr>
        <w:t>为第</w:t>
      </w:r>
      <w:r w:rsidR="00C714C8" w:rsidRPr="00C714C8">
        <w:rPr>
          <w:position w:val="-6"/>
        </w:rPr>
        <w:object w:dxaOrig="139" w:dyaOrig="279" w14:anchorId="2DB3AB92">
          <v:shape id="_x0000_i1055" type="#_x0000_t75" style="width:6.35pt;height:13.8pt" o:ole="">
            <v:imagedata r:id="rId80" o:title=""/>
          </v:shape>
          <o:OLEObject Type="Embed" ProgID="Equation.DSMT4" ShapeID="_x0000_i1055" DrawAspect="Content" ObjectID="_1837185061" r:id="rId81"/>
        </w:object>
      </w:r>
      <w:r w:rsidR="005846EF">
        <w:rPr>
          <w:rFonts w:hint="eastAsia"/>
        </w:rPr>
        <w:t>层的可学习的权重矩阵；</w:t>
      </w:r>
      <w:r w:rsidR="00C714C8" w:rsidRPr="00C714C8">
        <w:rPr>
          <w:position w:val="-10"/>
        </w:rPr>
        <w:object w:dxaOrig="440" w:dyaOrig="320" w14:anchorId="690E29AB">
          <v:shape id="_x0000_i1056" type="#_x0000_t75" style="width:22.45pt;height:16.15pt" o:ole="">
            <v:imagedata r:id="rId82" o:title=""/>
          </v:shape>
          <o:OLEObject Type="Embed" ProgID="Equation.DSMT4" ShapeID="_x0000_i1056" DrawAspect="Content" ObjectID="_1837185062" r:id="rId83"/>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4pt;height:23.6pt" o:ole="">
            <v:imagedata r:id="rId84" o:title=""/>
          </v:shape>
          <o:OLEObject Type="Embed" ProgID="Equation.DSMT4" ShapeID="_x0000_i1057" DrawAspect="Content" ObjectID="_1837185063" r:id="rId85"/>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534FC6">
        <w:rPr>
          <w:rFonts w:hint="eastAsia"/>
        </w:rPr>
        <w:t>图</w:t>
      </w:r>
      <w:r w:rsidR="00534FC6">
        <w:rPr>
          <w:rFonts w:hint="eastAsia"/>
        </w:rPr>
        <w:t>2-</w:t>
      </w:r>
      <w:r w:rsidR="00534FC6">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166" type="#_x0000_t75" style="width:12.65pt;height:12.65pt" o:ole="">
            <v:imagedata r:id="rId86" o:title=""/>
          </v:shape>
          <o:OLEObject Type="Embed" ProgID="Equation.DSMT4" ShapeID="_x0000_i1166" DrawAspect="Content" ObjectID="_1837185064" r:id="rId87"/>
        </w:object>
      </w:r>
      <w:r w:rsidR="000A781F">
        <w:rPr>
          <w:rFonts w:hint="eastAsia"/>
        </w:rPr>
        <w:t>层的堆叠之后，每一个节点都将融合其</w:t>
      </w:r>
      <w:r w:rsidR="00C714C8" w:rsidRPr="00025957">
        <w:rPr>
          <w:position w:val="-4"/>
        </w:rPr>
        <w:object w:dxaOrig="260" w:dyaOrig="260" w14:anchorId="7799EDE6">
          <v:shape id="_x0000_i1167" type="#_x0000_t75" style="width:12.65pt;height:12.65pt" o:ole="">
            <v:imagedata r:id="rId88" o:title=""/>
          </v:shape>
          <o:OLEObject Type="Embed" ProgID="Equation.DSMT4" ShapeID="_x0000_i1167" DrawAspect="Content" ObjectID="_1837185065" r:id="rId89"/>
        </w:object>
      </w:r>
      <w:r w:rsidR="000A781F">
        <w:rPr>
          <w:rFonts w:hint="eastAsia"/>
        </w:rPr>
        <w:t>阶</w:t>
      </w:r>
      <w:r w:rsidR="00BC5D3D">
        <w:rPr>
          <w:rFonts w:hint="eastAsia"/>
        </w:rPr>
        <w:t>邻</w:t>
      </w:r>
      <w:r w:rsidR="000A781F">
        <w:rPr>
          <w:rFonts w:hint="eastAsia"/>
        </w:rPr>
        <w:t>域内所有节点的结构与特征信息。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lastRenderedPageBreak/>
        <w:drawing>
          <wp:inline distT="0" distB="0" distL="0" distR="0" wp14:anchorId="4AE28D57" wp14:editId="4B8837A6">
            <wp:extent cx="4977441" cy="3432719"/>
            <wp:effectExtent l="0" t="0" r="0" b="762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0"/>
                    <a:stretch>
                      <a:fillRect/>
                    </a:stretch>
                  </pic:blipFill>
                  <pic:spPr>
                    <a:xfrm>
                      <a:off x="0" y="0"/>
                      <a:ext cx="4977441" cy="3432719"/>
                    </a:xfrm>
                    <a:prstGeom prst="rect">
                      <a:avLst/>
                    </a:prstGeom>
                  </pic:spPr>
                </pic:pic>
              </a:graphicData>
            </a:graphic>
          </wp:inline>
        </w:drawing>
      </w:r>
    </w:p>
    <w:p w14:paraId="476DC585" w14:textId="242DA90C"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34FC6">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476208"/>
      <w:r>
        <w:t>基于注意力机制的图神经网络</w:t>
      </w:r>
      <w:bookmarkEnd w:id="33"/>
    </w:p>
    <w:p w14:paraId="2C304A0C" w14:textId="5738044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534FC6" w:rsidRPr="00534FC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35pt;height:12.65pt" o:ole="">
            <v:imagedata r:id="rId91" o:title=""/>
          </v:shape>
          <o:OLEObject Type="Embed" ProgID="Equation.DSMT4" ShapeID="_x0000_i1060" DrawAspect="Content" ObjectID="_1837185066" r:id="rId92"/>
        </w:object>
      </w:r>
      <w:r>
        <w:rPr>
          <w:rFonts w:hint="eastAsia"/>
        </w:rPr>
        <w:t>及其邻居节点</w:t>
      </w:r>
      <w:r w:rsidR="00C714C8" w:rsidRPr="00C714C8">
        <w:rPr>
          <w:position w:val="-10"/>
        </w:rPr>
        <w:object w:dxaOrig="200" w:dyaOrig="300" w14:anchorId="352B123E">
          <v:shape id="_x0000_i1061" type="#_x0000_t75" style="width:8.65pt;height:17.3pt" o:ole="">
            <v:imagedata r:id="rId93" o:title=""/>
          </v:shape>
          <o:OLEObject Type="Embed" ProgID="Equation.DSMT4" ShapeID="_x0000_i1061" DrawAspect="Content" ObjectID="_1837185067" r:id="rId94"/>
        </w:object>
      </w:r>
      <w:r>
        <w:rPr>
          <w:rFonts w:hint="eastAsia"/>
        </w:rPr>
        <w:t>，</w:t>
      </w:r>
      <w:r>
        <w:rPr>
          <w:rFonts w:hint="eastAsia"/>
        </w:rPr>
        <w:t>GAT</w:t>
      </w:r>
      <w:r>
        <w:rPr>
          <w:rFonts w:hint="eastAsia"/>
        </w:rPr>
        <w:t>首先通过一个可以共享的注意力函数计算两者之间的注意力分数：</w:t>
      </w:r>
    </w:p>
    <w:p w14:paraId="0038E18B" w14:textId="42A0692C"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45pt;height:23.6pt" o:ole="">
            <v:imagedata r:id="rId95" o:title=""/>
          </v:shape>
          <o:OLEObject Type="Embed" ProgID="Equation.DSMT4" ShapeID="_x0000_i1062" DrawAspect="Content" ObjectID="_1837185068" r:id="rId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7</w:instrText>
        </w:r>
      </w:fldSimple>
      <w:r>
        <w:instrText>)</w:instrText>
      </w:r>
      <w:bookmarkEnd w:id="34"/>
      <w:r>
        <w:fldChar w:fldCharType="end"/>
      </w:r>
    </w:p>
    <w:p w14:paraId="7DA6790C" w14:textId="43A2DC2E" w:rsidR="00361D66" w:rsidRDefault="00361D66" w:rsidP="00361D66">
      <w:r>
        <w:rPr>
          <w:rFonts w:hint="eastAsia"/>
        </w:rPr>
        <w:t>其中，</w:t>
      </w:r>
      <w:r w:rsidR="00C714C8" w:rsidRPr="00C714C8">
        <w:rPr>
          <w:position w:val="-6"/>
        </w:rPr>
        <w:object w:dxaOrig="279" w:dyaOrig="279" w14:anchorId="4BA3CA89">
          <v:shape id="_x0000_i1063" type="#_x0000_t75" style="width:13.8pt;height:13.8pt" o:ole="">
            <v:imagedata r:id="rId97" o:title=""/>
          </v:shape>
          <o:OLEObject Type="Embed" ProgID="Equation.DSMT4" ShapeID="_x0000_i1063" DrawAspect="Content" ObjectID="_1837185069" r:id="rId98"/>
        </w:object>
      </w:r>
      <w:r w:rsidR="00FA75F9">
        <w:rPr>
          <w:rFonts w:hint="eastAsia"/>
        </w:rPr>
        <w:t>为共享的线性变换矩阵，</w:t>
      </w:r>
      <w:r w:rsidR="00C714C8" w:rsidRPr="00C714C8">
        <w:rPr>
          <w:position w:val="-6"/>
        </w:rPr>
        <w:object w:dxaOrig="200" w:dyaOrig="279" w14:anchorId="406621C4">
          <v:shape id="_x0000_i1064" type="#_x0000_t75" style="width:8.65pt;height:13.8pt" o:ole="">
            <v:imagedata r:id="rId99" o:title=""/>
          </v:shape>
          <o:OLEObject Type="Embed" ProgID="Equation.DSMT4" ShapeID="_x0000_i1064" DrawAspect="Content" ObjectID="_1837185070" r:id="rId100"/>
        </w:object>
      </w:r>
      <w:r w:rsidR="00FA75F9">
        <w:rPr>
          <w:rFonts w:hint="eastAsia"/>
        </w:rPr>
        <w:t>为可学习的注意力权重向量，</w:t>
      </w:r>
      <w:r w:rsidR="00C714C8" w:rsidRPr="00C714C8">
        <w:rPr>
          <w:position w:val="-10"/>
        </w:rPr>
        <w:object w:dxaOrig="100" w:dyaOrig="320" w14:anchorId="63960D41">
          <v:shape id="_x0000_i1065" type="#_x0000_t75" style="width:6.35pt;height:16.15pt" o:ole="">
            <v:imagedata r:id="rId101" o:title=""/>
          </v:shape>
          <o:OLEObject Type="Embed" ProgID="Equation.DSMT4" ShapeID="_x0000_i1065" DrawAspect="Content" ObjectID="_1837185071" r:id="rId102"/>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35pt;height:12.65pt" o:ole="">
            <v:imagedata r:id="rId103" o:title=""/>
          </v:shape>
          <o:OLEObject Type="Embed" ProgID="Equation.DSMT4" ShapeID="_x0000_i1066" DrawAspect="Content" ObjectID="_1837185072" r:id="rId104"/>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534FC6" w:rsidRPr="00534FC6">
        <w:rPr>
          <w:iCs/>
        </w:rPr>
        <w:instrText>(2-8)</w:instrText>
      </w:r>
      <w:r w:rsidR="00FA75F9">
        <w:rPr>
          <w:iCs/>
        </w:rPr>
        <w:fldChar w:fldCharType="end"/>
      </w:r>
      <w:r w:rsidR="00FA75F9">
        <w:rPr>
          <w:iCs/>
        </w:rPr>
        <w:fldChar w:fldCharType="end"/>
      </w:r>
      <w:r w:rsidR="00FA75F9">
        <w:rPr>
          <w:rFonts w:hint="eastAsia"/>
        </w:rPr>
        <w:t>所示：</w:t>
      </w:r>
    </w:p>
    <w:p w14:paraId="54A5CA49" w14:textId="58431D29"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45pt;height:44.95pt" o:ole="">
            <v:imagedata r:id="rId105" o:title=""/>
          </v:shape>
          <o:OLEObject Type="Embed" ProgID="Equation.DSMT4" ShapeID="_x0000_i1067" DrawAspect="Content" ObjectID="_1837185073" r:id="rId10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8</w:instrText>
        </w:r>
      </w:fldSimple>
      <w:r>
        <w:instrText>)</w:instrText>
      </w:r>
      <w:bookmarkEnd w:id="35"/>
      <w:r>
        <w:fldChar w:fldCharType="end"/>
      </w:r>
    </w:p>
    <w:p w14:paraId="6B4AC595" w14:textId="7D825A08" w:rsidR="00FA75F9" w:rsidRDefault="00FA75F9" w:rsidP="007E0097">
      <w:r>
        <w:rPr>
          <w:rFonts w:hint="eastAsia"/>
        </w:rPr>
        <w:t>最终，节点</w:t>
      </w:r>
      <w:r w:rsidR="00C714C8" w:rsidRPr="00C714C8">
        <w:rPr>
          <w:position w:val="-6"/>
        </w:rPr>
        <w:object w:dxaOrig="139" w:dyaOrig="260" w14:anchorId="22DD03BA">
          <v:shape id="_x0000_i1068" type="#_x0000_t75" style="width:6.35pt;height:12.65pt" o:ole="">
            <v:imagedata r:id="rId107" o:title=""/>
          </v:shape>
          <o:OLEObject Type="Embed" ProgID="Equation.DSMT4" ShapeID="_x0000_i1068" DrawAspect="Content" ObjectID="_1837185074" r:id="rId108"/>
        </w:object>
      </w:r>
      <w:r>
        <w:rPr>
          <w:rFonts w:hint="eastAsia"/>
        </w:rPr>
        <w:t>的特征通过对邻居特征的加权求和进行更新，</w:t>
      </w:r>
      <w:r w:rsidR="001406EA">
        <w:rPr>
          <w:rFonts w:hint="eastAsia"/>
        </w:rPr>
        <w:t>更新过程</w:t>
      </w:r>
      <w:r>
        <w:rPr>
          <w:rFonts w:hint="eastAsia"/>
        </w:rPr>
        <w:t>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534FC6" w:rsidRPr="00534FC6">
        <w:rPr>
          <w:iCs/>
        </w:rPr>
        <w:instrText>(2-9)</w:instrText>
      </w:r>
      <w:r>
        <w:rPr>
          <w:iCs/>
        </w:rPr>
        <w:fldChar w:fldCharType="end"/>
      </w:r>
      <w:r>
        <w:rPr>
          <w:iCs/>
        </w:rPr>
        <w:fldChar w:fldCharType="end"/>
      </w:r>
      <w:r>
        <w:rPr>
          <w:rFonts w:hint="eastAsia"/>
        </w:rPr>
        <w:t>所示：</w:t>
      </w:r>
    </w:p>
    <w:p w14:paraId="5C1DC712" w14:textId="3F1C7857" w:rsidR="00FA75F9" w:rsidRDefault="00FA75F9" w:rsidP="001241FF">
      <w:pPr>
        <w:pStyle w:val="MTDisplayEquation"/>
        <w:spacing w:before="326" w:after="326"/>
      </w:pPr>
      <w:r>
        <w:lastRenderedPageBreak/>
        <w:tab/>
      </w:r>
      <w:r w:rsidR="00C714C8" w:rsidRPr="00C714C8">
        <w:rPr>
          <w:position w:val="-32"/>
        </w:rPr>
        <w:object w:dxaOrig="2380" w:dyaOrig="760" w14:anchorId="48446C29">
          <v:shape id="_x0000_i1069" type="#_x0000_t75" style="width:120.4pt;height:38.6pt" o:ole="">
            <v:imagedata r:id="rId109" o:title=""/>
          </v:shape>
          <o:OLEObject Type="Embed" ProgID="Equation.DSMT4" ShapeID="_x0000_i1069" DrawAspect="Content" ObjectID="_1837185075"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9</w:instrText>
        </w:r>
      </w:fldSimple>
      <w:r>
        <w:instrText>)</w:instrText>
      </w:r>
      <w:bookmarkEnd w:id="36"/>
      <w:r>
        <w:fldChar w:fldCharType="end"/>
      </w:r>
    </w:p>
    <w:p w14:paraId="623455BB" w14:textId="07CF3F5B" w:rsidR="00C5225F" w:rsidRDefault="00FA75F9" w:rsidP="00F7529E">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sidR="00C5225F">
        <w:rPr>
          <w:rFonts w:hint="eastAsia"/>
        </w:rPr>
        <w:t>。</w:t>
      </w:r>
    </w:p>
    <w:p w14:paraId="7C7D5AF6" w14:textId="45E5AAAC" w:rsidR="00F7529E" w:rsidRDefault="00FA75F9" w:rsidP="00F7529E">
      <w:r>
        <w:rPr>
          <w:rFonts w:hint="eastAsia"/>
        </w:rPr>
        <w:t>Graphormer</w:t>
      </w:r>
      <w:r>
        <w:rPr>
          <w:rFonts w:hint="eastAsia"/>
        </w:rPr>
        <w:t>设计了三种互补的结构编码机制</w:t>
      </w:r>
      <w:r w:rsidR="00F7529E">
        <w:rPr>
          <w:rFonts w:hint="eastAsia"/>
        </w:rPr>
        <w:t>。</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Centrality Encoding</w:t>
      </w:r>
      <w:r>
        <w:rPr>
          <w:rFonts w:hint="eastAsia"/>
        </w:rPr>
        <w:t>），利用节点的入度与出度为每个原子引入可学习的偏置向量，以</w:t>
      </w:r>
      <w:r w:rsidR="0099176D">
        <w:rPr>
          <w:rFonts w:hint="eastAsia"/>
        </w:rPr>
        <w:t>体现节点</w:t>
      </w:r>
      <w:r>
        <w:rPr>
          <w:rFonts w:hint="eastAsia"/>
        </w:rPr>
        <w:t>在分子图中的重要性</w:t>
      </w:r>
      <w:r w:rsidR="00F7529E">
        <w:rPr>
          <w:rFonts w:hint="eastAsia"/>
        </w:rPr>
        <w:t>，</w:t>
      </w:r>
      <w:r w:rsidR="00966DED">
        <w:rPr>
          <w:rFonts w:hint="eastAsia"/>
        </w:rPr>
        <w:t>对于有向图来说，每一个节点既有入度，也有出度，当计算节点</w:t>
      </w:r>
      <w:r w:rsidR="00102446" w:rsidRPr="00102446">
        <w:rPr>
          <w:position w:val="-12"/>
        </w:rPr>
        <w:object w:dxaOrig="220" w:dyaOrig="360" w14:anchorId="50CFCC73">
          <v:shape id="_x0000_i11221" type="#_x0000_t75" style="width:10.95pt;height:17.85pt" o:ole="">
            <v:imagedata r:id="rId111" o:title=""/>
          </v:shape>
          <o:OLEObject Type="Embed" ProgID="Equation.DSMT4" ShapeID="_x0000_i11221" DrawAspect="Content" ObjectID="_1837185076" r:id="rId112"/>
        </w:object>
      </w:r>
      <w:r w:rsidR="00966DED">
        <w:rPr>
          <w:rFonts w:hint="eastAsia"/>
        </w:rPr>
        <w:t>的隐藏状态的时候</w:t>
      </w:r>
      <w:r w:rsidR="00996FFD">
        <w:rPr>
          <w:rFonts w:hint="eastAsia"/>
        </w:rPr>
        <w:t>，需要将两个方向的度数加入到原始特征中，</w:t>
      </w:r>
      <w:r w:rsidR="00F7529E">
        <w:rPr>
          <w:rFonts w:hint="eastAsia"/>
        </w:rPr>
        <w:t>如</w:t>
      </w:r>
      <w:r w:rsidR="00102446">
        <w:rPr>
          <w:rFonts w:hint="eastAsia"/>
        </w:rPr>
        <w:t>公式</w:t>
      </w:r>
      <w:r w:rsidR="00102446">
        <w:rPr>
          <w:iCs/>
        </w:rPr>
        <w:fldChar w:fldCharType="begin"/>
      </w:r>
      <w:r w:rsidR="00102446">
        <w:rPr>
          <w:iCs/>
        </w:rPr>
        <w:instrText xml:space="preserve"> </w:instrText>
      </w:r>
      <w:r w:rsidR="00102446">
        <w:rPr>
          <w:rFonts w:hint="eastAsia"/>
          <w:iCs/>
        </w:rPr>
        <w:instrText>GOTOBUTTON ZEqnNum341270  \* MERGEFORMAT</w:instrText>
      </w:r>
      <w:r w:rsidR="00102446">
        <w:rPr>
          <w:iCs/>
        </w:rPr>
        <w:instrText xml:space="preserve"> </w:instrText>
      </w:r>
      <w:r w:rsidR="00102446">
        <w:rPr>
          <w:iCs/>
        </w:rPr>
        <w:fldChar w:fldCharType="begin"/>
      </w:r>
      <w:r w:rsidR="00102446">
        <w:rPr>
          <w:iCs/>
        </w:rPr>
        <w:instrText xml:space="preserve"> REF ZEqnNum341270 \* Charformat \! \* MERGEFORMAT </w:instrText>
      </w:r>
      <w:r w:rsidR="00102446">
        <w:rPr>
          <w:iCs/>
        </w:rPr>
        <w:fldChar w:fldCharType="separate"/>
      </w:r>
      <w:r w:rsidR="00534FC6" w:rsidRPr="00534FC6">
        <w:rPr>
          <w:iCs/>
        </w:rPr>
        <w:instrText>(2-10)</w:instrText>
      </w:r>
      <w:r w:rsidR="00102446">
        <w:rPr>
          <w:iCs/>
        </w:rPr>
        <w:fldChar w:fldCharType="end"/>
      </w:r>
      <w:r w:rsidR="00102446">
        <w:rPr>
          <w:iCs/>
        </w:rPr>
        <w:fldChar w:fldCharType="end"/>
      </w:r>
      <w:r w:rsidR="00F7529E">
        <w:rPr>
          <w:rFonts w:hint="eastAsia"/>
        </w:rPr>
        <w:t>所示</w:t>
      </w:r>
      <w:r w:rsidR="00C5225F">
        <w:rPr>
          <w:rFonts w:hint="eastAsia"/>
        </w:rPr>
        <w:t>：</w:t>
      </w:r>
    </w:p>
    <w:p w14:paraId="511CDAAE" w14:textId="21A0AF93" w:rsidR="00F7529E" w:rsidRDefault="00102446" w:rsidP="00102446">
      <w:pPr>
        <w:pStyle w:val="MTDisplayEquation"/>
        <w:spacing w:before="326" w:after="326"/>
        <w:rPr>
          <w:rFonts w:hint="eastAsia"/>
        </w:rPr>
      </w:pPr>
      <w:r>
        <w:tab/>
      </w:r>
      <w:r w:rsidRPr="00102446">
        <w:rPr>
          <w:position w:val="-18"/>
        </w:rPr>
        <w:object w:dxaOrig="2520" w:dyaOrig="440" w14:anchorId="6EA44BD8">
          <v:shape id="_x0000_i11216" type="#_x0000_t75" style="width:126.15pt;height:21.9pt" o:ole="">
            <v:imagedata r:id="rId113" o:title=""/>
          </v:shape>
          <o:OLEObject Type="Embed" ProgID="Equation.DSMT4" ShapeID="_x0000_i11216" DrawAspect="Content" ObjectID="_1837185077"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7" w:name="ZEqnNum341270"/>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10</w:instrText>
        </w:r>
      </w:fldSimple>
      <w:r>
        <w:instrText>)</w:instrText>
      </w:r>
      <w:bookmarkEnd w:id="37"/>
      <w:r>
        <w:fldChar w:fldCharType="end"/>
      </w:r>
    </w:p>
    <w:p w14:paraId="15750F4A" w14:textId="5342A918" w:rsidR="00102446" w:rsidRDefault="00102446" w:rsidP="00F7529E">
      <w:r>
        <w:rPr>
          <w:rFonts w:hint="eastAsia"/>
        </w:rPr>
        <w:t>其中，</w:t>
      </w:r>
      <w:r w:rsidRPr="00102446">
        <w:rPr>
          <w:position w:val="-12"/>
        </w:rPr>
        <w:object w:dxaOrig="380" w:dyaOrig="380" w14:anchorId="28CD3940">
          <v:shape id="_x0000_i21188" type="#_x0000_t75" style="width:19pt;height:19pt" o:ole="">
            <v:imagedata r:id="rId115" o:title=""/>
          </v:shape>
          <o:OLEObject Type="Embed" ProgID="Equation.DSMT4" ShapeID="_x0000_i21188" DrawAspect="Content" ObjectID="_1837185078" r:id="rId116"/>
        </w:object>
      </w:r>
      <w:r>
        <w:rPr>
          <w:rFonts w:hint="eastAsia"/>
        </w:rPr>
        <w:t>是节点第一层的初始隐藏状态，</w:t>
      </w:r>
      <w:r w:rsidRPr="00102446">
        <w:rPr>
          <w:position w:val="-12"/>
        </w:rPr>
        <w:object w:dxaOrig="240" w:dyaOrig="360" w14:anchorId="027856F1">
          <v:shape id="_x0000_i21191" type="#_x0000_t75" style="width:12.1pt;height:17.85pt" o:ole="">
            <v:imagedata r:id="rId117" o:title=""/>
          </v:shape>
          <o:OLEObject Type="Embed" ProgID="Equation.DSMT4" ShapeID="_x0000_i21191" DrawAspect="Content" ObjectID="_1837185079" r:id="rId118"/>
        </w:object>
      </w:r>
      <w:r w:rsidR="00996FFD">
        <w:rPr>
          <w:rFonts w:hint="eastAsia"/>
        </w:rPr>
        <w:t>是节点本身的原始特征，</w:t>
      </w:r>
      <w:r w:rsidR="00996FFD" w:rsidRPr="00996FFD">
        <w:rPr>
          <w:position w:val="-4"/>
        </w:rPr>
        <w:object w:dxaOrig="279" w:dyaOrig="300" w14:anchorId="05375940">
          <v:shape id="_x0000_i21194" type="#_x0000_t75" style="width:13.8pt;height:15pt" o:ole="">
            <v:imagedata r:id="rId119" o:title=""/>
          </v:shape>
          <o:OLEObject Type="Embed" ProgID="Equation.DSMT4" ShapeID="_x0000_i21194" DrawAspect="Content" ObjectID="_1837185080" r:id="rId120"/>
        </w:object>
      </w:r>
      <w:r w:rsidR="00996FFD">
        <w:rPr>
          <w:rFonts w:hint="eastAsia"/>
        </w:rPr>
        <w:t>和</w:t>
      </w:r>
      <w:r w:rsidR="00996FFD" w:rsidRPr="00996FFD">
        <w:rPr>
          <w:position w:val="-4"/>
        </w:rPr>
        <w:object w:dxaOrig="279" w:dyaOrig="300" w14:anchorId="3D8807AE">
          <v:shape id="_x0000_i21197" type="#_x0000_t75" style="width:13.8pt;height:15pt" o:ole="">
            <v:imagedata r:id="rId121" o:title=""/>
          </v:shape>
          <o:OLEObject Type="Embed" ProgID="Equation.DSMT4" ShapeID="_x0000_i21197" DrawAspect="Content" ObjectID="_1837185081" r:id="rId122"/>
        </w:object>
      </w:r>
      <w:r w:rsidR="00996FFD">
        <w:rPr>
          <w:rFonts w:hint="eastAsia"/>
        </w:rPr>
        <w:t>分别是入度和出度对应的嵌入向量，</w:t>
      </w:r>
      <w:r w:rsidR="00996FFD" w:rsidRPr="00996FFD">
        <w:rPr>
          <w:position w:val="-12"/>
        </w:rPr>
        <w:object w:dxaOrig="880" w:dyaOrig="380" w14:anchorId="65944CAD">
          <v:shape id="_x0000_i21200" type="#_x0000_t75" style="width:43.8pt;height:19pt" o:ole="">
            <v:imagedata r:id="rId123" o:title=""/>
          </v:shape>
          <o:OLEObject Type="Embed" ProgID="Equation.DSMT4" ShapeID="_x0000_i21200" DrawAspect="Content" ObjectID="_1837185082" r:id="rId124"/>
        </w:object>
      </w:r>
      <w:r w:rsidR="00996FFD">
        <w:rPr>
          <w:rFonts w:hint="eastAsia"/>
        </w:rPr>
        <w:t>和</w:t>
      </w:r>
      <w:r w:rsidR="00996FFD" w:rsidRPr="00996FFD">
        <w:rPr>
          <w:position w:val="-12"/>
        </w:rPr>
        <w:object w:dxaOrig="880" w:dyaOrig="380" w14:anchorId="2936FF97">
          <v:shape id="_x0000_i21203" type="#_x0000_t75" style="width:43.8pt;height:19pt" o:ole="">
            <v:imagedata r:id="rId125" o:title=""/>
          </v:shape>
          <o:OLEObject Type="Embed" ProgID="Equation.DSMT4" ShapeID="_x0000_i21203" DrawAspect="Content" ObjectID="_1837185083" r:id="rId126"/>
        </w:object>
      </w:r>
      <w:r w:rsidR="00996FFD">
        <w:rPr>
          <w:rFonts w:hint="eastAsia"/>
        </w:rPr>
        <w:t>是节点的入度和出度。</w:t>
      </w:r>
      <w:r w:rsidR="00C5225F">
        <w:rPr>
          <w:rFonts w:hint="eastAsia"/>
        </w:rPr>
        <w:t>但分子的二维拓扑图为无向图，</w:t>
      </w:r>
      <w:r w:rsidR="00311D3A">
        <w:rPr>
          <w:rFonts w:hint="eastAsia"/>
        </w:rPr>
        <w:t>只需要一个方向的度数，</w:t>
      </w:r>
      <w:r w:rsidR="00C5225F">
        <w:rPr>
          <w:rFonts w:hint="eastAsia"/>
        </w:rPr>
        <w:t>所以计算过程可以变化为公式</w:t>
      </w:r>
      <w:r w:rsidR="00C5225F">
        <w:rPr>
          <w:iCs/>
        </w:rPr>
        <w:fldChar w:fldCharType="begin"/>
      </w:r>
      <w:r w:rsidR="00C5225F">
        <w:rPr>
          <w:iCs/>
        </w:rPr>
        <w:instrText xml:space="preserve"> </w:instrText>
      </w:r>
      <w:r w:rsidR="00C5225F">
        <w:rPr>
          <w:rFonts w:hint="eastAsia"/>
          <w:iCs/>
        </w:rPr>
        <w:instrText>GOTOBUTTON ZEqnNum218947  \* MERGEFORMAT</w:instrText>
      </w:r>
      <w:r w:rsidR="00C5225F">
        <w:rPr>
          <w:iCs/>
        </w:rPr>
        <w:instrText xml:space="preserve"> </w:instrText>
      </w:r>
      <w:r w:rsidR="00C5225F">
        <w:rPr>
          <w:iCs/>
        </w:rPr>
        <w:fldChar w:fldCharType="begin"/>
      </w:r>
      <w:r w:rsidR="00C5225F">
        <w:rPr>
          <w:iCs/>
        </w:rPr>
        <w:instrText xml:space="preserve"> REF ZEqnNum218947 \* Charformat \! \* MERGEFORMAT </w:instrText>
      </w:r>
      <w:r w:rsidR="00C5225F">
        <w:rPr>
          <w:iCs/>
        </w:rPr>
        <w:fldChar w:fldCharType="separate"/>
      </w:r>
      <w:r w:rsidR="00534FC6" w:rsidRPr="00534FC6">
        <w:rPr>
          <w:iCs/>
        </w:rPr>
        <w:instrText>(2-11)</w:instrText>
      </w:r>
      <w:r w:rsidR="00C5225F">
        <w:rPr>
          <w:iCs/>
        </w:rPr>
        <w:fldChar w:fldCharType="end"/>
      </w:r>
      <w:r w:rsidR="00C5225F">
        <w:rPr>
          <w:iCs/>
        </w:rPr>
        <w:fldChar w:fldCharType="end"/>
      </w:r>
      <w:r w:rsidR="00C5225F">
        <w:rPr>
          <w:rFonts w:hint="eastAsia"/>
        </w:rPr>
        <w:t>所示：</w:t>
      </w:r>
    </w:p>
    <w:p w14:paraId="3901CD70" w14:textId="25F5952D" w:rsidR="00C5225F" w:rsidRDefault="00C5225F" w:rsidP="00C5225F">
      <w:pPr>
        <w:pStyle w:val="MTDisplayEquation"/>
        <w:spacing w:before="326" w:after="326"/>
        <w:rPr>
          <w:rFonts w:hint="eastAsia"/>
        </w:rPr>
      </w:pPr>
      <w:r>
        <w:tab/>
      </w:r>
      <w:r w:rsidRPr="00C5225F">
        <w:rPr>
          <w:position w:val="-14"/>
        </w:rPr>
        <w:object w:dxaOrig="1600" w:dyaOrig="400" w14:anchorId="6A754333">
          <v:shape id="_x0000_i31956" type="#_x0000_t75" style="width:80.05pt;height:20.15pt" o:ole="">
            <v:imagedata r:id="rId127" o:title=""/>
          </v:shape>
          <o:OLEObject Type="Embed" ProgID="Equation.DSMT4" ShapeID="_x0000_i31956" DrawAspect="Content" ObjectID="_1837185084" r:id="rId12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218947"/>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11</w:instrText>
        </w:r>
      </w:fldSimple>
      <w:r>
        <w:instrText>)</w:instrText>
      </w:r>
      <w:bookmarkEnd w:id="38"/>
      <w:r>
        <w:fldChar w:fldCharType="end"/>
      </w:r>
    </w:p>
    <w:p w14:paraId="637D476E" w14:textId="43354AC0" w:rsidR="00FF1D5C" w:rsidRDefault="00C35B53" w:rsidP="00F7529E">
      <w:r>
        <w:rPr>
          <w:rFonts w:hint="eastAsia"/>
        </w:rPr>
        <w:t>第二</w:t>
      </w:r>
      <w:r w:rsidR="005B1F92">
        <w:rPr>
          <w:rFonts w:hint="eastAsia"/>
        </w:rPr>
        <w:t>种</w:t>
      </w:r>
      <w:r>
        <w:rPr>
          <w:rFonts w:hint="eastAsia"/>
        </w:rPr>
        <w:t>是</w:t>
      </w:r>
      <w:r w:rsidR="00FA75F9">
        <w:rPr>
          <w:rFonts w:hint="eastAsia"/>
        </w:rPr>
        <w:t>空间编码（</w:t>
      </w:r>
      <w:r w:rsidR="00FA75F9">
        <w:rPr>
          <w:rFonts w:hint="eastAsia"/>
        </w:rPr>
        <w:t>Spatial Encoding</w:t>
      </w:r>
      <w:r w:rsidR="00FA75F9">
        <w:rPr>
          <w:rFonts w:hint="eastAsia"/>
        </w:rPr>
        <w:t>），将节点对之间的最短路径距离映射为注意力矩阵中的标量偏置，</w:t>
      </w:r>
      <w:r w:rsidR="00FF1D5C">
        <w:rPr>
          <w:rFonts w:hint="eastAsia"/>
        </w:rPr>
        <w:t>体现</w:t>
      </w:r>
      <w:r w:rsidR="00FA75F9">
        <w:rPr>
          <w:rFonts w:hint="eastAsia"/>
        </w:rPr>
        <w:t>原子间的物理</w:t>
      </w:r>
      <w:r w:rsidR="00FF1D5C">
        <w:rPr>
          <w:rFonts w:hint="eastAsia"/>
        </w:rPr>
        <w:t>距离的</w:t>
      </w:r>
      <w:r w:rsidR="00FA75F9">
        <w:rPr>
          <w:rFonts w:hint="eastAsia"/>
        </w:rPr>
        <w:t>程度</w:t>
      </w:r>
      <w:r w:rsidR="00FF1D5C">
        <w:rPr>
          <w:rFonts w:hint="eastAsia"/>
        </w:rPr>
        <w:t>。空间编码的规则如公式所示：</w:t>
      </w:r>
    </w:p>
    <w:p w14:paraId="7710A9A6" w14:textId="1EE80C87" w:rsidR="00FF1D5C" w:rsidRDefault="00FF1D5C" w:rsidP="00FF1D5C">
      <w:pPr>
        <w:pStyle w:val="MTDisplayEquation"/>
        <w:spacing w:before="326" w:after="326"/>
        <w:rPr>
          <w:rFonts w:hint="eastAsia"/>
        </w:rPr>
      </w:pPr>
      <w:r>
        <w:tab/>
      </w:r>
      <w:r w:rsidRPr="00FF1D5C">
        <w:rPr>
          <w:position w:val="-16"/>
        </w:rPr>
        <w:object w:dxaOrig="660" w:dyaOrig="400" w14:anchorId="16A8BDEF">
          <v:shape id="_x0000_i53357" type="#_x0000_t75" style="width:32.85pt;height:20.15pt" o:ole="">
            <v:imagedata r:id="rId129" o:title=""/>
          </v:shape>
          <o:OLEObject Type="Embed" ProgID="Equation.DSMT4" ShapeID="_x0000_i53357" DrawAspect="Content" ObjectID="_1837185085"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12</w:instrText>
        </w:r>
      </w:fldSimple>
      <w:r>
        <w:instrText>)</w:instrText>
      </w:r>
      <w:r>
        <w:fldChar w:fldCharType="end"/>
      </w:r>
    </w:p>
    <w:p w14:paraId="4138EDF7" w14:textId="1DAF54C2" w:rsidR="00FF1D5C" w:rsidRDefault="00FF1D5C" w:rsidP="00F7529E">
      <w:pPr>
        <w:rPr>
          <w:rFonts w:hint="eastAsia"/>
        </w:rPr>
      </w:pPr>
      <w:r>
        <w:rPr>
          <w:rFonts w:hint="eastAsia"/>
        </w:rPr>
        <w:t>其中，</w:t>
      </w:r>
      <w:r w:rsidRPr="00FF1D5C">
        <w:rPr>
          <w:position w:val="-14"/>
        </w:rPr>
        <w:object w:dxaOrig="820" w:dyaOrig="380" w14:anchorId="147CE45B">
          <v:shape id="_x0000_i53360" type="#_x0000_t75" style="width:40.9pt;height:19pt" o:ole="">
            <v:imagedata r:id="rId131" o:title=""/>
          </v:shape>
          <o:OLEObject Type="Embed" ProgID="Equation.DSMT4" ShapeID="_x0000_i53360" DrawAspect="Content" ObjectID="_1837185086" r:id="rId132"/>
        </w:object>
      </w:r>
      <w:r>
        <w:rPr>
          <w:rFonts w:hint="eastAsia"/>
        </w:rPr>
        <w:t>是一个计算两个节点之间最短路径的函数，如果两个节点不连通，通常也会设置一个特殊的值。</w:t>
      </w:r>
      <w:r w:rsidRPr="00FF1D5C">
        <w:rPr>
          <w:position w:val="-6"/>
        </w:rPr>
        <w:object w:dxaOrig="200" w:dyaOrig="279" w14:anchorId="31289F25">
          <v:shape id="_x0000_i53363" type="#_x0000_t75" style="width:9.8pt;height:13.8pt" o:ole="">
            <v:imagedata r:id="rId133" o:title=""/>
          </v:shape>
          <o:OLEObject Type="Embed" ProgID="Equation.DSMT4" ShapeID="_x0000_i53363" DrawAspect="Content" ObjectID="_1837185087" r:id="rId134"/>
        </w:object>
      </w:r>
      <w:r>
        <w:rPr>
          <w:rFonts w:hint="eastAsia"/>
        </w:rPr>
        <w:t>是一个一维数组，每一个位置都存储了一个具体的偏置数值。</w:t>
      </w:r>
    </w:p>
    <w:p w14:paraId="399F28D3" w14:textId="4B2CE104" w:rsidR="00BA3CD0" w:rsidRDefault="00C35B53" w:rsidP="00F7529E">
      <w:r>
        <w:rPr>
          <w:rFonts w:hint="eastAsia"/>
        </w:rPr>
        <w:lastRenderedPageBreak/>
        <w:t>第三</w:t>
      </w:r>
      <w:r w:rsidR="005B1F92">
        <w:rPr>
          <w:rFonts w:hint="eastAsia"/>
        </w:rPr>
        <w:t>种</w:t>
      </w:r>
      <w:r>
        <w:rPr>
          <w:rFonts w:hint="eastAsia"/>
        </w:rPr>
        <w:t>是</w:t>
      </w:r>
      <w:r w:rsidR="00FA75F9">
        <w:rPr>
          <w:rFonts w:hint="eastAsia"/>
        </w:rPr>
        <w:t>边编码（</w:t>
      </w:r>
      <w:r w:rsidR="00FA75F9">
        <w:rPr>
          <w:rFonts w:hint="eastAsia"/>
        </w:rPr>
        <w:t>Edge Encoding</w:t>
      </w:r>
      <w:r w:rsidR="00FA75F9">
        <w:rPr>
          <w:rFonts w:hint="eastAsia"/>
        </w:rPr>
        <w:t>），</w:t>
      </w:r>
      <w:r w:rsidR="00543765">
        <w:rPr>
          <w:rFonts w:hint="eastAsia"/>
        </w:rPr>
        <w:t>主要是</w:t>
      </w:r>
      <w:r w:rsidR="00FA75F9">
        <w:rPr>
          <w:rFonts w:hint="eastAsia"/>
        </w:rPr>
        <w:t>提取节点对最短路径上所有</w:t>
      </w:r>
      <w:r w:rsidR="00FF1D5C">
        <w:rPr>
          <w:rFonts w:hint="eastAsia"/>
        </w:rPr>
        <w:t>的</w:t>
      </w:r>
      <w:r w:rsidR="00FA75F9">
        <w:rPr>
          <w:rFonts w:hint="eastAsia"/>
        </w:rPr>
        <w:t>边特征，</w:t>
      </w:r>
      <w:r w:rsidR="00BA3CD0">
        <w:rPr>
          <w:rFonts w:hint="eastAsia"/>
        </w:rPr>
        <w:t>这可以</w:t>
      </w:r>
      <w:r w:rsidR="00FA75F9">
        <w:rPr>
          <w:rFonts w:hint="eastAsia"/>
        </w:rPr>
        <w:t>将化学键属性注入注意力权重的计算过程。</w:t>
      </w:r>
      <w:r w:rsidR="00BA3CD0">
        <w:rPr>
          <w:rFonts w:hint="eastAsia"/>
        </w:rPr>
        <w:t>边编码的计算过程如公式</w:t>
      </w:r>
      <w:r w:rsidR="00BA3CD0">
        <w:rPr>
          <w:iCs/>
        </w:rPr>
        <w:fldChar w:fldCharType="begin"/>
      </w:r>
      <w:r w:rsidR="00BA3CD0">
        <w:rPr>
          <w:iCs/>
        </w:rPr>
        <w:instrText xml:space="preserve"> </w:instrText>
      </w:r>
      <w:r w:rsidR="00BA3CD0">
        <w:rPr>
          <w:rFonts w:hint="eastAsia"/>
          <w:iCs/>
        </w:rPr>
        <w:instrText>GOTOBUTTON ZEqnNum798213  \* MERGEFORMAT</w:instrText>
      </w:r>
      <w:r w:rsidR="00BA3CD0">
        <w:rPr>
          <w:iCs/>
        </w:rPr>
        <w:instrText xml:space="preserve"> </w:instrText>
      </w:r>
      <w:r w:rsidR="00BA3CD0">
        <w:rPr>
          <w:iCs/>
        </w:rPr>
        <w:fldChar w:fldCharType="begin"/>
      </w:r>
      <w:r w:rsidR="00BA3CD0">
        <w:rPr>
          <w:iCs/>
        </w:rPr>
        <w:instrText xml:space="preserve"> REF ZEqnNum798213 \* Charformat \! \* MERGEFORMAT </w:instrText>
      </w:r>
      <w:r w:rsidR="00BA3CD0">
        <w:rPr>
          <w:iCs/>
        </w:rPr>
        <w:fldChar w:fldCharType="separate"/>
      </w:r>
      <w:r w:rsidR="00534FC6" w:rsidRPr="00534FC6">
        <w:rPr>
          <w:iCs/>
        </w:rPr>
        <w:instrText>(2-13)</w:instrText>
      </w:r>
      <w:r w:rsidR="00BA3CD0">
        <w:rPr>
          <w:iCs/>
        </w:rPr>
        <w:fldChar w:fldCharType="end"/>
      </w:r>
      <w:r w:rsidR="00BA3CD0">
        <w:rPr>
          <w:iCs/>
        </w:rPr>
        <w:fldChar w:fldCharType="end"/>
      </w:r>
      <w:r w:rsidR="00BA3CD0">
        <w:rPr>
          <w:rFonts w:hint="eastAsia"/>
        </w:rPr>
        <w:t>所示：</w:t>
      </w:r>
    </w:p>
    <w:p w14:paraId="1CCF1CD7" w14:textId="7FBF293B" w:rsidR="00BA3CD0" w:rsidRDefault="00BA3CD0" w:rsidP="00BA3CD0">
      <w:pPr>
        <w:pStyle w:val="MTDisplayEquation"/>
        <w:spacing w:before="326" w:after="326"/>
        <w:rPr>
          <w:rFonts w:hint="eastAsia"/>
        </w:rPr>
      </w:pPr>
      <w:r>
        <w:tab/>
      </w:r>
      <w:r w:rsidRPr="00BA3CD0">
        <w:rPr>
          <w:position w:val="-28"/>
        </w:rPr>
        <w:object w:dxaOrig="1900" w:dyaOrig="680" w14:anchorId="34E661E0">
          <v:shape id="_x0000_i64468" type="#_x0000_t75" style="width:95.05pt;height:34pt" o:ole="">
            <v:imagedata r:id="rId135" o:title=""/>
          </v:shape>
          <o:OLEObject Type="Embed" ProgID="Equation.DSMT4" ShapeID="_x0000_i64468" DrawAspect="Content" ObjectID="_1837185088" r:id="rId13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798213"/>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13</w:instrText>
        </w:r>
      </w:fldSimple>
      <w:r>
        <w:instrText>)</w:instrText>
      </w:r>
      <w:bookmarkEnd w:id="39"/>
      <w:r>
        <w:fldChar w:fldCharType="end"/>
      </w:r>
    </w:p>
    <w:p w14:paraId="50E3AE11" w14:textId="3F22CFC0" w:rsidR="00BA3CD0" w:rsidRDefault="00BA3CD0" w:rsidP="00BA3CD0">
      <w:pPr>
        <w:rPr>
          <w:rFonts w:hint="eastAsia"/>
        </w:rPr>
      </w:pPr>
      <w:r>
        <w:rPr>
          <w:rFonts w:hint="eastAsia"/>
        </w:rPr>
        <w:t>其中，</w:t>
      </w:r>
      <w:r w:rsidRPr="00BA3CD0">
        <w:rPr>
          <w:position w:val="-14"/>
        </w:rPr>
        <w:object w:dxaOrig="260" w:dyaOrig="380" w14:anchorId="0E815FA8">
          <v:shape id="_x0000_i75406" type="#_x0000_t75" style="width:13.25pt;height:19pt" o:ole="">
            <v:imagedata r:id="rId137" o:title=""/>
          </v:shape>
          <o:OLEObject Type="Embed" ProgID="Equation.DSMT4" ShapeID="_x0000_i75406" DrawAspect="Content" ObjectID="_1837185089" r:id="rId138"/>
        </w:object>
      </w:r>
      <w:r>
        <w:rPr>
          <w:rFonts w:hint="eastAsia"/>
        </w:rPr>
        <w:t>为两个节点之间最短路径上的</w:t>
      </w:r>
      <w:r w:rsidRPr="00BA3CD0">
        <w:t>边编码偏置项</w:t>
      </w:r>
      <w:r>
        <w:rPr>
          <w:rFonts w:hint="eastAsia"/>
        </w:rPr>
        <w:t>，</w:t>
      </w:r>
      <w:r w:rsidRPr="00BA3CD0">
        <w:rPr>
          <w:position w:val="-14"/>
        </w:rPr>
        <w:object w:dxaOrig="320" w:dyaOrig="380" w14:anchorId="4801E50C">
          <v:shape id="_x0000_i75407" type="#_x0000_t75" style="width:16.15pt;height:19pt" o:ole="">
            <v:imagedata r:id="rId139" o:title=""/>
          </v:shape>
          <o:OLEObject Type="Embed" ProgID="Equation.DSMT4" ShapeID="_x0000_i75407" DrawAspect="Content" ObjectID="_1837185090" r:id="rId140"/>
        </w:object>
      </w:r>
      <w:r>
        <w:rPr>
          <w:rFonts w:hint="eastAsia"/>
        </w:rPr>
        <w:t>是</w:t>
      </w:r>
      <w:r w:rsidRPr="00BA3CD0">
        <w:t>路径上第</w:t>
      </w:r>
      <w:r w:rsidRPr="00BA3CD0">
        <w:rPr>
          <w:position w:val="-6"/>
        </w:rPr>
        <w:object w:dxaOrig="200" w:dyaOrig="220" w14:anchorId="545E6E57">
          <v:shape id="_x0000_i75408" type="#_x0000_t75" style="width:9.8pt;height:10.95pt" o:ole="">
            <v:imagedata r:id="rId141" o:title=""/>
          </v:shape>
          <o:OLEObject Type="Embed" ProgID="Equation.DSMT4" ShapeID="_x0000_i75408" DrawAspect="Content" ObjectID="_1837185091" r:id="rId142"/>
        </w:object>
      </w:r>
      <w:r w:rsidRPr="00BA3CD0">
        <w:t>条边的原始特征。</w:t>
      </w:r>
      <w:r w:rsidRPr="00BA3CD0">
        <w:rPr>
          <w:position w:val="-12"/>
        </w:rPr>
        <w:object w:dxaOrig="340" w:dyaOrig="380" w14:anchorId="757BF9EA">
          <v:shape id="_x0000_i75409" type="#_x0000_t75" style="width:17.3pt;height:19pt" o:ole="">
            <v:imagedata r:id="rId143" o:title=""/>
          </v:shape>
          <o:OLEObject Type="Embed" ProgID="Equation.DSMT4" ShapeID="_x0000_i75409" DrawAspect="Content" ObjectID="_1837185092" r:id="rId144"/>
        </w:object>
      </w:r>
      <w:r>
        <w:rPr>
          <w:rFonts w:hint="eastAsia"/>
        </w:rPr>
        <w:t>是</w:t>
      </w:r>
      <w:r w:rsidRPr="00BA3CD0">
        <w:t>第</w:t>
      </w:r>
      <w:r w:rsidRPr="00BA3CD0">
        <w:rPr>
          <w:position w:val="-6"/>
        </w:rPr>
        <w:object w:dxaOrig="200" w:dyaOrig="220" w14:anchorId="388E57B8">
          <v:shape id="_x0000_i75416" type="#_x0000_t75" style="width:9.8pt;height:10.95pt" o:ole="">
            <v:imagedata r:id="rId145" o:title=""/>
          </v:shape>
          <o:OLEObject Type="Embed" ProgID="Equation.DSMT4" ShapeID="_x0000_i75416" DrawAspect="Content" ObjectID="_1837185093" r:id="rId146"/>
        </w:object>
      </w:r>
      <w:r w:rsidRPr="00BA3CD0">
        <w:t>个</w:t>
      </w:r>
      <w:r w:rsidRPr="00014536">
        <w:t>位置对应的可学习权重向量</w:t>
      </w:r>
      <w:r w:rsidRPr="00014536">
        <w:t>。最后再</w:t>
      </w:r>
      <w:r w:rsidRPr="00014536">
        <w:rPr>
          <w:rFonts w:hint="eastAsia"/>
        </w:rPr>
        <w:t>取平均值，</w:t>
      </w:r>
      <w:r w:rsidRPr="00014536">
        <w:t>是为了防止距离过远的节点对因为路径太长导致边编码的值过大</w:t>
      </w:r>
      <w:r w:rsidRPr="00014536">
        <w:t>。</w:t>
      </w:r>
    </w:p>
    <w:p w14:paraId="61922201" w14:textId="267AD254" w:rsidR="0006030B" w:rsidRDefault="00FA75F9" w:rsidP="00F7529E">
      <w:r>
        <w:rPr>
          <w:rFonts w:hint="eastAsia"/>
        </w:rPr>
        <w:t>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40" w:name="_Toc226476209"/>
      <w:r>
        <w:rPr>
          <w:rFonts w:hint="eastAsia"/>
        </w:rPr>
        <w:t>大语言模型与提示词工程</w:t>
      </w:r>
      <w:bookmarkEnd w:id="40"/>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41" w:name="_Toc226476210"/>
      <w:r>
        <w:t>Transformer</w:t>
      </w:r>
      <w:r>
        <w:t>架构</w:t>
      </w:r>
      <w:bookmarkEnd w:id="41"/>
    </w:p>
    <w:p w14:paraId="0FE139FA" w14:textId="60E54C3F" w:rsidR="0006030B" w:rsidRDefault="00777529" w:rsidP="007E0097">
      <w:bookmarkStart w:id="42"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534FC6">
        <w:rPr>
          <w:rFonts w:hint="eastAsia"/>
        </w:rPr>
        <w:t>图</w:t>
      </w:r>
      <w:r w:rsidR="00534FC6">
        <w:rPr>
          <w:rFonts w:hint="eastAsia"/>
        </w:rPr>
        <w:t>2-</w:t>
      </w:r>
      <w:r w:rsidR="00534FC6">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3.8pt;height:12.65pt" o:ole="">
            <v:imagedata r:id="rId147" o:title=""/>
          </v:shape>
          <o:OLEObject Type="Embed" ProgID="Equation.DSMT4" ShapeID="_x0000_i1070" DrawAspect="Content" ObjectID="_1837185094" r:id="rId148"/>
        </w:object>
      </w:r>
      <w:r>
        <w:t>的情况下，模型通过初始化三个可学习的参数矩阵</w:t>
      </w:r>
      <w:r w:rsidR="00C714C8" w:rsidRPr="00C714C8">
        <w:rPr>
          <w:position w:val="-14"/>
        </w:rPr>
        <w:object w:dxaOrig="340" w:dyaOrig="380" w14:anchorId="232457FA">
          <v:shape id="_x0000_i1071" type="#_x0000_t75" style="width:18.45pt;height:18.45pt" o:ole="">
            <v:imagedata r:id="rId149" o:title=""/>
          </v:shape>
          <o:OLEObject Type="Embed" ProgID="Equation.DSMT4" ShapeID="_x0000_i1071" DrawAspect="Content" ObjectID="_1837185095" r:id="rId150"/>
        </w:object>
      </w:r>
      <w:r w:rsidR="00D635C6">
        <w:t>、</w:t>
      </w:r>
      <w:r w:rsidR="00C714C8" w:rsidRPr="00C714C8">
        <w:rPr>
          <w:position w:val="-12"/>
        </w:rPr>
        <w:object w:dxaOrig="360" w:dyaOrig="360" w14:anchorId="1A7BCDC2">
          <v:shape id="_x0000_i1072" type="#_x0000_t75" style="width:18.45pt;height:18.45pt" o:ole="">
            <v:imagedata r:id="rId151" o:title=""/>
          </v:shape>
          <o:OLEObject Type="Embed" ProgID="Equation.DSMT4" ShapeID="_x0000_i1072" DrawAspect="Content" ObjectID="_1837185096" r:id="rId152"/>
        </w:object>
      </w:r>
      <w:r w:rsidR="00D635C6">
        <w:t>、</w:t>
      </w:r>
      <w:r w:rsidR="00C714C8" w:rsidRPr="00C714C8">
        <w:rPr>
          <w:position w:val="-12"/>
        </w:rPr>
        <w:object w:dxaOrig="340" w:dyaOrig="360" w14:anchorId="258D4A52">
          <v:shape id="_x0000_i1073" type="#_x0000_t75" style="width:18.45pt;height:18.45pt" o:ole="">
            <v:imagedata r:id="rId153" o:title=""/>
          </v:shape>
          <o:OLEObject Type="Embed" ProgID="Equation.DSMT4" ShapeID="_x0000_i1073" DrawAspect="Content" ObjectID="_1837185097" r:id="rId154"/>
        </w:object>
      </w:r>
      <w:r w:rsidR="00D635C6">
        <w:t>，</w:t>
      </w:r>
      <w:r>
        <w:t>将其分别投影为查询矩阵</w:t>
      </w:r>
      <w:r w:rsidR="00C714C8" w:rsidRPr="00C714C8">
        <w:rPr>
          <w:position w:val="-10"/>
        </w:rPr>
        <w:object w:dxaOrig="240" w:dyaOrig="320" w14:anchorId="442E06F9">
          <v:shape id="_x0000_i1074" type="#_x0000_t75" style="width:12.65pt;height:16.15pt" o:ole="">
            <v:imagedata r:id="rId155" o:title=""/>
          </v:shape>
          <o:OLEObject Type="Embed" ProgID="Equation.DSMT4" ShapeID="_x0000_i1074" DrawAspect="Content" ObjectID="_1837185098" r:id="rId156"/>
        </w:object>
      </w:r>
      <w:r>
        <w:t>（</w:t>
      </w:r>
      <w:r>
        <w:t>Query</w:t>
      </w:r>
      <w:r>
        <w:t>）、键矩阵</w:t>
      </w:r>
      <w:r w:rsidR="00C714C8" w:rsidRPr="00025957">
        <w:rPr>
          <w:position w:val="-4"/>
        </w:rPr>
        <w:object w:dxaOrig="260" w:dyaOrig="260" w14:anchorId="70244AB2">
          <v:shape id="_x0000_i1075" type="#_x0000_t75" style="width:12.65pt;height:12.65pt" o:ole="">
            <v:imagedata r:id="rId157" o:title=""/>
          </v:shape>
          <o:OLEObject Type="Embed" ProgID="Equation.DSMT4" ShapeID="_x0000_i1075" DrawAspect="Content" ObjectID="_1837185099" r:id="rId158"/>
        </w:object>
      </w:r>
      <w:r>
        <w:t>（</w:t>
      </w:r>
      <w:r>
        <w:t>Key</w:t>
      </w:r>
      <w:r>
        <w:t>）和值矩阵</w:t>
      </w:r>
      <w:r w:rsidR="00C714C8" w:rsidRPr="00C714C8">
        <w:rPr>
          <w:position w:val="-6"/>
        </w:rPr>
        <w:object w:dxaOrig="240" w:dyaOrig="279" w14:anchorId="3A48C434">
          <v:shape id="_x0000_i1076" type="#_x0000_t75" style="width:12.65pt;height:13.8pt" o:ole="">
            <v:imagedata r:id="rId159" o:title=""/>
          </v:shape>
          <o:OLEObject Type="Embed" ProgID="Equation.DSMT4" ShapeID="_x0000_i1076" DrawAspect="Content" ObjectID="_1837185100" r:id="rId160"/>
        </w:object>
      </w:r>
      <w:r>
        <w:t>（</w:t>
      </w:r>
      <w:r>
        <w:t>Value</w:t>
      </w:r>
      <w:r>
        <w:t>）。通过这三个矩阵，可得注意力权重的计算公式：</w:t>
      </w:r>
    </w:p>
    <w:p w14:paraId="04F561FD" w14:textId="55846561" w:rsidR="00C43E26" w:rsidRDefault="00C43E26" w:rsidP="001241FF">
      <w:pPr>
        <w:pStyle w:val="MTDisplayEquation"/>
        <w:spacing w:before="326" w:after="326"/>
      </w:pPr>
      <w:r>
        <w:lastRenderedPageBreak/>
        <w:tab/>
      </w:r>
      <w:r w:rsidR="00C714C8" w:rsidRPr="00C714C8">
        <w:rPr>
          <w:position w:val="-36"/>
        </w:rPr>
        <w:object w:dxaOrig="3900" w:dyaOrig="840" w14:anchorId="6FB0488D">
          <v:shape id="_x0000_i1077" type="#_x0000_t75" style="width:193.55pt;height:40.9pt" o:ole="">
            <v:imagedata r:id="rId161" o:title=""/>
          </v:shape>
          <o:OLEObject Type="Embed" ProgID="Equation.DSMT4" ShapeID="_x0000_i1077" DrawAspect="Content" ObjectID="_1837185101" r:id="rId16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14</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05pt;height:18.45pt" o:ole="">
            <v:imagedata r:id="rId163" o:title=""/>
          </v:shape>
          <o:OLEObject Type="Embed" ProgID="Equation.DSMT4" ShapeID="_x0000_i1078" DrawAspect="Content" ObjectID="_1837185102" r:id="rId164"/>
        </w:object>
      </w:r>
      <w:r>
        <w:t>计算序列中任意两个特征元素之间的内积相似度；除以缩放因子</w:t>
      </w:r>
      <w:r w:rsidR="00C714C8" w:rsidRPr="00C714C8">
        <w:rPr>
          <w:position w:val="-14"/>
        </w:rPr>
        <w:object w:dxaOrig="480" w:dyaOrig="420" w14:anchorId="22AB7EC7">
          <v:shape id="_x0000_i1079" type="#_x0000_t75" style="width:23.6pt;height:22.45pt" o:ole="">
            <v:imagedata r:id="rId165" o:title=""/>
          </v:shape>
          <o:OLEObject Type="Embed" ProgID="Equation.DSMT4" ShapeID="_x0000_i1079" DrawAspect="Content" ObjectID="_1837185103" r:id="rId166"/>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65pt;height:13.8pt" o:ole="">
            <v:imagedata r:id="rId167" o:title=""/>
          </v:shape>
          <o:OLEObject Type="Embed" ProgID="Equation.DSMT4" ShapeID="_x0000_i1080" DrawAspect="Content" ObjectID="_1837185104" r:id="rId168"/>
        </w:object>
      </w:r>
      <w:r>
        <w:t>进行加权求和，以此实现全局信息的动态提取。</w:t>
      </w:r>
    </w:p>
    <w:p w14:paraId="4790F0D7" w14:textId="14080D15"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534FC6" w:rsidRPr="00534FC6">
        <w:rPr>
          <w:iCs/>
        </w:rPr>
        <w:instrText>(2-15)</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45pt;height:18.45pt" o:ole="">
            <v:imagedata r:id="rId169" o:title=""/>
          </v:shape>
          <o:OLEObject Type="Embed" ProgID="Equation.DSMT4" ShapeID="_x0000_i1081" DrawAspect="Content" ObjectID="_1837185105" r:id="rId170"/>
        </w:object>
      </w:r>
      <w:r w:rsidR="00314BAA">
        <w:t>、</w:t>
      </w:r>
      <w:r w:rsidR="00C714C8" w:rsidRPr="00C714C8">
        <w:rPr>
          <w:position w:val="-12"/>
        </w:rPr>
        <w:object w:dxaOrig="360" w:dyaOrig="360" w14:anchorId="1A6EBAC9">
          <v:shape id="_x0000_i1082" type="#_x0000_t75" style="width:18.45pt;height:18.45pt" o:ole="">
            <v:imagedata r:id="rId171" o:title=""/>
          </v:shape>
          <o:OLEObject Type="Embed" ProgID="Equation.DSMT4" ShapeID="_x0000_i1082" DrawAspect="Content" ObjectID="_1837185106" r:id="rId172"/>
        </w:object>
      </w:r>
      <w:r w:rsidR="00314BAA">
        <w:t>、</w:t>
      </w:r>
      <w:r w:rsidR="00C714C8" w:rsidRPr="00C714C8">
        <w:rPr>
          <w:position w:val="-12"/>
        </w:rPr>
        <w:object w:dxaOrig="340" w:dyaOrig="360" w14:anchorId="7F584F67">
          <v:shape id="_x0000_i1083" type="#_x0000_t75" style="width:18.45pt;height:18.45pt" o:ole="">
            <v:imagedata r:id="rId173" o:title=""/>
          </v:shape>
          <o:OLEObject Type="Embed" ProgID="Equation.DSMT4" ShapeID="_x0000_i1083" DrawAspect="Content" ObjectID="_1837185107" r:id="rId174"/>
        </w:object>
      </w:r>
      <w:r>
        <w:t>并行投影至</w:t>
      </w:r>
      <w:r w:rsidR="00C714C8" w:rsidRPr="00C714C8">
        <w:rPr>
          <w:position w:val="-6"/>
        </w:rPr>
        <w:object w:dxaOrig="200" w:dyaOrig="279" w14:anchorId="0FFBAB1D">
          <v:shape id="_x0000_i1084" type="#_x0000_t75" style="width:8.65pt;height:13.8pt" o:ole="">
            <v:imagedata r:id="rId175" o:title=""/>
          </v:shape>
          <o:OLEObject Type="Embed" ProgID="Equation.DSMT4" ShapeID="_x0000_i1084" DrawAspect="Content" ObjectID="_1837185108" r:id="rId176"/>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49FD50CD" w:rsidR="00CA2C0F" w:rsidRDefault="00CA2C0F" w:rsidP="001241FF">
      <w:pPr>
        <w:pStyle w:val="MTDisplayEquation"/>
        <w:spacing w:before="326" w:after="326"/>
      </w:pPr>
      <w:r>
        <w:tab/>
      </w:r>
      <w:r w:rsidR="00C714C8" w:rsidRPr="00C714C8">
        <w:rPr>
          <w:position w:val="-12"/>
        </w:rPr>
        <w:object w:dxaOrig="4900" w:dyaOrig="380" w14:anchorId="6ECF8152">
          <v:shape id="_x0000_i1085" type="#_x0000_t75" style="width:245.95pt;height:18.45pt" o:ole="">
            <v:imagedata r:id="rId177" o:title=""/>
          </v:shape>
          <o:OLEObject Type="Embed" ProgID="Equation.DSMT4" ShapeID="_x0000_i1085" DrawAspect="Content" ObjectID="_1837185109"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3" w:name="ZEqnNum104716"/>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15</w:instrText>
        </w:r>
      </w:fldSimple>
      <w:r>
        <w:instrText>)</w:instrText>
      </w:r>
      <w:bookmarkEnd w:id="43"/>
      <w:r>
        <w:fldChar w:fldCharType="end"/>
      </w:r>
    </w:p>
    <w:p w14:paraId="0BCA89F3" w14:textId="42F9B650"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086" type="#_x0000_t75" style="width:192.4pt;height:22.45pt" o:ole="">
            <v:imagedata r:id="rId179" o:title=""/>
          </v:shape>
          <o:OLEObject Type="Embed" ProgID="Equation.DSMT4" ShapeID="_x0000_i1086" DrawAspect="Content" ObjectID="_1837185110" r:id="rId18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16</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2.45pt;height:22.45pt" o:ole="">
            <v:imagedata r:id="rId181" o:title=""/>
          </v:shape>
          <o:OLEObject Type="Embed" ProgID="Equation.DSMT4" ShapeID="_x0000_i1087" DrawAspect="Content" ObjectID="_1837185111" r:id="rId182"/>
        </w:object>
      </w:r>
      <w:r w:rsidR="00BE5BAE">
        <w:rPr>
          <w:rFonts w:hint="eastAsia"/>
        </w:rPr>
        <w:t>、</w:t>
      </w:r>
      <w:r w:rsidR="00C714C8" w:rsidRPr="00C714C8">
        <w:rPr>
          <w:position w:val="-12"/>
        </w:rPr>
        <w:object w:dxaOrig="440" w:dyaOrig="380" w14:anchorId="54A4C29E">
          <v:shape id="_x0000_i1088" type="#_x0000_t75" style="width:22.45pt;height:18.45pt" o:ole="">
            <v:imagedata r:id="rId183" o:title=""/>
          </v:shape>
          <o:OLEObject Type="Embed" ProgID="Equation.DSMT4" ShapeID="_x0000_i1088" DrawAspect="Content" ObjectID="_1837185112" r:id="rId184"/>
        </w:object>
      </w:r>
      <w:r w:rsidR="00BE5BAE">
        <w:rPr>
          <w:rFonts w:hint="eastAsia"/>
        </w:rPr>
        <w:t>、</w:t>
      </w:r>
      <w:r w:rsidR="00C714C8" w:rsidRPr="00C714C8">
        <w:rPr>
          <w:position w:val="-12"/>
        </w:rPr>
        <w:object w:dxaOrig="440" w:dyaOrig="380" w14:anchorId="5DA15728">
          <v:shape id="_x0000_i1089" type="#_x0000_t75" style="width:22.45pt;height:18.45pt" o:ole="">
            <v:imagedata r:id="rId185" o:title=""/>
          </v:shape>
          <o:OLEObject Type="Embed" ProgID="Equation.DSMT4" ShapeID="_x0000_i1089" DrawAspect="Content" ObjectID="_1837185113" r:id="rId186"/>
        </w:object>
      </w:r>
      <w:r w:rsidR="00D3755B">
        <w:rPr>
          <w:rFonts w:hint="eastAsia"/>
        </w:rPr>
        <w:t>是索引为</w:t>
      </w:r>
      <w:r w:rsidR="00C714C8" w:rsidRPr="00C714C8">
        <w:rPr>
          <w:position w:val="-6"/>
        </w:rPr>
        <w:object w:dxaOrig="139" w:dyaOrig="260" w14:anchorId="1E798B00">
          <v:shape id="_x0000_i1090" type="#_x0000_t75" style="width:6.35pt;height:12.65pt" o:ole="">
            <v:imagedata r:id="rId187" o:title=""/>
          </v:shape>
          <o:OLEObject Type="Embed" ProgID="Equation.DSMT4" ShapeID="_x0000_i1090" DrawAspect="Content" ObjectID="_1837185114" r:id="rId188"/>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3.15pt;height:16.15pt" o:ole="">
            <v:imagedata r:id="rId189" o:title=""/>
          </v:shape>
          <o:OLEObject Type="Embed" ProgID="Equation.DSMT4" ShapeID="_x0000_i1091" DrawAspect="Content" ObjectID="_1837185115" r:id="rId190"/>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B98F28C"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534FC6" w:rsidRPr="00534FC6">
        <w:rPr>
          <w:iCs/>
        </w:rPr>
        <w:instrText>(2-17)</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61CAAED2" w:rsidR="00BE5BAE" w:rsidRDefault="00BE5BAE" w:rsidP="001241FF">
      <w:pPr>
        <w:pStyle w:val="MTDisplayEquation"/>
        <w:spacing w:before="326" w:after="326"/>
      </w:pPr>
      <w:r>
        <w:tab/>
      </w:r>
      <w:r w:rsidR="00C714C8" w:rsidRPr="00C714C8">
        <w:rPr>
          <w:position w:val="-12"/>
        </w:rPr>
        <w:object w:dxaOrig="3240" w:dyaOrig="360" w14:anchorId="1B502058">
          <v:shape id="_x0000_i1092" type="#_x0000_t75" style="width:162.45pt;height:18.45pt" o:ole="">
            <v:imagedata r:id="rId191" o:title=""/>
          </v:shape>
          <o:OLEObject Type="Embed" ProgID="Equation.DSMT4" ShapeID="_x0000_i1092" DrawAspect="Content" ObjectID="_1837185116" r:id="rId19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4" w:name="ZEqnNum840977"/>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17</w:instrText>
        </w:r>
      </w:fldSimple>
      <w:r>
        <w:instrText>)</w:instrText>
      </w:r>
      <w:bookmarkEnd w:id="44"/>
      <w:r>
        <w:fldChar w:fldCharType="end"/>
      </w:r>
    </w:p>
    <w:p w14:paraId="5D99DC1F" w14:textId="35805CFA" w:rsidR="0006030B" w:rsidRDefault="00777529" w:rsidP="007E0097">
      <w:r>
        <w:t>其中</w:t>
      </w:r>
      <w:r w:rsidR="00C714C8" w:rsidRPr="00C714C8">
        <w:rPr>
          <w:position w:val="-12"/>
        </w:rPr>
        <w:object w:dxaOrig="300" w:dyaOrig="360" w14:anchorId="3F012726">
          <v:shape id="_x0000_i1093" type="#_x0000_t75" style="width:17.3pt;height:18.45pt" o:ole="">
            <v:imagedata r:id="rId193" o:title=""/>
          </v:shape>
          <o:OLEObject Type="Embed" ProgID="Equation.DSMT4" ShapeID="_x0000_i1093" DrawAspect="Content" ObjectID="_1837185117" r:id="rId194"/>
        </w:object>
      </w:r>
      <w:r>
        <w:t>用于将特征维度</w:t>
      </w:r>
      <w:r w:rsidR="00BE5BAE">
        <w:rPr>
          <w:rFonts w:hint="eastAsia"/>
        </w:rPr>
        <w:t>从</w:t>
      </w:r>
      <w:r w:rsidR="00C714C8" w:rsidRPr="00C714C8">
        <w:rPr>
          <w:position w:val="-12"/>
        </w:rPr>
        <w:object w:dxaOrig="560" w:dyaOrig="360" w14:anchorId="22BBCB84">
          <v:shape id="_x0000_i1094" type="#_x0000_t75" style="width:27.05pt;height:18.45pt" o:ole="">
            <v:imagedata r:id="rId195" o:title=""/>
          </v:shape>
          <o:OLEObject Type="Embed" ProgID="Equation.DSMT4" ShapeID="_x0000_i1094" DrawAspect="Content" ObjectID="_1837185118" r:id="rId196"/>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15pt;height:18.45pt" o:ole="">
            <v:imagedata r:id="rId197" o:title=""/>
          </v:shape>
          <o:OLEObject Type="Embed" ProgID="Equation.DSMT4" ShapeID="_x0000_i1095" DrawAspect="Content" ObjectID="_1837185119" r:id="rId198"/>
        </w:object>
      </w:r>
      <w:r>
        <w:t>则将其映射回原始维度</w:t>
      </w:r>
      <w:r w:rsidR="00C714C8" w:rsidRPr="00C714C8">
        <w:rPr>
          <w:position w:val="-12"/>
        </w:rPr>
        <w:object w:dxaOrig="560" w:dyaOrig="360" w14:anchorId="68AF1742">
          <v:shape id="_x0000_i1096" type="#_x0000_t75" style="width:27.05pt;height:18.45pt" o:ole="">
            <v:imagedata r:id="rId199" o:title=""/>
          </v:shape>
          <o:OLEObject Type="Embed" ProgID="Equation.DSMT4" ShapeID="_x0000_i1096" DrawAspect="Content" ObjectID="_1837185120" r:id="rId200"/>
        </w:object>
      </w:r>
      <w:r w:rsidR="00BE5BAE">
        <w:rPr>
          <w:rFonts w:hint="eastAsia"/>
        </w:rPr>
        <w:t>，两次线性变换</w:t>
      </w:r>
      <w:r w:rsidR="00EE1B4E">
        <w:rPr>
          <w:rFonts w:hint="eastAsia"/>
        </w:rPr>
        <w:t>结合激活函数</w:t>
      </w:r>
      <w:r w:rsidR="00BE5BAE">
        <w:rPr>
          <w:rFonts w:hint="eastAsia"/>
        </w:rPr>
        <w:t>共同实现对每个位置特征的非线性变换。</w:t>
      </w:r>
    </w:p>
    <w:p w14:paraId="6313A3AB" w14:textId="77777777" w:rsidR="000931CE" w:rsidRDefault="000931CE" w:rsidP="007E0097"/>
    <w:bookmarkEnd w:id="42"/>
    <w:p w14:paraId="082C4858" w14:textId="77777777" w:rsidR="000931CE" w:rsidRDefault="00777529" w:rsidP="004D6D30">
      <w:pPr>
        <w:ind w:firstLineChars="0" w:firstLine="0"/>
        <w:jc w:val="center"/>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201">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1A453D9" w:rsidR="00AC6096" w:rsidRPr="000931CE" w:rsidRDefault="000931CE" w:rsidP="007359A6">
      <w:pPr>
        <w:pStyle w:val="a8"/>
      </w:pPr>
      <w:bookmarkStart w:id="45"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34FC6">
        <w:rPr>
          <w:noProof/>
        </w:rPr>
        <w:t>4</w:t>
      </w:r>
      <w:r>
        <w:fldChar w:fldCharType="end"/>
      </w:r>
      <w:bookmarkEnd w:id="45"/>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534FC6">
        <w:rPr>
          <w:vertAlign w:val="superscript"/>
        </w:rPr>
        <w:t>[49]</w:t>
      </w:r>
      <w:r w:rsidR="00065AC3" w:rsidRPr="00065AC3">
        <w:rPr>
          <w:vertAlign w:val="superscript"/>
        </w:rPr>
        <w:fldChar w:fldCharType="end"/>
      </w:r>
    </w:p>
    <w:p w14:paraId="527A6EB4" w14:textId="77777777" w:rsidR="0006030B" w:rsidRDefault="00777529">
      <w:pPr>
        <w:pStyle w:val="3"/>
        <w:rPr>
          <w:rFonts w:hint="default"/>
        </w:rPr>
      </w:pPr>
      <w:bookmarkStart w:id="46" w:name="_Toc226476211"/>
      <w:r>
        <w:t>LoRA</w:t>
      </w:r>
      <w:r>
        <w:t>技术</w:t>
      </w:r>
      <w:bookmarkEnd w:id="46"/>
    </w:p>
    <w:p w14:paraId="3DF5E03C" w14:textId="17E41C55" w:rsidR="0006030B" w:rsidRDefault="00777529" w:rsidP="007E0097">
      <w:r>
        <w:t>低秩自适应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面临的算力</w:t>
      </w:r>
      <w:r w:rsidR="000E42EB">
        <w:rPr>
          <w:rFonts w:hint="eastAsia"/>
        </w:rPr>
        <w:t>瓶颈</w:t>
      </w:r>
      <w:r w:rsidR="00A61C09">
        <w:rPr>
          <w:rFonts w:hint="eastAsia"/>
        </w:rPr>
        <w:t>。</w:t>
      </w:r>
      <w:r>
        <w:t>随着大语言模型参数规模呈指数级增长，面向下游特定领域任务进行全参数微调的计算成本与硬件门槛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，还伴随着灾难性遗忘的风险，即模型在特定任务的适应过程中丧失了预训练阶段获得的通用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r>
        <w:rPr>
          <w:rFonts w:hint="eastAsia"/>
        </w:rPr>
        <w:t>秩假设之上</w:t>
      </w:r>
      <w:r w:rsidR="0013758E">
        <w:rPr>
          <w:rFonts w:hint="eastAsia"/>
        </w:rPr>
        <w:t>，</w:t>
      </w:r>
      <w:r>
        <w:rPr>
          <w:rFonts w:hint="eastAsia"/>
        </w:rPr>
        <w:t>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534FC6">
        <w:rPr>
          <w:rFonts w:hint="eastAsia"/>
        </w:rPr>
        <w:t>图</w:t>
      </w:r>
      <w:r w:rsidR="00534FC6">
        <w:rPr>
          <w:rFonts w:hint="eastAsia"/>
        </w:rPr>
        <w:t>2-</w:t>
      </w:r>
      <w:r w:rsidR="00534FC6">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lastRenderedPageBreak/>
        <w:drawing>
          <wp:inline distT="0" distB="0" distL="0" distR="0" wp14:anchorId="3BB3FD42" wp14:editId="26726120">
            <wp:extent cx="3689433" cy="3434989"/>
            <wp:effectExtent l="0" t="0" r="127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202"/>
                    <a:stretch>
                      <a:fillRect/>
                    </a:stretch>
                  </pic:blipFill>
                  <pic:spPr>
                    <a:xfrm>
                      <a:off x="0" y="0"/>
                      <a:ext cx="3689433" cy="3434989"/>
                    </a:xfrm>
                    <a:prstGeom prst="rect">
                      <a:avLst/>
                    </a:prstGeom>
                  </pic:spPr>
                </pic:pic>
              </a:graphicData>
            </a:graphic>
          </wp:inline>
        </w:drawing>
      </w:r>
    </w:p>
    <w:p w14:paraId="0DC16830" w14:textId="1069A83C" w:rsidR="000B67CC" w:rsidRPr="000B67CC" w:rsidRDefault="000B67CC" w:rsidP="000B67CC">
      <w:pPr>
        <w:pStyle w:val="a8"/>
      </w:pPr>
      <w:bookmarkStart w:id="47"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34FC6">
        <w:rPr>
          <w:noProof/>
        </w:rPr>
        <w:t>5</w:t>
      </w:r>
      <w:r>
        <w:fldChar w:fldCharType="end"/>
      </w:r>
      <w:bookmarkEnd w:id="47"/>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534FC6">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097" type="#_x0000_t75" style="width:48.4pt;height:16.15pt" o:ole="">
            <v:imagedata r:id="rId203" o:title=""/>
          </v:shape>
          <o:OLEObject Type="Embed" ProgID="Equation.DSMT4" ShapeID="_x0000_i1097" DrawAspect="Content" ObjectID="_1837185121" r:id="rId204"/>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95pt;height:17.3pt" o:ole="">
            <v:imagedata r:id="rId205" o:title=""/>
          </v:shape>
          <o:OLEObject Type="Embed" ProgID="Equation.DSMT4" ShapeID="_x0000_i1098" DrawAspect="Content" ObjectID="_1837185122" r:id="rId206"/>
        </w:object>
      </w:r>
      <w:r>
        <w:t>和</w:t>
      </w:r>
      <w:r w:rsidR="00C714C8" w:rsidRPr="00025957">
        <w:rPr>
          <w:position w:val="-4"/>
        </w:rPr>
        <w:object w:dxaOrig="880" w:dyaOrig="300" w14:anchorId="7D47957E">
          <v:shape id="_x0000_i1099" type="#_x0000_t75" style="width:44.95pt;height:17.3pt" o:ole="">
            <v:imagedata r:id="rId207" o:title=""/>
          </v:shape>
          <o:OLEObject Type="Embed" ProgID="Equation.DSMT4" ShapeID="_x0000_i1099" DrawAspect="Content" ObjectID="_1837185123" r:id="rId208"/>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00" type="#_x0000_t75" style="width:58.2pt;height:13.8pt" o:ole="">
            <v:imagedata r:id="rId209" o:title=""/>
          </v:shape>
          <o:OLEObject Type="Embed" ProgID="Equation.DSMT4" ShapeID="_x0000_i1100" DrawAspect="Content" ObjectID="_1837185124" r:id="rId210"/>
        </w:object>
      </w:r>
      <w:r>
        <w:t>作为对原参数矩阵</w:t>
      </w:r>
      <m:oMath>
        <m:r>
          <w:rPr>
            <w:rFonts w:ascii="Cambria Math"/>
          </w:rPr>
          <m:t>W</m:t>
        </m:r>
      </m:oMath>
      <w:r>
        <w:t>的附加调整项，使得整体等效权重演变为：</w:t>
      </w:r>
    </w:p>
    <w:p w14:paraId="7B47F66B" w14:textId="19F451CE"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01" type="#_x0000_t75" style="width:124.4pt;height:18.45pt" o:ole="">
            <v:imagedata r:id="rId211" o:title=""/>
          </v:shape>
          <o:OLEObject Type="Embed" ProgID="Equation.DSMT4" ShapeID="_x0000_i1101" DrawAspect="Content" ObjectID="_1837185125" r:id="rId21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18</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3.8pt;height:13.8pt" o:ole="">
            <v:imagedata r:id="rId213" o:title=""/>
          </v:shape>
          <o:OLEObject Type="Embed" ProgID="Equation.DSMT4" ShapeID="_x0000_i1102" DrawAspect="Content" ObjectID="_1837185126" r:id="rId214"/>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3.8pt;height:13.8pt" o:ole="">
            <v:imagedata r:id="rId215" o:title=""/>
          </v:shape>
          <o:OLEObject Type="Embed" ProgID="Equation.DSMT4" ShapeID="_x0000_i1103" DrawAspect="Content" ObjectID="_1837185127" r:id="rId216"/>
        </w:object>
      </w:r>
      <w:r>
        <w:t>相乘，而是使用带有</w:t>
      </w:r>
      <w:r w:rsidR="00472A1A">
        <w:t>LoRA</w:t>
      </w:r>
      <w:r>
        <w:t>调整项的融合权重。模型的正向传播行为等效为</w:t>
      </w:r>
      <w:r>
        <w:rPr>
          <w:rFonts w:hint="eastAsia"/>
        </w:rPr>
        <w:t>：</w:t>
      </w:r>
    </w:p>
    <w:p w14:paraId="42635D16" w14:textId="45D7AD10"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04" type="#_x0000_t75" style="width:101.95pt;height:18.45pt" o:ole="">
            <v:imagedata r:id="rId217" o:title=""/>
          </v:shape>
          <o:OLEObject Type="Embed" ProgID="Equation.DSMT4" ShapeID="_x0000_i1104" DrawAspect="Content" ObjectID="_1837185128" r:id="rId21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19</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8.2pt;height:13.8pt" o:ole="">
            <v:imagedata r:id="rId219" o:title=""/>
          </v:shape>
          <o:OLEObject Type="Embed" ProgID="Equation.DSMT4" ShapeID="_x0000_i1105" DrawAspect="Content" ObjectID="_1837185129" r:id="rId220"/>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06" type="#_x0000_t75" style="width:13.8pt;height:13.8pt" o:ole="">
            <v:imagedata r:id="rId221" o:title=""/>
          </v:shape>
          <o:OLEObject Type="Embed" ProgID="Equation.DSMT4" ShapeID="_x0000_i1106" DrawAspect="Content" ObjectID="_1837185130" r:id="rId222"/>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8" w:name="_Toc226476212"/>
      <w:r>
        <w:t>思维链</w:t>
      </w:r>
      <w:bookmarkEnd w:id="48"/>
    </w:p>
    <w:p w14:paraId="1BD4EA58" w14:textId="650AF3C2"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534FC6">
        <w:rPr>
          <w:rFonts w:hint="eastAsia"/>
        </w:rPr>
        <w:t>图</w:t>
      </w:r>
      <w:r w:rsidR="00534FC6">
        <w:rPr>
          <w:rFonts w:hint="eastAsia"/>
        </w:rPr>
        <w:t>2-</w:t>
      </w:r>
      <w:r w:rsidR="00534FC6">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491E9504">
            <wp:extent cx="3095625" cy="3590924"/>
            <wp:effectExtent l="0" t="0" r="0" b="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223"/>
                    <a:stretch>
                      <a:fillRect/>
                    </a:stretch>
                  </pic:blipFill>
                  <pic:spPr>
                    <a:xfrm>
                      <a:off x="0" y="0"/>
                      <a:ext cx="3139450" cy="3641761"/>
                    </a:xfrm>
                    <a:prstGeom prst="rect">
                      <a:avLst/>
                    </a:prstGeom>
                  </pic:spPr>
                </pic:pic>
              </a:graphicData>
            </a:graphic>
          </wp:inline>
        </w:drawing>
      </w:r>
    </w:p>
    <w:p w14:paraId="1201C081" w14:textId="74B56D1B" w:rsidR="00AF3465" w:rsidRDefault="00AF3465" w:rsidP="00AF3465">
      <w:pPr>
        <w:pStyle w:val="a8"/>
      </w:pPr>
      <w:bookmarkStart w:id="49"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534FC6">
        <w:rPr>
          <w:noProof/>
        </w:rPr>
        <w:t>6</w:t>
      </w:r>
      <w:r>
        <w:fldChar w:fldCharType="end"/>
      </w:r>
      <w:bookmarkEnd w:id="49"/>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169F9575"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07" type="#_x0000_t75" style="width:84.65pt;height:16.15pt" o:ole="">
            <v:imagedata r:id="rId224" o:title=""/>
          </v:shape>
          <o:OLEObject Type="Embed" ProgID="Equation.DSMT4" ShapeID="_x0000_i1107" DrawAspect="Content" ObjectID="_1837185131" r:id="rId225"/>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4pt;height:16.15pt" o:ole="">
            <v:imagedata r:id="rId226" o:title=""/>
          </v:shape>
          <o:OLEObject Type="Embed" ProgID="Equation.DSMT4" ShapeID="_x0000_i1108" DrawAspect="Content" ObjectID="_1837185132" r:id="rId227"/>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534FC6">
        <w:rPr>
          <w:vertAlign w:val="superscript"/>
        </w:rPr>
        <w:t>[54]</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6.1pt;height:16.15pt" o:ole="">
            <v:imagedata r:id="rId228" o:title=""/>
          </v:shape>
          <o:OLEObject Type="Embed" ProgID="Equation.DSMT4" ShapeID="_x0000_i1109" DrawAspect="Content" ObjectID="_1837185133" r:id="rId229"/>
        </w:object>
      </w:r>
      <w:r w:rsidR="00CB5AD3">
        <w:rPr>
          <w:rFonts w:hint="eastAsia"/>
        </w:rPr>
        <w:t>扩展为联合概率分布</w:t>
      </w:r>
    </w:p>
    <w:p w14:paraId="22AEF743" w14:textId="445CFBC1" w:rsidR="00CB5AD3" w:rsidRDefault="00CB5AD3" w:rsidP="001241FF">
      <w:pPr>
        <w:pStyle w:val="MTDisplayEquation"/>
        <w:spacing w:before="326" w:after="326"/>
      </w:pPr>
      <w:r>
        <w:tab/>
      </w:r>
      <w:r w:rsidR="00C714C8" w:rsidRPr="00C714C8">
        <w:rPr>
          <w:position w:val="-10"/>
        </w:rPr>
        <w:object w:dxaOrig="3400" w:dyaOrig="320" w14:anchorId="2EBEC410">
          <v:shape id="_x0000_i1110" type="#_x0000_t75" style="width:171.65pt;height:16.15pt" o:ole="">
            <v:imagedata r:id="rId230" o:title=""/>
          </v:shape>
          <o:OLEObject Type="Embed" ProgID="Equation.DSMT4" ShapeID="_x0000_i1110" DrawAspect="Content" ObjectID="_1837185134"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2</w:instrText>
        </w:r>
      </w:fldSimple>
      <w:r>
        <w:instrText>-</w:instrText>
      </w:r>
      <w:fldSimple w:instr=" SEQ MTEqn \c \* Arabic \* MERGEFORMAT ">
        <w:r w:rsidR="00534FC6">
          <w:rPr>
            <w:noProof/>
          </w:rPr>
          <w:instrText>20</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3.8pt;height:12.65pt" o:ole="">
            <v:imagedata r:id="rId232" o:title=""/>
          </v:shape>
          <o:OLEObject Type="Embed" ProgID="Equation.DSMT4" ShapeID="_x0000_i1111" DrawAspect="Content" ObjectID="_1837185135" r:id="rId233"/>
        </w:object>
      </w:r>
      <w:r>
        <w:rPr>
          <w:rFonts w:hint="eastAsia"/>
        </w:rPr>
        <w:t>为任务输入，</w:t>
      </w:r>
      <w:r w:rsidR="00C714C8" w:rsidRPr="00C714C8">
        <w:rPr>
          <w:position w:val="-12"/>
        </w:rPr>
        <w:object w:dxaOrig="1560" w:dyaOrig="360" w14:anchorId="17E4256C">
          <v:shape id="_x0000_i1112" type="#_x0000_t75" style="width:78.35pt;height:18.45pt" o:ole="">
            <v:imagedata r:id="rId234" o:title=""/>
          </v:shape>
          <o:OLEObject Type="Embed" ProgID="Equation.DSMT4" ShapeID="_x0000_i1112" DrawAspect="Content" ObjectID="_1837185136" r:id="rId235"/>
        </w:object>
      </w:r>
      <w:r>
        <w:rPr>
          <w:rFonts w:hint="eastAsia"/>
        </w:rPr>
        <w:t>为由</w:t>
      </w:r>
      <w:r w:rsidR="00C714C8" w:rsidRPr="00C714C8">
        <w:rPr>
          <w:position w:val="-6"/>
        </w:rPr>
        <w:object w:dxaOrig="260" w:dyaOrig="220" w14:anchorId="1DC24DE2">
          <v:shape id="_x0000_i1113" type="#_x0000_t75" style="width:12.65pt;height:12.65pt" o:ole="">
            <v:imagedata r:id="rId236" o:title=""/>
          </v:shape>
          <o:OLEObject Type="Embed" ProgID="Equation.DSMT4" ShapeID="_x0000_i1113" DrawAspect="Content" ObjectID="_1837185137" r:id="rId237"/>
        </w:object>
      </w:r>
      <w:r>
        <w:rPr>
          <w:rFonts w:hint="eastAsia"/>
        </w:rPr>
        <w:t>个逻辑节点组成的中间推理路径，</w:t>
      </w:r>
      <w:r w:rsidR="00C714C8" w:rsidRPr="00025957">
        <w:rPr>
          <w:position w:val="-4"/>
        </w:rPr>
        <w:object w:dxaOrig="220" w:dyaOrig="260" w14:anchorId="2016888D">
          <v:shape id="_x0000_i1114" type="#_x0000_t75" style="width:12.65pt;height:12.65pt" o:ole="">
            <v:imagedata r:id="rId238" o:title=""/>
          </v:shape>
          <o:OLEObject Type="Embed" ProgID="Equation.DSMT4" ShapeID="_x0000_i1114" DrawAspect="Content" ObjectID="_1837185138" r:id="rId239"/>
        </w:object>
      </w:r>
      <w:r>
        <w:rPr>
          <w:rFonts w:hint="eastAsia"/>
        </w:rPr>
        <w:t>为最终输出。该分解表明，模型首先基于输入</w:t>
      </w:r>
      <w:r w:rsidR="00C714C8" w:rsidRPr="00025957">
        <w:rPr>
          <w:position w:val="-4"/>
        </w:rPr>
        <w:object w:dxaOrig="279" w:dyaOrig="260" w14:anchorId="4F85596C">
          <v:shape id="_x0000_i1115" type="#_x0000_t75" style="width:13.8pt;height:12.65pt" o:ole="">
            <v:imagedata r:id="rId240" o:title=""/>
          </v:shape>
          <o:OLEObject Type="Embed" ProgID="Equation.DSMT4" ShapeID="_x0000_i1115" DrawAspect="Content" ObjectID="_1837185139" r:id="rId241"/>
        </w:object>
      </w:r>
      <w:r>
        <w:rPr>
          <w:rFonts w:hint="eastAsia"/>
        </w:rPr>
        <w:t>生成推理路径</w:t>
      </w:r>
      <w:r w:rsidR="00C714C8" w:rsidRPr="00025957">
        <w:rPr>
          <w:position w:val="-4"/>
        </w:rPr>
        <w:object w:dxaOrig="240" w:dyaOrig="260" w14:anchorId="106E3A82">
          <v:shape id="_x0000_i1116" type="#_x0000_t75" style="width:12.65pt;height:12.65pt" o:ole="">
            <v:imagedata r:id="rId242" o:title=""/>
          </v:shape>
          <o:OLEObject Type="Embed" ProgID="Equation.DSMT4" ShapeID="_x0000_i1116" DrawAspect="Content" ObjectID="_1837185140" r:id="rId243"/>
        </w:object>
      </w:r>
      <w:r>
        <w:rPr>
          <w:rFonts w:hint="eastAsia"/>
        </w:rPr>
        <w:t>，再在</w:t>
      </w:r>
      <w:r w:rsidR="00C714C8" w:rsidRPr="00025957">
        <w:rPr>
          <w:position w:val="-4"/>
        </w:rPr>
        <w:object w:dxaOrig="279" w:dyaOrig="260" w14:anchorId="35DB8A5D">
          <v:shape id="_x0000_i1117" type="#_x0000_t75" style="width:13.8pt;height:12.65pt" o:ole="">
            <v:imagedata r:id="rId244" o:title=""/>
          </v:shape>
          <o:OLEObject Type="Embed" ProgID="Equation.DSMT4" ShapeID="_x0000_i1117" DrawAspect="Content" ObjectID="_1837185141" r:id="rId245"/>
        </w:object>
      </w:r>
      <w:r>
        <w:rPr>
          <w:rFonts w:hint="eastAsia"/>
        </w:rPr>
        <w:t>与</w:t>
      </w:r>
      <w:r w:rsidR="00C714C8" w:rsidRPr="00025957">
        <w:rPr>
          <w:position w:val="-4"/>
        </w:rPr>
        <w:object w:dxaOrig="240" w:dyaOrig="260" w14:anchorId="7FEF15DC">
          <v:shape id="_x0000_i1118" type="#_x0000_t75" style="width:12.65pt;height:12.65pt" o:ole="">
            <v:imagedata r:id="rId246" o:title=""/>
          </v:shape>
          <o:OLEObject Type="Embed" ProgID="Equation.DSMT4" ShapeID="_x0000_i1118" DrawAspect="Content" ObjectID="_1837185142" r:id="rId247"/>
        </w:object>
      </w:r>
      <w:r>
        <w:rPr>
          <w:rFonts w:hint="eastAsia"/>
        </w:rPr>
        <w:t>的双重条件约束下推导最终结果</w:t>
      </w:r>
      <w:r w:rsidR="00C714C8" w:rsidRPr="00025957">
        <w:rPr>
          <w:position w:val="-4"/>
        </w:rPr>
        <w:object w:dxaOrig="220" w:dyaOrig="260" w14:anchorId="60E6ACE6">
          <v:shape id="_x0000_i1119" type="#_x0000_t75" style="width:12.65pt;height:12.65pt" o:ole="">
            <v:imagedata r:id="rId248" o:title=""/>
          </v:shape>
          <o:OLEObject Type="Embed" ProgID="Equation.DSMT4" ShapeID="_x0000_i1119" DrawAspect="Content" ObjectID="_1837185143" r:id="rId249"/>
        </w:object>
      </w:r>
      <w:r>
        <w:rPr>
          <w:rFonts w:hint="eastAsia"/>
        </w:rPr>
        <w:t>。</w:t>
      </w:r>
    </w:p>
    <w:p w14:paraId="5C621757" w14:textId="77777777" w:rsidR="0006030B" w:rsidRDefault="00777529" w:rsidP="00F31790">
      <w:pPr>
        <w:pStyle w:val="2"/>
      </w:pPr>
      <w:bookmarkStart w:id="50" w:name="_Toc226476213"/>
      <w:r>
        <w:rPr>
          <w:rFonts w:hint="eastAsia"/>
        </w:rPr>
        <w:t>本章小结</w:t>
      </w:r>
      <w:bookmarkEnd w:id="50"/>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输入。其次，深入剖析了特征提取的底层逻辑：在图空间</w:t>
      </w:r>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50"/>
          <w:headerReference w:type="default" r:id="rId251"/>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51" w:name="_Toc226476214"/>
      <w:r>
        <w:rPr>
          <w:rFonts w:hint="eastAsia"/>
        </w:rPr>
        <w:lastRenderedPageBreak/>
        <w:t>基于思维链增强与消息传递的分子性质预测方法</w:t>
      </w:r>
      <w:bookmarkEnd w:id="51"/>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445F0124" w:rsidR="00BF503A" w:rsidRPr="00590B56" w:rsidRDefault="00810C61" w:rsidP="000975C8">
      <w:r>
        <w:rPr>
          <w:rFonts w:hint="eastAsia"/>
        </w:rPr>
        <w:t>针对以上问题</w:t>
      </w:r>
      <w:r w:rsidR="000975C8">
        <w:rPr>
          <w:rFonts w:hint="eastAsia"/>
        </w:rPr>
        <w:t>，</w:t>
      </w:r>
      <w:r w:rsidR="000975C8" w:rsidRPr="000975C8">
        <w:t>本章提出了一种基于思维链增强与通信式图交互的分子性质预测模型（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[55]</w:t>
      </w:r>
      <w:r w:rsidR="00893E18" w:rsidRPr="00893E18">
        <w:rPr>
          <w:vertAlign w:val="superscript"/>
        </w:rPr>
        <w:fldChar w:fldCharType="end"/>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对图特征与文本特征进行融合，以提升对复杂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52" w:name="_Toc226476215"/>
      <w:r>
        <w:rPr>
          <w:rFonts w:hint="eastAsia"/>
        </w:rPr>
        <w:t>模型设计与描述</w:t>
      </w:r>
      <w:bookmarkEnd w:id="52"/>
    </w:p>
    <w:p w14:paraId="7C8C7250" w14:textId="624A4D09" w:rsidR="0006030B" w:rsidRDefault="00777529">
      <w:pPr>
        <w:pStyle w:val="3"/>
        <w:rPr>
          <w:rFonts w:hint="default"/>
        </w:rPr>
      </w:pPr>
      <w:bookmarkStart w:id="53" w:name="_Toc226476216"/>
      <w:r>
        <w:t>CoT-</w:t>
      </w:r>
      <w:r w:rsidR="00995D4D">
        <w:t>C</w:t>
      </w:r>
      <w:r>
        <w:t>MP</w:t>
      </w:r>
      <w:r>
        <w:t>架构概述</w:t>
      </w:r>
      <w:bookmarkEnd w:id="53"/>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（吸收、分布、代谢、排泄、毒性）分子性质预测任务中存在的结构特征与语义逻辑难以对齐的挑战，本章提出了一种基于思维链增强与通信式图交互的分子性质预测模型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9D2EFDE" w:rsidR="00AE336E" w:rsidRDefault="00AE336E" w:rsidP="007E0097">
      <w:r>
        <w:rPr>
          <w:rFonts w:hint="eastAsia"/>
        </w:rPr>
        <w:t>其中，文本端</w:t>
      </w:r>
      <w:r w:rsidR="00777529">
        <w:rPr>
          <w:rFonts w:hint="eastAsia"/>
        </w:rPr>
        <w:t>利用大语言模型显式的逻辑推理能力来弥补传统模型</w:t>
      </w:r>
      <w:r w:rsidR="002A4FB4" w:rsidRPr="002A4FB4">
        <w:t>在可解释性上的不足</w:t>
      </w:r>
      <w:r w:rsidR="00777529">
        <w:rPr>
          <w:rFonts w:hint="eastAsia"/>
        </w:rPr>
        <w:t>；</w:t>
      </w:r>
      <w:r>
        <w:rPr>
          <w:rFonts w:hint="eastAsia"/>
        </w:rPr>
        <w:t>图结构端则通过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p>
    <w:p w14:paraId="77F71081" w14:textId="5B7D8ED3"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534FC6">
        <w:rPr>
          <w:rFonts w:hint="eastAsia"/>
        </w:rPr>
        <w:t>图</w:t>
      </w:r>
      <w:r w:rsidR="00534FC6">
        <w:rPr>
          <w:rFonts w:hint="eastAsia"/>
        </w:rPr>
        <w:t>3-</w:t>
      </w:r>
      <w:r w:rsidR="00534FC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低秩自适应（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0FB80FF9"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52"/>
                    <a:stretch>
                      <a:fillRect/>
                    </a:stretch>
                  </pic:blipFill>
                  <pic:spPr>
                    <a:xfrm>
                      <a:off x="0" y="0"/>
                      <a:ext cx="6201354" cy="2245057"/>
                    </a:xfrm>
                    <a:prstGeom prst="rect">
                      <a:avLst/>
                    </a:prstGeom>
                  </pic:spPr>
                </pic:pic>
              </a:graphicData>
            </a:graphic>
          </wp:inline>
        </w:drawing>
      </w:r>
    </w:p>
    <w:p w14:paraId="56EF07B5" w14:textId="1044355A" w:rsidR="00664839" w:rsidRDefault="000931CE" w:rsidP="007359A6">
      <w:pPr>
        <w:pStyle w:val="a8"/>
      </w:pPr>
      <w:bookmarkStart w:id="54"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34FC6">
        <w:rPr>
          <w:noProof/>
        </w:rPr>
        <w:t>1</w:t>
      </w:r>
      <w:r>
        <w:fldChar w:fldCharType="end"/>
      </w:r>
      <w:bookmarkEnd w:id="54"/>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5" w:name="_Toc226476217"/>
      <w:r>
        <w:rPr>
          <w:rFonts w:ascii="宋体" w:hAnsi="宋体" w:cs="宋体"/>
        </w:rPr>
        <w:t>思维链增强的文本编码器</w:t>
      </w:r>
      <w:bookmarkEnd w:id="55"/>
    </w:p>
    <w:p w14:paraId="6799228F" w14:textId="21450B12" w:rsidR="003E5875" w:rsidRDefault="00777529" w:rsidP="003E5875">
      <w:r>
        <w:t>在药物分子性质预测中，传统的文本编码方式往往仅将</w:t>
      </w:r>
      <w:r>
        <w:t>SMILES</w:t>
      </w:r>
      <w:r>
        <w:t>字符串视为无语义的符号序列，</w:t>
      </w:r>
      <w:r w:rsidR="00FD4B3E" w:rsidRPr="00FD4B3E">
        <w:rPr>
          <w:rFonts w:hint="eastAsia"/>
        </w:rPr>
        <w:t>难以捕捉分子结构与性质之间的关系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不再直接要求模型输出预测结果，而是设计了一种包含分子描述</w:t>
      </w:r>
      <w:r w:rsidR="0085061E">
        <w:rPr>
          <w:rFonts w:hint="eastAsia"/>
        </w:rPr>
        <w:t>、</w:t>
      </w:r>
      <w:r>
        <w:t>任务指令</w:t>
      </w:r>
      <w:r w:rsidR="0085061E">
        <w:rPr>
          <w:rFonts w:hint="eastAsia"/>
        </w:rPr>
        <w:t>、</w:t>
      </w:r>
      <w:r>
        <w:t>推理引导的复合提示</w:t>
      </w:r>
      <w:r w:rsidR="0085061E">
        <w:rPr>
          <w:rFonts w:hint="eastAsia"/>
        </w:rPr>
        <w:t>词</w:t>
      </w:r>
      <w:r>
        <w:t>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[57]</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534FC6">
        <w:rPr>
          <w:rFonts w:hint="eastAsia"/>
        </w:rPr>
        <w:t>表</w:t>
      </w:r>
      <w:r w:rsidR="00534FC6">
        <w:rPr>
          <w:rFonts w:hint="eastAsia"/>
        </w:rPr>
        <w:t>3-</w:t>
      </w:r>
      <w:r w:rsidR="00534FC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691CDEFB"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27A144C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26733649" w:rsidR="00764E88" w:rsidRDefault="00764E88" w:rsidP="00764E88">
      <w:pPr>
        <w:pStyle w:val="a8"/>
      </w:pPr>
      <w:bookmarkStart w:id="56"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34FC6">
        <w:rPr>
          <w:noProof/>
        </w:rPr>
        <w:t>1</w:t>
      </w:r>
      <w:r>
        <w:fldChar w:fldCharType="end"/>
      </w:r>
      <w:bookmarkEnd w:id="56"/>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7" w:name="_Toc226476218"/>
      <w:r>
        <w:rPr>
          <w:rFonts w:ascii="宋体" w:hAnsi="宋体" w:cs="宋体"/>
        </w:rPr>
        <w:t>分子图编码器</w:t>
      </w:r>
      <w:bookmarkEnd w:id="57"/>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20" type="#_x0000_t75" style="width:53.55pt;height:16.15pt" o:ole="">
            <v:imagedata r:id="rId253" o:title=""/>
          </v:shape>
          <o:OLEObject Type="Embed" ProgID="Equation.DSMT4" ShapeID="_x0000_i1120" DrawAspect="Content" ObjectID="_1837185144" r:id="rId254"/>
        </w:object>
      </w:r>
      <w:r>
        <w:rPr>
          <w:rFonts w:hint="eastAsia"/>
        </w:rPr>
        <w:t>，其中</w:t>
      </w:r>
      <w:r w:rsidR="00C714C8" w:rsidRPr="00C714C8">
        <w:rPr>
          <w:position w:val="-6"/>
        </w:rPr>
        <w:object w:dxaOrig="580" w:dyaOrig="279" w14:anchorId="27908F21">
          <v:shape id="_x0000_i1121" type="#_x0000_t75" style="width:29.95pt;height:13.8pt" o:ole="">
            <v:imagedata r:id="rId255" o:title=""/>
          </v:shape>
          <o:OLEObject Type="Embed" ProgID="Equation.DSMT4" ShapeID="_x0000_i1121" DrawAspect="Content" ObjectID="_1837185145" r:id="rId256"/>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3pt;height:18.45pt" o:ole="">
            <v:imagedata r:id="rId257" o:title=""/>
          </v:shape>
          <o:OLEObject Type="Embed" ProgID="Equation.DSMT4" ShapeID="_x0000_i1122" DrawAspect="Content" ObjectID="_1837185146" r:id="rId258"/>
        </w:object>
      </w:r>
      <w:r w:rsidR="00A6227F">
        <w:rPr>
          <w:rFonts w:hint="eastAsia"/>
        </w:rPr>
        <w:t>表示原子</w:t>
      </w:r>
      <w:r w:rsidR="00C714C8" w:rsidRPr="00C714C8">
        <w:rPr>
          <w:position w:val="-6"/>
        </w:rPr>
        <w:object w:dxaOrig="200" w:dyaOrig="220" w14:anchorId="70388330">
          <v:shape id="_x0000_i1123" type="#_x0000_t75" style="width:8.65pt;height:12.65pt" o:ole="">
            <v:imagedata r:id="rId259" o:title=""/>
          </v:shape>
          <o:OLEObject Type="Embed" ProgID="Equation.DSMT4" ShapeID="_x0000_i1123" DrawAspect="Content" ObjectID="_1837185147" r:id="rId260"/>
        </w:object>
      </w:r>
      <w:r w:rsidR="00A6227F">
        <w:rPr>
          <w:rFonts w:hint="eastAsia"/>
        </w:rPr>
        <w:t>与原子</w:t>
      </w:r>
      <w:r w:rsidR="00C714C8" w:rsidRPr="00C714C8">
        <w:rPr>
          <w:position w:val="-6"/>
        </w:rPr>
        <w:object w:dxaOrig="180" w:dyaOrig="220" w14:anchorId="2CA69701">
          <v:shape id="_x0000_i1124" type="#_x0000_t75" style="width:8.65pt;height:12.65pt" o:ole="">
            <v:imagedata r:id="rId261" o:title=""/>
          </v:shape>
          <o:OLEObject Type="Embed" ProgID="Equation.DSMT4" ShapeID="_x0000_i1124" DrawAspect="Content" ObjectID="_1837185148" r:id="rId262"/>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8" w:name="_Toc226476219"/>
      <w:r>
        <w:t>融合与预测模块</w:t>
      </w:r>
      <w:bookmarkEnd w:id="58"/>
    </w:p>
    <w:p w14:paraId="7507A445" w14:textId="1FB00D4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rsidR="007A405C">
        <w:rPr>
          <w:rFonts w:hint="eastAsia"/>
        </w:rPr>
        <w:t>使用</w:t>
      </w:r>
      <w:r>
        <w:t>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图结构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9" w:name="_Toc226476220"/>
      <w:r>
        <w:rPr>
          <w:rFonts w:hint="eastAsia"/>
        </w:rPr>
        <w:t>实验设计</w:t>
      </w:r>
      <w:bookmarkEnd w:id="59"/>
    </w:p>
    <w:p w14:paraId="29E4BC32" w14:textId="77777777" w:rsidR="0006030B" w:rsidRDefault="00777529">
      <w:pPr>
        <w:pStyle w:val="3"/>
        <w:rPr>
          <w:rFonts w:hint="default"/>
        </w:rPr>
      </w:pPr>
      <w:bookmarkStart w:id="60" w:name="_Toc226476221"/>
      <w:r>
        <w:t>数据集</w:t>
      </w:r>
      <w:bookmarkEnd w:id="60"/>
    </w:p>
    <w:p w14:paraId="566E48EE" w14:textId="24CC4F22"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534FC6">
        <w:rPr>
          <w:rFonts w:hint="eastAsia"/>
        </w:rPr>
        <w:t>表</w:t>
      </w:r>
      <w:r w:rsidR="00534FC6">
        <w:rPr>
          <w:rFonts w:hint="eastAsia"/>
        </w:rPr>
        <w:t>3-</w:t>
      </w:r>
      <w:r w:rsidR="00534FC6">
        <w:rPr>
          <w:noProof/>
        </w:rPr>
        <w:t>2</w:t>
      </w:r>
      <w:r w:rsidR="00DD6D39">
        <w:fldChar w:fldCharType="end"/>
      </w:r>
      <w:r w:rsidR="00777529">
        <w:rPr>
          <w:rFonts w:hint="eastAsia"/>
        </w:rPr>
        <w:t>所示。</w:t>
      </w:r>
    </w:p>
    <w:p w14:paraId="1812E72C" w14:textId="446326FD" w:rsidR="000931CE" w:rsidRDefault="000931CE" w:rsidP="007359A6">
      <w:pPr>
        <w:pStyle w:val="a8"/>
      </w:pPr>
      <w:bookmarkStart w:id="61"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34FC6">
        <w:rPr>
          <w:noProof/>
        </w:rPr>
        <w:t>2</w:t>
      </w:r>
      <w:r>
        <w:fldChar w:fldCharType="end"/>
      </w:r>
      <w:bookmarkEnd w:id="61"/>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62" w:name="OLE_LINK8"/>
            <w:r>
              <w:rPr>
                <w:rFonts w:hint="eastAsia"/>
              </w:rPr>
              <w:t>CYP2C9 Substrate</w:t>
            </w:r>
            <w:bookmarkEnd w:id="62"/>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3" w:name="OLE_LINK9"/>
            <w:r>
              <w:rPr>
                <w:rFonts w:hint="eastAsia"/>
              </w:rPr>
              <w:t>Ames</w:t>
            </w:r>
            <w:bookmarkEnd w:id="63"/>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相代谢酶介导的代谢速率。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4" w:name="_Toc226476222"/>
      <w:r>
        <w:t>划分方式</w:t>
      </w:r>
      <w:bookmarkEnd w:id="64"/>
    </w:p>
    <w:p w14:paraId="2B3542D7" w14:textId="475A0B3B"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534FC6">
        <w:rPr>
          <w:rFonts w:hint="eastAsia"/>
        </w:rPr>
        <w:t>图</w:t>
      </w:r>
      <w:r w:rsidR="00534FC6">
        <w:rPr>
          <w:rFonts w:hint="eastAsia"/>
        </w:rPr>
        <w:t>3-</w:t>
      </w:r>
      <w:r w:rsidR="00534FC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A7F936" w:rsidR="0006030B" w:rsidRDefault="00777529" w:rsidP="007E0097">
      <w:r>
        <w:t>如</w:t>
      </w:r>
      <w:r w:rsidR="000931CE">
        <w:fldChar w:fldCharType="begin"/>
      </w:r>
      <w:r w:rsidR="000931CE">
        <w:instrText xml:space="preserve"> REF _Ref224304749 \h </w:instrText>
      </w:r>
      <w:r w:rsidR="000931CE">
        <w:fldChar w:fldCharType="separate"/>
      </w:r>
      <w:r w:rsidR="00534FC6">
        <w:rPr>
          <w:rFonts w:hint="eastAsia"/>
        </w:rPr>
        <w:t>图</w:t>
      </w:r>
      <w:r w:rsidR="00534FC6">
        <w:rPr>
          <w:rFonts w:hint="eastAsia"/>
        </w:rPr>
        <w:t>3-</w:t>
      </w:r>
      <w:r w:rsidR="00534FC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0A76116B" w:rsidR="0006030B" w:rsidRDefault="00777529" w:rsidP="007E0097">
      <w:r>
        <w:t>相比之下，</w:t>
      </w:r>
      <w:r w:rsidR="000931CE">
        <w:fldChar w:fldCharType="begin"/>
      </w:r>
      <w:r w:rsidR="000931CE">
        <w:instrText xml:space="preserve"> REF _Ref224304749 \h </w:instrText>
      </w:r>
      <w:r w:rsidR="000931CE">
        <w:fldChar w:fldCharType="separate"/>
      </w:r>
      <w:r w:rsidR="00534FC6">
        <w:rPr>
          <w:rFonts w:hint="eastAsia"/>
        </w:rPr>
        <w:t>图</w:t>
      </w:r>
      <w:r w:rsidR="00534FC6">
        <w:rPr>
          <w:rFonts w:hint="eastAsia"/>
        </w:rPr>
        <w:t>3-</w:t>
      </w:r>
      <w:r w:rsidR="00534FC6">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骨架划分能够在一定程度上减少训练集与测试集之间的骨架重叠，从而比随机划分更严格地评估模型的结构泛化能力。因此，本文后续实验采用骨架划分策略，以提高泛化评估的严格性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63"/>
                    <a:stretch>
                      <a:fillRect/>
                    </a:stretch>
                  </pic:blipFill>
                  <pic:spPr>
                    <a:xfrm>
                      <a:off x="0" y="0"/>
                      <a:ext cx="5267325" cy="2302535"/>
                    </a:xfrm>
                    <a:prstGeom prst="rect">
                      <a:avLst/>
                    </a:prstGeom>
                  </pic:spPr>
                </pic:pic>
              </a:graphicData>
            </a:graphic>
          </wp:inline>
        </w:drawing>
      </w:r>
    </w:p>
    <w:p w14:paraId="112A3BED" w14:textId="61A62CD0" w:rsidR="00664839" w:rsidRDefault="000931CE" w:rsidP="007359A6">
      <w:pPr>
        <w:pStyle w:val="a8"/>
      </w:pPr>
      <w:bookmarkStart w:id="65"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34FC6">
        <w:rPr>
          <w:noProof/>
        </w:rPr>
        <w:t>2</w:t>
      </w:r>
      <w:r>
        <w:fldChar w:fldCharType="end"/>
      </w:r>
      <w:bookmarkEnd w:id="65"/>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6" w:name="_Toc226476223"/>
      <w:r>
        <w:t>实验设置</w:t>
      </w:r>
      <w:bookmarkEnd w:id="66"/>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网络，其隐藏层统一设置为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关于模型训练过程中的相关参数，例如学习率设置为</w:t>
      </w:r>
      <w:r w:rsidRPr="00DE1FF9">
        <w:rPr>
          <w:position w:val="-6"/>
        </w:rPr>
        <w:object w:dxaOrig="700" w:dyaOrig="320" w14:anchorId="579EAFA3">
          <v:shape id="_x0000_i1125" type="#_x0000_t75" style="width:36.3pt;height:16.15pt" o:ole="">
            <v:imagedata r:id="rId264" o:title=""/>
          </v:shape>
          <o:OLEObject Type="Embed" ProgID="Equation.DSMT4" ShapeID="_x0000_i1125" DrawAspect="Content" ObjectID="_1837185149" r:id="rId265"/>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7" w:name="_Toc226476224"/>
      <w:r>
        <w:t>评价指标</w:t>
      </w:r>
      <w:bookmarkEnd w:id="67"/>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2DBCE54C" w:rsidR="00DC03DE" w:rsidRDefault="00DC03DE" w:rsidP="00DC03DE">
      <w:pPr>
        <w:pStyle w:val="MTDisplayEquation"/>
        <w:spacing w:before="326" w:after="326"/>
      </w:pPr>
      <w:r>
        <w:tab/>
      </w:r>
      <w:r w:rsidRPr="00DC03DE">
        <w:rPr>
          <w:position w:val="-24"/>
        </w:rPr>
        <w:object w:dxaOrig="1620" w:dyaOrig="620" w14:anchorId="152E162A">
          <v:shape id="_x0000_i1126" type="#_x0000_t75" style="width:80.65pt;height:31.1pt" o:ole="">
            <v:imagedata r:id="rId266" o:title=""/>
          </v:shape>
          <o:OLEObject Type="Embed" ProgID="Equation.DSMT4" ShapeID="_x0000_i1126" DrawAspect="Content" ObjectID="_1837185150" r:id="rId2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3</w:instrText>
        </w:r>
      </w:fldSimple>
      <w:r>
        <w:instrText>-</w:instrText>
      </w:r>
      <w:fldSimple w:instr=" SEQ MTEqn \c \* Arabic \* MERGEFORMAT ">
        <w:r w:rsidR="00534FC6">
          <w:rPr>
            <w:noProof/>
          </w:rPr>
          <w:instrText>1</w:instrText>
        </w:r>
      </w:fldSimple>
      <w:r>
        <w:instrText>)</w:instrText>
      </w:r>
      <w:r>
        <w:fldChar w:fldCharType="end"/>
      </w:r>
    </w:p>
    <w:p w14:paraId="6BF66BCE" w14:textId="434E5820" w:rsidR="00DC03DE" w:rsidRDefault="00DC03DE" w:rsidP="00DC03DE">
      <w:pPr>
        <w:pStyle w:val="MTDisplayEquation"/>
        <w:spacing w:before="326" w:after="326"/>
      </w:pPr>
      <w:r>
        <w:tab/>
      </w:r>
      <w:r w:rsidRPr="00DC03DE">
        <w:rPr>
          <w:position w:val="-24"/>
        </w:rPr>
        <w:object w:dxaOrig="1600" w:dyaOrig="620" w14:anchorId="3477CD15">
          <v:shape id="_x0000_i1127" type="#_x0000_t75" style="width:80.65pt;height:31.1pt" o:ole="">
            <v:imagedata r:id="rId268" o:title=""/>
          </v:shape>
          <o:OLEObject Type="Embed" ProgID="Equation.DSMT4" ShapeID="_x0000_i1127" DrawAspect="Content" ObjectID="_1837185151"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3</w:instrText>
        </w:r>
      </w:fldSimple>
      <w:r>
        <w:instrText>-</w:instrText>
      </w:r>
      <w:fldSimple w:instr=" SEQ MTEqn \c \* Arabic \* MERGEFORMAT ">
        <w:r w:rsidR="00534FC6">
          <w:rPr>
            <w:noProof/>
          </w:rPr>
          <w:instrText>2</w:instrText>
        </w:r>
      </w:fldSimple>
      <w:r>
        <w:instrText>)</w:instrText>
      </w:r>
      <w:r>
        <w:fldChar w:fldCharType="end"/>
      </w:r>
    </w:p>
    <w:p w14:paraId="263A7517" w14:textId="0638369B" w:rsidR="002B1880" w:rsidRPr="002B1880" w:rsidRDefault="002B1880" w:rsidP="002B1880">
      <w:pPr>
        <w:pStyle w:val="MTDisplayEquation"/>
        <w:spacing w:before="326" w:after="326"/>
      </w:pPr>
      <w:r>
        <w:tab/>
      </w:r>
      <w:r w:rsidRPr="002B1880">
        <w:rPr>
          <w:position w:val="-18"/>
        </w:rPr>
        <w:object w:dxaOrig="3200" w:dyaOrig="520" w14:anchorId="4998D67F">
          <v:shape id="_x0000_i1128" type="#_x0000_t75" style="width:160.15pt;height:25.9pt" o:ole="">
            <v:imagedata r:id="rId270" o:title=""/>
          </v:shape>
          <o:OLEObject Type="Embed" ProgID="Equation.DSMT4" ShapeID="_x0000_i1128" DrawAspect="Content" ObjectID="_1837185152"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3</w:instrText>
        </w:r>
      </w:fldSimple>
      <w:r>
        <w:instrText>-</w:instrText>
      </w:r>
      <w:fldSimple w:instr=" SEQ MTEqn \c \* Arabic \* MERGEFORMAT ">
        <w:r w:rsidR="00534FC6">
          <w:rPr>
            <w:noProof/>
          </w:rPr>
          <w:instrText>3</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0BFA51B0" w:rsidR="002B1880" w:rsidRDefault="002B1880" w:rsidP="002B1880">
      <w:pPr>
        <w:pStyle w:val="MTDisplayEquation"/>
        <w:spacing w:before="326" w:after="326"/>
      </w:pPr>
      <w:r>
        <w:tab/>
      </w:r>
      <w:r w:rsidRPr="002B1880">
        <w:rPr>
          <w:position w:val="-24"/>
        </w:rPr>
        <w:object w:dxaOrig="2020" w:dyaOrig="620" w14:anchorId="18408656">
          <v:shape id="_x0000_i1129" type="#_x0000_t75" style="width:101.95pt;height:31.1pt" o:ole="">
            <v:imagedata r:id="rId272" o:title=""/>
          </v:shape>
          <o:OLEObject Type="Embed" ProgID="Equation.DSMT4" ShapeID="_x0000_i1129" DrawAspect="Content" ObjectID="_1837185153" r:id="rId2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3</w:instrText>
        </w:r>
      </w:fldSimple>
      <w:r>
        <w:instrText>-</w:instrText>
      </w:r>
      <w:fldSimple w:instr=" SEQ MTEqn \c \* Arabic \* MERGEFORMAT ">
        <w:r w:rsidR="00534FC6">
          <w:rPr>
            <w:noProof/>
          </w:rPr>
          <w:instrText>4</w:instrText>
        </w:r>
      </w:fldSimple>
      <w:r>
        <w:instrText>)</w:instrText>
      </w:r>
      <w:r>
        <w:fldChar w:fldCharType="end"/>
      </w:r>
    </w:p>
    <w:p w14:paraId="633723DF" w14:textId="3E104ED8" w:rsidR="002B1880" w:rsidRDefault="002B1880" w:rsidP="002B1880">
      <w:pPr>
        <w:pStyle w:val="MTDisplayEquation"/>
        <w:spacing w:before="326" w:after="326"/>
      </w:pPr>
      <w:r>
        <w:tab/>
      </w:r>
      <w:r w:rsidRPr="002B1880">
        <w:rPr>
          <w:position w:val="-24"/>
        </w:rPr>
        <w:object w:dxaOrig="1760" w:dyaOrig="620" w14:anchorId="55E722BA">
          <v:shape id="_x0000_i1130" type="#_x0000_t75" style="width:89.3pt;height:31.1pt" o:ole="">
            <v:imagedata r:id="rId274" o:title=""/>
          </v:shape>
          <o:OLEObject Type="Embed" ProgID="Equation.DSMT4" ShapeID="_x0000_i1130" DrawAspect="Content" ObjectID="_1837185154" r:id="rId2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3</w:instrText>
        </w:r>
      </w:fldSimple>
      <w:r>
        <w:instrText>-</w:instrText>
      </w:r>
      <w:fldSimple w:instr=" SEQ MTEqn \c \* Arabic \* MERGEFORMAT ">
        <w:r w:rsidR="00534FC6">
          <w:rPr>
            <w:noProof/>
          </w:rPr>
          <w:instrText>5</w:instrText>
        </w:r>
      </w:fldSimple>
      <w:r>
        <w:instrText>)</w:instrText>
      </w:r>
      <w:r>
        <w:fldChar w:fldCharType="end"/>
      </w:r>
    </w:p>
    <w:p w14:paraId="737543C1" w14:textId="30056605" w:rsidR="00172F73" w:rsidRPr="00172F73" w:rsidRDefault="00172F73" w:rsidP="00172F73">
      <w:pPr>
        <w:pStyle w:val="MTDisplayEquation"/>
        <w:spacing w:before="326" w:after="326"/>
      </w:pPr>
      <w:r>
        <w:tab/>
      </w:r>
      <w:r w:rsidRPr="00172F73">
        <w:rPr>
          <w:position w:val="-18"/>
        </w:rPr>
        <w:object w:dxaOrig="3920" w:dyaOrig="520" w14:anchorId="5C5EF5E1">
          <v:shape id="_x0000_i1131" type="#_x0000_t75" style="width:196.4pt;height:25.9pt" o:ole="">
            <v:imagedata r:id="rId276" o:title=""/>
          </v:shape>
          <o:OLEObject Type="Embed" ProgID="Equation.DSMT4" ShapeID="_x0000_i1131" DrawAspect="Content" ObjectID="_1837185155"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3</w:instrText>
        </w:r>
      </w:fldSimple>
      <w:r>
        <w:instrText>-</w:instrText>
      </w:r>
      <w:fldSimple w:instr=" SEQ MTEqn \c \* Arabic \* MERGEFORMAT ">
        <w:r w:rsidR="00534FC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8pt;height:12.65pt" o:ole="">
            <v:imagedata r:id="rId278" o:title=""/>
          </v:shape>
          <o:OLEObject Type="Embed" ProgID="Equation.DSMT4" ShapeID="_x0000_i1132" DrawAspect="Content" ObjectID="_1837185156" r:id="rId279"/>
        </w:object>
      </w:r>
      <w:r w:rsidR="00B4673F">
        <w:rPr>
          <w:rFonts w:hint="eastAsia"/>
        </w:rPr>
        <w:t>，</w:t>
      </w:r>
      <w:r w:rsidR="008D0D0C" w:rsidRPr="008D0D0C">
        <w:rPr>
          <w:position w:val="-12"/>
        </w:rPr>
        <w:object w:dxaOrig="240" w:dyaOrig="360" w14:anchorId="097F8F4C">
          <v:shape id="_x0000_i1133" type="#_x0000_t75" style="width:12.65pt;height:18.45pt" o:ole="">
            <v:imagedata r:id="rId280" o:title=""/>
          </v:shape>
          <o:OLEObject Type="Embed" ProgID="Equation.DSMT4" ShapeID="_x0000_i1133" DrawAspect="Content" ObjectID="_1837185157" r:id="rId281"/>
        </w:object>
      </w:r>
      <w:r>
        <w:rPr>
          <w:rFonts w:hint="eastAsia"/>
        </w:rPr>
        <w:t>是第</w:t>
      </w:r>
      <w:r w:rsidR="008D0D0C" w:rsidRPr="008D0D0C">
        <w:rPr>
          <w:position w:val="-6"/>
        </w:rPr>
        <w:object w:dxaOrig="139" w:dyaOrig="260" w14:anchorId="646A6EA6">
          <v:shape id="_x0000_i1134" type="#_x0000_t75" style="width:6.35pt;height:12.65pt" o:ole="">
            <v:imagedata r:id="rId282" o:title=""/>
          </v:shape>
          <o:OLEObject Type="Embed" ProgID="Equation.DSMT4" ShapeID="_x0000_i1134" DrawAspect="Content" ObjectID="_1837185158" r:id="rId283"/>
        </w:object>
      </w:r>
      <w:r>
        <w:rPr>
          <w:rFonts w:hint="eastAsia"/>
        </w:rPr>
        <w:t>个样本的真实值，</w:t>
      </w:r>
      <w:r w:rsidR="009D71BE" w:rsidRPr="008D0D0C">
        <w:rPr>
          <w:position w:val="-12"/>
        </w:rPr>
        <w:object w:dxaOrig="240" w:dyaOrig="360" w14:anchorId="1D0E9544">
          <v:shape id="_x0000_i1135" type="#_x0000_t75" style="width:12.65pt;height:18.45pt" o:ole="">
            <v:imagedata r:id="rId284" o:title=""/>
          </v:shape>
          <o:OLEObject Type="Embed" ProgID="Equation.DSMT4" ShapeID="_x0000_i1135" DrawAspect="Content" ObjectID="_1837185159" r:id="rId285"/>
        </w:object>
      </w:r>
      <w:r>
        <w:rPr>
          <w:rFonts w:hint="eastAsia"/>
        </w:rPr>
        <w:t>是第</w:t>
      </w:r>
      <w:r w:rsidR="008D0D0C" w:rsidRPr="008D0D0C">
        <w:rPr>
          <w:position w:val="-6"/>
        </w:rPr>
        <w:object w:dxaOrig="139" w:dyaOrig="260" w14:anchorId="4FCFE6A4">
          <v:shape id="_x0000_i1136" type="#_x0000_t75" style="width:6.35pt;height:12.65pt" o:ole="">
            <v:imagedata r:id="rId282" o:title=""/>
          </v:shape>
          <o:OLEObject Type="Embed" ProgID="Equation.DSMT4" ShapeID="_x0000_i1136" DrawAspect="Content" ObjectID="_1837185160" r:id="rId286"/>
        </w:object>
      </w:r>
      <w:r>
        <w:rPr>
          <w:rFonts w:hint="eastAsia"/>
        </w:rPr>
        <w:t>个样本的预测值，</w:t>
      </w:r>
      <w:r w:rsidR="009D71BE" w:rsidRPr="009D71BE">
        <w:t>则平均绝对误差定义为</w:t>
      </w:r>
      <w:r>
        <w:rPr>
          <w:rFonts w:hint="eastAsia"/>
        </w:rPr>
        <w:t>：</w:t>
      </w:r>
    </w:p>
    <w:p w14:paraId="1BD01BC3" w14:textId="5FE95CE5" w:rsidR="00172F73" w:rsidRDefault="00172F73" w:rsidP="00172F73">
      <w:pPr>
        <w:pStyle w:val="MTDisplayEquation"/>
        <w:spacing w:before="326" w:after="326"/>
      </w:pPr>
      <w:r>
        <w:tab/>
      </w:r>
      <w:r w:rsidR="00C445A1" w:rsidRPr="009D71BE">
        <w:rPr>
          <w:position w:val="-28"/>
        </w:rPr>
        <w:object w:dxaOrig="2000" w:dyaOrig="680" w14:anchorId="3F054BC6">
          <v:shape id="_x0000_i1137" type="#_x0000_t75" style="width:101.95pt;height:34.55pt" o:ole="">
            <v:imagedata r:id="rId287" o:title=""/>
          </v:shape>
          <o:OLEObject Type="Embed" ProgID="Equation.DSMT4" ShapeID="_x0000_i1137" DrawAspect="Content" ObjectID="_1837185161" r:id="rId28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3</w:instrText>
        </w:r>
      </w:fldSimple>
      <w:r>
        <w:instrText>-</w:instrText>
      </w:r>
      <w:fldSimple w:instr=" SEQ MTEqn \c \* Arabic \* MERGEFORMAT ">
        <w:r w:rsidR="00534FC6">
          <w:rPr>
            <w:noProof/>
          </w:rPr>
          <w:instrText>7</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8" w:name="_Toc226476225"/>
      <w:r>
        <w:t>对比模型</w:t>
      </w:r>
      <w:bookmarkEnd w:id="68"/>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1DA533AE"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534FC6">
        <w:rPr>
          <w:vertAlign w:val="superscript"/>
        </w:rPr>
        <w:t>[44]</w:t>
      </w:r>
      <w:r w:rsidR="0065193B" w:rsidRPr="0065193B">
        <w:rPr>
          <w:vertAlign w:val="superscript"/>
        </w:rPr>
        <w:fldChar w:fldCharType="end"/>
      </w:r>
      <w:r>
        <w:rPr>
          <w:rFonts w:hint="eastAsia"/>
        </w:rPr>
        <w:t>：图卷积神经网络是最经典也是应用最广泛的神经网络基线模型之一。该模型将分子视为图，原子视为节点，化学键视为边，通过局部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534FC6">
        <w:rPr>
          <w:vertAlign w:val="superscript"/>
        </w:rPr>
        <w:t>[59]</w:t>
      </w:r>
      <w:r w:rsidR="0065193B" w:rsidRPr="0065193B">
        <w:rPr>
          <w:vertAlign w:val="superscript"/>
        </w:rPr>
        <w:fldChar w:fldCharType="end"/>
      </w:r>
      <w:r>
        <w:rPr>
          <w:rFonts w:hint="eastAsia"/>
        </w:rPr>
        <w:t>。</w:t>
      </w:r>
    </w:p>
    <w:p w14:paraId="71E1695A" w14:textId="07DCDDFF"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[60]</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97455FE"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[61]</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652D4BAA"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9" w:name="_Toc226476226"/>
      <w:r>
        <w:rPr>
          <w:rFonts w:hint="eastAsia"/>
        </w:rPr>
        <w:t>实验及结果分析</w:t>
      </w:r>
      <w:bookmarkEnd w:id="69"/>
    </w:p>
    <w:p w14:paraId="159C2A94" w14:textId="77777777" w:rsidR="0006030B" w:rsidRDefault="00777529">
      <w:pPr>
        <w:pStyle w:val="3"/>
        <w:rPr>
          <w:rFonts w:hint="default"/>
        </w:rPr>
      </w:pPr>
      <w:bookmarkStart w:id="70" w:name="_Toc226476227"/>
      <w:r>
        <w:t>对比实验</w:t>
      </w:r>
      <w:bookmarkEnd w:id="70"/>
    </w:p>
    <w:p w14:paraId="231A3D52" w14:textId="01B9AE53"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w:t>
      </w:r>
      <w:r>
        <w:rPr>
          <w:rFonts w:hint="eastAsia"/>
        </w:rPr>
        <w:lastRenderedPageBreak/>
        <w:t>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534FC6">
        <w:rPr>
          <w:rFonts w:hint="eastAsia"/>
        </w:rPr>
        <w:t>表</w:t>
      </w:r>
      <w:r w:rsidR="00534FC6">
        <w:rPr>
          <w:rFonts w:hint="eastAsia"/>
        </w:rPr>
        <w:t>3-</w:t>
      </w:r>
      <w:r w:rsidR="00534FC6">
        <w:rPr>
          <w:noProof/>
        </w:rPr>
        <w:t>3</w:t>
      </w:r>
      <w:r w:rsidR="00756B5B">
        <w:fldChar w:fldCharType="end"/>
      </w:r>
      <w:r w:rsidR="00047E1C">
        <w:rPr>
          <w:rFonts w:hint="eastAsia"/>
        </w:rPr>
        <w:t>所示</w:t>
      </w:r>
      <w:r>
        <w:rPr>
          <w:rFonts w:hint="eastAsia"/>
        </w:rPr>
        <w:t>。</w:t>
      </w:r>
    </w:p>
    <w:p w14:paraId="492E0B82" w14:textId="77777777" w:rsidR="004C2F9B" w:rsidRDefault="004C2F9B" w:rsidP="007E0097"/>
    <w:p w14:paraId="41AFC395" w14:textId="4A43A3E8" w:rsidR="000931CE" w:rsidRDefault="000931CE" w:rsidP="007359A6">
      <w:pPr>
        <w:pStyle w:val="a8"/>
      </w:pPr>
      <w:bookmarkStart w:id="71"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34FC6">
        <w:rPr>
          <w:noProof/>
        </w:rPr>
        <w:t>3</w:t>
      </w:r>
      <w:r>
        <w:fldChar w:fldCharType="end"/>
      </w:r>
      <w:bookmarkEnd w:id="71"/>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72" w:name="OLE_LINK10"/>
            <w:r>
              <w:rPr>
                <w:rFonts w:hint="eastAsia"/>
              </w:rPr>
              <w:t>CYP2D6</w:t>
            </w:r>
            <w:bookmarkEnd w:id="72"/>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3" w:name="OLE_LINK11"/>
            <w:r w:rsidRPr="007E481F">
              <w:rPr>
                <w:rFonts w:hint="eastAsia"/>
                <w:b/>
                <w:bCs/>
              </w:rPr>
              <w:t>0.</w:t>
            </w:r>
            <w:bookmarkStart w:id="74" w:name="OLE_LINK12"/>
            <w:r w:rsidRPr="007E481F">
              <w:rPr>
                <w:rFonts w:hint="eastAsia"/>
                <w:b/>
                <w:bCs/>
              </w:rPr>
              <w:t>650</w:t>
            </w:r>
            <w:bookmarkEnd w:id="73"/>
            <w:bookmarkEnd w:id="74"/>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5" w:name="OLE_LINK13"/>
            <w:r>
              <w:rPr>
                <w:rFonts w:hint="eastAsia"/>
              </w:rPr>
              <w:t>Ames</w:t>
            </w:r>
            <w:bookmarkEnd w:id="75"/>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6" w:name="OLE_LINK14"/>
            <w:r w:rsidRPr="009F4BFE">
              <w:rPr>
                <w:rFonts w:hint="eastAsia"/>
                <w:b/>
                <w:bCs/>
              </w:rPr>
              <w:t>838</w:t>
            </w:r>
            <w:r w:rsidRPr="009F4BFE">
              <w:rPr>
                <w:rFonts w:hint="eastAsia"/>
                <w:b/>
                <w:bCs/>
                <w:vertAlign w:val="subscript"/>
              </w:rPr>
              <w:t>(</w:t>
            </w:r>
            <w:bookmarkEnd w:id="76"/>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76C3202E" w14:textId="77777777" w:rsidR="004C2F9B" w:rsidRDefault="004C2F9B" w:rsidP="004C2F9B"/>
    <w:p w14:paraId="362E6CF0" w14:textId="626278DA" w:rsidR="004C2F9B" w:rsidRDefault="004C2F9B" w:rsidP="004C2F9B">
      <w:r>
        <w:rPr>
          <w:rFonts w:hint="eastAsia"/>
        </w:rPr>
        <w:t>由实验数据结果可得知，</w:t>
      </w:r>
      <w:r>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Pr>
          <w:rFonts w:hint="eastAsia"/>
        </w:rPr>
        <w:t>CoT-CMP</w:t>
      </w:r>
      <w:r>
        <w:t>实现了全面领先。无论是针对心脏毒性的</w:t>
      </w:r>
      <w:r>
        <w:t>hERG</w:t>
      </w:r>
      <w:r>
        <w:t>抑制预测</w:t>
      </w:r>
      <w:r>
        <w:rPr>
          <w:rFonts w:hint="eastAsia"/>
        </w:rPr>
        <w:t>、</w:t>
      </w:r>
      <w:r>
        <w:t>致突变性的</w:t>
      </w:r>
      <w:r>
        <w:t>Ames</w:t>
      </w:r>
      <w:r>
        <w:t>测试</w:t>
      </w:r>
      <w:r>
        <w:rPr>
          <w:rFonts w:hint="eastAsia"/>
        </w:rPr>
        <w:t>，</w:t>
      </w:r>
      <w:r>
        <w:t>还是</w:t>
      </w:r>
      <w:r>
        <w:rPr>
          <w:rFonts w:hint="eastAsia"/>
        </w:rPr>
        <w:t>DILI</w:t>
      </w:r>
      <w:r>
        <w:t>药物性肝损伤，</w:t>
      </w:r>
      <w:r>
        <w:rPr>
          <w:rFonts w:hint="eastAsia"/>
        </w:rPr>
        <w:t>CoT-CMP</w:t>
      </w:r>
      <w:r>
        <w:t>均展现出了最高</w:t>
      </w:r>
      <w:r>
        <w:lastRenderedPageBreak/>
        <w:t>的预测精度</w:t>
      </w:r>
      <w:r>
        <w:rPr>
          <w:rFonts w:hint="eastAsia"/>
        </w:rPr>
        <w:t>，将准确率分别提升至</w:t>
      </w:r>
      <w:r>
        <w:rPr>
          <w:rFonts w:hint="eastAsia"/>
        </w:rPr>
        <w:t>0.855</w:t>
      </w:r>
      <w:r>
        <w:rPr>
          <w:rFonts w:hint="eastAsia"/>
        </w:rPr>
        <w:t>、</w:t>
      </w:r>
      <w:r>
        <w:rPr>
          <w:rFonts w:hint="eastAsia"/>
        </w:rPr>
        <w:t>0.838</w:t>
      </w:r>
      <w:r>
        <w:rPr>
          <w:rFonts w:hint="eastAsia"/>
        </w:rPr>
        <w:t>、</w:t>
      </w:r>
      <w:r>
        <w:rPr>
          <w:rFonts w:hint="eastAsia"/>
        </w:rPr>
        <w:t>0.891</w:t>
      </w:r>
      <w:r>
        <w:t>。</w:t>
      </w:r>
      <w:r w:rsidRPr="00964631">
        <w:t>这一结果表明，模型在毒性相关任务上具有较好的判别能力，</w:t>
      </w:r>
      <w:r w:rsidRPr="00AE7100">
        <w:t>有助于支持药物筛选阶段的早期风险评估</w:t>
      </w:r>
      <w:r>
        <w:t>。</w:t>
      </w:r>
    </w:p>
    <w:p w14:paraId="6D4FD9F2" w14:textId="36B66E83" w:rsidR="0006030B" w:rsidRDefault="004C2F9B" w:rsidP="004C2F9B">
      <w:r>
        <w:rPr>
          <w:rFonts w:hint="eastAsia"/>
        </w:rPr>
        <w:t>另外，在</w:t>
      </w:r>
      <w:r w:rsidRPr="005C2B05">
        <w:t>体内分布与排泄的回归任务中</w:t>
      </w:r>
      <w:r>
        <w:rPr>
          <w:rFonts w:hint="eastAsia"/>
        </w:rPr>
        <w:t>，</w:t>
      </w:r>
      <w:r w:rsidRPr="005C2B05">
        <w:t>CoT-CMP</w:t>
      </w:r>
      <w:r w:rsidRPr="005C2B05">
        <w:t>同样表现突出。</w:t>
      </w:r>
      <w:r>
        <w:rPr>
          <w:rFonts w:hint="eastAsia"/>
        </w:rPr>
        <w:t>在</w:t>
      </w:r>
      <w:r>
        <w:rPr>
          <w:rFonts w:hint="eastAsia"/>
        </w:rPr>
        <w:t>VDss</w:t>
      </w:r>
      <w:r>
        <w:rPr>
          <w:rFonts w:hint="eastAsia"/>
        </w:rPr>
        <w:t>数据集中，和最佳的模型</w:t>
      </w:r>
      <w:r>
        <w:rPr>
          <w:rFonts w:hint="eastAsia"/>
        </w:rPr>
        <w:t>GCN</w:t>
      </w:r>
      <w:r>
        <w:rPr>
          <w:rFonts w:hint="eastAsia"/>
        </w:rPr>
        <w:t>相比，</w:t>
      </w:r>
      <w:r>
        <w:rPr>
          <w:rFonts w:hint="eastAsia"/>
        </w:rPr>
        <w:t>CoT-CMP</w:t>
      </w:r>
      <w:r>
        <w:rPr>
          <w:rFonts w:hint="eastAsia"/>
        </w:rPr>
        <w:t>模型性能提升了</w:t>
      </w:r>
      <w:r>
        <w:rPr>
          <w:rFonts w:hint="eastAsia"/>
        </w:rPr>
        <w:t>0.064</w:t>
      </w:r>
      <w:r>
        <w:rPr>
          <w:rFonts w:hint="eastAsia"/>
        </w:rPr>
        <w:t>，在</w:t>
      </w:r>
      <w:r>
        <w:rPr>
          <w:rFonts w:hint="eastAsia"/>
        </w:rPr>
        <w:t>Half life</w:t>
      </w:r>
      <w:r>
        <w:rPr>
          <w:rFonts w:hint="eastAsia"/>
        </w:rPr>
        <w:t>数据集上性能提升了</w:t>
      </w:r>
      <w:r>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Substrate</w:t>
      </w:r>
      <w:r>
        <w:rPr>
          <w:rFonts w:hint="eastAsia"/>
        </w:rPr>
        <w:t>等代谢相关的数据集上，</w:t>
      </w:r>
      <w:r>
        <w:rPr>
          <w:rFonts w:hint="eastAsia"/>
        </w:rPr>
        <w:t>CoT-CMP</w:t>
      </w:r>
      <w:r>
        <w:rPr>
          <w:rFonts w:hint="eastAsia"/>
        </w:rPr>
        <w:t>模型表现出了优异的性能。</w:t>
      </w:r>
      <w:r w:rsidR="00777529">
        <w:t>通过横向对比</w:t>
      </w:r>
      <w:r w:rsidR="00756B5B">
        <w:rPr>
          <w:rFonts w:hint="eastAsia"/>
        </w:rPr>
        <w:t>也</w:t>
      </w:r>
      <w:r w:rsidR="00777529">
        <w:t>可以发现，基于一维序列的</w:t>
      </w:r>
      <w:r w:rsidR="00777529">
        <w:t>CNN</w:t>
      </w:r>
      <w:r w:rsidR="00777529">
        <w:t>模型在绝大多数任务上表现平平，这验证了保留分子的二维或三维空间拓扑结构对于准确预测</w:t>
      </w:r>
      <w:r w:rsidR="00777529">
        <w:t>ADMET</w:t>
      </w:r>
      <w:r w:rsidR="00777529">
        <w:t>属性至关重要。另一方面，与同为图神经网络的</w:t>
      </w:r>
      <w:r w:rsidR="00777529">
        <w:t>AttentiveFP</w:t>
      </w:r>
      <w:r w:rsidR="00777529">
        <w:t>和</w:t>
      </w:r>
      <w:r w:rsidR="00777529">
        <w:t>NeuralFP</w:t>
      </w:r>
      <w:r w:rsidR="00777529">
        <w:t>相比，</w:t>
      </w:r>
      <w:r w:rsidR="00CE0BDC">
        <w:rPr>
          <w:rFonts w:hint="eastAsia"/>
        </w:rPr>
        <w:t>CoT-CMP</w:t>
      </w:r>
      <w:r w:rsidR="00777529">
        <w:t>依然能够在大部分任务中胜出。这说明本模型采用的</w:t>
      </w:r>
      <w:r w:rsidR="00777529">
        <w:rPr>
          <w:rFonts w:hint="eastAsia"/>
        </w:rPr>
        <w:t>CoT</w:t>
      </w:r>
      <w:r w:rsidR="00777529">
        <w:rPr>
          <w:rFonts w:hint="eastAsia"/>
        </w:rPr>
        <w:t>增强文本描述和交叉注意力</w:t>
      </w:r>
      <w:r w:rsidR="00777529">
        <w:t>融合</w:t>
      </w:r>
      <w:r w:rsidR="00777529">
        <w:rPr>
          <w:rFonts w:hint="eastAsia"/>
        </w:rPr>
        <w:t>的</w:t>
      </w:r>
      <w:r w:rsidR="00777529">
        <w:t>策略，相比于</w:t>
      </w:r>
      <w:r w:rsidR="00777529">
        <w:t>AttentiveFP</w:t>
      </w:r>
      <w:r w:rsidR="00777529">
        <w:t>简单的注意力机制，能够更有效地聚合长程依赖信息</w:t>
      </w:r>
      <w:r w:rsidR="00756B5B">
        <w:rPr>
          <w:rFonts w:hint="eastAsia"/>
        </w:rPr>
        <w:t>和</w:t>
      </w:r>
      <w:r w:rsidR="00777529">
        <w:t>捕获局部官能团的特征，从而在复杂的</w:t>
      </w:r>
      <w:r w:rsidR="00777529">
        <w:t>ADMET</w:t>
      </w:r>
      <w:r w:rsidR="00777529">
        <w:t>任务中获得了更加丰富和鲁棒的分子表征。</w:t>
      </w:r>
    </w:p>
    <w:p w14:paraId="2B69038A" w14:textId="77777777" w:rsidR="0006030B" w:rsidRDefault="00777529">
      <w:pPr>
        <w:pStyle w:val="3"/>
        <w:rPr>
          <w:rFonts w:hint="default"/>
        </w:rPr>
      </w:pPr>
      <w:bookmarkStart w:id="77" w:name="_Toc226476228"/>
      <w:r>
        <w:t>消融实验</w:t>
      </w:r>
      <w:bookmarkEnd w:id="77"/>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仅对文本提示模板进行调整，删除原模板中用于触发分步推理的显式引导语</w:t>
      </w:r>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42059E98" w:rsidR="000931CE" w:rsidRDefault="000931CE" w:rsidP="007359A6">
      <w:pPr>
        <w:pStyle w:val="a8"/>
      </w:pPr>
      <w:bookmarkStart w:id="78" w:name="_Ref224837270"/>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34FC6">
        <w:rPr>
          <w:noProof/>
        </w:rPr>
        <w:t>4</w:t>
      </w:r>
      <w:r>
        <w:fldChar w:fldCharType="end"/>
      </w:r>
      <w:bookmarkEnd w:id="78"/>
      <w:r>
        <w:rPr>
          <w:rFonts w:hint="eastAsia"/>
        </w:rPr>
        <w:t xml:space="preserve"> </w:t>
      </w:r>
      <w:bookmarkStart w:id="79"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9"/>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55BC0004"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534FC6">
        <w:rPr>
          <w:rFonts w:hint="eastAsia"/>
        </w:rPr>
        <w:t>表</w:t>
      </w:r>
      <w:r w:rsidR="00534FC6">
        <w:rPr>
          <w:rFonts w:hint="eastAsia"/>
        </w:rPr>
        <w:t>3-</w:t>
      </w:r>
      <w:r w:rsidR="00534FC6">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1444F435" w:rsidR="00282C8C" w:rsidRDefault="00282C8C" w:rsidP="00282C8C">
      <w:pPr>
        <w:pStyle w:val="a8"/>
      </w:pPr>
      <w:bookmarkStart w:id="80"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34FC6">
        <w:rPr>
          <w:noProof/>
        </w:rPr>
        <w:t>5</w:t>
      </w:r>
      <w:r>
        <w:fldChar w:fldCharType="end"/>
      </w:r>
      <w:bookmarkEnd w:id="80"/>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504F5683"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r>
        <w:rPr>
          <w:rFonts w:hint="eastAsia"/>
        </w:rPr>
        <w:t>四个数据集做消融实验，结果如</w:t>
      </w:r>
      <w:r>
        <w:fldChar w:fldCharType="begin"/>
      </w:r>
      <w:r>
        <w:instrText xml:space="preserve"> </w:instrText>
      </w:r>
      <w:r>
        <w:rPr>
          <w:rFonts w:hint="eastAsia"/>
        </w:rPr>
        <w:instrText>REF _Ref224837556 \h</w:instrText>
      </w:r>
      <w:r>
        <w:instrText xml:space="preserve"> </w:instrText>
      </w:r>
      <w:r>
        <w:fldChar w:fldCharType="separate"/>
      </w:r>
      <w:r w:rsidR="00534FC6">
        <w:rPr>
          <w:rFonts w:hint="eastAsia"/>
        </w:rPr>
        <w:t>表</w:t>
      </w:r>
      <w:r w:rsidR="00534FC6">
        <w:rPr>
          <w:rFonts w:hint="eastAsia"/>
        </w:rPr>
        <w:t>3-</w:t>
      </w:r>
      <w:r w:rsidR="00534FC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能够在连续值性质预测任务中有效降低误差。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w:t>
      </w:r>
      <w:r w:rsidR="00C02D38" w:rsidRPr="00C02D38">
        <w:lastRenderedPageBreak/>
        <w:t>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，说明仅依赖简单的模态组合仍不足以充分建模图结构与文本语义之间的对应关系，而跨模态交叉注意力机制能够进一步提升异构信息融合的有效性。</w:t>
      </w:r>
    </w:p>
    <w:p w14:paraId="3B6FC883" w14:textId="77777777" w:rsidR="0006030B" w:rsidRDefault="00777529">
      <w:pPr>
        <w:pStyle w:val="3"/>
        <w:rPr>
          <w:rFonts w:hint="default"/>
        </w:rPr>
      </w:pPr>
      <w:bookmarkStart w:id="81" w:name="_Toc226476229"/>
      <w:r>
        <w:t>可视化分析</w:t>
      </w:r>
      <w:bookmarkEnd w:id="81"/>
    </w:p>
    <w:p w14:paraId="6256DED2" w14:textId="20CFF75C" w:rsidR="006E3BC5"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的氯磺丙脲（</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6E3BC5">
        <w:fldChar w:fldCharType="begin"/>
      </w:r>
      <w:r w:rsidR="006E3BC5">
        <w:instrText xml:space="preserve"> </w:instrText>
      </w:r>
      <w:r w:rsidR="006E3BC5">
        <w:rPr>
          <w:rFonts w:hint="eastAsia"/>
        </w:rPr>
        <w:instrText>REF _Ref226475595 \h</w:instrText>
      </w:r>
      <w:r w:rsidR="006E3BC5">
        <w:instrText xml:space="preserve"> </w:instrText>
      </w:r>
      <w:r w:rsidR="006E3BC5">
        <w:fldChar w:fldCharType="separate"/>
      </w:r>
      <w:r w:rsidR="00534FC6">
        <w:rPr>
          <w:rFonts w:hint="eastAsia"/>
        </w:rPr>
        <w:t>图</w:t>
      </w:r>
      <w:r w:rsidR="00534FC6">
        <w:rPr>
          <w:rFonts w:hint="eastAsia"/>
        </w:rPr>
        <w:t xml:space="preserve">3- </w:t>
      </w:r>
      <w:r w:rsidR="00534FC6">
        <w:rPr>
          <w:noProof/>
        </w:rPr>
        <w:t>3</w:t>
      </w:r>
      <w:r w:rsidR="006E3BC5">
        <w:fldChar w:fldCharType="end"/>
      </w:r>
      <w:r w:rsidR="00DB59DE">
        <w:rPr>
          <w:rFonts w:hint="eastAsia"/>
        </w:rPr>
        <w:t>所示。</w:t>
      </w:r>
    </w:p>
    <w:p w14:paraId="67C1F1FC" w14:textId="77777777" w:rsidR="006E3BC5" w:rsidRDefault="006E3BC5" w:rsidP="00DB59DE"/>
    <w:p w14:paraId="3EBF8729" w14:textId="77777777" w:rsidR="006E3BC5" w:rsidRDefault="006E3BC5" w:rsidP="006E3BC5">
      <w:pPr>
        <w:keepNext/>
        <w:ind w:firstLineChars="0" w:firstLine="0"/>
        <w:jc w:val="center"/>
      </w:pPr>
      <w:r w:rsidRPr="00DB59DE">
        <w:rPr>
          <w:noProof/>
        </w:rPr>
        <w:drawing>
          <wp:inline distT="0" distB="0" distL="0" distR="0" wp14:anchorId="43F4C68B" wp14:editId="2071A421">
            <wp:extent cx="4364336" cy="3632179"/>
            <wp:effectExtent l="0" t="0" r="0" b="6985"/>
            <wp:docPr id="18350990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89"/>
                    <a:stretch>
                      <a:fillRect/>
                    </a:stretch>
                  </pic:blipFill>
                  <pic:spPr>
                    <a:xfrm>
                      <a:off x="0" y="0"/>
                      <a:ext cx="4441306" cy="3696237"/>
                    </a:xfrm>
                    <a:prstGeom prst="rect">
                      <a:avLst/>
                    </a:prstGeom>
                  </pic:spPr>
                </pic:pic>
              </a:graphicData>
            </a:graphic>
          </wp:inline>
        </w:drawing>
      </w:r>
    </w:p>
    <w:p w14:paraId="0CA20B6D" w14:textId="37280790" w:rsidR="006E3BC5" w:rsidRDefault="006E3BC5" w:rsidP="006E3BC5">
      <w:pPr>
        <w:pStyle w:val="a8"/>
      </w:pPr>
      <w:bookmarkStart w:id="82" w:name="_Ref226475595"/>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34FC6">
        <w:rPr>
          <w:noProof/>
        </w:rPr>
        <w:t>3</w:t>
      </w:r>
      <w:r>
        <w:fldChar w:fldCharType="end"/>
      </w:r>
      <w:bookmarkEnd w:id="82"/>
      <w:r w:rsidRPr="00AE4A9E">
        <w:rPr>
          <w:rFonts w:hint="eastAsia"/>
        </w:rPr>
        <w:t>氯磺丙脲在</w:t>
      </w:r>
      <w:r w:rsidRPr="00AE4A9E">
        <w:rPr>
          <w:rFonts w:hint="eastAsia"/>
        </w:rPr>
        <w:t>DILI</w:t>
      </w:r>
      <w:r w:rsidRPr="00AE4A9E">
        <w:rPr>
          <w:rFonts w:hint="eastAsia"/>
        </w:rPr>
        <w:t>任务中的双模态可视化分析结果</w:t>
      </w:r>
    </w:p>
    <w:p w14:paraId="76AF7B50" w14:textId="108ACE11" w:rsidR="00DB59DE" w:rsidRDefault="00DB59DE" w:rsidP="00DB59DE">
      <w:r w:rsidRPr="00DB59DE">
        <w:rPr>
          <w:rFonts w:hint="eastAsia"/>
        </w:rPr>
        <w:t>左侧给出了氯磺丙脲的二维分子结构，右侧展示了模型在图模态上的注意力热力分布</w:t>
      </w:r>
      <w:r>
        <w:rPr>
          <w:rFonts w:hint="eastAsia"/>
        </w:rPr>
        <w:t>。</w:t>
      </w:r>
      <w:r w:rsidRPr="00DB59DE">
        <w:rPr>
          <w:rFonts w:hint="eastAsia"/>
        </w:rPr>
        <w:t>可以观察到，模型的高响应区域主要集中在对氯苯基</w:t>
      </w:r>
      <w:r w:rsidRPr="00DB59DE">
        <w:rPr>
          <w:rFonts w:hint="eastAsia"/>
        </w:rPr>
        <w:t>-</w:t>
      </w:r>
      <w:r w:rsidRPr="00DB59DE">
        <w:rPr>
          <w:rFonts w:hint="eastAsia"/>
        </w:rPr>
        <w:t>磺酰脲主骨架</w:t>
      </w:r>
      <w:r w:rsidR="00F812BE">
        <w:rPr>
          <w:rFonts w:hint="eastAsia"/>
        </w:rPr>
        <w:t>上</w:t>
      </w:r>
      <w:r w:rsidRPr="00DB59DE">
        <w:rPr>
          <w:rFonts w:hint="eastAsia"/>
        </w:rPr>
        <w:t>，尤其是</w:t>
      </w:r>
      <w:r w:rsidR="00F812BE">
        <w:rPr>
          <w:rFonts w:hint="eastAsia"/>
        </w:rPr>
        <w:t>在</w:t>
      </w:r>
      <w:r w:rsidRPr="00DB59DE">
        <w:rPr>
          <w:rFonts w:hint="eastAsia"/>
        </w:rPr>
        <w:t>磺酰基、相邻脲基连接区以及芳香环邻近区域表现出</w:t>
      </w:r>
      <w:r>
        <w:rPr>
          <w:rFonts w:hint="eastAsia"/>
        </w:rPr>
        <w:t>较</w:t>
      </w:r>
      <w:r w:rsidRPr="00DB59DE">
        <w:rPr>
          <w:rFonts w:hint="eastAsia"/>
        </w:rPr>
        <w:t>高的</w:t>
      </w:r>
      <w:r>
        <w:rPr>
          <w:rFonts w:hint="eastAsia"/>
        </w:rPr>
        <w:t>注意力。在文本模态方面，</w:t>
      </w:r>
      <w:r>
        <w:fldChar w:fldCharType="begin"/>
      </w:r>
      <w:r>
        <w:instrText xml:space="preserve"> </w:instrText>
      </w:r>
      <w:r>
        <w:rPr>
          <w:rFonts w:hint="eastAsia"/>
        </w:rPr>
        <w:instrText>REF _Ref224840190 \h</w:instrText>
      </w:r>
      <w:r>
        <w:instrText xml:space="preserve"> </w:instrText>
      </w:r>
      <w:r>
        <w:fldChar w:fldCharType="separate"/>
      </w:r>
      <w:r w:rsidR="00534FC6">
        <w:rPr>
          <w:rFonts w:hint="eastAsia"/>
          <w:b/>
          <w:bCs/>
        </w:rPr>
        <w:t>错误</w:t>
      </w:r>
      <w:r w:rsidR="00534FC6">
        <w:rPr>
          <w:rFonts w:hint="eastAsia"/>
          <w:b/>
          <w:bCs/>
        </w:rPr>
        <w:t>!</w:t>
      </w:r>
      <w:r w:rsidR="00534FC6">
        <w:rPr>
          <w:rFonts w:hint="eastAsia"/>
          <w:b/>
          <w:bCs/>
        </w:rPr>
        <w:t>未找到引用源。</w:t>
      </w:r>
      <w:r>
        <w:fldChar w:fldCharType="end"/>
      </w:r>
      <w:r>
        <w:rPr>
          <w:rFonts w:hint="eastAsia"/>
        </w:rPr>
        <w:t>下方详细展示了</w:t>
      </w:r>
      <w:r w:rsidRPr="00DB59DE">
        <w:t>大模型生成的结构化分析文本及其热力词可视化结果</w:t>
      </w:r>
      <w:r>
        <w:rPr>
          <w:rFonts w:hint="eastAsia"/>
        </w:rPr>
        <w:t>。其中对于</w:t>
      </w:r>
      <w:r>
        <w:rPr>
          <w:rFonts w:hint="eastAsia"/>
        </w:rPr>
        <w:lastRenderedPageBreak/>
        <w:t>一些分子结构的词语</w:t>
      </w:r>
      <w:r w:rsidR="00F812BE">
        <w:rPr>
          <w:rFonts w:hint="eastAsia"/>
        </w:rPr>
        <w:t>，</w:t>
      </w:r>
      <w:r>
        <w:rPr>
          <w:rFonts w:hint="eastAsia"/>
        </w:rPr>
        <w:t>模型表现出较高的关注，例如</w:t>
      </w:r>
      <w:r w:rsidRPr="00DB59DE">
        <w:rPr>
          <w:rFonts w:hint="eastAsia"/>
        </w:rPr>
        <w:t>p-chlorobenzenesulfonyl</w:t>
      </w:r>
      <w:r w:rsidRPr="00DB59DE">
        <w:rPr>
          <w:rFonts w:hint="eastAsia"/>
        </w:rPr>
        <w:t>、</w:t>
      </w:r>
      <w:r w:rsidRPr="00DB59DE">
        <w:rPr>
          <w:rFonts w:hint="eastAsia"/>
        </w:rPr>
        <w:t>N-sulfonylurea scaffold</w:t>
      </w:r>
      <w:r w:rsidRPr="00DB59DE">
        <w:rPr>
          <w:rFonts w:hint="eastAsia"/>
        </w:rPr>
        <w:t>、</w:t>
      </w:r>
      <w:r w:rsidRPr="00DB59DE">
        <w:rPr>
          <w:rFonts w:hint="eastAsia"/>
        </w:rPr>
        <w:t>chlorophenyl ring</w:t>
      </w:r>
      <w:r>
        <w:rPr>
          <w:rFonts w:hint="eastAsia"/>
        </w:rPr>
        <w:t>等，还有对于</w:t>
      </w:r>
      <w:r w:rsidRPr="00DB59DE">
        <w:t>毒理判断直接相关的关键词</w:t>
      </w:r>
      <w:r>
        <w:rPr>
          <w:rFonts w:hint="eastAsia"/>
        </w:rPr>
        <w:t>，例如</w:t>
      </w:r>
      <w:r w:rsidRPr="00DB59DE">
        <w:t>hepatotoxicity</w:t>
      </w:r>
      <w:r>
        <w:rPr>
          <w:rFonts w:hint="eastAsia"/>
        </w:rPr>
        <w:t>、</w:t>
      </w:r>
      <w:r w:rsidRPr="00DB59DE">
        <w:t>drug-induced liver injury</w:t>
      </w:r>
      <w:r>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2EEEC349" w14:textId="77777777" w:rsidR="0006030B" w:rsidRDefault="00777529">
      <w:pPr>
        <w:pStyle w:val="3"/>
        <w:rPr>
          <w:rFonts w:hint="default"/>
        </w:rPr>
      </w:pPr>
      <w:bookmarkStart w:id="83" w:name="_Toc226476230"/>
      <w:r>
        <w:t>参数敏感实验</w:t>
      </w:r>
      <w:bookmarkEnd w:id="83"/>
    </w:p>
    <w:p w14:paraId="238039B3" w14:textId="142A7EFD"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这些数据集主要是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534FC6">
        <w:rPr>
          <w:rFonts w:hint="eastAsia"/>
        </w:rPr>
        <w:t>图</w:t>
      </w:r>
      <w:r w:rsidR="00534FC6">
        <w:rPr>
          <w:rFonts w:hint="eastAsia"/>
        </w:rPr>
        <w:t>3-</w:t>
      </w:r>
      <w:r w:rsidR="00534FC6">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，性能曲线呈现出倒</w:t>
      </w:r>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90"/>
                    <a:stretch>
                      <a:fillRect/>
                    </a:stretch>
                  </pic:blipFill>
                  <pic:spPr>
                    <a:xfrm>
                      <a:off x="0" y="0"/>
                      <a:ext cx="4243884" cy="2524371"/>
                    </a:xfrm>
                    <a:prstGeom prst="rect">
                      <a:avLst/>
                    </a:prstGeom>
                  </pic:spPr>
                </pic:pic>
              </a:graphicData>
            </a:graphic>
          </wp:inline>
        </w:drawing>
      </w:r>
    </w:p>
    <w:p w14:paraId="196FB96B" w14:textId="7470CBA8" w:rsidR="00965FE7" w:rsidRDefault="008B022F" w:rsidP="007359A6">
      <w:pPr>
        <w:pStyle w:val="a8"/>
      </w:pPr>
      <w:bookmarkStart w:id="84"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534FC6">
        <w:rPr>
          <w:noProof/>
        </w:rPr>
        <w:t>4</w:t>
      </w:r>
      <w:r>
        <w:fldChar w:fldCharType="end"/>
      </w:r>
      <w:bookmarkEnd w:id="84"/>
      <w:r>
        <w:rPr>
          <w:rFonts w:hint="eastAsia"/>
        </w:rPr>
        <w:t xml:space="preserve"> </w:t>
      </w:r>
      <w:r w:rsidRPr="00731A91">
        <w:rPr>
          <w:rFonts w:hint="eastAsia"/>
        </w:rPr>
        <w:t>CMPNN</w:t>
      </w:r>
      <w:r w:rsidRPr="00731A91">
        <w:rPr>
          <w:rFonts w:hint="eastAsia"/>
        </w:rPr>
        <w:t>模型层数对分类任务性能的影响</w:t>
      </w:r>
    </w:p>
    <w:p w14:paraId="3A8F5564" w14:textId="77777777" w:rsidR="00A75BF2" w:rsidRPr="00A75BF2" w:rsidRDefault="00A75BF2" w:rsidP="00A75BF2"/>
    <w:p w14:paraId="18C68C28" w14:textId="77777777" w:rsidR="0006030B" w:rsidRDefault="00777529" w:rsidP="00F31790">
      <w:pPr>
        <w:pStyle w:val="2"/>
      </w:pPr>
      <w:bookmarkStart w:id="85" w:name="_Toc226476231"/>
      <w:r>
        <w:rPr>
          <w:rFonts w:hint="eastAsia"/>
        </w:rPr>
        <w:lastRenderedPageBreak/>
        <w:t>本章小结</w:t>
      </w:r>
      <w:bookmarkEnd w:id="85"/>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该框架结合思维链增强的文本编码、</w:t>
      </w:r>
      <w:r w:rsidR="00964631" w:rsidRPr="00964631">
        <w:t>CMPNN</w:t>
      </w:r>
      <w:r w:rsidR="00964631" w:rsidRPr="00964631">
        <w:t>图结构建模与交叉注意力融合，实现了图文信息的联合预测。在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秩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91"/>
          <w:headerReference w:type="default" r:id="rId292"/>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6" w:name="_Toc226476232"/>
      <w:r>
        <w:lastRenderedPageBreak/>
        <w:t>基于知识增强</w:t>
      </w:r>
      <w:r>
        <w:rPr>
          <w:rFonts w:hint="eastAsia"/>
        </w:rPr>
        <w:t>与</w:t>
      </w:r>
      <w:r>
        <w:t>图对齐的分子性质预测方法</w:t>
      </w:r>
      <w:bookmarkEnd w:id="86"/>
    </w:p>
    <w:p w14:paraId="311098C8" w14:textId="60CB4C0A"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w:t>
      </w:r>
      <w:r w:rsidR="00AD5AD3">
        <w:rPr>
          <w:rFonts w:hint="eastAsia"/>
        </w:rPr>
        <w:t>-</w:t>
      </w:r>
      <w:r w:rsidR="008116D7" w:rsidRPr="008116D7">
        <w:rPr>
          <w:rFonts w:hint="eastAsia"/>
        </w:rPr>
        <w:t>微调的范式，</w:t>
      </w:r>
      <w:r w:rsidR="00B51CC2">
        <w:rPr>
          <w:rFonts w:hint="eastAsia"/>
        </w:rPr>
        <w:t>旨在</w:t>
      </w:r>
      <w:r w:rsidR="008116D7" w:rsidRPr="008116D7">
        <w:rPr>
          <w:rFonts w:hint="eastAsia"/>
        </w:rPr>
        <w:t>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68962B9" w:rsidR="009C1BB4" w:rsidRPr="009C1BB4" w:rsidRDefault="009C1BB4" w:rsidP="00DB7A42">
      <w:r w:rsidRPr="009C1BB4">
        <w:t>尽管多模态方法能够提供</w:t>
      </w:r>
      <w:r w:rsidRPr="009C1BB4">
        <w:rPr>
          <w:rFonts w:hint="eastAsia"/>
        </w:rPr>
        <w:t>比较</w:t>
      </w:r>
      <w:r w:rsidRPr="009C1BB4">
        <w:t>丰富的信息来源，但现有跨模态预训练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w:t>
      </w:r>
      <w:r w:rsidR="00B51CC2">
        <w:rPr>
          <w:rFonts w:hint="eastAsia"/>
        </w:rPr>
        <w:t>这</w:t>
      </w:r>
      <w:r w:rsidRPr="009C1BB4">
        <w:t>可能增加跨模态对齐和联合优化的难度，从而影响模型训练的稳定性和最终性能。</w:t>
      </w:r>
    </w:p>
    <w:p w14:paraId="76746DD5" w14:textId="271386B0"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w:t>
      </w:r>
      <w:r w:rsidR="00B51CC2">
        <w:rPr>
          <w:rFonts w:hint="eastAsia"/>
        </w:rPr>
        <w:t>对</w:t>
      </w:r>
      <w:r w:rsidRPr="009C1BB4">
        <w:t>分子图、序列、指纹和自然语言文本四种模态信息</w:t>
      </w:r>
      <w:r w:rsidR="00B51CC2">
        <w:rPr>
          <w:rFonts w:hint="eastAsia"/>
        </w:rPr>
        <w:t>进行联合建模</w:t>
      </w:r>
      <w:r w:rsidRPr="009C1BB4">
        <w:t>。在数据构建阶段，本文利用大语言模型对原始文本进行清洗与重写，并结合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w:t>
      </w:r>
      <w:r w:rsidR="00B51CC2">
        <w:rPr>
          <w:rFonts w:hint="eastAsia"/>
        </w:rPr>
        <w:t>旨在</w:t>
      </w:r>
      <w:r w:rsidRPr="009C1BB4">
        <w:t>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87" w:name="_Toc226476233"/>
      <w:r>
        <w:rPr>
          <w:rFonts w:hint="eastAsia"/>
        </w:rPr>
        <w:t>模型设计与描述</w:t>
      </w:r>
      <w:bookmarkEnd w:id="87"/>
    </w:p>
    <w:p w14:paraId="062F0443" w14:textId="7B008992" w:rsidR="0006030B" w:rsidRDefault="00A31EB5">
      <w:pPr>
        <w:pStyle w:val="3"/>
        <w:rPr>
          <w:rFonts w:hint="default"/>
        </w:rPr>
      </w:pPr>
      <w:bookmarkStart w:id="88" w:name="_Toc226476234"/>
      <w:r>
        <w:t>KGAMA</w:t>
      </w:r>
      <w:r>
        <w:t>框架概述</w:t>
      </w:r>
      <w:bookmarkEnd w:id="88"/>
    </w:p>
    <w:p w14:paraId="54C34033" w14:textId="060E859A" w:rsidR="0006030B" w:rsidRDefault="00777529" w:rsidP="003D059B">
      <w:r>
        <w:rPr>
          <w:rFonts w:hint="eastAsia"/>
        </w:rPr>
        <w:t>本章节提出了一个</w:t>
      </w:r>
      <w:r w:rsidR="003D059B">
        <w:rPr>
          <w:rFonts w:hint="eastAsia"/>
        </w:rPr>
        <w:t>以分子的图结构</w:t>
      </w:r>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r>
        <w:rPr>
          <w:rFonts w:hint="eastAsia"/>
        </w:rPr>
        <w:t>预训练</w:t>
      </w:r>
      <w:r>
        <w:rPr>
          <w:rFonts w:hint="eastAsia"/>
        </w:rPr>
        <w:t>-</w:t>
      </w:r>
      <w:r>
        <w:rPr>
          <w:rFonts w:hint="eastAsia"/>
        </w:rPr>
        <w:t>微调</w:t>
      </w:r>
      <w:r w:rsidR="00FB3945">
        <w:rPr>
          <w:rFonts w:hint="eastAsia"/>
        </w:rPr>
        <w:t>的模式</w:t>
      </w:r>
      <w:r>
        <w:rPr>
          <w:rFonts w:hint="eastAsia"/>
        </w:rPr>
        <w:t>，在预训练阶段，引入以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与具体任务相关的特征进行融合</w:t>
      </w:r>
      <w:r w:rsidR="00BE2DC4">
        <w:rPr>
          <w:rFonts w:hint="eastAsia"/>
        </w:rPr>
        <w:t>，</w:t>
      </w:r>
      <w:r w:rsidR="00BE2DC4" w:rsidRPr="00BE2DC4">
        <w:t>并完成后续预测</w:t>
      </w:r>
      <w:r w:rsidR="00BE2DC4">
        <w:rPr>
          <w:rFonts w:hint="eastAsia"/>
        </w:rPr>
        <w:t>。</w:t>
      </w:r>
    </w:p>
    <w:p w14:paraId="6182D7C4" w14:textId="21FBA588"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534FC6">
        <w:rPr>
          <w:rFonts w:hint="eastAsia"/>
        </w:rPr>
        <w:t>图</w:t>
      </w:r>
      <w:r w:rsidR="00534FC6">
        <w:rPr>
          <w:rFonts w:hint="eastAsia"/>
        </w:rPr>
        <w:t>4-</w:t>
      </w:r>
      <w:r w:rsidR="00534FC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sidR="00BE2DC4">
        <w:rPr>
          <w:rFonts w:hint="eastAsia"/>
        </w:rPr>
        <w:t>，</w:t>
      </w:r>
      <w:r>
        <w:rPr>
          <w:rFonts w:hint="eastAsia"/>
        </w:rPr>
        <w:lastRenderedPageBreak/>
        <w:t>用于提取</w:t>
      </w:r>
      <w:r w:rsidR="003D059B">
        <w:rPr>
          <w:rFonts w:hint="eastAsia"/>
        </w:rPr>
        <w:t>分子图、序列、指纹和文本等特征信息；表示映射</w:t>
      </w:r>
      <w:r>
        <w:rPr>
          <w:rFonts w:hint="eastAsia"/>
        </w:rPr>
        <w:t>模块</w:t>
      </w:r>
      <w:r w:rsidR="00BE2DC4">
        <w:rPr>
          <w:rFonts w:hint="eastAsia"/>
        </w:rPr>
        <w:t>，</w:t>
      </w:r>
      <w:r>
        <w:rPr>
          <w:rFonts w:hint="eastAsia"/>
        </w:rPr>
        <w:t>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w:t>
      </w:r>
      <w:r w:rsidR="00BE2DC4">
        <w:rPr>
          <w:rFonts w:hint="eastAsia"/>
        </w:rPr>
        <w:t>，</w:t>
      </w:r>
      <w:r>
        <w:rPr>
          <w:rFonts w:hint="eastAsia"/>
        </w:rPr>
        <w:t>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93"/>
                    <a:stretch>
                      <a:fillRect/>
                    </a:stretch>
                  </pic:blipFill>
                  <pic:spPr>
                    <a:xfrm>
                      <a:off x="0" y="0"/>
                      <a:ext cx="5269785" cy="3197860"/>
                    </a:xfrm>
                    <a:prstGeom prst="rect">
                      <a:avLst/>
                    </a:prstGeom>
                  </pic:spPr>
                </pic:pic>
              </a:graphicData>
            </a:graphic>
          </wp:inline>
        </w:drawing>
      </w:r>
    </w:p>
    <w:p w14:paraId="26C358FB" w14:textId="21EA4EA3" w:rsidR="00664839" w:rsidRDefault="008B022F" w:rsidP="007359A6">
      <w:pPr>
        <w:pStyle w:val="a8"/>
      </w:pPr>
      <w:bookmarkStart w:id="89"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34FC6">
        <w:rPr>
          <w:noProof/>
        </w:rPr>
        <w:t>1</w:t>
      </w:r>
      <w:r>
        <w:fldChar w:fldCharType="end"/>
      </w:r>
      <w:bookmarkEnd w:id="89"/>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90" w:name="_Toc226476235"/>
      <w:r>
        <w:t>图编码器</w:t>
      </w:r>
      <w:bookmarkEnd w:id="90"/>
    </w:p>
    <w:p w14:paraId="50432897" w14:textId="60ACAAA3" w:rsidR="00E82228"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架构，旨在从拓扑连接与几何空间两个维度对分子图进行深度解构。区别传统图神经网络受限于局部感受野的缺陷，</w:t>
      </w:r>
      <w:r>
        <w:rPr>
          <w:rFonts w:hint="eastAsia"/>
        </w:rPr>
        <w:t>Graphormer</w:t>
      </w:r>
      <w:r w:rsidR="00E82228">
        <w:rPr>
          <w:rFonts w:hint="eastAsia"/>
        </w:rPr>
        <w:t>在计算两个节点的时候使用三种</w:t>
      </w:r>
      <w:r>
        <w:rPr>
          <w:rFonts w:hint="eastAsia"/>
        </w:rPr>
        <w:t>编码策略：中心性编码用于量化原子的节点重要</w:t>
      </w:r>
      <w:r w:rsidR="0099176D">
        <w:rPr>
          <w:rFonts w:hint="eastAsia"/>
        </w:rPr>
        <w:t>性</w:t>
      </w:r>
      <w:r>
        <w:rPr>
          <w:rFonts w:hint="eastAsia"/>
        </w:rPr>
        <w:t>，空间编码负责记录原子间的最短路径距离，而边缘编码则精确描述化学键类型。</w:t>
      </w:r>
      <w:r w:rsidR="00E82228">
        <w:rPr>
          <w:rFonts w:hint="eastAsia"/>
        </w:rPr>
        <w:t>三种编码全部进入自注意力中进行计算，节点</w:t>
      </w:r>
      <w:r w:rsidR="00E82228" w:rsidRPr="00E82228">
        <w:rPr>
          <w:position w:val="-12"/>
        </w:rPr>
        <w:object w:dxaOrig="220" w:dyaOrig="360" w14:anchorId="5A6706D6">
          <v:shape id="_x0000_i87187" type="#_x0000_t75" style="width:10.95pt;height:17.85pt" o:ole="">
            <v:imagedata r:id="rId294" o:title=""/>
          </v:shape>
          <o:OLEObject Type="Embed" ProgID="Equation.DSMT4" ShapeID="_x0000_i87187" DrawAspect="Content" ObjectID="_1837185162" r:id="rId295"/>
        </w:object>
      </w:r>
      <w:r w:rsidR="00E82228">
        <w:rPr>
          <w:rFonts w:hint="eastAsia"/>
        </w:rPr>
        <w:t>和</w:t>
      </w:r>
      <w:r w:rsidR="00E82228" w:rsidRPr="00E82228">
        <w:rPr>
          <w:position w:val="-14"/>
        </w:rPr>
        <w:object w:dxaOrig="220" w:dyaOrig="380" w14:anchorId="021C4E27">
          <v:shape id="_x0000_i87190" type="#_x0000_t75" style="width:10.95pt;height:19pt" o:ole="">
            <v:imagedata r:id="rId296" o:title=""/>
          </v:shape>
          <o:OLEObject Type="Embed" ProgID="Equation.DSMT4" ShapeID="_x0000_i87190" DrawAspect="Content" ObjectID="_1837185163" r:id="rId297"/>
        </w:object>
      </w:r>
      <w:r w:rsidR="00E82228">
        <w:rPr>
          <w:rFonts w:hint="eastAsia"/>
        </w:rPr>
        <w:t>之间的注意力计算如公式</w:t>
      </w:r>
      <w:r w:rsidR="00E82228">
        <w:rPr>
          <w:iCs/>
        </w:rPr>
        <w:fldChar w:fldCharType="begin"/>
      </w:r>
      <w:r w:rsidR="00E82228">
        <w:rPr>
          <w:iCs/>
        </w:rPr>
        <w:instrText xml:space="preserve"> </w:instrText>
      </w:r>
      <w:r w:rsidR="00E82228">
        <w:rPr>
          <w:rFonts w:hint="eastAsia"/>
          <w:iCs/>
        </w:rPr>
        <w:instrText>GOTOBUTTON ZEqnNum718032  \* MERGEFORMAT</w:instrText>
      </w:r>
      <w:r w:rsidR="00E82228">
        <w:rPr>
          <w:iCs/>
        </w:rPr>
        <w:instrText xml:space="preserve"> </w:instrText>
      </w:r>
      <w:r w:rsidR="00E82228">
        <w:rPr>
          <w:iCs/>
        </w:rPr>
        <w:fldChar w:fldCharType="begin"/>
      </w:r>
      <w:r w:rsidR="00E82228">
        <w:rPr>
          <w:iCs/>
        </w:rPr>
        <w:instrText xml:space="preserve"> REF ZEqnNum718032 \* Charformat \! \* MERGEFORMAT </w:instrText>
      </w:r>
      <w:r w:rsidR="00E82228">
        <w:rPr>
          <w:iCs/>
        </w:rPr>
        <w:fldChar w:fldCharType="separate"/>
      </w:r>
      <w:r w:rsidR="00534FC6" w:rsidRPr="00534FC6">
        <w:rPr>
          <w:iCs/>
        </w:rPr>
        <w:instrText>(4-1)</w:instrText>
      </w:r>
      <w:r w:rsidR="00E82228">
        <w:rPr>
          <w:iCs/>
        </w:rPr>
        <w:fldChar w:fldCharType="end"/>
      </w:r>
      <w:r w:rsidR="00E82228">
        <w:rPr>
          <w:iCs/>
        </w:rPr>
        <w:fldChar w:fldCharType="end"/>
      </w:r>
      <w:r w:rsidR="00E82228">
        <w:rPr>
          <w:rFonts w:hint="eastAsia"/>
        </w:rPr>
        <w:t>所示：</w:t>
      </w:r>
    </w:p>
    <w:p w14:paraId="3A826775" w14:textId="6CBD57E9" w:rsidR="00E82228" w:rsidRDefault="00E82228" w:rsidP="00E82228">
      <w:pPr>
        <w:pStyle w:val="MTDisplayEquation"/>
        <w:spacing w:before="326" w:after="326"/>
        <w:rPr>
          <w:rFonts w:hint="eastAsia"/>
        </w:rPr>
      </w:pPr>
      <w:r>
        <w:tab/>
      </w:r>
      <w:r w:rsidRPr="00E82228">
        <w:rPr>
          <w:position w:val="-34"/>
        </w:rPr>
        <w:object w:dxaOrig="4120" w:dyaOrig="780" w14:anchorId="5D873102">
          <v:shape id="_x0000_i87184" type="#_x0000_t75" style="width:206.2pt;height:39.15pt" o:ole="">
            <v:imagedata r:id="rId298" o:title=""/>
          </v:shape>
          <o:OLEObject Type="Embed" ProgID="Equation.DSMT4" ShapeID="_x0000_i87184" DrawAspect="Content" ObjectID="_1837185164" r:id="rId2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1" w:name="ZEqnNum718032"/>
      <w:r>
        <w:instrText>(</w:instrText>
      </w:r>
      <w:fldSimple w:instr=" SEQ MTChap \c \* Arabic \* MERGEFORMAT ">
        <w:r w:rsidR="00534FC6">
          <w:rPr>
            <w:noProof/>
          </w:rPr>
          <w:instrText>4</w:instrText>
        </w:r>
      </w:fldSimple>
      <w:r>
        <w:instrText>-</w:instrText>
      </w:r>
      <w:fldSimple w:instr=" SEQ MTEqn \c \* Arabic \* MERGEFORMAT ">
        <w:r w:rsidR="00534FC6">
          <w:rPr>
            <w:noProof/>
          </w:rPr>
          <w:instrText>1</w:instrText>
        </w:r>
      </w:fldSimple>
      <w:r>
        <w:instrText>)</w:instrText>
      </w:r>
      <w:bookmarkEnd w:id="91"/>
      <w:r>
        <w:fldChar w:fldCharType="end"/>
      </w:r>
    </w:p>
    <w:p w14:paraId="6E2CF58B" w14:textId="044B3B4B" w:rsidR="00102D20" w:rsidRDefault="00777529" w:rsidP="007E0097">
      <w:r>
        <w:rPr>
          <w:rFonts w:hint="eastAsia"/>
        </w:rPr>
        <w:t>经由多层</w:t>
      </w:r>
      <w:r>
        <w:rPr>
          <w:rFonts w:hint="eastAsia"/>
        </w:rPr>
        <w:t>Graphormer Layer</w:t>
      </w:r>
      <w:r>
        <w:rPr>
          <w:rFonts w:hint="eastAsia"/>
        </w:rPr>
        <w:t>的迭代处理，</w:t>
      </w:r>
      <w:r w:rsidR="00102D20" w:rsidRPr="00102D20">
        <w:t>模型通过聚合全局虚拟节点的最终隐藏状态，输出具备高度结构保真度的图表征向量</w:t>
      </w:r>
      <w:r w:rsidR="00102D20" w:rsidRPr="00102D20">
        <w:rPr>
          <w:position w:val="-14"/>
        </w:rPr>
        <w:object w:dxaOrig="300" w:dyaOrig="380" w14:anchorId="726970CE">
          <v:shape id="_x0000_i98649" type="#_x0000_t75" style="width:15pt;height:19pt" o:ole="">
            <v:imagedata r:id="rId300" o:title=""/>
          </v:shape>
          <o:OLEObject Type="Embed" ProgID="Equation.DSMT4" ShapeID="_x0000_i98649" DrawAspect="Content" ObjectID="_1837185165" r:id="rId301"/>
        </w:object>
      </w:r>
      <w:r w:rsidR="00F11FCF">
        <w:rPr>
          <w:rFonts w:hint="eastAsia"/>
        </w:rPr>
        <w:t>，计算过程如公式</w:t>
      </w:r>
      <w:r w:rsidR="00F11FCF">
        <w:rPr>
          <w:iCs/>
        </w:rPr>
        <w:fldChar w:fldCharType="begin"/>
      </w:r>
      <w:r w:rsidR="00F11FCF">
        <w:rPr>
          <w:iCs/>
        </w:rPr>
        <w:instrText xml:space="preserve"> </w:instrText>
      </w:r>
      <w:r w:rsidR="00F11FCF">
        <w:rPr>
          <w:rFonts w:hint="eastAsia"/>
          <w:iCs/>
        </w:rPr>
        <w:instrText>GOTOBUTTON ZEqnNum288518  \* MERGEFORMAT</w:instrText>
      </w:r>
      <w:r w:rsidR="00F11FCF">
        <w:rPr>
          <w:iCs/>
        </w:rPr>
        <w:instrText xml:space="preserve"> </w:instrText>
      </w:r>
      <w:r w:rsidR="00F11FCF">
        <w:rPr>
          <w:iCs/>
        </w:rPr>
        <w:fldChar w:fldCharType="begin"/>
      </w:r>
      <w:r w:rsidR="00F11FCF">
        <w:rPr>
          <w:iCs/>
        </w:rPr>
        <w:instrText xml:space="preserve"> REF ZEqnNum288518 \* Charformat \! \* MERGEFORMAT </w:instrText>
      </w:r>
      <w:r w:rsidR="00F11FCF">
        <w:rPr>
          <w:iCs/>
        </w:rPr>
        <w:fldChar w:fldCharType="separate"/>
      </w:r>
      <w:r w:rsidR="00534FC6" w:rsidRPr="00534FC6">
        <w:rPr>
          <w:iCs/>
        </w:rPr>
        <w:instrText>(4-2)</w:instrText>
      </w:r>
      <w:r w:rsidR="00F11FCF">
        <w:rPr>
          <w:iCs/>
        </w:rPr>
        <w:fldChar w:fldCharType="end"/>
      </w:r>
      <w:r w:rsidR="00F11FCF">
        <w:rPr>
          <w:iCs/>
        </w:rPr>
        <w:fldChar w:fldCharType="end"/>
      </w:r>
      <w:r w:rsidR="00F11FCF">
        <w:rPr>
          <w:rFonts w:hint="eastAsia"/>
          <w:iCs/>
        </w:rPr>
        <w:t>所示</w:t>
      </w:r>
      <w:r w:rsidR="00102D20">
        <w:rPr>
          <w:rFonts w:hint="eastAsia"/>
        </w:rPr>
        <w:t>：</w:t>
      </w:r>
    </w:p>
    <w:p w14:paraId="07E6FD58" w14:textId="5DEC6233" w:rsidR="00102D20" w:rsidRDefault="00102D20" w:rsidP="00102D20">
      <w:pPr>
        <w:pStyle w:val="MTDisplayEquation"/>
        <w:spacing w:before="326" w:after="326"/>
      </w:pPr>
      <w:r>
        <w:tab/>
      </w:r>
      <w:r w:rsidRPr="00102D20">
        <w:rPr>
          <w:position w:val="-14"/>
        </w:rPr>
        <w:object w:dxaOrig="1579" w:dyaOrig="400" w14:anchorId="5DF2FE07">
          <v:shape id="_x0000_i110602" type="#_x0000_t75" style="width:78.9pt;height:20.15pt" o:ole="">
            <v:imagedata r:id="rId302" o:title=""/>
          </v:shape>
          <o:OLEObject Type="Embed" ProgID="Equation.DSMT4" ShapeID="_x0000_i110602" DrawAspect="Content" ObjectID="_1837185166" r:id="rId30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2" w:name="ZEqnNum288518"/>
      <w:r>
        <w:instrText>(</w:instrText>
      </w:r>
      <w:fldSimple w:instr=" SEQ MTChap \c \* Arabic \* MERGEFORMAT ">
        <w:r w:rsidR="00534FC6">
          <w:rPr>
            <w:noProof/>
          </w:rPr>
          <w:instrText>4</w:instrText>
        </w:r>
      </w:fldSimple>
      <w:r>
        <w:instrText>-</w:instrText>
      </w:r>
      <w:fldSimple w:instr=" SEQ MTEqn \c \* Arabic \* MERGEFORMAT ">
        <w:r w:rsidR="00534FC6">
          <w:rPr>
            <w:noProof/>
          </w:rPr>
          <w:instrText>2</w:instrText>
        </w:r>
      </w:fldSimple>
      <w:r>
        <w:instrText>)</w:instrText>
      </w:r>
      <w:bookmarkEnd w:id="92"/>
      <w:r>
        <w:fldChar w:fldCharType="end"/>
      </w:r>
    </w:p>
    <w:p w14:paraId="70FF722A" w14:textId="6668031C" w:rsidR="00102D20" w:rsidRPr="00102D20" w:rsidRDefault="00102D20" w:rsidP="00102D20">
      <w:r>
        <w:rPr>
          <w:rFonts w:hint="eastAsia"/>
        </w:rPr>
        <w:lastRenderedPageBreak/>
        <w:t>其中，</w:t>
      </w:r>
      <w:r w:rsidRPr="00102D20">
        <w:rPr>
          <w:position w:val="-12"/>
        </w:rPr>
        <w:object w:dxaOrig="400" w:dyaOrig="380" w14:anchorId="69260947">
          <v:shape id="_x0000_i110609" type="#_x0000_t75" style="width:20.15pt;height:19pt" o:ole="">
            <v:imagedata r:id="rId304" o:title=""/>
          </v:shape>
          <o:OLEObject Type="Embed" ProgID="Equation.DSMT4" ShapeID="_x0000_i110609" DrawAspect="Content" ObjectID="_1837185167" r:id="rId305"/>
        </w:object>
      </w:r>
      <w:r>
        <w:rPr>
          <w:rFonts w:hint="eastAsia"/>
        </w:rPr>
        <w:t>为最后一层虚拟节点的状态，虚拟节点在每一层都</w:t>
      </w:r>
      <w:r w:rsidR="00791FBB">
        <w:rPr>
          <w:rFonts w:hint="eastAsia"/>
        </w:rPr>
        <w:t>与</w:t>
      </w:r>
      <w:r>
        <w:rPr>
          <w:rFonts w:hint="eastAsia"/>
        </w:rPr>
        <w:t>所有的真实节点交换了信息</w:t>
      </w:r>
      <w:r w:rsidRPr="00102D20">
        <w:rPr>
          <w:rFonts w:hint="eastAsia"/>
        </w:rPr>
        <w:t>，</w:t>
      </w:r>
      <w:r w:rsidRPr="00102D20">
        <w:t>它的最终状态已经成为了整个分子图的全局图表示</w:t>
      </w:r>
      <w:r>
        <w:rPr>
          <w:rFonts w:hint="eastAsia"/>
        </w:rPr>
        <w:t>。</w:t>
      </w:r>
    </w:p>
    <w:p w14:paraId="6866BD87" w14:textId="77777777" w:rsidR="0006030B" w:rsidRDefault="00777529">
      <w:pPr>
        <w:pStyle w:val="3"/>
        <w:rPr>
          <w:rFonts w:hint="default"/>
        </w:rPr>
      </w:pPr>
      <w:bookmarkStart w:id="93" w:name="_Toc226476236"/>
      <w:r>
        <w:t>指纹编码器</w:t>
      </w:r>
      <w:bookmarkEnd w:id="93"/>
    </w:p>
    <w:p w14:paraId="4881D350" w14:textId="6C0E9419" w:rsidR="0006030B" w:rsidRDefault="00777529" w:rsidP="007E0097">
      <w:r>
        <w:t>分子指纹作为一种将分子局部子结构转化为二进制代码的数字化表征手段，其核心机制在于依据既定规则判定分子特定结构是否存在。基于编码策略之差异，现有指纹技术主要涵盖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534FC6">
        <w:rPr>
          <w:rFonts w:hint="eastAsia"/>
        </w:rPr>
        <w:t>表</w:t>
      </w:r>
      <w:r w:rsidR="00534FC6">
        <w:rPr>
          <w:rFonts w:hint="eastAsia"/>
        </w:rPr>
        <w:t>4-</w:t>
      </w:r>
      <w:r w:rsidR="00534FC6">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2CFF7F73" w:rsidR="008B022F" w:rsidRDefault="008B022F" w:rsidP="007359A6">
      <w:pPr>
        <w:pStyle w:val="a8"/>
      </w:pPr>
      <w:bookmarkStart w:id="94"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34FC6">
        <w:rPr>
          <w:noProof/>
        </w:rPr>
        <w:t>1</w:t>
      </w:r>
      <w:r>
        <w:fldChar w:fldCharType="end"/>
      </w:r>
      <w:bookmarkEnd w:id="94"/>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7E8969F9"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w:t>
      </w:r>
      <w:r w:rsidR="008E2375">
        <w:rPr>
          <w:rFonts w:hint="eastAsia"/>
        </w:rPr>
        <w:t>，</w:t>
      </w:r>
      <w:r>
        <w:t>形成二进制序列，每一密钥均指向特定分子子结构或化学特性；若分子具备密钥定义之结构，对应位赋值为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29C6A620" w:rsidR="0006030B" w:rsidRDefault="00777529" w:rsidP="007E0097">
      <w:r>
        <w:t>前述三种指纹凭借相异编码策略，实现了对分子结构信息的多维覆盖，有效规避了单一类型之局限。综合利用三者有助于构建更为精细的分子特征</w:t>
      </w:r>
      <w:r w:rsidR="008E2375">
        <w:rPr>
          <w:rFonts w:hint="eastAsia"/>
        </w:rPr>
        <w:t>序列</w:t>
      </w:r>
      <w:r>
        <w:t>，</w:t>
      </w:r>
      <w:r w:rsidR="008E2375" w:rsidRPr="008E2375">
        <w:t>为模型训练提供强劲的输入支撑</w:t>
      </w:r>
      <w:r>
        <w:t>。实验将三种指纹拼接并导入分子指纹编码器，借助包含激活函数的多层感知机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r w:rsidR="008E2375">
        <w:rPr>
          <w:rFonts w:hint="eastAsia"/>
        </w:rPr>
        <w:t>到一个</w:t>
      </w:r>
      <w:r>
        <w:t>统一</w:t>
      </w:r>
      <w:r w:rsidR="008E2375">
        <w:rPr>
          <w:rFonts w:hint="eastAsia"/>
        </w:rPr>
        <w:t>的</w:t>
      </w:r>
      <w:r>
        <w:t>向量空间</w:t>
      </w:r>
      <w:r w:rsidR="008E2375">
        <w:rPr>
          <w:rFonts w:hint="eastAsia"/>
        </w:rPr>
        <w:t>中</w:t>
      </w:r>
      <w:r>
        <w:t>。具体</w:t>
      </w:r>
      <w:r w:rsidR="00B605A4">
        <w:rPr>
          <w:rFonts w:hint="eastAsia"/>
        </w:rPr>
        <w:t>计算过程</w:t>
      </w:r>
      <w:r>
        <w:t>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534FC6" w:rsidRPr="00534FC6">
        <w:rPr>
          <w:iCs/>
        </w:rPr>
        <w:instrText>(4-3)</w:instrText>
      </w:r>
      <w:r w:rsidR="00AD5AD3">
        <w:rPr>
          <w:iCs/>
        </w:rPr>
        <w:fldChar w:fldCharType="end"/>
      </w:r>
      <w:r w:rsidR="00AD5AD3">
        <w:rPr>
          <w:iCs/>
        </w:rPr>
        <w:fldChar w:fldCharType="end"/>
      </w:r>
      <w:r w:rsidR="00AD5AD3">
        <w:rPr>
          <w:rFonts w:hint="eastAsia"/>
        </w:rPr>
        <w:t>所示</w:t>
      </w:r>
      <w:r>
        <w:t>：</w:t>
      </w:r>
    </w:p>
    <w:p w14:paraId="47F67365" w14:textId="29F83DD1" w:rsidR="00B035DA" w:rsidRDefault="00B035DA" w:rsidP="00B035DA">
      <w:pPr>
        <w:pStyle w:val="MTDisplayEquation"/>
        <w:spacing w:before="326" w:after="326"/>
      </w:pPr>
      <w:r>
        <w:tab/>
      </w:r>
      <w:r w:rsidR="00B605A4" w:rsidRPr="00B035DA">
        <w:rPr>
          <w:position w:val="-16"/>
        </w:rPr>
        <w:object w:dxaOrig="3300" w:dyaOrig="440" w14:anchorId="5641574F">
          <v:shape id="_x0000_i110612" type="#_x0000_t75" style="width:165.3pt;height:21.9pt" o:ole="">
            <v:imagedata r:id="rId306" o:title=""/>
          </v:shape>
          <o:OLEObject Type="Embed" ProgID="Equation.DSMT4" ShapeID="_x0000_i110612" DrawAspect="Content" ObjectID="_1837185168" r:id="rId30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5" w:name="ZEqnNum111326"/>
      <w:r>
        <w:instrText>(</w:instrText>
      </w:r>
      <w:fldSimple w:instr=" SEQ MTChap \c \* Arabic \* MERGEFORMAT ">
        <w:r w:rsidR="00534FC6">
          <w:rPr>
            <w:noProof/>
          </w:rPr>
          <w:instrText>4</w:instrText>
        </w:r>
      </w:fldSimple>
      <w:r>
        <w:instrText>-</w:instrText>
      </w:r>
      <w:fldSimple w:instr=" SEQ MTEqn \c \* Arabic \* MERGEFORMAT ">
        <w:r w:rsidR="00534FC6">
          <w:rPr>
            <w:noProof/>
          </w:rPr>
          <w:instrText>3</w:instrText>
        </w:r>
      </w:fldSimple>
      <w:r>
        <w:instrText>)</w:instrText>
      </w:r>
      <w:bookmarkEnd w:id="95"/>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5pt;height:16.15pt" o:ole="">
            <v:imagedata r:id="rId308" o:title=""/>
          </v:shape>
          <o:OLEObject Type="Embed" ProgID="Equation.DSMT4" ShapeID="_x0000_i1139" DrawAspect="Content" ObjectID="_1837185169" r:id="rId309"/>
        </w:object>
      </w:r>
      <w:r w:rsidR="00777529">
        <w:t>代表</w:t>
      </w:r>
      <w:r w:rsidR="00777529">
        <w:t>AtomPairs</w:t>
      </w:r>
      <w:r w:rsidR="00777529">
        <w:t>指纹，</w:t>
      </w:r>
      <w:r w:rsidR="00B035DA" w:rsidRPr="00B035DA">
        <w:rPr>
          <w:position w:val="-10"/>
        </w:rPr>
        <w:object w:dxaOrig="520" w:dyaOrig="320" w14:anchorId="6EDF42F8">
          <v:shape id="_x0000_i1140" type="#_x0000_t75" style="width:26.5pt;height:16.15pt" o:ole="">
            <v:imagedata r:id="rId310" o:title=""/>
          </v:shape>
          <o:OLEObject Type="Embed" ProgID="Equation.DSMT4" ShapeID="_x0000_i1140" DrawAspect="Content" ObjectID="_1837185170" r:id="rId311"/>
        </w:object>
      </w:r>
      <w:r w:rsidR="00777529">
        <w:t>指代</w:t>
      </w:r>
      <w:r w:rsidR="00777529">
        <w:t>MACCS</w:t>
      </w:r>
      <w:r w:rsidR="00777529">
        <w:t>指纹，</w:t>
      </w:r>
      <w:r w:rsidR="00B035DA" w:rsidRPr="00B035DA">
        <w:rPr>
          <w:position w:val="-10"/>
        </w:rPr>
        <w:object w:dxaOrig="540" w:dyaOrig="320" w14:anchorId="538F60D3">
          <v:shape id="_x0000_i1141" type="#_x0000_t75" style="width:27.65pt;height:16.15pt" o:ole="">
            <v:imagedata r:id="rId312" o:title=""/>
          </v:shape>
          <o:OLEObject Type="Embed" ProgID="Equation.DSMT4" ShapeID="_x0000_i1141" DrawAspect="Content" ObjectID="_1837185171" r:id="rId313"/>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6" w:name="_Toc226476237"/>
      <w:r>
        <w:lastRenderedPageBreak/>
        <w:t>序列编码器</w:t>
      </w:r>
      <w:bookmarkEnd w:id="96"/>
    </w:p>
    <w:p w14:paraId="74B29AA1" w14:textId="54FDD1FC"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w:t>
      </w:r>
      <w:r w:rsidR="007F592F">
        <w:rPr>
          <w:rFonts w:hint="eastAsia"/>
        </w:rPr>
        <w:t>其</w:t>
      </w:r>
      <w:r>
        <w:t>序列首部植入全局表征符</w:t>
      </w:r>
      <w:r>
        <w:t>[CLS]</w:t>
      </w:r>
      <w:r>
        <w:t>，以此作为整个分子序列信息的聚合锚点。如</w:t>
      </w:r>
      <w:r w:rsidR="00325767">
        <w:fldChar w:fldCharType="begin"/>
      </w:r>
      <w:r w:rsidR="00325767">
        <w:instrText xml:space="preserve"> REF _Ref224305148 \h </w:instrText>
      </w:r>
      <w:r w:rsidR="00325767">
        <w:fldChar w:fldCharType="separate"/>
      </w:r>
      <w:r w:rsidR="00534FC6">
        <w:rPr>
          <w:rFonts w:hint="eastAsia"/>
        </w:rPr>
        <w:t>图</w:t>
      </w:r>
      <w:r w:rsidR="00534FC6">
        <w:rPr>
          <w:rFonts w:hint="eastAsia"/>
        </w:rPr>
        <w:t>4-</w:t>
      </w:r>
      <w:r w:rsidR="00534FC6">
        <w:rPr>
          <w:noProof/>
        </w:rPr>
        <w:t>1</w:t>
      </w:r>
      <w:r w:rsidR="00325767">
        <w:fldChar w:fldCharType="end"/>
      </w:r>
      <w:r>
        <w:t>所示，借助多头注意力层，模型能够穿透线性的字符间隔，精准捕捉支链末端或大环闭合点间的空间语义一致性。最终层输出的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7" w:name="_Toc226476238"/>
      <w:r>
        <w:t>文本编码器</w:t>
      </w:r>
      <w:bookmarkEnd w:id="97"/>
    </w:p>
    <w:p w14:paraId="593785BE" w14:textId="34F82167" w:rsidR="0006030B" w:rsidRDefault="00777529" w:rsidP="007E0097">
      <w:r>
        <w:t>该模块</w:t>
      </w:r>
      <w:r w:rsidR="00E90BAE">
        <w:rPr>
          <w:rFonts w:hint="eastAsia"/>
        </w:rPr>
        <w:t>体现</w:t>
      </w:r>
      <w:r>
        <w:t>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8305B9">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11621B9A" w:rsidR="0006030B" w:rsidRDefault="00A11422" w:rsidP="00A11422">
      <w:r>
        <w:rPr>
          <w:rFonts w:hint="eastAsia"/>
        </w:rPr>
        <w:t xml:space="preserve">3. </w:t>
      </w:r>
      <w:r w:rsidR="00777529">
        <w:rPr>
          <w:rFonts w:hint="eastAsia"/>
        </w:rPr>
        <w:t>语义编码：重写后的文本被送入预训练</w:t>
      </w:r>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[64]</w:t>
      </w:r>
      <w:r w:rsidR="00893E18" w:rsidRPr="00893E18">
        <w:rPr>
          <w:vertAlign w:val="superscript"/>
        </w:rPr>
        <w:fldChar w:fldCharType="end"/>
      </w:r>
      <w:r w:rsidR="00777529">
        <w:rPr>
          <w:rFonts w:hint="eastAsia"/>
        </w:rPr>
        <w:t>编码器。得益于其在海量科学文献上的预训练先验，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8" w:name="_Toc226476239"/>
      <w:r>
        <w:t>融合与预测</w:t>
      </w:r>
      <w:bookmarkEnd w:id="98"/>
    </w:p>
    <w:p w14:paraId="7DDC6525" w14:textId="218FDFA2" w:rsidR="00254479" w:rsidRDefault="00777529" w:rsidP="00254479">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建模图结构特征、序列特征、指纹特征及文本语义特征之间的潜在关联关系，从而捕获跨模态的高阶交互信息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254479">
        <w:rPr>
          <w:rFonts w:hint="eastAsia"/>
        </w:rPr>
        <w:t>。在这其中，四种模态的特征集合表示为</w:t>
      </w:r>
      <w:r w:rsidR="00254479" w:rsidRPr="00254479">
        <w:rPr>
          <w:position w:val="-14"/>
        </w:rPr>
        <w:object w:dxaOrig="1920" w:dyaOrig="380" w14:anchorId="0E2FFD83">
          <v:shape id="_x0000_i122199" type="#_x0000_t75" style="width:96.2pt;height:19pt" o:ole="">
            <v:imagedata r:id="rId314" o:title=""/>
          </v:shape>
          <o:OLEObject Type="Embed" ProgID="Equation.DSMT4" ShapeID="_x0000_i122199" DrawAspect="Content" ObjectID="_1837185172" r:id="rId315"/>
        </w:object>
      </w:r>
      <w:r w:rsidR="00254479">
        <w:rPr>
          <w:rFonts w:hint="eastAsia"/>
        </w:rPr>
        <w:t>，对于任意模态特征</w:t>
      </w:r>
      <w:r w:rsidR="00254479" w:rsidRPr="00254479">
        <w:rPr>
          <w:position w:val="-12"/>
        </w:rPr>
        <w:object w:dxaOrig="820" w:dyaOrig="360" w14:anchorId="69C9743C">
          <v:shape id="_x0000_i122202" type="#_x0000_t75" style="width:40.9pt;height:17.85pt" o:ole="">
            <v:imagedata r:id="rId316" o:title=""/>
          </v:shape>
          <o:OLEObject Type="Embed" ProgID="Equation.DSMT4" ShapeID="_x0000_i122202" DrawAspect="Content" ObjectID="_1837185173" r:id="rId317"/>
        </w:object>
      </w:r>
      <w:r w:rsidR="00254479">
        <w:rPr>
          <w:rFonts w:hint="eastAsia"/>
        </w:rPr>
        <w:t>，其与当前任务的交叉注意力分数</w:t>
      </w:r>
      <w:r w:rsidR="00254479" w:rsidRPr="00254479">
        <w:rPr>
          <w:position w:val="-12"/>
        </w:rPr>
        <w:object w:dxaOrig="340" w:dyaOrig="360" w14:anchorId="60A69068">
          <v:shape id="_x0000_i122205" type="#_x0000_t75" style="width:17.3pt;height:17.85pt" o:ole="">
            <v:imagedata r:id="rId318" o:title=""/>
          </v:shape>
          <o:OLEObject Type="Embed" ProgID="Equation.DSMT4" ShapeID="_x0000_i122205" DrawAspect="Content" ObjectID="_1837185174" r:id="rId319"/>
        </w:object>
      </w:r>
      <w:r w:rsidR="00254479">
        <w:rPr>
          <w:rFonts w:hint="eastAsia"/>
        </w:rPr>
        <w:t>的计</w:t>
      </w:r>
      <w:r w:rsidR="00254479">
        <w:rPr>
          <w:rFonts w:hint="eastAsia"/>
        </w:rPr>
        <w:lastRenderedPageBreak/>
        <w:t>算</w:t>
      </w:r>
      <w:r w:rsidR="00256A05">
        <w:rPr>
          <w:rFonts w:hint="eastAsia"/>
        </w:rPr>
        <w:t>过程如公式</w:t>
      </w:r>
      <w:r w:rsidR="00256A05">
        <w:rPr>
          <w:iCs/>
        </w:rPr>
        <w:fldChar w:fldCharType="begin"/>
      </w:r>
      <w:r w:rsidR="00256A05">
        <w:rPr>
          <w:iCs/>
        </w:rPr>
        <w:instrText xml:space="preserve"> </w:instrText>
      </w:r>
      <w:r w:rsidR="00256A05">
        <w:rPr>
          <w:rFonts w:hint="eastAsia"/>
          <w:iCs/>
        </w:rPr>
        <w:instrText>GOTOBUTTON ZEqnNum500223  \* MERGEFORMAT</w:instrText>
      </w:r>
      <w:r w:rsidR="00256A05">
        <w:rPr>
          <w:iCs/>
        </w:rPr>
        <w:instrText xml:space="preserve"> </w:instrText>
      </w:r>
      <w:r w:rsidR="00256A05">
        <w:rPr>
          <w:iCs/>
        </w:rPr>
        <w:fldChar w:fldCharType="begin"/>
      </w:r>
      <w:r w:rsidR="00256A05">
        <w:rPr>
          <w:iCs/>
        </w:rPr>
        <w:instrText xml:space="preserve"> REF ZEqnNum500223 \* Charformat \! \* MERGEFORMAT </w:instrText>
      </w:r>
      <w:r w:rsidR="00256A05">
        <w:rPr>
          <w:iCs/>
        </w:rPr>
        <w:fldChar w:fldCharType="separate"/>
      </w:r>
      <w:r w:rsidR="00534FC6" w:rsidRPr="00534FC6">
        <w:rPr>
          <w:iCs/>
        </w:rPr>
        <w:instrText>(4-4)</w:instrText>
      </w:r>
      <w:r w:rsidR="00256A05">
        <w:rPr>
          <w:iCs/>
        </w:rPr>
        <w:fldChar w:fldCharType="end"/>
      </w:r>
      <w:r w:rsidR="00256A05">
        <w:rPr>
          <w:iCs/>
        </w:rPr>
        <w:fldChar w:fldCharType="end"/>
      </w:r>
      <w:r w:rsidR="00254479">
        <w:rPr>
          <w:rFonts w:hint="eastAsia"/>
        </w:rPr>
        <w:t>所示：</w:t>
      </w:r>
    </w:p>
    <w:p w14:paraId="4D152DE1" w14:textId="5EBCFE37" w:rsidR="00254479" w:rsidRDefault="00254479" w:rsidP="00254479">
      <w:pPr>
        <w:pStyle w:val="MTDisplayEquation"/>
        <w:spacing w:before="326" w:after="326"/>
        <w:rPr>
          <w:rFonts w:hint="eastAsia"/>
        </w:rPr>
      </w:pPr>
      <w:r>
        <w:tab/>
      </w:r>
      <w:r w:rsidRPr="00254479">
        <w:rPr>
          <w:position w:val="-74"/>
        </w:rPr>
        <w:object w:dxaOrig="3200" w:dyaOrig="1600" w14:anchorId="61685C5A">
          <v:shape id="_x0000_i134388" type="#_x0000_t75" style="width:160.15pt;height:80.05pt" o:ole="">
            <v:imagedata r:id="rId320" o:title=""/>
          </v:shape>
          <o:OLEObject Type="Embed" ProgID="Equation.DSMT4" ShapeID="_x0000_i134388" DrawAspect="Content" ObjectID="_1837185175" r:id="rId32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9" w:name="ZEqnNum500223"/>
      <w:r>
        <w:instrText>(</w:instrText>
      </w:r>
      <w:fldSimple w:instr=" SEQ MTChap \c \* Arabic \* MERGEFORMAT ">
        <w:r w:rsidR="00534FC6">
          <w:rPr>
            <w:noProof/>
          </w:rPr>
          <w:instrText>4</w:instrText>
        </w:r>
      </w:fldSimple>
      <w:r>
        <w:instrText>-</w:instrText>
      </w:r>
      <w:fldSimple w:instr=" SEQ MTEqn \c \* Arabic \* MERGEFORMAT ">
        <w:r w:rsidR="00534FC6">
          <w:rPr>
            <w:noProof/>
          </w:rPr>
          <w:instrText>4</w:instrText>
        </w:r>
      </w:fldSimple>
      <w:r>
        <w:instrText>)</w:instrText>
      </w:r>
      <w:bookmarkEnd w:id="99"/>
      <w:r>
        <w:fldChar w:fldCharType="end"/>
      </w:r>
    </w:p>
    <w:p w14:paraId="636C573A" w14:textId="31FD18C2" w:rsidR="00254479" w:rsidRDefault="00254479" w:rsidP="007E0097">
      <w:r>
        <w:rPr>
          <w:rFonts w:hint="eastAsia"/>
        </w:rPr>
        <w:t>其中，</w:t>
      </w:r>
      <w:r w:rsidRPr="00254479">
        <w:rPr>
          <w:position w:val="-12"/>
        </w:rPr>
        <w:object w:dxaOrig="460" w:dyaOrig="360" w14:anchorId="6EFB63A1">
          <v:shape id="_x0000_i134391" type="#_x0000_t75" style="width:23.05pt;height:17.85pt" o:ole="">
            <v:imagedata r:id="rId322" o:title=""/>
          </v:shape>
          <o:OLEObject Type="Embed" ProgID="Equation.DSMT4" ShapeID="_x0000_i134391" DrawAspect="Content" ObjectID="_1837185176" r:id="rId323"/>
        </w:object>
      </w:r>
      <w:r>
        <w:rPr>
          <w:rFonts w:hint="eastAsia"/>
        </w:rPr>
        <w:t>为查询向量，它代表了特定下游任务的语义需求，</w:t>
      </w:r>
      <w:r w:rsidRPr="00254479">
        <w:rPr>
          <w:position w:val="-12"/>
        </w:rPr>
        <w:object w:dxaOrig="360" w:dyaOrig="360" w14:anchorId="480A05DB">
          <v:shape id="_x0000_i134398" type="#_x0000_t75" style="width:17.85pt;height:17.85pt" o:ole="">
            <v:imagedata r:id="rId324" o:title=""/>
          </v:shape>
          <o:OLEObject Type="Embed" ProgID="Equation.DSMT4" ShapeID="_x0000_i134398" DrawAspect="Content" ObjectID="_1837185177" r:id="rId325"/>
        </w:object>
      </w:r>
      <w:r>
        <w:rPr>
          <w:rFonts w:hint="eastAsia"/>
        </w:rPr>
        <w:t>为键的投影矩阵，</w:t>
      </w:r>
      <w:r w:rsidRPr="00254479">
        <w:rPr>
          <w:position w:val="-14"/>
        </w:rPr>
        <w:object w:dxaOrig="480" w:dyaOrig="420" w14:anchorId="4A47B653">
          <v:shape id="_x0000_i134401" type="#_x0000_t75" style="width:24.2pt;height:20.75pt" o:ole="">
            <v:imagedata r:id="rId326" o:title=""/>
          </v:shape>
          <o:OLEObject Type="Embed" ProgID="Equation.DSMT4" ShapeID="_x0000_i134401" DrawAspect="Content" ObjectID="_1837185178" r:id="rId327"/>
        </w:object>
      </w:r>
      <w:r>
        <w:rPr>
          <w:rFonts w:hint="eastAsia"/>
        </w:rPr>
        <w:t>为缩放因子。由此可以得到动态权重系数，随后对各模态特征的值进行加权求和，从而得到最终的分子表征</w:t>
      </w:r>
      <w:r w:rsidRPr="00254479">
        <w:rPr>
          <w:position w:val="-14"/>
        </w:rPr>
        <w:object w:dxaOrig="580" w:dyaOrig="380" w14:anchorId="31D04BC1">
          <v:shape id="_x0000_i134404" type="#_x0000_t75" style="width:28.8pt;height:19pt" o:ole="">
            <v:imagedata r:id="rId328" o:title=""/>
          </v:shape>
          <o:OLEObject Type="Embed" ProgID="Equation.DSMT4" ShapeID="_x0000_i134404" DrawAspect="Content" ObjectID="_1837185179" r:id="rId329"/>
        </w:object>
      </w:r>
      <w:r>
        <w:rPr>
          <w:rFonts w:hint="eastAsia"/>
        </w:rPr>
        <w:t>，计算过程如公式</w:t>
      </w:r>
      <w:r w:rsidR="00256A05">
        <w:rPr>
          <w:iCs/>
        </w:rPr>
        <w:fldChar w:fldCharType="begin"/>
      </w:r>
      <w:r w:rsidR="00256A05">
        <w:rPr>
          <w:iCs/>
        </w:rPr>
        <w:instrText xml:space="preserve"> </w:instrText>
      </w:r>
      <w:r w:rsidR="00256A05">
        <w:rPr>
          <w:rFonts w:hint="eastAsia"/>
          <w:iCs/>
        </w:rPr>
        <w:instrText>GOTOBUTTON ZEqnNum882345  \* MERGEFORMAT</w:instrText>
      </w:r>
      <w:r w:rsidR="00256A05">
        <w:rPr>
          <w:iCs/>
        </w:rPr>
        <w:instrText xml:space="preserve"> </w:instrText>
      </w:r>
      <w:r w:rsidR="00256A05">
        <w:rPr>
          <w:iCs/>
        </w:rPr>
        <w:fldChar w:fldCharType="begin"/>
      </w:r>
      <w:r w:rsidR="00256A05">
        <w:rPr>
          <w:iCs/>
        </w:rPr>
        <w:instrText xml:space="preserve"> REF ZEqnNum882345 \* Charformat \! \* MERGEFORMAT </w:instrText>
      </w:r>
      <w:r w:rsidR="00256A05">
        <w:rPr>
          <w:iCs/>
        </w:rPr>
        <w:fldChar w:fldCharType="separate"/>
      </w:r>
      <w:r w:rsidR="00534FC6" w:rsidRPr="00534FC6">
        <w:rPr>
          <w:iCs/>
        </w:rPr>
        <w:instrText>(4-5)</w:instrText>
      </w:r>
      <w:r w:rsidR="00256A05">
        <w:rPr>
          <w:iCs/>
        </w:rPr>
        <w:fldChar w:fldCharType="end"/>
      </w:r>
      <w:r w:rsidR="00256A05">
        <w:rPr>
          <w:iCs/>
        </w:rPr>
        <w:fldChar w:fldCharType="end"/>
      </w:r>
      <w:r>
        <w:rPr>
          <w:rFonts w:hint="eastAsia"/>
        </w:rPr>
        <w:t>所示</w:t>
      </w:r>
      <w:r w:rsidR="00256A05">
        <w:rPr>
          <w:rFonts w:hint="eastAsia"/>
        </w:rPr>
        <w:t>：</w:t>
      </w:r>
    </w:p>
    <w:p w14:paraId="34D1FF43" w14:textId="3D323771" w:rsidR="00256A05" w:rsidRDefault="00256A05" w:rsidP="00256A05">
      <w:pPr>
        <w:pStyle w:val="MTDisplayEquation"/>
        <w:spacing w:before="326" w:after="326"/>
        <w:rPr>
          <w:rFonts w:hint="eastAsia"/>
        </w:rPr>
      </w:pPr>
      <w:r>
        <w:tab/>
      </w:r>
      <w:r w:rsidRPr="00256A05">
        <w:rPr>
          <w:position w:val="-30"/>
        </w:rPr>
        <w:object w:dxaOrig="2600" w:dyaOrig="560" w14:anchorId="7B9AE3A8">
          <v:shape id="_x0000_i158706" type="#_x0000_t75" style="width:130.2pt;height:28.2pt" o:ole="">
            <v:imagedata r:id="rId330" o:title=""/>
          </v:shape>
          <o:OLEObject Type="Embed" ProgID="Equation.DSMT4" ShapeID="_x0000_i158706" DrawAspect="Content" ObjectID="_1837185180" r:id="rId33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0" w:name="ZEqnNum882345"/>
      <w:r>
        <w:instrText>(</w:instrText>
      </w:r>
      <w:fldSimple w:instr=" SEQ MTChap \c \* Arabic \* MERGEFORMAT ">
        <w:r w:rsidR="00534FC6">
          <w:rPr>
            <w:noProof/>
          </w:rPr>
          <w:instrText>4</w:instrText>
        </w:r>
      </w:fldSimple>
      <w:r>
        <w:instrText>-</w:instrText>
      </w:r>
      <w:fldSimple w:instr=" SEQ MTEqn \c \* Arabic \* MERGEFORMAT ">
        <w:r w:rsidR="00534FC6">
          <w:rPr>
            <w:noProof/>
          </w:rPr>
          <w:instrText>5</w:instrText>
        </w:r>
      </w:fldSimple>
      <w:r>
        <w:instrText>)</w:instrText>
      </w:r>
      <w:bookmarkEnd w:id="100"/>
      <w:r>
        <w:fldChar w:fldCharType="end"/>
      </w:r>
    </w:p>
    <w:p w14:paraId="5BE5FAF8" w14:textId="1F3031C2" w:rsidR="0006030B" w:rsidRDefault="00256A05" w:rsidP="00256A05">
      <w:r>
        <w:rPr>
          <w:rFonts w:hint="eastAsia"/>
        </w:rPr>
        <w:t>其中，</w:t>
      </w:r>
      <w:r w:rsidRPr="00256A05">
        <w:rPr>
          <w:position w:val="-12"/>
        </w:rPr>
        <w:object w:dxaOrig="340" w:dyaOrig="360" w14:anchorId="6082FA55">
          <v:shape id="_x0000_i170653" type="#_x0000_t75" style="width:17.3pt;height:17.85pt" o:ole="">
            <v:imagedata r:id="rId332" o:title=""/>
          </v:shape>
          <o:OLEObject Type="Embed" ProgID="Equation.DSMT4" ShapeID="_x0000_i170653" DrawAspect="Content" ObjectID="_1837185181" r:id="rId333"/>
        </w:object>
      </w:r>
      <w:r>
        <w:rPr>
          <w:rFonts w:hint="eastAsia"/>
        </w:rPr>
        <w:t>是值投影矩阵。</w:t>
      </w:r>
      <w:r w:rsidR="00777529">
        <w:t>融合后的分子表征被输入至由多层全连接网络构成的预测头，</w:t>
      </w:r>
      <w:r w:rsidR="00394123" w:rsidRPr="00394123">
        <w:t>该预测头通过非线性映射对融合特征进行进一步变换与压缩，并在监督信号的引导下进行端到端优化，最终输出分子的理化性质或生物活性预测值</w:t>
      </w:r>
      <w:r w:rsidRPr="00256A05">
        <w:rPr>
          <w:position w:val="-14"/>
        </w:rPr>
        <w:object w:dxaOrig="460" w:dyaOrig="380" w14:anchorId="2F1118FB">
          <v:shape id="_x0000_i170660" type="#_x0000_t75" style="width:23.05pt;height:19pt" o:ole="">
            <v:imagedata r:id="rId334" o:title=""/>
          </v:shape>
          <o:OLEObject Type="Embed" ProgID="Equation.DSMT4" ShapeID="_x0000_i170660" DrawAspect="Content" ObjectID="_1837185182" r:id="rId335"/>
        </w:object>
      </w:r>
      <w:r>
        <w:rPr>
          <w:rFonts w:hint="eastAsia"/>
        </w:rPr>
        <w:t>，计算过程如公式</w:t>
      </w:r>
      <w:r w:rsidR="00534FC6">
        <w:rPr>
          <w:iCs/>
        </w:rPr>
        <w:fldChar w:fldCharType="begin"/>
      </w:r>
      <w:r w:rsidR="00534FC6">
        <w:rPr>
          <w:iCs/>
        </w:rPr>
        <w:instrText xml:space="preserve"> </w:instrText>
      </w:r>
      <w:r w:rsidR="00534FC6">
        <w:rPr>
          <w:rFonts w:hint="eastAsia"/>
          <w:iCs/>
        </w:rPr>
        <w:instrText>GOTOBUTTON ZEqnNum226655  \* MERGEFORMAT</w:instrText>
      </w:r>
      <w:r w:rsidR="00534FC6">
        <w:rPr>
          <w:iCs/>
        </w:rPr>
        <w:instrText xml:space="preserve"> </w:instrText>
      </w:r>
      <w:r w:rsidR="00534FC6">
        <w:rPr>
          <w:iCs/>
        </w:rPr>
        <w:fldChar w:fldCharType="begin"/>
      </w:r>
      <w:r w:rsidR="00534FC6">
        <w:rPr>
          <w:iCs/>
        </w:rPr>
        <w:instrText xml:space="preserve"> REF ZEqnNum226655 \* Charformat \! \* MERGEFORMAT </w:instrText>
      </w:r>
      <w:r w:rsidR="00534FC6">
        <w:rPr>
          <w:iCs/>
        </w:rPr>
        <w:fldChar w:fldCharType="separate"/>
      </w:r>
      <w:r w:rsidR="00534FC6" w:rsidRPr="00534FC6">
        <w:rPr>
          <w:iCs/>
        </w:rPr>
        <w:instrText>(4-6)</w:instrText>
      </w:r>
      <w:r w:rsidR="00534FC6">
        <w:rPr>
          <w:iCs/>
        </w:rPr>
        <w:fldChar w:fldCharType="end"/>
      </w:r>
      <w:r w:rsidR="00534FC6">
        <w:rPr>
          <w:iCs/>
        </w:rPr>
        <w:fldChar w:fldCharType="end"/>
      </w:r>
      <w:r>
        <w:rPr>
          <w:rFonts w:hint="eastAsia"/>
        </w:rPr>
        <w:t>所示：</w:t>
      </w:r>
    </w:p>
    <w:p w14:paraId="76001C90" w14:textId="7EEF0976" w:rsidR="00256A05" w:rsidRDefault="00256A05" w:rsidP="00256A05">
      <w:pPr>
        <w:pStyle w:val="MTDisplayEquation"/>
        <w:spacing w:before="326" w:after="326"/>
        <w:rPr>
          <w:rFonts w:hint="eastAsia"/>
        </w:rPr>
      </w:pPr>
      <w:r>
        <w:tab/>
      </w:r>
      <w:r w:rsidRPr="00256A05">
        <w:rPr>
          <w:position w:val="-14"/>
        </w:rPr>
        <w:object w:dxaOrig="3400" w:dyaOrig="380" w14:anchorId="589E6BBA">
          <v:shape id="_x0000_i176257" type="#_x0000_t75" style="width:169.9pt;height:19pt" o:ole="">
            <v:imagedata r:id="rId336" o:title=""/>
          </v:shape>
          <o:OLEObject Type="Embed" ProgID="Equation.DSMT4" ShapeID="_x0000_i176257" DrawAspect="Content" ObjectID="_1837185183" r:id="rId33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1" w:name="ZEqnNum226655"/>
      <w:r>
        <w:instrText>(</w:instrText>
      </w:r>
      <w:fldSimple w:instr=" SEQ MTChap \c \* Arabic \* MERGEFORMAT ">
        <w:r w:rsidR="00534FC6">
          <w:rPr>
            <w:noProof/>
          </w:rPr>
          <w:instrText>4</w:instrText>
        </w:r>
      </w:fldSimple>
      <w:r>
        <w:instrText>-</w:instrText>
      </w:r>
      <w:fldSimple w:instr=" SEQ MTEqn \c \* Arabic \* MERGEFORMAT ">
        <w:r w:rsidR="00534FC6">
          <w:rPr>
            <w:noProof/>
          </w:rPr>
          <w:instrText>6</w:instrText>
        </w:r>
      </w:fldSimple>
      <w:r>
        <w:instrText>)</w:instrText>
      </w:r>
      <w:bookmarkEnd w:id="101"/>
      <w:r>
        <w:fldChar w:fldCharType="end"/>
      </w:r>
    </w:p>
    <w:p w14:paraId="20D9EDE9" w14:textId="77777777" w:rsidR="0006030B" w:rsidRDefault="00777529" w:rsidP="00F31790">
      <w:pPr>
        <w:pStyle w:val="2"/>
      </w:pPr>
      <w:bookmarkStart w:id="102" w:name="_Toc226476240"/>
      <w:r>
        <w:rPr>
          <w:rFonts w:hint="eastAsia"/>
        </w:rPr>
        <w:t>实验设计</w:t>
      </w:r>
      <w:bookmarkEnd w:id="102"/>
    </w:p>
    <w:p w14:paraId="6388DA1C" w14:textId="0D12379C" w:rsidR="0006030B" w:rsidRDefault="00777529">
      <w:pPr>
        <w:pStyle w:val="3"/>
        <w:rPr>
          <w:rFonts w:hint="default"/>
        </w:rPr>
      </w:pPr>
      <w:bookmarkStart w:id="103" w:name="_Toc226476241"/>
      <w:r>
        <w:t>预训练数据</w:t>
      </w:r>
      <w:bookmarkEnd w:id="103"/>
    </w:p>
    <w:p w14:paraId="2074A120" w14:textId="614CD2BE" w:rsidR="00402A47" w:rsidRDefault="00777529" w:rsidP="007E0097">
      <w:r>
        <w:t>为了</w:t>
      </w:r>
      <w:r w:rsidR="002E0E43">
        <w:rPr>
          <w:rFonts w:hint="eastAsia"/>
        </w:rPr>
        <w:t>解决</w:t>
      </w:r>
      <w:r>
        <w:t>现有分子文本数据集中存在的描述稀疏、噪声干扰大以及缺乏定量理化信息的问题，本文设计了一套包含数据清洗</w:t>
      </w:r>
      <w:r w:rsidR="00402A47">
        <w:rPr>
          <w:rFonts w:hint="eastAsia"/>
        </w:rPr>
        <w:t>、</w:t>
      </w:r>
      <w:r>
        <w:t>知识检索</w:t>
      </w:r>
      <w:r w:rsidR="00402A47">
        <w:rPr>
          <w:rFonts w:hint="eastAsia"/>
        </w:rPr>
        <w:t>、</w:t>
      </w:r>
      <w:r>
        <w:t>属性计算</w:t>
      </w:r>
      <w:r w:rsidR="00402A47">
        <w:rPr>
          <w:rFonts w:hint="eastAsia"/>
        </w:rPr>
        <w:t>和文本</w:t>
      </w:r>
      <w:r>
        <w:t>重写的</w:t>
      </w:r>
      <w:r w:rsidR="00402A47">
        <w:rPr>
          <w:rFonts w:hint="eastAsia"/>
        </w:rPr>
        <w:t>预训练</w:t>
      </w:r>
      <w:r>
        <w:t>数据构建</w:t>
      </w:r>
      <w:r w:rsidR="00402A47">
        <w:rPr>
          <w:rFonts w:hint="eastAsia"/>
        </w:rPr>
        <w:t>流程</w:t>
      </w:r>
      <w:r>
        <w:t>。该流程旨在构建</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工具生成其他模态数据，用于预训练流程。整体流程如下：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5B3DB67D"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无法通过</w:t>
      </w:r>
      <w:r>
        <w:t>RDKit</w:t>
      </w:r>
      <w:r>
        <w:t>解析的异常</w:t>
      </w:r>
      <w:r>
        <w:lastRenderedPageBreak/>
        <w:t>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万个独立分子，构成了预训练数据集的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14E246"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w:t>
      </w:r>
      <w:r w:rsidR="002E0E43">
        <w:rPr>
          <w:rFonts w:hint="eastAsia"/>
        </w:rPr>
        <w:t>信息</w:t>
      </w:r>
      <w:r>
        <w:t>。</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等现象。上述问题会削弱文本模态在对比学习中的表征质量，因此需要进一步进行去噪</w:t>
      </w:r>
      <w:r w:rsidR="00442B9A">
        <w:rPr>
          <w:rFonts w:hint="eastAsia"/>
        </w:rPr>
        <w:t>和</w:t>
      </w:r>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1D914AC3"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534FC6">
        <w:rPr>
          <w:rFonts w:hint="eastAsia"/>
        </w:rPr>
        <w:t>表</w:t>
      </w:r>
      <w:r w:rsidR="00534FC6">
        <w:rPr>
          <w:rFonts w:hint="eastAsia"/>
        </w:rPr>
        <w:t>4-</w:t>
      </w:r>
      <w:r w:rsidR="00534FC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369AA741" w14:textId="77777777" w:rsidR="006F7F12" w:rsidRDefault="006F7F12" w:rsidP="006F7F12">
      <w:r>
        <w:rPr>
          <w:rFonts w:hint="eastAsia"/>
        </w:rPr>
        <w:t>第四步，</w:t>
      </w:r>
      <w:r>
        <w:t>基于大模型的知识重写</w:t>
      </w:r>
      <w:r>
        <w:rPr>
          <w:rFonts w:hint="eastAsia"/>
        </w:rPr>
        <w:t>。</w:t>
      </w:r>
    </w:p>
    <w:p w14:paraId="660F3437" w14:textId="77777777" w:rsidR="006F7F12" w:rsidRDefault="006F7F12" w:rsidP="006F7F12">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是保留与分子性质相关的核心语义，同时去除无关噪声，并将理化属性自然融入文本描述中。为提高重写文本的质量，本文在提示词设计中遵循以下三个原则：</w:t>
      </w:r>
    </w:p>
    <w:p w14:paraId="70530662" w14:textId="6EF90C89" w:rsidR="006F7F12" w:rsidRDefault="006F7F12" w:rsidP="006F7F12">
      <w:r>
        <w:rPr>
          <w:rFonts w:hint="eastAsia"/>
        </w:rPr>
        <w:t xml:space="preserve">(1) </w:t>
      </w:r>
      <w:r>
        <w:rPr>
          <w:rFonts w:hint="eastAsia"/>
        </w:rPr>
        <w:t>角色约束：</w:t>
      </w:r>
      <w:r w:rsidRPr="00F23AA9">
        <w:t>限定模型</w:t>
      </w:r>
      <w:r w:rsidR="00331A2F">
        <w:rPr>
          <w:rFonts w:hint="eastAsia"/>
        </w:rPr>
        <w:t>是</w:t>
      </w:r>
      <w:r w:rsidRPr="00F23AA9">
        <w:t>药物化学领域的专</w:t>
      </w:r>
      <w:r>
        <w:rPr>
          <w:rFonts w:hint="eastAsia"/>
        </w:rPr>
        <w:t>家；</w:t>
      </w:r>
    </w:p>
    <w:p w14:paraId="3C28C6BA" w14:textId="77777777" w:rsidR="006F7F12" w:rsidRDefault="006F7F12" w:rsidP="006F7F12">
      <w:r>
        <w:rPr>
          <w:rFonts w:hint="eastAsia"/>
        </w:rPr>
        <w:t xml:space="preserve">(2) </w:t>
      </w:r>
      <w:r>
        <w:rPr>
          <w:rFonts w:hint="eastAsia"/>
        </w:rPr>
        <w:t>上下文约束：</w:t>
      </w:r>
      <w:r w:rsidRPr="00F23AA9">
        <w:t>要求模型同时参考原始描述与理化属性信息；</w:t>
      </w:r>
    </w:p>
    <w:p w14:paraId="035CA16B" w14:textId="77777777" w:rsidR="006F7F12" w:rsidRDefault="006F7F12" w:rsidP="006F7F12">
      <w:r>
        <w:rPr>
          <w:rFonts w:hint="eastAsia"/>
        </w:rPr>
        <w:t xml:space="preserve">(3) </w:t>
      </w:r>
      <w:r>
        <w:rPr>
          <w:rFonts w:hint="eastAsia"/>
        </w:rPr>
        <w:t>负向约束：</w:t>
      </w:r>
      <w:r w:rsidRPr="00F23AA9">
        <w:t>明确过滤专利号、历史轶事和商业名称等冗余内容</w:t>
      </w:r>
      <w:r>
        <w:rPr>
          <w:rFonts w:hint="eastAsia"/>
        </w:rPr>
        <w:t>，并约定模型输出字数</w:t>
      </w:r>
      <w:r w:rsidRPr="00F23AA9">
        <w:t>。</w:t>
      </w:r>
    </w:p>
    <w:p w14:paraId="6784AE97" w14:textId="4AAD5857" w:rsidR="006F7F12" w:rsidRDefault="002E0E43" w:rsidP="002E0E43">
      <w:r w:rsidRPr="00F23AA9">
        <w:rPr>
          <w:rFonts w:hint="eastAsia"/>
        </w:rPr>
        <w:t>经过重写后，得到的文本在内容上更加紧凑，也更有利于后续跨模态对齐。</w:t>
      </w:r>
    </w:p>
    <w:p w14:paraId="5A7906D9" w14:textId="628A8380" w:rsidR="008B022F" w:rsidRDefault="008B022F" w:rsidP="007359A6">
      <w:pPr>
        <w:pStyle w:val="a8"/>
      </w:pPr>
      <w:bookmarkStart w:id="104"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34FC6">
        <w:rPr>
          <w:noProof/>
        </w:rPr>
        <w:t>2</w:t>
      </w:r>
      <w:r>
        <w:fldChar w:fldCharType="end"/>
      </w:r>
      <w:bookmarkEnd w:id="104"/>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D2766A">
        <w:trPr>
          <w:tblHeade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D2766A">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D2766A">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D2766A">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D2766A">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D2766A">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D2766A">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lastRenderedPageBreak/>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D2766A">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D2766A">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D2766A">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r>
              <w:t>环数量</w:t>
            </w:r>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D2766A">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D2766A">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3B19BFF7" w14:textId="1E3D5D75" w:rsidR="006F7F12" w:rsidRDefault="006F7F12" w:rsidP="00FE5948">
      <w:r>
        <w:rPr>
          <w:rFonts w:hint="eastAsia"/>
        </w:rPr>
        <w:t>第五步，</w:t>
      </w:r>
      <w:r>
        <w:t>多模态</w:t>
      </w:r>
      <w:r>
        <w:rPr>
          <w:rFonts w:hint="eastAsia"/>
        </w:rPr>
        <w:t>样本构建。</w:t>
      </w:r>
    </w:p>
    <w:p w14:paraId="65E62C7D" w14:textId="0FB6CEB0" w:rsidR="006F7F12" w:rsidRDefault="006F7F12" w:rsidP="00FE5948">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万个样本的多模态预训练数据集，为后续模型训练提供了数据支持。</w:t>
      </w:r>
      <w:r w:rsidRPr="008B022F">
        <w:rPr>
          <w:rFonts w:hint="eastAsia"/>
        </w:rPr>
        <w:t>如</w:t>
      </w:r>
      <w:r>
        <w:fldChar w:fldCharType="begin"/>
      </w:r>
      <w:r>
        <w:instrText xml:space="preserve"> </w:instrText>
      </w:r>
      <w:r>
        <w:rPr>
          <w:rFonts w:hint="eastAsia"/>
        </w:rPr>
        <w:instrText>REF _Ref226475742 \h</w:instrText>
      </w:r>
      <w:r>
        <w:instrText xml:space="preserve"> </w:instrText>
      </w:r>
      <w:r w:rsidR="00FE5948">
        <w:instrText xml:space="preserve"> \* MERGEFORMAT </w:instrText>
      </w:r>
      <w:r>
        <w:fldChar w:fldCharType="separate"/>
      </w:r>
      <w:r w:rsidR="00534FC6">
        <w:rPr>
          <w:rFonts w:hint="eastAsia"/>
        </w:rPr>
        <w:t>图</w:t>
      </w:r>
      <w:r w:rsidR="00534FC6">
        <w:rPr>
          <w:rFonts w:hint="eastAsia"/>
        </w:rPr>
        <w:t>4-</w:t>
      </w:r>
      <w:r w:rsidR="00534FC6">
        <w:t>2</w:t>
      </w:r>
      <w:r>
        <w:fldChar w:fldCharType="end"/>
      </w:r>
      <w:r w:rsidR="00331A2F">
        <w:rPr>
          <w:rFonts w:hint="eastAsia"/>
        </w:rPr>
        <w:t>所示，展示</w:t>
      </w:r>
      <w:r w:rsidRPr="00F23AA9">
        <w:t>了原始检索文本与重写文本的示例对比。</w:t>
      </w:r>
    </w:p>
    <w:p w14:paraId="71084ED4" w14:textId="4A45955F" w:rsidR="00F23AA9" w:rsidRPr="006F7F12" w:rsidRDefault="00F23AA9" w:rsidP="008305B9"/>
    <w:p w14:paraId="6B4BF1F2" w14:textId="77777777" w:rsidR="00C01565" w:rsidRDefault="00C01565" w:rsidP="00C01565">
      <w:pPr>
        <w:keepNext/>
        <w:ind w:firstLineChars="0" w:firstLine="0"/>
        <w:jc w:val="center"/>
      </w:pPr>
      <w:r>
        <w:rPr>
          <w:noProof/>
        </w:rPr>
        <w:lastRenderedPageBreak/>
        <w:drawing>
          <wp:inline distT="0" distB="0" distL="0" distR="0" wp14:anchorId="47C28811" wp14:editId="7E1DE22F">
            <wp:extent cx="4408098" cy="5223272"/>
            <wp:effectExtent l="0" t="0" r="0" b="0"/>
            <wp:docPr id="588572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338"/>
                    <a:stretch>
                      <a:fillRect/>
                    </a:stretch>
                  </pic:blipFill>
                  <pic:spPr>
                    <a:xfrm>
                      <a:off x="0" y="0"/>
                      <a:ext cx="4416697" cy="5233461"/>
                    </a:xfrm>
                    <a:prstGeom prst="rect">
                      <a:avLst/>
                    </a:prstGeom>
                  </pic:spPr>
                </pic:pic>
              </a:graphicData>
            </a:graphic>
          </wp:inline>
        </w:drawing>
      </w:r>
    </w:p>
    <w:p w14:paraId="5D8A35C5" w14:textId="3718E4DA" w:rsidR="00C01565" w:rsidRDefault="00C01565" w:rsidP="00C01565">
      <w:pPr>
        <w:pStyle w:val="a8"/>
      </w:pPr>
      <w:bookmarkStart w:id="105" w:name="_Ref22647574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34FC6">
        <w:rPr>
          <w:noProof/>
        </w:rPr>
        <w:t>2</w:t>
      </w:r>
      <w:r>
        <w:fldChar w:fldCharType="end"/>
      </w:r>
      <w:bookmarkEnd w:id="105"/>
      <w:r>
        <w:rPr>
          <w:rFonts w:hint="eastAsia"/>
        </w:rPr>
        <w:t xml:space="preserve"> </w:t>
      </w:r>
      <w:r w:rsidRPr="00430B09">
        <w:rPr>
          <w:rFonts w:hint="eastAsia"/>
        </w:rPr>
        <w:t>药物分子原始检索文本与重写文本的对比示例</w:t>
      </w:r>
    </w:p>
    <w:p w14:paraId="0DE99FAF" w14:textId="77777777" w:rsidR="0006030B" w:rsidRDefault="00777529">
      <w:pPr>
        <w:pStyle w:val="3"/>
        <w:rPr>
          <w:rFonts w:hint="default"/>
        </w:rPr>
      </w:pPr>
      <w:bookmarkStart w:id="106" w:name="_Toc226476242"/>
      <w:r>
        <w:t>下游数据集</w:t>
      </w:r>
      <w:bookmarkEnd w:id="106"/>
    </w:p>
    <w:p w14:paraId="569FBF09" w14:textId="217CB4CB" w:rsidR="0006030B" w:rsidRDefault="00777529" w:rsidP="007E0097">
      <w:r>
        <w:rPr>
          <w:rFonts w:hint="eastAsia"/>
        </w:rPr>
        <w:t>为评估本文预训练模型在下游分子性质预测任务中的泛化能力和迁移能力，本文选取了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534FC6">
        <w:rPr>
          <w:rFonts w:hint="eastAsia"/>
        </w:rPr>
        <w:t>表</w:t>
      </w:r>
      <w:r w:rsidR="00534FC6">
        <w:rPr>
          <w:rFonts w:hint="eastAsia"/>
        </w:rPr>
        <w:t>4-</w:t>
      </w:r>
      <w:r w:rsidR="00534FC6">
        <w:rPr>
          <w:noProof/>
        </w:rPr>
        <w:t>3</w:t>
      </w:r>
      <w:r w:rsidR="00D22676">
        <w:fldChar w:fldCharType="end"/>
      </w:r>
      <w:r>
        <w:rPr>
          <w:rFonts w:hint="eastAsia"/>
        </w:rPr>
        <w:t>所示。</w:t>
      </w:r>
    </w:p>
    <w:p w14:paraId="0CB13B17" w14:textId="77777777" w:rsidR="005E7EE3" w:rsidRDefault="005E7EE3" w:rsidP="007E0097"/>
    <w:p w14:paraId="2BD6AEB0" w14:textId="77777777" w:rsidR="005E7EE3" w:rsidRDefault="005E7EE3" w:rsidP="007E0097"/>
    <w:p w14:paraId="7F749448" w14:textId="2FA51FC5" w:rsidR="00921868" w:rsidRDefault="00921868" w:rsidP="007359A6">
      <w:pPr>
        <w:pStyle w:val="a8"/>
      </w:pPr>
      <w:bookmarkStart w:id="107"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34FC6">
        <w:rPr>
          <w:noProof/>
        </w:rPr>
        <w:t>3</w:t>
      </w:r>
      <w:r>
        <w:fldChar w:fldCharType="end"/>
      </w:r>
      <w:bookmarkEnd w:id="107"/>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数据集</w:t>
      </w:r>
      <w:r w:rsidRPr="00261B51">
        <w:rPr>
          <w:rFonts w:hint="eastAsia"/>
        </w:rPr>
        <w:t>基本信息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26D96616" w:rsidR="0006030B" w:rsidRDefault="00777529" w:rsidP="007E0097">
      <w:r>
        <w:rPr>
          <w:rFonts w:hint="eastAsia"/>
        </w:rPr>
        <w:t>S</w:t>
      </w:r>
      <w:r w:rsidR="00A9426E">
        <w:rPr>
          <w:rFonts w:hint="eastAsia"/>
        </w:rPr>
        <w:t>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该任务可指导优化分子结构以提升水溶性。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w:t>
      </w:r>
      <w:r>
        <w:rPr>
          <w:rFonts w:hint="eastAsia"/>
        </w:rPr>
        <w:lastRenderedPageBreak/>
        <w:t>低都会影响药效，该任务可优化分子的脂溶性以平衡吸收与分布。</w:t>
      </w:r>
    </w:p>
    <w:p w14:paraId="6D59C878" w14:textId="57EFDCC3"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534FC6">
        <w:rPr>
          <w:rFonts w:hint="eastAsia"/>
        </w:rPr>
        <w:t>图</w:t>
      </w:r>
      <w:r w:rsidR="00534FC6">
        <w:rPr>
          <w:rFonts w:hint="eastAsia"/>
        </w:rPr>
        <w:t>4-</w:t>
      </w:r>
      <w:r w:rsidR="00534FC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534FC6">
        <w:rPr>
          <w:rFonts w:hint="eastAsia"/>
        </w:rPr>
        <w:t>图</w:t>
      </w:r>
      <w:r w:rsidR="00534FC6">
        <w:rPr>
          <w:rFonts w:hint="eastAsia"/>
        </w:rPr>
        <w:t>4-</w:t>
      </w:r>
      <w:r w:rsidR="00534FC6">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w:t>
      </w:r>
      <w:r w:rsidR="00A9426E">
        <w:rPr>
          <w:rFonts w:hint="eastAsia"/>
        </w:rPr>
        <w:t>的</w:t>
      </w:r>
      <w:r w:rsidR="003E7247">
        <w:rPr>
          <w:rFonts w:hint="eastAsia"/>
        </w:rPr>
        <w:t>结果，清洗后</w:t>
      </w:r>
      <w:r w:rsidR="00173716">
        <w:rPr>
          <w:rFonts w:hint="eastAsia"/>
        </w:rPr>
        <w:t>的</w:t>
      </w:r>
      <w:r w:rsidR="003E7247">
        <w:rPr>
          <w:rFonts w:hint="eastAsia"/>
        </w:rPr>
        <w:t>数据集分子数量可能会有一些变化。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339"/>
                    <a:stretch>
                      <a:fillRect/>
                    </a:stretch>
                  </pic:blipFill>
                  <pic:spPr>
                    <a:xfrm>
                      <a:off x="0" y="0"/>
                      <a:ext cx="5378406" cy="4506155"/>
                    </a:xfrm>
                    <a:prstGeom prst="rect">
                      <a:avLst/>
                    </a:prstGeom>
                  </pic:spPr>
                </pic:pic>
              </a:graphicData>
            </a:graphic>
          </wp:inline>
        </w:drawing>
      </w:r>
    </w:p>
    <w:p w14:paraId="66E8A29F" w14:textId="1B5AE82B" w:rsidR="00B72BD1" w:rsidRDefault="00B72BD1" w:rsidP="00B72BD1">
      <w:pPr>
        <w:pStyle w:val="a8"/>
      </w:pPr>
      <w:bookmarkStart w:id="108"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34FC6">
        <w:rPr>
          <w:noProof/>
        </w:rPr>
        <w:t>3</w:t>
      </w:r>
      <w:r>
        <w:fldChar w:fldCharType="end"/>
      </w:r>
      <w:bookmarkEnd w:id="108"/>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109" w:name="_Toc226476243"/>
      <w:r>
        <w:t>实验设置</w:t>
      </w:r>
      <w:bookmarkEnd w:id="109"/>
    </w:p>
    <w:p w14:paraId="6440F1D3" w14:textId="77777777" w:rsidR="0006030B" w:rsidRDefault="00777529" w:rsidP="007E0097">
      <w:pPr>
        <w:pStyle w:val="af3"/>
        <w:numPr>
          <w:ilvl w:val="0"/>
          <w:numId w:val="6"/>
        </w:numPr>
        <w:ind w:firstLineChars="0"/>
      </w:pPr>
      <w:r>
        <w:rPr>
          <w:rFonts w:hint="eastAsia"/>
        </w:rPr>
        <w:t>实验环境</w:t>
      </w:r>
    </w:p>
    <w:p w14:paraId="2A8A178D" w14:textId="501AFC86" w:rsidR="0006030B" w:rsidRDefault="00777529" w:rsidP="007E0097">
      <w:r>
        <w:rPr>
          <w:rFonts w:hint="eastAsia"/>
        </w:rPr>
        <w:t>本文</w:t>
      </w:r>
      <w:r w:rsidR="005B29CA">
        <w:rPr>
          <w:rFonts w:hint="eastAsia"/>
        </w:rPr>
        <w:t>中的</w:t>
      </w:r>
      <w:r>
        <w:rPr>
          <w:rFonts w:hint="eastAsia"/>
        </w:rPr>
        <w:t>实验均在</w:t>
      </w:r>
      <w:r>
        <w:rPr>
          <w:rFonts w:hint="eastAsia"/>
        </w:rPr>
        <w:t>Linux</w:t>
      </w:r>
      <w:r>
        <w:rPr>
          <w:rFonts w:hint="eastAsia"/>
        </w:rPr>
        <w:t>操作系统上进行实验，各个类别的详细信息如</w:t>
      </w:r>
      <w:r w:rsidR="005B29CA">
        <w:fldChar w:fldCharType="begin"/>
      </w:r>
      <w:r w:rsidR="005B29CA">
        <w:instrText xml:space="preserve"> </w:instrText>
      </w:r>
      <w:r w:rsidR="005B29CA">
        <w:rPr>
          <w:rFonts w:hint="eastAsia"/>
        </w:rPr>
        <w:instrText>REF _Ref226489013 \h</w:instrText>
      </w:r>
      <w:r w:rsidR="005B29CA">
        <w:instrText xml:space="preserve"> </w:instrText>
      </w:r>
      <w:r w:rsidR="005B29CA">
        <w:fldChar w:fldCharType="separate"/>
      </w:r>
      <w:r w:rsidR="00534FC6">
        <w:rPr>
          <w:rFonts w:hint="eastAsia"/>
        </w:rPr>
        <w:t>表</w:t>
      </w:r>
      <w:r w:rsidR="00534FC6">
        <w:rPr>
          <w:rFonts w:hint="eastAsia"/>
        </w:rPr>
        <w:t>4-</w:t>
      </w:r>
      <w:r w:rsidR="00534FC6">
        <w:rPr>
          <w:noProof/>
        </w:rPr>
        <w:t>4</w:t>
      </w:r>
      <w:r w:rsidR="005B29CA">
        <w:fldChar w:fldCharType="end"/>
      </w:r>
      <w:r>
        <w:rPr>
          <w:rFonts w:hint="eastAsia"/>
        </w:rPr>
        <w:t>所示。</w:t>
      </w:r>
    </w:p>
    <w:p w14:paraId="1D11E253" w14:textId="206AD9A3" w:rsidR="007359A6" w:rsidRDefault="007359A6" w:rsidP="007359A6">
      <w:pPr>
        <w:pStyle w:val="a8"/>
      </w:pPr>
      <w:bookmarkStart w:id="110" w:name="_Ref226489013"/>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34FC6">
        <w:rPr>
          <w:noProof/>
        </w:rPr>
        <w:t>4</w:t>
      </w:r>
      <w:r>
        <w:fldChar w:fldCharType="end"/>
      </w:r>
      <w:bookmarkEnd w:id="110"/>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373B100E" w:rsidR="0006030B" w:rsidRDefault="00777529" w:rsidP="007E0097">
      <w:pPr>
        <w:pStyle w:val="af3"/>
        <w:numPr>
          <w:ilvl w:val="0"/>
          <w:numId w:val="6"/>
        </w:numPr>
        <w:ind w:firstLineChars="0"/>
      </w:pPr>
      <w:r>
        <w:rPr>
          <w:rFonts w:hint="eastAsia"/>
        </w:rPr>
        <w:t>参数设置</w:t>
      </w:r>
    </w:p>
    <w:p w14:paraId="226353C2" w14:textId="4BD8C198" w:rsidR="0006030B" w:rsidRDefault="00777529" w:rsidP="007E0097">
      <w:r w:rsidRPr="007B60FE">
        <w:rPr>
          <w:rFonts w:hint="eastAsia"/>
        </w:rPr>
        <w:t>预训练参数设置</w:t>
      </w:r>
      <w:r>
        <w:rPr>
          <w:rFonts w:hint="eastAsia"/>
        </w:rPr>
        <w:t>：采用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：在下游任务阶段，将预训练好的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11" w:name="_Toc226476244"/>
      <w:r>
        <w:t>评价指标</w:t>
      </w:r>
      <w:bookmarkEnd w:id="111"/>
    </w:p>
    <w:p w14:paraId="005ECFD0" w14:textId="57B6A2ED"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）进行考量。</w:t>
      </w:r>
      <w:r>
        <w:t>AUROC</w:t>
      </w:r>
      <w:r>
        <w:t>能够量化模型在真假阳性率权衡过程中的表现，其得分位于</w:t>
      </w:r>
      <w:r>
        <w:t>0.5</w:t>
      </w:r>
      <w:r>
        <w:t>到</w:t>
      </w:r>
      <w:r>
        <w:t>1</w:t>
      </w:r>
      <w:r>
        <w:t>的闭区间内，分数越高</w:t>
      </w:r>
      <w:r w:rsidR="009B1F07">
        <w:rPr>
          <w:rFonts w:hint="eastAsia"/>
        </w:rPr>
        <w:lastRenderedPageBreak/>
        <w:t>代表</w:t>
      </w:r>
      <w:r>
        <w:t>着模型拥有更</w:t>
      </w:r>
      <w:r w:rsidR="009B1F07">
        <w:rPr>
          <w:rFonts w:hint="eastAsia"/>
        </w:rPr>
        <w:t>高</w:t>
      </w:r>
      <w:r>
        <w:t>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534FC6" w:rsidRPr="00534FC6">
        <w:rPr>
          <w:iCs/>
        </w:rPr>
        <w:instrText>(4-7)</w:instrText>
      </w:r>
      <w:r w:rsidR="002F571A">
        <w:rPr>
          <w:iCs/>
        </w:rPr>
        <w:fldChar w:fldCharType="end"/>
      </w:r>
      <w:r w:rsidR="002F571A">
        <w:rPr>
          <w:iCs/>
        </w:rPr>
        <w:fldChar w:fldCharType="end"/>
      </w:r>
      <w:r w:rsidR="002F571A">
        <w:rPr>
          <w:rFonts w:hint="eastAsia"/>
        </w:rPr>
        <w:t>所示</w:t>
      </w:r>
      <w:r w:rsidR="009B1F07">
        <w:rPr>
          <w:rFonts w:hint="eastAsia"/>
        </w:rPr>
        <w:t>。</w:t>
      </w:r>
      <w:r>
        <w:t>由于其单位与目标变量保持一致，较小的</w:t>
      </w:r>
      <w:r>
        <w:t>RMSE</w:t>
      </w:r>
      <w:r>
        <w:t>值直接映射出模型预测结果与真实数据之间极高的匹配吻合度。</w:t>
      </w:r>
    </w:p>
    <w:p w14:paraId="564C0B13" w14:textId="1B930B20" w:rsidR="002F571A" w:rsidRDefault="002F571A" w:rsidP="002F571A">
      <w:pPr>
        <w:pStyle w:val="MTDisplayEquation"/>
        <w:spacing w:before="326" w:after="326"/>
      </w:pPr>
      <w:r>
        <w:tab/>
      </w:r>
      <w:r w:rsidRPr="002F571A">
        <w:rPr>
          <w:position w:val="-30"/>
        </w:rPr>
        <w:object w:dxaOrig="2500" w:dyaOrig="760" w14:anchorId="2A09EEBB">
          <v:shape id="_x0000_i1142" type="#_x0000_t75" style="width:125.55pt;height:38.6pt" o:ole="">
            <v:imagedata r:id="rId340" o:title=""/>
          </v:shape>
          <o:OLEObject Type="Embed" ProgID="Equation.DSMT4" ShapeID="_x0000_i1142" DrawAspect="Content" ObjectID="_1837185184" r:id="rId34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2" w:name="ZEqnNum186102"/>
      <w:r>
        <w:instrText>(</w:instrText>
      </w:r>
      <w:fldSimple w:instr=" SEQ MTChap \c \* Arabic \* MERGEFORMAT ">
        <w:r w:rsidR="00534FC6">
          <w:rPr>
            <w:noProof/>
          </w:rPr>
          <w:instrText>4</w:instrText>
        </w:r>
      </w:fldSimple>
      <w:r>
        <w:instrText>-</w:instrText>
      </w:r>
      <w:fldSimple w:instr=" SEQ MTEqn \c \* Arabic \* MERGEFORMAT ">
        <w:r w:rsidR="00534FC6">
          <w:rPr>
            <w:noProof/>
          </w:rPr>
          <w:instrText>7</w:instrText>
        </w:r>
      </w:fldSimple>
      <w:r>
        <w:instrText>)</w:instrText>
      </w:r>
      <w:bookmarkEnd w:id="112"/>
      <w:r>
        <w:fldChar w:fldCharType="end"/>
      </w:r>
    </w:p>
    <w:p w14:paraId="42BE6584" w14:textId="77777777" w:rsidR="0006030B" w:rsidRDefault="00777529">
      <w:pPr>
        <w:pStyle w:val="3"/>
        <w:rPr>
          <w:rFonts w:hint="default"/>
        </w:rPr>
      </w:pPr>
      <w:bookmarkStart w:id="113" w:name="_Toc226476245"/>
      <w:r>
        <w:t>损失函数</w:t>
      </w:r>
      <w:bookmarkEnd w:id="113"/>
    </w:p>
    <w:p w14:paraId="1D496141" w14:textId="315816DC" w:rsidR="0006030B" w:rsidRDefault="00777529" w:rsidP="007E0097">
      <w:r>
        <w:rPr>
          <w:rFonts w:hint="eastAsia"/>
        </w:rPr>
        <w:t>在将分子的多模态特征映射到</w:t>
      </w:r>
      <w:r w:rsidR="00B12B3A">
        <w:rPr>
          <w:rFonts w:hint="eastAsia"/>
        </w:rPr>
        <w:t>统</w:t>
      </w:r>
      <w:r>
        <w:rPr>
          <w:rFonts w:hint="eastAsia"/>
        </w:rPr>
        <w:t>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对比损失，并引入基于同方差不确定性的自适应加权机制，以实现多任务场景下的优化。</w:t>
      </w:r>
    </w:p>
    <w:p w14:paraId="2324CE76" w14:textId="788FC6CC" w:rsidR="0006030B" w:rsidRDefault="00777529" w:rsidP="007E0097">
      <w:r>
        <w:rPr>
          <w:rFonts w:hint="eastAsia"/>
        </w:rPr>
        <w:t>对比学习通过在表征空间中拉近正样本对、推远负样本对来学习具有判别性的特征表示。目前主流的目标函数是归一化温度缩放交叉熵损失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3A31C36B" w:rsidR="00DF01D8" w:rsidRDefault="00DF01D8" w:rsidP="00DF01D8">
      <w:pPr>
        <w:pStyle w:val="MTDisplayEquation"/>
        <w:spacing w:before="326" w:after="326"/>
      </w:pPr>
      <w:r>
        <w:tab/>
      </w:r>
      <w:r w:rsidR="00B943E6" w:rsidRPr="00B943E6">
        <w:rPr>
          <w:position w:val="-60"/>
        </w:rPr>
        <w:object w:dxaOrig="3620" w:dyaOrig="1020" w14:anchorId="1F64F87B">
          <v:shape id="_x0000_i1143" type="#_x0000_t75" style="width:181.45pt;height:49.55pt" o:ole="">
            <v:imagedata r:id="rId342" o:title=""/>
          </v:shape>
          <o:OLEObject Type="Embed" ProgID="Equation.DSMT4" ShapeID="_x0000_i1143" DrawAspect="Content" ObjectID="_1837185185" r:id="rId3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4</w:instrText>
        </w:r>
      </w:fldSimple>
      <w:r>
        <w:instrText>-</w:instrText>
      </w:r>
      <w:fldSimple w:instr=" SEQ MTEqn \c \* Arabic \* MERGEFORMAT ">
        <w:r w:rsidR="00534FC6">
          <w:rPr>
            <w:noProof/>
          </w:rPr>
          <w:instrText>8</w:instrText>
        </w:r>
      </w:fldSimple>
      <w:r>
        <w:instrText>)</w:instrText>
      </w:r>
      <w:r>
        <w:fldChar w:fldCharType="end"/>
      </w:r>
    </w:p>
    <w:p w14:paraId="4FA2F1A5" w14:textId="3D0DC268" w:rsidR="0006030B" w:rsidRDefault="00777529" w:rsidP="00B943E6">
      <w:r>
        <w:rPr>
          <w:rFonts w:hint="eastAsia"/>
        </w:rPr>
        <w:t>其中，</w:t>
      </w:r>
      <w:r w:rsidR="00B943E6" w:rsidRPr="00B943E6">
        <w:rPr>
          <w:position w:val="-12"/>
        </w:rPr>
        <w:object w:dxaOrig="220" w:dyaOrig="360" w14:anchorId="42053905">
          <v:shape id="_x0000_i1144" type="#_x0000_t75" style="width:12.65pt;height:17.3pt" o:ole="">
            <v:imagedata r:id="rId344" o:title=""/>
          </v:shape>
          <o:OLEObject Type="Embed" ProgID="Equation.DSMT4" ShapeID="_x0000_i1144" DrawAspect="Content" ObjectID="_1837185186" r:id="rId345"/>
        </w:object>
      </w:r>
      <w:r w:rsidR="00B943E6">
        <w:rPr>
          <w:rFonts w:hint="eastAsia"/>
        </w:rPr>
        <w:t>，</w:t>
      </w:r>
      <w:r w:rsidR="00B943E6" w:rsidRPr="00B943E6">
        <w:rPr>
          <w:position w:val="-14"/>
        </w:rPr>
        <w:object w:dxaOrig="260" w:dyaOrig="380" w14:anchorId="04A92EBF">
          <v:shape id="_x0000_i1145" type="#_x0000_t75" style="width:12.65pt;height:18.45pt" o:ole="">
            <v:imagedata r:id="rId346" o:title=""/>
          </v:shape>
          <o:OLEObject Type="Embed" ProgID="Equation.DSMT4" ShapeID="_x0000_i1145" DrawAspect="Content" ObjectID="_1837185187" r:id="rId347"/>
        </w:object>
      </w:r>
      <w:r>
        <w:rPr>
          <w:rFonts w:hint="eastAsia"/>
        </w:rPr>
        <w:t>为归一化后的特征向量，</w:t>
      </w:r>
      <w:r w:rsidR="00B943E6" w:rsidRPr="00B943E6">
        <w:rPr>
          <w:position w:val="-6"/>
        </w:rPr>
        <w:object w:dxaOrig="420" w:dyaOrig="279" w14:anchorId="2EF6208C">
          <v:shape id="_x0000_i1146" type="#_x0000_t75" style="width:21.9pt;height:12.65pt" o:ole="">
            <v:imagedata r:id="rId348" o:title=""/>
          </v:shape>
          <o:OLEObject Type="Embed" ProgID="Equation.DSMT4" ShapeID="_x0000_i1146" DrawAspect="Content" ObjectID="_1837185188" r:id="rId349"/>
        </w:object>
      </w:r>
      <w:r>
        <w:rPr>
          <w:rFonts w:hint="eastAsia"/>
        </w:rPr>
        <w:t>表示余弦相似度，</w:t>
      </w:r>
      <w:r w:rsidR="00B943E6" w:rsidRPr="00B943E6">
        <w:rPr>
          <w:position w:val="-6"/>
        </w:rPr>
        <w:object w:dxaOrig="200" w:dyaOrig="220" w14:anchorId="7215D015">
          <v:shape id="_x0000_i1147" type="#_x0000_t75" style="width:9.2pt;height:12.1pt" o:ole="">
            <v:imagedata r:id="rId350" o:title=""/>
          </v:shape>
          <o:OLEObject Type="Embed" ProgID="Equation.DSMT4" ShapeID="_x0000_i1147" DrawAspect="Content" ObjectID="_1837185189" r:id="rId351"/>
        </w:object>
      </w:r>
      <w:r>
        <w:rPr>
          <w:rFonts w:hint="eastAsia"/>
        </w:rPr>
        <w:t>为温度系数，</w:t>
      </w:r>
      <w:r w:rsidR="00B943E6" w:rsidRPr="00B943E6">
        <w:rPr>
          <w:position w:val="-4"/>
        </w:rPr>
        <w:object w:dxaOrig="240" w:dyaOrig="260" w14:anchorId="78A2E08D">
          <v:shape id="_x0000_i1148" type="#_x0000_t75" style="width:12.65pt;height:12.65pt" o:ole="">
            <v:imagedata r:id="rId352" o:title=""/>
          </v:shape>
          <o:OLEObject Type="Embed" ProgID="Equation.DSMT4" ShapeID="_x0000_i1148" DrawAspect="Content" ObjectID="_1837185190" r:id="rId353"/>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sidR="00B12B3A">
        <w:rPr>
          <w:rFonts w:hint="eastAsia"/>
        </w:rPr>
        <w:t>、</w:t>
      </w:r>
      <w:r>
        <w:rPr>
          <w:rFonts w:hint="eastAsia"/>
        </w:rPr>
        <w:t>噪声传播与训练不稳定等问题。在分子表征学习中，分子图直接刻画了原子间的连接拓扑，被认为是最具物理真实性和结构稳定性的模态；相比之下，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149" type="#_x0000_t75" style="width:65.1pt;height:16.15pt" o:ole="">
            <v:imagedata r:id="rId354" o:title=""/>
          </v:shape>
          <o:OLEObject Type="Embed" ProgID="Equation.DSMT4" ShapeID="_x0000_i1149" DrawAspect="Content" ObjectID="_1837185191" r:id="rId355"/>
        </w:object>
      </w:r>
      <w:r>
        <w:rPr>
          <w:rFonts w:hint="eastAsia"/>
        </w:rPr>
        <w:t>下的表示为</w:t>
      </w:r>
      <w:r w:rsidR="00B943E6" w:rsidRPr="00B943E6">
        <w:rPr>
          <w:position w:val="-12"/>
        </w:rPr>
        <w:object w:dxaOrig="420" w:dyaOrig="380" w14:anchorId="1B6C3D18">
          <v:shape id="_x0000_i1150" type="#_x0000_t75" style="width:21.9pt;height:18.45pt" o:ole="">
            <v:imagedata r:id="rId356" o:title=""/>
          </v:shape>
          <o:OLEObject Type="Embed" ProgID="Equation.DSMT4" ShapeID="_x0000_i1150" DrawAspect="Content" ObjectID="_1837185192" r:id="rId357"/>
        </w:object>
      </w:r>
      <w:r>
        <w:rPr>
          <w:rFonts w:hint="eastAsia"/>
        </w:rPr>
        <w:t>，</w:t>
      </w:r>
      <w:r>
        <w:rPr>
          <w:rFonts w:hint="eastAsia"/>
        </w:rPr>
        <w:lastRenderedPageBreak/>
        <w:t>Graph</w:t>
      </w:r>
      <w:r>
        <w:rPr>
          <w:rFonts w:hint="eastAsia"/>
        </w:rPr>
        <w:t>模态表示为</w:t>
      </w:r>
      <w:r w:rsidR="00B943E6" w:rsidRPr="00B943E6">
        <w:rPr>
          <w:position w:val="-12"/>
        </w:rPr>
        <w:object w:dxaOrig="420" w:dyaOrig="380" w14:anchorId="14EFEC65">
          <v:shape id="_x0000_i1151" type="#_x0000_t75" style="width:21.9pt;height:18.45pt" o:ole="">
            <v:imagedata r:id="rId358" o:title=""/>
          </v:shape>
          <o:OLEObject Type="Embed" ProgID="Equation.DSMT4" ShapeID="_x0000_i1151" DrawAspect="Content" ObjectID="_1837185193" r:id="rId359"/>
        </w:object>
      </w:r>
      <w:r>
        <w:rPr>
          <w:rFonts w:hint="eastAsia"/>
        </w:rPr>
        <w:t>。为了确保对齐的对称性，本文定义双向对比损失</w:t>
      </w:r>
      <w:r w:rsidR="00B943E6" w:rsidRPr="00B943E6">
        <w:rPr>
          <w:position w:val="-14"/>
        </w:rPr>
        <w:object w:dxaOrig="460" w:dyaOrig="380" w14:anchorId="032698F9">
          <v:shape id="_x0000_i1152" type="#_x0000_t75" style="width:23.05pt;height:18.45pt" o:ole="">
            <v:imagedata r:id="rId360" o:title=""/>
          </v:shape>
          <o:OLEObject Type="Embed" ProgID="Equation.DSMT4" ShapeID="_x0000_i1152" DrawAspect="Content" ObjectID="_1837185194" r:id="rId361"/>
        </w:object>
      </w:r>
      <w:r>
        <w:rPr>
          <w:rFonts w:hint="eastAsia"/>
        </w:rPr>
        <w:t>为：</w:t>
      </w:r>
    </w:p>
    <w:p w14:paraId="73A4057C" w14:textId="75CFF075" w:rsidR="00B943E6" w:rsidRDefault="00B943E6" w:rsidP="00B943E6">
      <w:pPr>
        <w:pStyle w:val="MTDisplayEquation"/>
        <w:spacing w:before="326" w:after="326"/>
      </w:pPr>
      <w:r>
        <w:tab/>
      </w:r>
      <w:r w:rsidRPr="00B943E6">
        <w:rPr>
          <w:position w:val="-24"/>
        </w:rPr>
        <w:object w:dxaOrig="2299" w:dyaOrig="620" w14:anchorId="0F760E22">
          <v:shape id="_x0000_i1153" type="#_x0000_t75" style="width:115.2pt;height:29.95pt" o:ole="">
            <v:imagedata r:id="rId362" o:title=""/>
          </v:shape>
          <o:OLEObject Type="Embed" ProgID="Equation.DSMT4" ShapeID="_x0000_i1153" DrawAspect="Content" ObjectID="_1837185195" r:id="rId3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4</w:instrText>
        </w:r>
      </w:fldSimple>
      <w:r>
        <w:instrText>-</w:instrText>
      </w:r>
      <w:fldSimple w:instr=" SEQ MTEqn \c \* Arabic \* MERGEFORMAT ">
        <w:r w:rsidR="00534FC6">
          <w:rPr>
            <w:noProof/>
          </w:rPr>
          <w:instrText>9</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17433898" w:rsidR="00593ACC" w:rsidRDefault="00593ACC" w:rsidP="00593ACC">
      <w:pPr>
        <w:pStyle w:val="MTDisplayEquation"/>
        <w:spacing w:before="326" w:after="326"/>
      </w:pPr>
      <w:r>
        <w:tab/>
      </w:r>
      <w:r w:rsidRPr="00593ACC">
        <w:rPr>
          <w:position w:val="-60"/>
        </w:rPr>
        <w:object w:dxaOrig="4280" w:dyaOrig="1020" w14:anchorId="5D902B2B">
          <v:shape id="_x0000_i1154" type="#_x0000_t75" style="width:212.55pt;height:50.1pt" o:ole="">
            <v:imagedata r:id="rId364" o:title=""/>
          </v:shape>
          <o:OLEObject Type="Embed" ProgID="Equation.DSMT4" ShapeID="_x0000_i1154" DrawAspect="Content" ObjectID="_1837185196" r:id="rId3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4</w:instrText>
        </w:r>
      </w:fldSimple>
      <w:r>
        <w:instrText>-</w:instrText>
      </w:r>
      <w:fldSimple w:instr=" SEQ MTEqn \c \* Arabic \* MERGEFORMAT ">
        <w:r w:rsidR="00534FC6">
          <w:rPr>
            <w:noProof/>
          </w:rPr>
          <w:instrText>10</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45pt;height:17.85pt" o:ole="">
            <v:imagedata r:id="rId366" o:title=""/>
          </v:shape>
          <o:OLEObject Type="Embed" ProgID="Equation.DSMT4" ShapeID="_x0000_i1155" DrawAspect="Content" ObjectID="_1837185197" r:id="rId367"/>
        </w:object>
      </w:r>
      <w:r>
        <w:rPr>
          <w:rFonts w:hint="eastAsia"/>
        </w:rPr>
        <w:t>，构建自适应加权损失函数：</w:t>
      </w:r>
    </w:p>
    <w:p w14:paraId="29666320" w14:textId="09B161D8" w:rsidR="00593ACC" w:rsidRDefault="00593ACC" w:rsidP="00593ACC">
      <w:pPr>
        <w:pStyle w:val="MTDisplayEquation"/>
        <w:spacing w:before="326" w:after="326"/>
      </w:pPr>
      <w:r>
        <w:tab/>
      </w:r>
      <w:r w:rsidRPr="00593ACC">
        <w:rPr>
          <w:position w:val="-32"/>
        </w:rPr>
        <w:object w:dxaOrig="3379" w:dyaOrig="760" w14:anchorId="74A14BF7">
          <v:shape id="_x0000_i1156" type="#_x0000_t75" style="width:167.05pt;height:38pt" o:ole="">
            <v:imagedata r:id="rId368" o:title=""/>
          </v:shape>
          <o:OLEObject Type="Embed" ProgID="Equation.DSMT4" ShapeID="_x0000_i1156" DrawAspect="Content" ObjectID="_1837185198" r:id="rId3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534FC6">
          <w:rPr>
            <w:noProof/>
          </w:rPr>
          <w:instrText>4</w:instrText>
        </w:r>
      </w:fldSimple>
      <w:r>
        <w:instrText>-</w:instrText>
      </w:r>
      <w:fldSimple w:instr=" SEQ MTEqn \c \* Arabic \* MERGEFORMAT ">
        <w:r w:rsidR="00534FC6">
          <w:rPr>
            <w:noProof/>
          </w:rPr>
          <w:instrText>11</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5pt;height:33.4pt" o:ole="">
            <v:imagedata r:id="rId370" o:title=""/>
          </v:shape>
          <o:OLEObject Type="Embed" ProgID="Equation.DSMT4" ShapeID="_x0000_i1157" DrawAspect="Content" ObjectID="_1837185199" r:id="rId371"/>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45pt;height:17.85pt" o:ole="">
            <v:imagedata r:id="rId372" o:title=""/>
          </v:shape>
          <o:OLEObject Type="Embed" ProgID="Equation.DSMT4" ShapeID="_x0000_i1158" DrawAspect="Content" ObjectID="_1837185200" r:id="rId373"/>
        </w:object>
      </w:r>
      <w:r w:rsidR="00777529">
        <w:rPr>
          <w:rFonts w:hint="eastAsia"/>
        </w:rPr>
        <w:t>以降低该任务对总梯度的贡献。</w:t>
      </w:r>
    </w:p>
    <w:p w14:paraId="697EACD5" w14:textId="53E7DFBB" w:rsidR="0006030B" w:rsidRDefault="00777529" w:rsidP="007E0097">
      <w:r>
        <w:rPr>
          <w:rFonts w:hint="eastAsia"/>
        </w:rPr>
        <w:t>正则化约束</w:t>
      </w:r>
      <w:r w:rsidR="00593ACC" w:rsidRPr="00593ACC">
        <w:rPr>
          <w:position w:val="-12"/>
        </w:rPr>
        <w:object w:dxaOrig="680" w:dyaOrig="360" w14:anchorId="55B68A9E">
          <v:shape id="_x0000_i1159" type="#_x0000_t75" style="width:33.4pt;height:17.85pt" o:ole="">
            <v:imagedata r:id="rId374" o:title=""/>
          </v:shape>
          <o:OLEObject Type="Embed" ProgID="Equation.DSMT4" ShapeID="_x0000_i1159" DrawAspect="Content" ObjectID="_1837185201" r:id="rId375"/>
        </w:object>
      </w:r>
      <w:r>
        <w:rPr>
          <w:rFonts w:hint="eastAsia"/>
        </w:rPr>
        <w:t>项作为正则化因子，防止</w:t>
      </w:r>
      <w:r w:rsidR="00593ACC" w:rsidRPr="00593ACC">
        <w:rPr>
          <w:position w:val="-12"/>
        </w:rPr>
        <w:object w:dxaOrig="340" w:dyaOrig="360" w14:anchorId="28AE02D9">
          <v:shape id="_x0000_i1160" type="#_x0000_t75" style="width:18.45pt;height:17.85pt" o:ole="">
            <v:imagedata r:id="rId372" o:title=""/>
          </v:shape>
          <o:OLEObject Type="Embed" ProgID="Equation.DSMT4" ShapeID="_x0000_i1160" DrawAspect="Content" ObjectID="_1837185202" r:id="rId376"/>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14" w:name="_Toc226476246"/>
      <w:r>
        <w:t>对比模型</w:t>
      </w:r>
      <w:bookmarkEnd w:id="114"/>
    </w:p>
    <w:p w14:paraId="33D4D89B" w14:textId="1C4E7C33"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[67]</w:t>
      </w:r>
      <w:r w:rsidR="00893E18" w:rsidRPr="00893E18">
        <w:rPr>
          <w:vertAlign w:val="superscript"/>
        </w:rPr>
        <w:fldChar w:fldCharType="end"/>
      </w:r>
      <w:r>
        <w:t>：受</w:t>
      </w:r>
      <w:r>
        <w:t>NLP</w:t>
      </w:r>
      <w:r>
        <w:t>中的</w:t>
      </w:r>
      <w:r>
        <w:t>Word2Vec</w:t>
      </w:r>
      <w:r>
        <w:t>启发，该方法将分子结构拆分为若干子结构并将</w:t>
      </w:r>
      <w:r>
        <w:lastRenderedPageBreak/>
        <w:t>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6DCFE54"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2.65pt;height:12.65pt" o:ole="">
            <v:imagedata r:id="rId377" o:title=""/>
          </v:shape>
          <o:OLEObject Type="Embed" ProgID="Equation.DSMT4" ShapeID="_x0000_i1161" DrawAspect="Content" ObjectID="_1837185203" r:id="rId378"/>
        </w:object>
      </w:r>
      <w:r>
        <w:t>个化学键组成的路径集合。它不需要预先定义复杂的化学特征，能够从结构角度有效刻画分子的局部环境。</w:t>
      </w:r>
    </w:p>
    <w:p w14:paraId="4DCFD597" w14:textId="64B72D1C"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[69]</w:t>
      </w:r>
      <w:r w:rsidR="00893E18" w:rsidRPr="00893E18">
        <w:rPr>
          <w:vertAlign w:val="superscript"/>
        </w:rPr>
        <w:fldChar w:fldCharType="end"/>
      </w:r>
      <w:r>
        <w:t>：一种极具表达能力的图深度学习模型。其理论基础在于</w:t>
      </w:r>
      <w:r w:rsidR="00FA1EA0">
        <w:rPr>
          <w:rFonts w:hint="eastAsia"/>
        </w:rPr>
        <w:t>该模型</w:t>
      </w:r>
      <w:r>
        <w:t>能够达到图同构测试的辨别能力上限，通过对节点及其邻居特征的强有力聚合，有效区分不同的分子图结构。</w:t>
      </w:r>
    </w:p>
    <w:p w14:paraId="3941E968" w14:textId="6041FA03"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[60]</w:t>
      </w:r>
      <w:r w:rsidR="00893E18" w:rsidRPr="00893E18">
        <w:rPr>
          <w:vertAlign w:val="superscript"/>
        </w:rPr>
        <w:fldChar w:fldCharType="end"/>
      </w:r>
      <w:r>
        <w:rPr>
          <w:rFonts w:hint="eastAsia"/>
        </w:rPr>
        <w:t>：</w:t>
      </w:r>
      <w:r>
        <w:t>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39BD4A56"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[43]</w:t>
      </w:r>
      <w:r w:rsidR="00893E18" w:rsidRPr="00893E18">
        <w:rPr>
          <w:vertAlign w:val="superscript"/>
        </w:rPr>
        <w:fldChar w:fldCharType="end"/>
      </w:r>
      <w:r>
        <w:t>：一种通用的框架，核心在于将化学键的信息纳入节点表示学习的过程中，通过多轮信息传递更新原子特征。</w:t>
      </w:r>
    </w:p>
    <w:p w14:paraId="21E027A0" w14:textId="12006B90"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现象。同时结合了动态池化机制，根据具体任务自适应地聚合关键特征。</w:t>
      </w:r>
    </w:p>
    <w:p w14:paraId="312F10CA" w14:textId="52007620"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它通过在原子和化学键之间引入显式的通信机制，增强了模型对局部和全局信息的捕捉能力</w:t>
      </w:r>
      <w:r>
        <w:rPr>
          <w:rFonts w:hint="eastAsia"/>
        </w:rPr>
        <w:t>。</w:t>
      </w:r>
    </w:p>
    <w:p w14:paraId="2F5CEB2F" w14:textId="537772C8"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的自注意力机制，能够同时提取分子的结构特征和属性特征。通过大规模梯度累积策略和精心设计的自监督任务，</w:t>
      </w:r>
      <w:r w:rsidR="00FA1EA0">
        <w:rPr>
          <w:rFonts w:hint="eastAsia"/>
        </w:rPr>
        <w:t>该模型</w:t>
      </w:r>
      <w:r>
        <w:t>在大规模数据集上展现了极强的特征提取能力。</w:t>
      </w:r>
    </w:p>
    <w:p w14:paraId="1AB73D8C" w14:textId="195CB65D"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[72]</w:t>
      </w:r>
      <w:r w:rsidR="00893E18" w:rsidRPr="00893E18">
        <w:rPr>
          <w:vertAlign w:val="superscript"/>
        </w:rPr>
        <w:fldChar w:fldCharType="end"/>
      </w:r>
      <w:r>
        <w:t>：专门面向量子化学建模的深度学习方法。不同于传统的二维图模型，</w:t>
      </w:r>
      <w:r>
        <w:t>SchNet</w:t>
      </w:r>
      <w:r>
        <w:t>重点建模原子的三维空间位置。它通过连续滤波卷积作用于原子间的欧几里得距离，无需人工设计特征即可自动学习分子的电子特性。</w:t>
      </w:r>
    </w:p>
    <w:p w14:paraId="3D1178E5" w14:textId="125D8821"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[73]</w:t>
      </w:r>
      <w:r w:rsidR="00893E18" w:rsidRPr="00893E18">
        <w:rPr>
          <w:vertAlign w:val="superscript"/>
        </w:rPr>
        <w:fldChar w:fldCharType="end"/>
      </w:r>
      <w:r>
        <w:rPr>
          <w:rFonts w:hint="eastAsia"/>
        </w:rPr>
        <w:t>：</w:t>
      </w:r>
      <w:r>
        <w:t>一种先进的图自监督学习模型，旨在通过对分子的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210C68F"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[74]</w:t>
      </w:r>
      <w:r w:rsidR="00893E18" w:rsidRPr="00893E18">
        <w:rPr>
          <w:vertAlign w:val="superscript"/>
        </w:rPr>
        <w:fldChar w:fldCharType="end"/>
      </w:r>
      <w:r>
        <w:rPr>
          <w:rFonts w:hint="eastAsia"/>
        </w:rPr>
        <w:t>：</w:t>
      </w:r>
      <w:r>
        <w:t>这是一种基于语言模型的多模态分子预训练框架。它利用化学文本描述与分子结构之间的配对关系进行预训练，旨在将分子的化学结构映射至与其语义功能一致的向量空间。</w:t>
      </w:r>
    </w:p>
    <w:p w14:paraId="5B1E7B60" w14:textId="4260DEAB"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534FC6">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w:t>
      </w:r>
      <w:r>
        <w:lastRenderedPageBreak/>
        <w:t>应的化学描述文本对，利用对比学习目标函数使模型能够同时从视觉（图结构）和语义（文本）两个维度理解分子性质。</w:t>
      </w:r>
    </w:p>
    <w:p w14:paraId="3B6FEDE3" w14:textId="73778221"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534FC6">
        <w:rPr>
          <w:vertAlign w:val="superscript"/>
        </w:rPr>
        <w:t>[76]</w:t>
      </w:r>
      <w:r w:rsidR="00E83853" w:rsidRPr="00E83853">
        <w:rPr>
          <w:vertAlign w:val="superscript"/>
        </w:rPr>
        <w:fldChar w:fldCharType="end"/>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15" w:name="_Toc226476247"/>
      <w:r>
        <w:rPr>
          <w:rFonts w:hint="eastAsia"/>
        </w:rPr>
        <w:t>实验及结果分析</w:t>
      </w:r>
      <w:bookmarkEnd w:id="115"/>
    </w:p>
    <w:p w14:paraId="103DB964" w14:textId="77777777" w:rsidR="0006030B" w:rsidRDefault="00777529">
      <w:pPr>
        <w:pStyle w:val="3"/>
        <w:rPr>
          <w:rFonts w:hint="default"/>
        </w:rPr>
      </w:pPr>
      <w:bookmarkStart w:id="116" w:name="_Toc226476248"/>
      <w:r>
        <w:t>对比实验</w:t>
      </w:r>
      <w:bookmarkEnd w:id="116"/>
    </w:p>
    <w:p w14:paraId="2AFDE40E" w14:textId="6AEEA52D"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534FC6">
        <w:rPr>
          <w:rFonts w:hint="eastAsia"/>
        </w:rPr>
        <w:t>表</w:t>
      </w:r>
      <w:r w:rsidR="00534FC6">
        <w:rPr>
          <w:rFonts w:hint="eastAsia"/>
        </w:rPr>
        <w:t>4-</w:t>
      </w:r>
      <w:r w:rsidR="00534FC6">
        <w:rPr>
          <w:noProof/>
        </w:rPr>
        <w:t>5</w:t>
      </w:r>
      <w:r w:rsidR="00ED31E3">
        <w:fldChar w:fldCharType="end"/>
      </w:r>
      <w:r w:rsidR="00ED31E3">
        <w:rPr>
          <w:rFonts w:hint="eastAsia"/>
        </w:rPr>
        <w:t>所示。</w:t>
      </w:r>
    </w:p>
    <w:p w14:paraId="33CD1958" w14:textId="6BB75963" w:rsidR="007359A6" w:rsidRDefault="007359A6" w:rsidP="007359A6">
      <w:pPr>
        <w:pStyle w:val="a8"/>
      </w:pPr>
      <w:bookmarkStart w:id="117"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34FC6">
        <w:rPr>
          <w:noProof/>
        </w:rPr>
        <w:t>5</w:t>
      </w:r>
      <w:r>
        <w:fldChar w:fldCharType="end"/>
      </w:r>
      <w:bookmarkEnd w:id="117"/>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2AF0970D"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lastRenderedPageBreak/>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sidR="009B3614">
        <w:rPr>
          <w:rFonts w:hint="eastAsia"/>
        </w:rPr>
        <w:t>因为</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w:t>
      </w:r>
      <w:r w:rsidR="009B3614">
        <w:rPr>
          <w:rFonts w:hint="eastAsia"/>
        </w:rPr>
        <w:t>，其</w:t>
      </w:r>
      <w:r w:rsidR="00C12DC9">
        <w:rPr>
          <w:rFonts w:hint="eastAsia"/>
        </w:rPr>
        <w:t>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w:t>
      </w:r>
      <w:r w:rsidR="009B3614">
        <w:rPr>
          <w:rFonts w:hint="eastAsia"/>
        </w:rPr>
        <w:t>于</w:t>
      </w:r>
      <w:r w:rsidR="006437D6">
        <w:t>MoleculeSTM</w:t>
      </w:r>
      <w:r w:rsidR="006437D6">
        <w:rPr>
          <w:rFonts w:hint="eastAsia"/>
        </w:rPr>
        <w:t>这种采用文本对齐的模型来说，也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3536C233" w:rsidR="007359A6" w:rsidRDefault="007359A6" w:rsidP="007359A6">
      <w:pPr>
        <w:pStyle w:val="a8"/>
      </w:pPr>
      <w:bookmarkStart w:id="118"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34FC6">
        <w:rPr>
          <w:noProof/>
        </w:rPr>
        <w:t>6</w:t>
      </w:r>
      <w:r>
        <w:fldChar w:fldCharType="end"/>
      </w:r>
      <w:bookmarkEnd w:id="118"/>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66EF39A0" w14:textId="77777777" w:rsidR="00A325E9" w:rsidRDefault="00A325E9" w:rsidP="007E0097"/>
    <w:p w14:paraId="2F583BB2" w14:textId="79B45549" w:rsidR="0006030B" w:rsidRDefault="007359A6" w:rsidP="007E0097">
      <w:r>
        <w:lastRenderedPageBreak/>
        <w:fldChar w:fldCharType="begin"/>
      </w:r>
      <w:r>
        <w:instrText xml:space="preserve"> REF _Ref224306469 \h </w:instrText>
      </w:r>
      <w:r>
        <w:fldChar w:fldCharType="separate"/>
      </w:r>
      <w:r w:rsidR="00534FC6">
        <w:rPr>
          <w:rFonts w:hint="eastAsia"/>
        </w:rPr>
        <w:t>表</w:t>
      </w:r>
      <w:r w:rsidR="00534FC6">
        <w:rPr>
          <w:rFonts w:hint="eastAsia"/>
        </w:rPr>
        <w:t>4-</w:t>
      </w:r>
      <w:r w:rsidR="00534FC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w:t>
      </w:r>
      <w:r w:rsidR="00920369">
        <w:rPr>
          <w:rFonts w:hint="eastAsia"/>
        </w:rPr>
        <w:t>该</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w:t>
      </w:r>
      <w:r w:rsidR="00920369">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920369">
        <w:rPr>
          <w:rFonts w:hint="eastAsia"/>
        </w:rPr>
        <w:t>，</w:t>
      </w:r>
      <w:r w:rsidR="00777529">
        <w:rPr>
          <w:rFonts w:hint="eastAsia"/>
        </w:rPr>
        <w:t>正</w:t>
      </w:r>
      <w:r w:rsidR="00777529">
        <w:t>好能</w:t>
      </w:r>
      <w:r w:rsidR="00777529">
        <w:rPr>
          <w:rFonts w:hint="eastAsia"/>
        </w:rPr>
        <w:t>比较</w:t>
      </w:r>
      <w:r w:rsidR="00777529">
        <w:t>精确</w:t>
      </w:r>
      <w:r w:rsidR="00920369">
        <w:rPr>
          <w:rFonts w:hint="eastAsia"/>
        </w:rPr>
        <w:t>地</w:t>
      </w:r>
      <w:r w:rsidR="00777529">
        <w:t>捕捉此类信息</w:t>
      </w:r>
      <w:r w:rsidR="00AF673E">
        <w:rPr>
          <w:rFonts w:hint="eastAsia"/>
        </w:rPr>
        <w:t>。</w:t>
      </w:r>
    </w:p>
    <w:p w14:paraId="66F6E1B8" w14:textId="509B6679" w:rsidR="0006030B" w:rsidRDefault="00777529" w:rsidP="007E0097">
      <w:r>
        <w:t>综上所述，无论是面向离散的生物活性分类，还是连续的理化性质回归，</w:t>
      </w:r>
      <w:r>
        <w:t>KGAMA</w:t>
      </w:r>
      <w:r>
        <w:t>均凭借其</w:t>
      </w:r>
      <w:r w:rsidR="00607666">
        <w:t>多模态知识增强</w:t>
      </w:r>
      <w:r w:rsidR="00607666">
        <w:rPr>
          <w:rFonts w:hint="eastAsia"/>
        </w:rPr>
        <w:t>和</w:t>
      </w:r>
      <w:r>
        <w:t>图中心对比学习的复合架构，展现出了</w:t>
      </w:r>
      <w:r w:rsidR="00D81DC4">
        <w:rPr>
          <w:rFonts w:hint="eastAsia"/>
        </w:rPr>
        <w:t>较好</w:t>
      </w:r>
      <w:r w:rsidR="00D70426">
        <w:rPr>
          <w:rFonts w:hint="eastAsia"/>
        </w:rPr>
        <w:t>的</w:t>
      </w:r>
      <w:r>
        <w:t>综合性能。</w:t>
      </w:r>
    </w:p>
    <w:p w14:paraId="283E49AE" w14:textId="77777777" w:rsidR="0006030B" w:rsidRDefault="00777529">
      <w:pPr>
        <w:pStyle w:val="3"/>
        <w:rPr>
          <w:rFonts w:hint="default"/>
        </w:rPr>
      </w:pPr>
      <w:bookmarkStart w:id="119" w:name="_Toc226476249"/>
      <w:r>
        <w:t>消融实验</w:t>
      </w:r>
      <w:bookmarkEnd w:id="119"/>
    </w:p>
    <w:p w14:paraId="789D5905" w14:textId="77777777" w:rsidR="0006030B" w:rsidRDefault="00777529"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提取分子拓扑特征，作为下游任务的单一输入源，用于评估纯</w:t>
      </w:r>
      <w:r w:rsidR="00442B9A">
        <w:rPr>
          <w:rFonts w:hint="eastAsia"/>
        </w:rPr>
        <w:t>图</w:t>
      </w:r>
      <w:r w:rsidR="00777529">
        <w:rPr>
          <w:rFonts w:hint="eastAsia"/>
        </w:rPr>
        <w:t>结构视角的预测基线。</w:t>
      </w:r>
    </w:p>
    <w:p w14:paraId="0180FA22" w14:textId="07AFA7EC" w:rsidR="0006030B" w:rsidRDefault="00471C4C" w:rsidP="007E0097">
      <w:r>
        <w:rPr>
          <w:rFonts w:hint="eastAsia"/>
        </w:rPr>
        <w:t>w/o STC</w:t>
      </w:r>
      <w:r w:rsidR="00777529">
        <w:rPr>
          <w:rFonts w:hint="eastAsia"/>
        </w:rPr>
        <w:t>：结构增强</w:t>
      </w:r>
      <w:r w:rsidR="00241A6F">
        <w:rPr>
          <w:rFonts w:hint="eastAsia"/>
        </w:rPr>
        <w:t>，</w:t>
      </w:r>
      <w:r w:rsidR="00777529">
        <w:rPr>
          <w:rFonts w:hint="eastAsia"/>
        </w:rPr>
        <w:t>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0D2B7EE" w:rsidR="00641B00" w:rsidRDefault="00471C4C" w:rsidP="00E070DB">
      <w:r>
        <w:rPr>
          <w:rFonts w:hint="eastAsia"/>
        </w:rPr>
        <w:t>KGAMA</w:t>
      </w:r>
      <w:r w:rsidR="00184BC4">
        <w:rPr>
          <w:rFonts w:hint="eastAsia"/>
        </w:rPr>
        <w:t>：</w:t>
      </w:r>
      <w:r w:rsidR="00777529">
        <w:rPr>
          <w:rFonts w:hint="eastAsia"/>
        </w:rPr>
        <w:t>完整模型</w:t>
      </w:r>
      <w:r w:rsidR="00241A6F">
        <w:rPr>
          <w:rFonts w:hint="eastAsia"/>
        </w:rPr>
        <w:t>，</w:t>
      </w:r>
      <w:r w:rsidR="00777529">
        <w:rPr>
          <w:rFonts w:hint="eastAsia"/>
        </w:rPr>
        <w:t>本文提出的最终形态，即在四模态基础上引入交叉注意力机制，实现特征的动态自适应融合。</w:t>
      </w:r>
    </w:p>
    <w:p w14:paraId="43FBE430" w14:textId="77777777" w:rsidR="005E7EE3" w:rsidRDefault="005E7EE3" w:rsidP="00E070DB"/>
    <w:p w14:paraId="1645A250" w14:textId="77777777" w:rsidR="005E7EE3" w:rsidRDefault="005E7EE3" w:rsidP="00E070DB"/>
    <w:p w14:paraId="02D26996" w14:textId="7F24292B" w:rsidR="007359A6" w:rsidRDefault="007359A6" w:rsidP="007359A6">
      <w:pPr>
        <w:pStyle w:val="a8"/>
      </w:pPr>
      <w:bookmarkStart w:id="120" w:name="_Ref225431955"/>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34FC6">
        <w:rPr>
          <w:noProof/>
        </w:rPr>
        <w:t>7</w:t>
      </w:r>
      <w:r>
        <w:fldChar w:fldCharType="end"/>
      </w:r>
      <w:bookmarkEnd w:id="120"/>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6F4623D">
            <wp:extent cx="5247512" cy="2159257"/>
            <wp:effectExtent l="0" t="0" r="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79"/>
                    <a:stretch>
                      <a:fillRect/>
                    </a:stretch>
                  </pic:blipFill>
                  <pic:spPr>
                    <a:xfrm>
                      <a:off x="0" y="0"/>
                      <a:ext cx="5272520" cy="2169547"/>
                    </a:xfrm>
                    <a:prstGeom prst="rect">
                      <a:avLst/>
                    </a:prstGeom>
                  </pic:spPr>
                </pic:pic>
              </a:graphicData>
            </a:graphic>
          </wp:inline>
        </w:drawing>
      </w:r>
    </w:p>
    <w:p w14:paraId="3ACA86E1" w14:textId="041F933B" w:rsidR="0006030B" w:rsidRDefault="007359A6" w:rsidP="007359A6">
      <w:pPr>
        <w:pStyle w:val="a8"/>
      </w:pPr>
      <w:bookmarkStart w:id="121"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34FC6">
        <w:rPr>
          <w:noProof/>
        </w:rPr>
        <w:t>4</w:t>
      </w:r>
      <w:r>
        <w:fldChar w:fldCharType="end"/>
      </w:r>
      <w:bookmarkEnd w:id="121"/>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6FD5B71E"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534FC6">
        <w:rPr>
          <w:rFonts w:hint="eastAsia"/>
        </w:rPr>
        <w:t>表</w:t>
      </w:r>
      <w:r w:rsidR="00534FC6">
        <w:rPr>
          <w:rFonts w:hint="eastAsia"/>
        </w:rPr>
        <w:t>4-</w:t>
      </w:r>
      <w:r w:rsidR="00534FC6">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534FC6">
        <w:rPr>
          <w:rFonts w:hint="eastAsia"/>
        </w:rPr>
        <w:t>图</w:t>
      </w:r>
      <w:r w:rsidR="00534FC6">
        <w:rPr>
          <w:rFonts w:hint="eastAsia"/>
        </w:rPr>
        <w:t>4-</w:t>
      </w:r>
      <w:r w:rsidR="00534FC6">
        <w:rPr>
          <w:noProof/>
        </w:rPr>
        <w:t>4</w:t>
      </w:r>
      <w:r>
        <w:fldChar w:fldCharType="end"/>
      </w:r>
      <w:r>
        <w:rPr>
          <w:rFonts w:hint="eastAsia"/>
        </w:rPr>
        <w:t>所示</w:t>
      </w:r>
      <w:r w:rsidR="00282ECA">
        <w:rPr>
          <w:rFonts w:hint="eastAsia"/>
        </w:rPr>
        <w:t>。</w:t>
      </w:r>
      <w:r>
        <w:rPr>
          <w:rFonts w:hint="eastAsia"/>
        </w:rPr>
        <w:t>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282ECA">
        <w:rPr>
          <w:rFonts w:hint="eastAsia"/>
        </w:rPr>
        <w:t>，</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w:t>
      </w:r>
      <w:r w:rsidR="00282ECA" w:rsidRPr="00E12BFD">
        <w:rPr>
          <w:rFonts w:hint="eastAsia"/>
        </w:rPr>
        <w:t>KGAMA</w:t>
      </w:r>
      <w:r w:rsidRPr="00E12BFD">
        <w:rPr>
          <w:rFonts w:hint="eastAsia"/>
        </w:rPr>
        <w:t>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w:t>
      </w:r>
      <w:r w:rsidR="00282ECA" w:rsidRPr="00E12BFD">
        <w:rPr>
          <w:rFonts w:hint="eastAsia"/>
        </w:rPr>
        <w:t>KGAMA</w:t>
      </w:r>
      <w:r w:rsidRPr="00E12BFD">
        <w:rPr>
          <w:rFonts w:hint="eastAsia"/>
        </w:rPr>
        <w:t>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w:t>
      </w:r>
      <w:r w:rsidR="00537110" w:rsidRPr="00E12BFD">
        <w:rPr>
          <w:rFonts w:hint="eastAsia"/>
        </w:rPr>
        <w:t>KGAMA</w:t>
      </w:r>
      <w:r w:rsidRPr="00E12BFD">
        <w:rPr>
          <w:rFonts w:hint="eastAsia"/>
        </w:rPr>
        <w:t>从</w:t>
      </w:r>
      <w:r w:rsidRPr="00E12BFD">
        <w:rPr>
          <w:rFonts w:hint="eastAsia"/>
        </w:rPr>
        <w:t>0.661</w:t>
      </w:r>
      <w:r w:rsidRPr="00E12BFD">
        <w:rPr>
          <w:rFonts w:hint="eastAsia"/>
        </w:rPr>
        <w:t>提升到</w:t>
      </w:r>
      <w:r w:rsidRPr="00E12BFD">
        <w:rPr>
          <w:rFonts w:hint="eastAsia"/>
        </w:rPr>
        <w:t>0.669</w:t>
      </w:r>
      <w:r w:rsidRPr="00E12BFD">
        <w:rPr>
          <w:rFonts w:hint="eastAsia"/>
        </w:rPr>
        <w:t>。这进一步说明，</w:t>
      </w:r>
      <w:r w:rsidR="00537110">
        <w:rPr>
          <w:rFonts w:hint="eastAsia"/>
        </w:rPr>
        <w:t>虽然</w:t>
      </w:r>
      <w:r w:rsidRPr="00E12BFD">
        <w:rPr>
          <w:rFonts w:hint="eastAsia"/>
        </w:rPr>
        <w:t>某些模块单独移除后性能下降相对有限，但其与其他模块联合时仍能带来稳定增益。</w:t>
      </w:r>
    </w:p>
    <w:p w14:paraId="7D69881C" w14:textId="77777777" w:rsidR="005E7EE3" w:rsidRDefault="005E7EE3" w:rsidP="004C6245"/>
    <w:p w14:paraId="7B7ADECF" w14:textId="77777777" w:rsidR="005E7EE3" w:rsidRDefault="005E7EE3" w:rsidP="004C6245"/>
    <w:p w14:paraId="3E714B44" w14:textId="365CAAD2" w:rsidR="007359A6" w:rsidRDefault="007359A6" w:rsidP="007359A6">
      <w:pPr>
        <w:pStyle w:val="a8"/>
      </w:pPr>
      <w:bookmarkStart w:id="122" w:name="_Ref225431978"/>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534FC6">
        <w:rPr>
          <w:noProof/>
        </w:rPr>
        <w:t>8</w:t>
      </w:r>
      <w:r>
        <w:fldChar w:fldCharType="end"/>
      </w:r>
      <w:bookmarkEnd w:id="122"/>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80"/>
                    <a:stretch>
                      <a:fillRect/>
                    </a:stretch>
                  </pic:blipFill>
                  <pic:spPr>
                    <a:xfrm>
                      <a:off x="0" y="0"/>
                      <a:ext cx="3854827" cy="2389383"/>
                    </a:xfrm>
                    <a:prstGeom prst="rect">
                      <a:avLst/>
                    </a:prstGeom>
                  </pic:spPr>
                </pic:pic>
              </a:graphicData>
            </a:graphic>
          </wp:inline>
        </w:drawing>
      </w:r>
    </w:p>
    <w:p w14:paraId="323717B6" w14:textId="76AD7677" w:rsidR="0006030B" w:rsidRDefault="007359A6" w:rsidP="007359A6">
      <w:pPr>
        <w:pStyle w:val="a8"/>
      </w:pPr>
      <w:bookmarkStart w:id="123"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34FC6">
        <w:rPr>
          <w:noProof/>
        </w:rPr>
        <w:t>5</w:t>
      </w:r>
      <w:r>
        <w:fldChar w:fldCharType="end"/>
      </w:r>
      <w:bookmarkEnd w:id="123"/>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39374545"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534FC6">
        <w:rPr>
          <w:rFonts w:hint="eastAsia"/>
        </w:rPr>
        <w:t>表</w:t>
      </w:r>
      <w:r w:rsidR="00534FC6">
        <w:rPr>
          <w:rFonts w:hint="eastAsia"/>
        </w:rPr>
        <w:t>4-</w:t>
      </w:r>
      <w:r w:rsidR="00534FC6">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534FC6">
        <w:rPr>
          <w:rFonts w:hint="eastAsia"/>
        </w:rPr>
        <w:t>图</w:t>
      </w:r>
      <w:r w:rsidR="00534FC6">
        <w:rPr>
          <w:rFonts w:hint="eastAsia"/>
        </w:rPr>
        <w:t>4-</w:t>
      </w:r>
      <w:r w:rsidR="00534FC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w:t>
      </w:r>
      <w:r w:rsidR="0086737B">
        <w:rPr>
          <w:rFonts w:hint="eastAsia"/>
        </w:rPr>
        <w:t>优于</w:t>
      </w:r>
      <w:r>
        <w:rPr>
          <w:rFonts w:hint="eastAsia"/>
        </w:rPr>
        <w:t>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FreeSolv</w:t>
      </w:r>
      <w:r w:rsidR="00624A7F" w:rsidRPr="00624A7F">
        <w:rPr>
          <w:rFonts w:hint="eastAsia"/>
        </w:rPr>
        <w:t>和</w:t>
      </w:r>
      <w:r w:rsidR="00624A7F" w:rsidRPr="00624A7F">
        <w:rPr>
          <w:rFonts w:hint="eastAsia"/>
        </w:rPr>
        <w:t>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在特征表征与信息交互中发挥了重要作用</w:t>
      </w:r>
      <w:r w:rsidR="00837A9F">
        <w:rPr>
          <w:rFonts w:hint="eastAsia"/>
        </w:rPr>
        <w:t>。</w:t>
      </w:r>
    </w:p>
    <w:p w14:paraId="756275D6" w14:textId="17C8A18A"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w:t>
      </w:r>
      <w:r w:rsidR="00D16EAD">
        <w:rPr>
          <w:rFonts w:hint="eastAsia"/>
        </w:rPr>
        <w:lastRenderedPageBreak/>
        <w:t>据</w:t>
      </w:r>
      <w:r>
        <w:rPr>
          <w:rFonts w:hint="eastAsia"/>
        </w:rPr>
        <w:t>对所有任务具有同等重要性，无法有效处理多模态间的语义冲突与信息冗余。相比之下，交叉注意力机制能够根据具体预测任务的性质动态调配模态贡献权重</w:t>
      </w:r>
      <w:r w:rsidR="0086737B">
        <w:rPr>
          <w:rFonts w:hint="eastAsia"/>
        </w:rPr>
        <w:t>。以</w:t>
      </w:r>
      <w:r>
        <w:rPr>
          <w:rFonts w:hint="eastAsia"/>
        </w:rPr>
        <w:t>ClinTox</w:t>
      </w:r>
      <w:r w:rsidR="00D16EAD">
        <w:rPr>
          <w:rFonts w:hint="eastAsia"/>
        </w:rPr>
        <w:t>任务</w:t>
      </w:r>
      <w:r w:rsidR="0086737B">
        <w:rPr>
          <w:rFonts w:hint="eastAsia"/>
        </w:rPr>
        <w:t>为例</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6623C6CF"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534FC6">
        <w:rPr>
          <w:rFonts w:hint="eastAsia"/>
        </w:rPr>
        <w:t>图</w:t>
      </w:r>
      <w:r w:rsidR="00534FC6">
        <w:rPr>
          <w:rFonts w:hint="eastAsia"/>
        </w:rPr>
        <w:t>4-</w:t>
      </w:r>
      <w:r w:rsidR="00534FC6">
        <w:rPr>
          <w:noProof/>
        </w:rPr>
        <w:t>6</w:t>
      </w:r>
      <w:r w:rsidR="0038695B">
        <w:fldChar w:fldCharType="end"/>
      </w:r>
      <w:r w:rsidRPr="0038695B">
        <w:rPr>
          <w:rFonts w:hint="eastAsia"/>
        </w:rPr>
        <w:t>所示，可以清楚</w:t>
      </w:r>
      <w:r w:rsidR="0086737B">
        <w:rPr>
          <w:rFonts w:hint="eastAsia"/>
        </w:rPr>
        <w:t>地</w:t>
      </w:r>
      <w:r w:rsidRPr="0038695B">
        <w:rPr>
          <w:rFonts w:hint="eastAsia"/>
        </w:rPr>
        <w:t>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7A899109">
            <wp:extent cx="5546725" cy="5559771"/>
            <wp:effectExtent l="0" t="0" r="0" b="317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81"/>
                    <a:stretch>
                      <a:fillRect/>
                    </a:stretch>
                  </pic:blipFill>
                  <pic:spPr>
                    <a:xfrm>
                      <a:off x="0" y="0"/>
                      <a:ext cx="5566586" cy="5579678"/>
                    </a:xfrm>
                    <a:prstGeom prst="rect">
                      <a:avLst/>
                    </a:prstGeom>
                  </pic:spPr>
                </pic:pic>
              </a:graphicData>
            </a:graphic>
          </wp:inline>
        </w:drawing>
      </w:r>
    </w:p>
    <w:p w14:paraId="10BA7873" w14:textId="1AE9C2B8" w:rsidR="00F918FE" w:rsidRDefault="00EB1162" w:rsidP="00EB1162">
      <w:pPr>
        <w:pStyle w:val="a8"/>
      </w:pPr>
      <w:bookmarkStart w:id="124"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34FC6">
        <w:rPr>
          <w:noProof/>
        </w:rPr>
        <w:t>6</w:t>
      </w:r>
      <w:r>
        <w:fldChar w:fldCharType="end"/>
      </w:r>
      <w:bookmarkEnd w:id="124"/>
      <w:r>
        <w:rPr>
          <w:rFonts w:hint="eastAsia"/>
        </w:rPr>
        <w:t xml:space="preserve"> KGAMA</w:t>
      </w:r>
      <w:r>
        <w:rPr>
          <w:rFonts w:hint="eastAsia"/>
        </w:rPr>
        <w:t>及其变体散点结果</w:t>
      </w:r>
    </w:p>
    <w:p w14:paraId="2573369F" w14:textId="77777777" w:rsidR="00A325E9" w:rsidRPr="00A325E9" w:rsidRDefault="00A325E9" w:rsidP="00A325E9"/>
    <w:p w14:paraId="178F210D" w14:textId="77777777" w:rsidR="0006030B" w:rsidRDefault="00777529">
      <w:pPr>
        <w:pStyle w:val="3"/>
        <w:rPr>
          <w:rFonts w:hint="default"/>
        </w:rPr>
      </w:pPr>
      <w:bookmarkStart w:id="125" w:name="_Toc226476250"/>
      <w:r>
        <w:lastRenderedPageBreak/>
        <w:t>可视化分析</w:t>
      </w:r>
      <w:bookmarkEnd w:id="125"/>
    </w:p>
    <w:p w14:paraId="68F3A6F1" w14:textId="0B1AE329"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B63369">
        <w:fldChar w:fldCharType="begin"/>
      </w:r>
      <w:r w:rsidR="00B63369">
        <w:instrText xml:space="preserve"> </w:instrText>
      </w:r>
      <w:r w:rsidR="00B63369">
        <w:rPr>
          <w:rFonts w:hint="eastAsia"/>
        </w:rPr>
        <w:instrText>REF _Ref226491221 \h</w:instrText>
      </w:r>
      <w:r w:rsidR="00B63369">
        <w:instrText xml:space="preserve"> </w:instrText>
      </w:r>
      <w:r w:rsidR="00B63369">
        <w:fldChar w:fldCharType="separate"/>
      </w:r>
      <w:r w:rsidR="00534FC6">
        <w:rPr>
          <w:rFonts w:hint="eastAsia"/>
        </w:rPr>
        <w:t>图</w:t>
      </w:r>
      <w:r w:rsidR="00534FC6">
        <w:rPr>
          <w:rFonts w:hint="eastAsia"/>
        </w:rPr>
        <w:t>4-</w:t>
      </w:r>
      <w:r w:rsidR="00534FC6">
        <w:rPr>
          <w:noProof/>
        </w:rPr>
        <w:t>7</w:t>
      </w:r>
      <w:r w:rsidR="00B63369">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w:t>
      </w:r>
      <w:r w:rsidR="009B7623">
        <w:rPr>
          <w:rFonts w:hint="eastAsia"/>
        </w:rPr>
        <w:t>看出，</w:t>
      </w:r>
      <w:r>
        <w:rPr>
          <w:rFonts w:hint="eastAsia"/>
        </w:rPr>
        <w:t>在物理性质任务中结构模态起主导</w:t>
      </w:r>
      <w:r w:rsidR="009B7623">
        <w:rPr>
          <w:rFonts w:hint="eastAsia"/>
        </w:rPr>
        <w:t>作用。</w:t>
      </w:r>
      <w:r>
        <w:rPr>
          <w:rFonts w:hint="eastAsia"/>
        </w:rPr>
        <w:t>具体</w:t>
      </w:r>
      <w:r w:rsidR="009B7623">
        <w:rPr>
          <w:rFonts w:hint="eastAsia"/>
        </w:rPr>
        <w:t>地</w:t>
      </w:r>
      <w:r>
        <w:rPr>
          <w:rFonts w:hint="eastAsia"/>
        </w:rPr>
        <w:t>说</w:t>
      </w:r>
      <w:r w:rsidR="009B7623">
        <w:rPr>
          <w:rFonts w:hint="eastAsia"/>
        </w:rPr>
        <w:t>，</w:t>
      </w:r>
      <w:r>
        <w:rPr>
          <w:rFonts w:hint="eastAsia"/>
        </w:rPr>
        <w:t>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3DDF6FFD" w14:textId="77777777" w:rsidR="00B63369" w:rsidRDefault="00B63369" w:rsidP="007E0097"/>
    <w:p w14:paraId="17656A6D" w14:textId="77777777" w:rsidR="00B63369" w:rsidRDefault="00B63369" w:rsidP="00B63369">
      <w:pPr>
        <w:keepNext/>
        <w:ind w:firstLineChars="0" w:firstLine="0"/>
        <w:jc w:val="center"/>
      </w:pPr>
      <w:r>
        <w:rPr>
          <w:noProof/>
        </w:rPr>
        <w:drawing>
          <wp:inline distT="0" distB="0" distL="114300" distR="114300" wp14:anchorId="17949E50" wp14:editId="3B8A1471">
            <wp:extent cx="4684495" cy="2102834"/>
            <wp:effectExtent l="0" t="0" r="1905" b="0"/>
            <wp:docPr id="1872770607" name="图片 1872770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82"/>
                    <a:stretch>
                      <a:fillRect/>
                    </a:stretch>
                  </pic:blipFill>
                  <pic:spPr>
                    <a:xfrm>
                      <a:off x="0" y="0"/>
                      <a:ext cx="4684495" cy="2102834"/>
                    </a:xfrm>
                    <a:prstGeom prst="rect">
                      <a:avLst/>
                    </a:prstGeom>
                  </pic:spPr>
                </pic:pic>
              </a:graphicData>
            </a:graphic>
          </wp:inline>
        </w:drawing>
      </w:r>
    </w:p>
    <w:p w14:paraId="332031A9" w14:textId="2E5260E8" w:rsidR="00B63369" w:rsidRDefault="00B63369" w:rsidP="00B63369">
      <w:pPr>
        <w:pStyle w:val="a8"/>
      </w:pPr>
      <w:bookmarkStart w:id="126" w:name="_Ref22649122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34FC6">
        <w:rPr>
          <w:noProof/>
        </w:rPr>
        <w:t>7</w:t>
      </w:r>
      <w:r>
        <w:fldChar w:fldCharType="end"/>
      </w:r>
      <w:bookmarkEnd w:id="126"/>
      <w:r>
        <w:rPr>
          <w:rFonts w:hint="eastAsia"/>
        </w:rPr>
        <w:t xml:space="preserve"> </w:t>
      </w:r>
      <w:r w:rsidRPr="002C0445">
        <w:rPr>
          <w:rFonts w:hint="eastAsia"/>
        </w:rPr>
        <w:t>不同分子模态在各下游任务中的注意力权重分布</w:t>
      </w:r>
    </w:p>
    <w:p w14:paraId="665866BB" w14:textId="0F5977F6" w:rsidR="0006030B" w:rsidRDefault="00777529" w:rsidP="007E0097">
      <w:r>
        <w:rPr>
          <w:rFonts w:hint="eastAsia"/>
        </w:rPr>
        <w:t>另一方面</w:t>
      </w:r>
      <w:r w:rsidR="009B7623">
        <w:rPr>
          <w:rFonts w:hint="eastAsia"/>
        </w:rPr>
        <w:t>，</w:t>
      </w:r>
      <w:r>
        <w:rPr>
          <w:rFonts w:hint="eastAsia"/>
        </w:rPr>
        <w:t>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提出的知识增强策略成功地将非结构化的药理知识转化为了可被模型利用的特征，弥补了单结构视角的盲区。</w:t>
      </w:r>
    </w:p>
    <w:p w14:paraId="686A0573" w14:textId="765BC7A5" w:rsidR="0006030B" w:rsidRDefault="00777529" w:rsidP="007E0097">
      <w:r>
        <w:rPr>
          <w:rFonts w:hint="eastAsia"/>
        </w:rPr>
        <w:lastRenderedPageBreak/>
        <w:t>最后</w:t>
      </w:r>
      <w:r w:rsidR="009B7623">
        <w:rPr>
          <w:rFonts w:hint="eastAsia"/>
        </w:rPr>
        <w:t>，</w:t>
      </w:r>
      <w:r>
        <w:rPr>
          <w:rFonts w:hint="eastAsia"/>
        </w:rPr>
        <w:t>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57C3EFF3" w14:textId="77777777" w:rsidR="0006030B" w:rsidRDefault="00777529">
      <w:pPr>
        <w:pStyle w:val="3"/>
        <w:rPr>
          <w:rFonts w:hint="default"/>
        </w:rPr>
      </w:pPr>
      <w:bookmarkStart w:id="127" w:name="_Toc226476251"/>
      <w:r>
        <w:t>参数敏感实验</w:t>
      </w:r>
      <w:bookmarkEnd w:id="127"/>
    </w:p>
    <w:p w14:paraId="0CECD7E0" w14:textId="5088F92E" w:rsidR="00D354CB" w:rsidRDefault="00777529" w:rsidP="007E0097">
      <w:r>
        <w:t>为了</w:t>
      </w:r>
      <w:r w:rsidR="003C57E5">
        <w:rPr>
          <w:rFonts w:hint="eastAsia"/>
        </w:rPr>
        <w:t>评估</w:t>
      </w:r>
      <w:r>
        <w:t>模型在</w:t>
      </w:r>
      <w:r w:rsidR="008F4D17">
        <w:rPr>
          <w:rFonts w:hint="eastAsia"/>
        </w:rPr>
        <w:t>核心</w:t>
      </w:r>
      <w:r>
        <w:t>超参数</w:t>
      </w:r>
      <w:r w:rsidR="008F4D17">
        <w:rPr>
          <w:rFonts w:hint="eastAsia"/>
        </w:rPr>
        <w:t>不同</w:t>
      </w:r>
      <w:r>
        <w:t>设置下的</w:t>
      </w:r>
      <w:r w:rsidR="008F4D17">
        <w:rPr>
          <w:rFonts w:hint="eastAsia"/>
        </w:rPr>
        <w:t>性能影响</w:t>
      </w:r>
      <w:r>
        <w:t>，本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534FC6">
        <w:rPr>
          <w:rFonts w:hint="eastAsia"/>
          <w:b/>
          <w:bCs/>
        </w:rPr>
        <w:t>错误</w:t>
      </w:r>
      <w:r w:rsidR="00534FC6">
        <w:rPr>
          <w:rFonts w:hint="eastAsia"/>
          <w:b/>
          <w:bCs/>
        </w:rPr>
        <w:t>!</w:t>
      </w:r>
      <w:r w:rsidR="00534FC6">
        <w:rPr>
          <w:rFonts w:hint="eastAsia"/>
          <w:b/>
          <w:bCs/>
        </w:rPr>
        <w:t>未找到引用源。</w:t>
      </w:r>
      <w:r w:rsidR="00784711">
        <w:fldChar w:fldCharType="end"/>
      </w:r>
      <w:r>
        <w:t>展示了模型性能随</w:t>
      </w:r>
      <m:oMath>
        <m:r>
          <w:rPr>
            <w:rFonts w:ascii="Cambria Math"/>
          </w:rPr>
          <m:t>τ</m:t>
        </m:r>
      </m:oMath>
      <w:r>
        <w:t>值的变化曲线</w:t>
      </w:r>
      <w:r w:rsidR="00D354CB">
        <w:rPr>
          <w:rFonts w:hint="eastAsia"/>
        </w:rPr>
        <w:t>。</w:t>
      </w:r>
    </w:p>
    <w:p w14:paraId="1A1834E0" w14:textId="77777777" w:rsidR="008E17F6" w:rsidRDefault="008E17F6" w:rsidP="007E0097"/>
    <w:p w14:paraId="20EF0565" w14:textId="77777777" w:rsidR="00D354CB" w:rsidRDefault="00D354CB" w:rsidP="00D354CB">
      <w:pPr>
        <w:keepNext/>
        <w:ind w:firstLineChars="0" w:firstLine="0"/>
        <w:jc w:val="center"/>
      </w:pPr>
      <w:r>
        <w:rPr>
          <w:noProof/>
        </w:rPr>
        <w:drawing>
          <wp:inline distT="0" distB="0" distL="0" distR="0" wp14:anchorId="688D7EA0" wp14:editId="173FA222">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83"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1C70B40" w14:textId="144E9FAE" w:rsidR="00D354CB" w:rsidRDefault="00D354CB" w:rsidP="00D354CB">
      <w:pPr>
        <w:pStyle w:val="a8"/>
      </w:pPr>
      <w:r>
        <w:rPr>
          <w:rFonts w:hint="eastAsia"/>
        </w:rPr>
        <w:t>图</w:t>
      </w:r>
      <w:r>
        <w:rPr>
          <w:rFonts w:hint="eastAsia"/>
        </w:rPr>
        <w:t xml:space="preserve">4- </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534FC6">
        <w:rPr>
          <w:noProof/>
        </w:rPr>
        <w:t>8</w:t>
      </w:r>
      <w:r>
        <w:fldChar w:fldCharType="end"/>
      </w:r>
      <w:r>
        <w:rPr>
          <w:rFonts w:hint="eastAsia"/>
        </w:rPr>
        <w:t xml:space="preserve"> </w:t>
      </w:r>
      <w:r w:rsidRPr="00684EF7">
        <w:rPr>
          <w:rFonts w:hint="eastAsia"/>
        </w:rPr>
        <w:t>温度系数</w:t>
      </w:r>
      <m:oMath>
        <m:r>
          <m:rPr>
            <m:sty m:val="p"/>
          </m:rPr>
          <w:rPr>
            <w:rFonts w:ascii="Cambria Math" w:hAnsi="Cambria Math"/>
          </w:rPr>
          <m:t>τ</m:t>
        </m:r>
      </m:oMath>
      <w:r w:rsidRPr="00684EF7">
        <w:rPr>
          <w:rFonts w:hint="eastAsia"/>
        </w:rPr>
        <w:t>对模型预测性能的影响</w:t>
      </w:r>
    </w:p>
    <w:p w14:paraId="12D913D3" w14:textId="75225941" w:rsidR="0006030B" w:rsidRDefault="00777529" w:rsidP="007E0097">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w:t>
      </w:r>
      <w:r>
        <w:lastRenderedPageBreak/>
        <w:t>别性降低，性能随之衰减。最优区间</w:t>
      </w:r>
      <w:r w:rsidR="004B75C2">
        <w:rPr>
          <w:rFonts w:hint="eastAsia"/>
        </w:rPr>
        <w:t>是</w:t>
      </w:r>
      <w:r>
        <w:t>0.1</w:t>
      </w:r>
      <w:r w:rsidR="004B75C2">
        <w:rPr>
          <w:rFonts w:hint="eastAsia"/>
        </w:rPr>
        <w:t>左右</w:t>
      </w:r>
      <w:r w:rsidR="003C57E5">
        <w:rPr>
          <w:rFonts w:hint="eastAsia"/>
        </w:rPr>
        <w:t>。</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49A0A63D" w14:textId="77777777" w:rsidR="0006030B" w:rsidRDefault="00777529" w:rsidP="00F31790">
      <w:pPr>
        <w:pStyle w:val="2"/>
      </w:pPr>
      <w:bookmarkStart w:id="128" w:name="_Toc226476252"/>
      <w:r>
        <w:rPr>
          <w:rFonts w:hint="eastAsia"/>
        </w:rPr>
        <w:t>本章小结</w:t>
      </w:r>
      <w:bookmarkEnd w:id="128"/>
    </w:p>
    <w:p w14:paraId="2B02075A" w14:textId="6ED92381" w:rsidR="00BF7A24" w:rsidRDefault="00777529" w:rsidP="00E070DB">
      <w:r>
        <w:t>本章阐述了一种基于图对齐与知识增强的多模态分子性质预测框架。</w:t>
      </w:r>
      <w:r w:rsidR="00BF7A24" w:rsidRPr="00BF7A24">
        <w:t>该框架联合建模</w:t>
      </w:r>
      <w:r w:rsidR="003C4B2B">
        <w:rPr>
          <w:rFonts w:hint="eastAsia"/>
        </w:rPr>
        <w:t>了</w:t>
      </w:r>
      <w:r w:rsidR="00BF7A24" w:rsidRPr="00BF7A24">
        <w:t>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预训练策略，并结合基于同方差不确定性的自适应加权机制，以减轻不同模态噪声差异对联合训练的影响。</w:t>
      </w:r>
    </w:p>
    <w:p w14:paraId="426140F3" w14:textId="5380CDD8"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w:t>
      </w:r>
      <w:r w:rsidR="003C4B2B">
        <w:rPr>
          <w:rFonts w:hint="eastAsia"/>
        </w:rPr>
        <w:t>不同</w:t>
      </w:r>
      <w:r w:rsidRPr="00BF7A24">
        <w:t>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框架在多模态分子性质预测任务中表现出较好的综合性能，也说明了知识增强与图中心对齐策略在提升分子表征质量方面具有积极作用。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84"/>
          <w:headerReference w:type="default" r:id="rId385"/>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9" w:name="_Toc226476253"/>
      <w:r>
        <w:rPr>
          <w:rFonts w:hint="eastAsia"/>
        </w:rPr>
        <w:lastRenderedPageBreak/>
        <w:t>总结与展望</w:t>
      </w:r>
      <w:bookmarkEnd w:id="129"/>
    </w:p>
    <w:p w14:paraId="2773E9D0" w14:textId="77777777" w:rsidR="0006030B" w:rsidRDefault="00777529" w:rsidP="00F31790">
      <w:pPr>
        <w:pStyle w:val="2"/>
      </w:pPr>
      <w:bookmarkStart w:id="130" w:name="_Toc226476254"/>
      <w:r>
        <w:rPr>
          <w:rFonts w:hint="eastAsia"/>
        </w:rPr>
        <w:t>工作总结</w:t>
      </w:r>
      <w:bookmarkEnd w:id="130"/>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思维链增强的预测建模和知识增强的多模态对齐两个方面开展研究，主要完成了以下两项工作。</w:t>
      </w:r>
    </w:p>
    <w:p w14:paraId="52984856" w14:textId="6AC7AB77" w:rsidR="00EC21CE" w:rsidRDefault="00777529" w:rsidP="00B55BA4">
      <w:r>
        <w:rPr>
          <w:rFonts w:hint="eastAsia"/>
        </w:rPr>
        <w:t>第一，</w:t>
      </w:r>
      <w:r w:rsidR="00D61930">
        <w:rPr>
          <w:rFonts w:hint="eastAsia"/>
        </w:rPr>
        <w:t>提</w:t>
      </w:r>
      <w:r w:rsidR="00EC21CE" w:rsidRPr="00EC21CE">
        <w:t>出了基于思维链增强与通信式图交互的分子性质预测框架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w:t>
      </w:r>
      <w:r w:rsidR="00886FA6">
        <w:rPr>
          <w:rFonts w:hint="eastAsia"/>
        </w:rPr>
        <w:t>时</w:t>
      </w:r>
      <w:r w:rsidR="00EC21CE">
        <w:rPr>
          <w:rFonts w:hint="eastAsia"/>
        </w:rPr>
        <w:t>推理过程不透明、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的表达能力。在图结构端，采用通信式消息传递图神经网络</w:t>
      </w:r>
      <w:r w:rsidR="00EC21CE" w:rsidRPr="00EC21CE">
        <w:t>CMPNN</w:t>
      </w:r>
      <w:r w:rsidR="00EC21CE" w:rsidRPr="00EC21CE">
        <w:t>，对原子特征和化学键信息进行联合建模，以提升模型对分子结构关系的表征能力。在此基础上，进一步利用交叉注意力机制实现图特征与文本特征的融合。实验结果表明，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1FFA3CC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w:t>
      </w:r>
      <w:r w:rsidR="00886FA6">
        <w:rPr>
          <w:rFonts w:hint="eastAsia"/>
        </w:rPr>
        <w:t>的</w:t>
      </w:r>
      <w:r>
        <w:rPr>
          <w:rFonts w:hint="eastAsia"/>
        </w:rPr>
        <w:t>分子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合表现，相关消融实验进一步验证了知识增强和图中心对齐策略的有效性。</w:t>
      </w:r>
    </w:p>
    <w:p w14:paraId="572D2C17" w14:textId="77777777" w:rsidR="0006030B" w:rsidRDefault="00777529" w:rsidP="00F31790">
      <w:pPr>
        <w:pStyle w:val="2"/>
      </w:pPr>
      <w:bookmarkStart w:id="131" w:name="_Toc226476255"/>
      <w:r>
        <w:rPr>
          <w:rFonts w:hint="eastAsia"/>
        </w:rPr>
        <w:t>工作展望</w:t>
      </w:r>
      <w:bookmarkEnd w:id="131"/>
    </w:p>
    <w:p w14:paraId="08F305C2" w14:textId="3D458992"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本文当前的分子表示主要基于一维序列和二维拓扑结构，而分子的许多理化性质和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r w:rsidRPr="002756AF">
        <w:t>等变神经网络或三维分子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扩展多模态预训练数据规模，提升模型泛化能力。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预训练数据集，验证了知识重写与图中心对齐策略的可行性。但相较于实际药物发现中庞大的化学空间，这一规模仍然有限。未来可在更大范围内构建高质量分子文本配对数据，进一步扩展预训练语料规模，并探索更大规模多模态预训练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86"/>
          <w:headerReference w:type="default" r:id="rId387"/>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32" w:name="_Toc226476256"/>
      <w:r>
        <w:rPr>
          <w:rFonts w:hint="eastAsia"/>
        </w:rPr>
        <w:lastRenderedPageBreak/>
        <w:t>参考文献</w:t>
      </w:r>
      <w:bookmarkEnd w:id="132"/>
    </w:p>
    <w:p w14:paraId="721D767D" w14:textId="77777777" w:rsidR="00076977" w:rsidRDefault="00076977" w:rsidP="00076977">
      <w:pPr>
        <w:pStyle w:val="a"/>
      </w:pPr>
      <w:bookmarkStart w:id="133"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33"/>
    </w:p>
    <w:p w14:paraId="6F57951D" w14:textId="77777777" w:rsidR="00076977" w:rsidRDefault="00076977" w:rsidP="00076977">
      <w:pPr>
        <w:pStyle w:val="a"/>
      </w:pPr>
      <w:bookmarkStart w:id="134"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34"/>
    </w:p>
    <w:p w14:paraId="0E00758B" w14:textId="77777777" w:rsidR="00076977" w:rsidRDefault="00076977" w:rsidP="00076977">
      <w:pPr>
        <w:pStyle w:val="a"/>
      </w:pPr>
      <w:bookmarkStart w:id="135"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35"/>
    </w:p>
    <w:p w14:paraId="42AA20A6" w14:textId="77777777" w:rsidR="00076977" w:rsidRDefault="00076977" w:rsidP="00076977">
      <w:pPr>
        <w:pStyle w:val="a"/>
      </w:pPr>
      <w:bookmarkStart w:id="136"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36"/>
    </w:p>
    <w:p w14:paraId="13B36144" w14:textId="77777777" w:rsidR="00076977" w:rsidRDefault="00076977" w:rsidP="00076977">
      <w:pPr>
        <w:pStyle w:val="a"/>
      </w:pPr>
      <w:bookmarkStart w:id="137" w:name="_Ref225723366"/>
      <w:r w:rsidRPr="0099450B">
        <w:t>Nguyen V T D, Pham P, Hy T S. Enabling multi-target drug discovery through latent evolutionary optimization and synthesis-aware prioritization (EVOSYNTH)[J]. Communications Chemistry, 2026.</w:t>
      </w:r>
      <w:bookmarkEnd w:id="137"/>
    </w:p>
    <w:p w14:paraId="63A722D3" w14:textId="77777777" w:rsidR="00076977" w:rsidRDefault="00076977" w:rsidP="00076977">
      <w:pPr>
        <w:pStyle w:val="a"/>
      </w:pPr>
      <w:bookmarkStart w:id="138" w:name="_Ref225723560"/>
      <w:r w:rsidRPr="007236BE">
        <w:t>Dueñas M E, Peltier‐Heap R E, Leveridge M, et al. Advances in high‐throughput mass spectrometry in drug discovery[J]. EMBO Molecular Medicine, 2023, 15(1): EMMM202114850.</w:t>
      </w:r>
      <w:bookmarkEnd w:id="138"/>
    </w:p>
    <w:p w14:paraId="1DEFF08A" w14:textId="77777777" w:rsidR="00076977" w:rsidRDefault="00076977" w:rsidP="00076977">
      <w:pPr>
        <w:pStyle w:val="a"/>
      </w:pPr>
      <w:bookmarkStart w:id="139"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39"/>
    </w:p>
    <w:p w14:paraId="18EBA997" w14:textId="77777777" w:rsidR="00076977" w:rsidRDefault="00076977" w:rsidP="00076977">
      <w:pPr>
        <w:pStyle w:val="a"/>
      </w:pPr>
      <w:bookmarkStart w:id="140"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40"/>
    </w:p>
    <w:p w14:paraId="23D5B5F6" w14:textId="77777777" w:rsidR="00076977" w:rsidRPr="00BD1B90" w:rsidRDefault="00076977" w:rsidP="00076977">
      <w:pPr>
        <w:pStyle w:val="a"/>
      </w:pPr>
      <w:bookmarkStart w:id="141" w:name="_Ref225723610"/>
      <w:r w:rsidRPr="007236BE">
        <w:t>Petersen K H, Schmidt M N. Design and Evaluation of a Geometric Algebra-Based Graph Neural Network for Molecular Property Prediction[C]//Northern Lights Deep Learning Conference 2026. 2026.</w:t>
      </w:r>
      <w:bookmarkEnd w:id="141"/>
    </w:p>
    <w:p w14:paraId="58B2695F" w14:textId="77777777" w:rsidR="00076977" w:rsidRDefault="00076977" w:rsidP="00076977">
      <w:pPr>
        <w:pStyle w:val="a"/>
      </w:pPr>
      <w:bookmarkStart w:id="142" w:name="_Ref225723620"/>
      <w:r w:rsidRPr="007236BE">
        <w:t>Zhou R, Zhang Y, He K, et al. Add-GNN: A Dual-Representation Fusion Molecular Property Prediction Based on Graph Neural Networks with Additive Attention[J]. Symmetry, 2025, 17(6): 873.</w:t>
      </w:r>
      <w:bookmarkEnd w:id="142"/>
    </w:p>
    <w:p w14:paraId="4F813488" w14:textId="77777777" w:rsidR="00076977" w:rsidRDefault="00076977" w:rsidP="00076977">
      <w:pPr>
        <w:pStyle w:val="a"/>
      </w:pPr>
      <w:bookmarkStart w:id="143" w:name="_Ref225762664"/>
      <w:r w:rsidRPr="005D15AE">
        <w:t>Ma H, Bian Y, Rong Y, et al. Cross-dependent graph neural networks for molecular property prediction[J]. Bioinformatics, 2022, 38(7): 2003-2009.</w:t>
      </w:r>
      <w:bookmarkEnd w:id="143"/>
    </w:p>
    <w:p w14:paraId="2AC92923" w14:textId="77777777" w:rsidR="00076977" w:rsidRDefault="00076977" w:rsidP="00076977">
      <w:pPr>
        <w:pStyle w:val="a"/>
      </w:pPr>
      <w:bookmarkStart w:id="144" w:name="_Ref225762811"/>
      <w:r w:rsidRPr="005D15AE">
        <w:t>Li L, Zhang Y, Wang G, et al. Kolmogorov–Arnold graph neural networks for molecular property prediction[J]. Nature Machine Intelligence, 2025, 7(8): 1346-1354.</w:t>
      </w:r>
      <w:bookmarkEnd w:id="144"/>
    </w:p>
    <w:p w14:paraId="023BF47E" w14:textId="77777777" w:rsidR="00076977" w:rsidRDefault="00076977" w:rsidP="00076977">
      <w:pPr>
        <w:pStyle w:val="a"/>
      </w:pPr>
      <w:bookmarkStart w:id="145"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45"/>
    </w:p>
    <w:p w14:paraId="511F31E8" w14:textId="77777777" w:rsidR="00076977" w:rsidRPr="00BD1B90" w:rsidRDefault="00076977" w:rsidP="00076977">
      <w:pPr>
        <w:pStyle w:val="a"/>
      </w:pPr>
      <w:bookmarkStart w:id="146"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46"/>
    </w:p>
    <w:p w14:paraId="34CA6A99" w14:textId="77777777" w:rsidR="00076977" w:rsidRDefault="00076977" w:rsidP="00076977">
      <w:pPr>
        <w:pStyle w:val="a"/>
      </w:pPr>
      <w:bookmarkStart w:id="147" w:name="_Ref225762912"/>
      <w:r w:rsidRPr="00431DF5">
        <w:t>Tang W, Li M, Zhan Y, et al. Adaptively multi-modal contrastive fusion network for molecular properties prediction[J]. Engineering Applications of Artificial Intelligence, 2025, 152: 110782.</w:t>
      </w:r>
      <w:bookmarkEnd w:id="147"/>
    </w:p>
    <w:p w14:paraId="54684DD7" w14:textId="77777777" w:rsidR="00076977" w:rsidRPr="00BD1B90" w:rsidRDefault="00076977" w:rsidP="00076977">
      <w:pPr>
        <w:pStyle w:val="a"/>
      </w:pPr>
      <w:bookmarkStart w:id="148" w:name="_Ref225762929"/>
      <w:r w:rsidRPr="00431DF5">
        <w:t>Gao M, Zhu F. MMCL: A Multi-modal Contrastive Learning Framework for Molecular Property Prediction[J]. IEEE Transactions on Computational Biology and Bioinformatics, 2026.</w:t>
      </w:r>
      <w:bookmarkEnd w:id="148"/>
    </w:p>
    <w:p w14:paraId="407F1E47" w14:textId="77777777" w:rsidR="00076977" w:rsidRDefault="00076977" w:rsidP="00076977">
      <w:pPr>
        <w:pStyle w:val="a"/>
      </w:pPr>
      <w:bookmarkStart w:id="149"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49"/>
    </w:p>
    <w:p w14:paraId="67B95638" w14:textId="77777777" w:rsidR="00076977" w:rsidRDefault="00076977" w:rsidP="00076977">
      <w:pPr>
        <w:pStyle w:val="a"/>
      </w:pPr>
      <w:bookmarkStart w:id="150" w:name="_Ref225762968"/>
      <w:r w:rsidRPr="00431DF5">
        <w:t>Zhou J, Zhao Q, Shu P, et al. GSST: Multimodal Graph-SMILES Fusion with Soft SMILES Tokens for Molecular Property Prediction[J]. IEEE Journal of Biomedical and Health Informatics, 2025.</w:t>
      </w:r>
      <w:bookmarkEnd w:id="150"/>
    </w:p>
    <w:p w14:paraId="4C2D86AC" w14:textId="77777777" w:rsidR="00076977" w:rsidRDefault="00076977" w:rsidP="00076977">
      <w:pPr>
        <w:pStyle w:val="a"/>
      </w:pPr>
      <w:bookmarkStart w:id="151" w:name="_Ref225762982"/>
      <w:r w:rsidRPr="00431DF5">
        <w:t>Rollins Z A, Cheng A C, Metwally E. MolPROP: molecular property prediction with multimodal language and graph fusion[J]. Journal of Cheminformatics, 2024, 16(1): 56.</w:t>
      </w:r>
      <w:bookmarkEnd w:id="151"/>
    </w:p>
    <w:p w14:paraId="099456A5" w14:textId="77777777" w:rsidR="00076977" w:rsidRDefault="00076977" w:rsidP="00076977">
      <w:pPr>
        <w:pStyle w:val="a"/>
      </w:pPr>
      <w:bookmarkStart w:id="152" w:name="_Ref225763023"/>
      <w:r w:rsidRPr="00431DF5">
        <w:rPr>
          <w:rFonts w:hint="eastAsia"/>
        </w:rPr>
        <w:t>Gong X, Liu M, Liu Q, et al. MDFCL: Multimodal data fusion-based graph contrastive learning framework for molecular property prediction[J]. Pattern Recognition, 2025, 163: 111463.</w:t>
      </w:r>
      <w:bookmarkEnd w:id="152"/>
    </w:p>
    <w:p w14:paraId="1ACCA979" w14:textId="77777777" w:rsidR="00076977" w:rsidRDefault="00076977" w:rsidP="00076977">
      <w:pPr>
        <w:pStyle w:val="a"/>
      </w:pPr>
      <w:bookmarkStart w:id="153" w:name="_Ref225763038"/>
      <w:r w:rsidRPr="00431DF5">
        <w:t>Liu S, Nie W, Wang C, et al. Multi-modal molecule structure–text model for text-based retrieval and editing[J]. Nature Machine Intelligence, 2023, 5(12): 1447-1457.</w:t>
      </w:r>
      <w:bookmarkEnd w:id="153"/>
    </w:p>
    <w:p w14:paraId="388E3CE8" w14:textId="77777777" w:rsidR="00076977" w:rsidRDefault="00076977" w:rsidP="00076977">
      <w:pPr>
        <w:pStyle w:val="a"/>
      </w:pPr>
      <w:bookmarkStart w:id="154"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54"/>
    </w:p>
    <w:p w14:paraId="43C361BA" w14:textId="77777777" w:rsidR="00076977" w:rsidRDefault="00076977" w:rsidP="00076977">
      <w:pPr>
        <w:pStyle w:val="a"/>
      </w:pPr>
      <w:bookmarkStart w:id="155" w:name="_Ref225763070"/>
      <w:r w:rsidRPr="00431DF5">
        <w:t>Wang Y, Zhang K, Huang J, et al. ProtoMol: enhancing molecular property prediction via prototype-guided multimodal learning[J]. Briefings in Bioinformatics, 2025, 26(6): bbaf629.</w:t>
      </w:r>
      <w:bookmarkEnd w:id="155"/>
    </w:p>
    <w:p w14:paraId="3989076B" w14:textId="77777777" w:rsidR="00076977" w:rsidRDefault="00076977" w:rsidP="00076977">
      <w:pPr>
        <w:pStyle w:val="a"/>
      </w:pPr>
      <w:bookmarkStart w:id="156"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56"/>
    </w:p>
    <w:p w14:paraId="58EE6E75" w14:textId="77777777" w:rsidR="00076977" w:rsidRDefault="00076977" w:rsidP="00076977">
      <w:pPr>
        <w:pStyle w:val="a"/>
      </w:pPr>
      <w:bookmarkStart w:id="157" w:name="_Ref225763099"/>
      <w:r w:rsidRPr="00431DF5">
        <w:t>Li Y, Liu C, Gao X, et al. MolPrompt: improving multi-modal molecular pre-training with knowledge prompts[J]. Bioinformatics, 2025, 41(9): btaf466.</w:t>
      </w:r>
      <w:bookmarkEnd w:id="157"/>
    </w:p>
    <w:p w14:paraId="4E106F7F" w14:textId="77777777" w:rsidR="00076977" w:rsidRDefault="00076977" w:rsidP="00076977">
      <w:pPr>
        <w:pStyle w:val="a"/>
      </w:pPr>
      <w:bookmarkStart w:id="158" w:name="_Ref225763113"/>
      <w:r w:rsidRPr="00431DF5">
        <w:t xml:space="preserve">Liu S, Wang H, Liu W, et al. Pre-training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58"/>
    </w:p>
    <w:p w14:paraId="679231AD" w14:textId="77777777" w:rsidR="00076977" w:rsidRDefault="00076977" w:rsidP="00076977">
      <w:pPr>
        <w:pStyle w:val="a"/>
      </w:pPr>
      <w:bookmarkStart w:id="159" w:name="_Ref225763126"/>
      <w:r w:rsidRPr="00431DF5">
        <w:t>Zhou G, Gao Z, Ding Q, et al. Uni-mol: A universal 3d molecular representation learning framework[C]//The eleventh international conference on learning representations. 2023.</w:t>
      </w:r>
      <w:bookmarkEnd w:id="159"/>
    </w:p>
    <w:p w14:paraId="6E88B22E" w14:textId="77777777" w:rsidR="00076977" w:rsidRDefault="00076977" w:rsidP="00076977">
      <w:pPr>
        <w:pStyle w:val="a"/>
      </w:pPr>
      <w:bookmarkStart w:id="160"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60"/>
    </w:p>
    <w:p w14:paraId="0D2883FA" w14:textId="77777777" w:rsidR="00076977" w:rsidRDefault="00076977" w:rsidP="00076977">
      <w:pPr>
        <w:pStyle w:val="a"/>
      </w:pPr>
      <w:bookmarkStart w:id="161" w:name="_Ref225763156"/>
      <w:r w:rsidRPr="00431DF5">
        <w:rPr>
          <w:rFonts w:hint="eastAsia"/>
        </w:rPr>
        <w:t>Lin J, Wang G, Li S, et al. Effective and Compact Multimodal Molecular Representation Optimization with Molecular Fragments Enhancement[J]. Expert Systems with Applications, 2026: 131997.</w:t>
      </w:r>
      <w:bookmarkEnd w:id="161"/>
    </w:p>
    <w:p w14:paraId="665BCBA2" w14:textId="77777777" w:rsidR="00076977" w:rsidRDefault="00076977" w:rsidP="00076977">
      <w:pPr>
        <w:pStyle w:val="a"/>
      </w:pPr>
      <w:bookmarkStart w:id="162"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62"/>
    </w:p>
    <w:p w14:paraId="6AA0006F" w14:textId="77777777" w:rsidR="00076977" w:rsidRDefault="00076977" w:rsidP="00076977">
      <w:pPr>
        <w:pStyle w:val="a"/>
      </w:pPr>
      <w:bookmarkStart w:id="163"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63"/>
    </w:p>
    <w:p w14:paraId="173D8276" w14:textId="77777777" w:rsidR="00076977" w:rsidRDefault="00076977" w:rsidP="00076977">
      <w:pPr>
        <w:pStyle w:val="a"/>
      </w:pPr>
      <w:bookmarkStart w:id="164" w:name="_Ref225763217"/>
      <w:r w:rsidRPr="00431DF5">
        <w:t>Gu A, Dao T. Mamba: Linear-time sequence modeling with selective state spaces[C]//First conference on language modeling. 2024.</w:t>
      </w:r>
      <w:bookmarkEnd w:id="164"/>
    </w:p>
    <w:p w14:paraId="2DC29E11" w14:textId="77777777" w:rsidR="00076977" w:rsidRDefault="00076977" w:rsidP="00076977">
      <w:pPr>
        <w:pStyle w:val="a"/>
      </w:pPr>
      <w:bookmarkStart w:id="165"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65"/>
    </w:p>
    <w:p w14:paraId="1E36CAAB" w14:textId="77777777" w:rsidR="00076977" w:rsidRDefault="00076977" w:rsidP="00076977">
      <w:pPr>
        <w:pStyle w:val="a"/>
      </w:pPr>
      <w:bookmarkStart w:id="166" w:name="_Ref225763247"/>
      <w:r w:rsidRPr="00431DF5">
        <w:t>Zhou Z, Li Y, Hong P, et al. Multimodal fusion with relational learning for molecular property prediction[J]. Communications chemistry, 2025, 8(1): 200.</w:t>
      </w:r>
      <w:bookmarkEnd w:id="166"/>
    </w:p>
    <w:p w14:paraId="3709C974" w14:textId="77777777" w:rsidR="00076977" w:rsidRDefault="00076977" w:rsidP="00076977">
      <w:pPr>
        <w:pStyle w:val="a"/>
      </w:pPr>
      <w:bookmarkStart w:id="167"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67"/>
    </w:p>
    <w:p w14:paraId="0D823DFC" w14:textId="77777777" w:rsidR="00076977" w:rsidRDefault="00076977" w:rsidP="00076977">
      <w:pPr>
        <w:pStyle w:val="a"/>
      </w:pPr>
      <w:bookmarkStart w:id="168" w:name="_Ref225763308"/>
      <w:r w:rsidRPr="00431DF5">
        <w:t>Weininger D. SMILES, a chemical language and information system. 1. Introduction to methodology and encoding rules[J]. Journal of chemical information and computer sciences, 1988, 28(1): 31-36.</w:t>
      </w:r>
      <w:bookmarkEnd w:id="168"/>
    </w:p>
    <w:p w14:paraId="5890B407" w14:textId="77777777" w:rsidR="00076977" w:rsidRDefault="00076977" w:rsidP="00076977">
      <w:pPr>
        <w:pStyle w:val="a"/>
      </w:pPr>
      <w:bookmarkStart w:id="169" w:name="_Ref225763329"/>
      <w:r w:rsidRPr="00431DF5">
        <w:t>Rottach F, Schieferdecker S, Eickhoff C. The topology of molecular representations and its influence on machine learning performance[J]. Journal of Cheminformatics, 2025, 17(1): 109.</w:t>
      </w:r>
      <w:bookmarkEnd w:id="169"/>
    </w:p>
    <w:p w14:paraId="42575552" w14:textId="77777777" w:rsidR="00076977" w:rsidRDefault="00076977" w:rsidP="00076977">
      <w:pPr>
        <w:pStyle w:val="a"/>
      </w:pPr>
      <w:bookmarkStart w:id="170" w:name="_Ref225763347"/>
      <w:r w:rsidRPr="00431DF5">
        <w:t>Kim D, Jeong J, Choi J. Identification of optimal machine learning algorithms and molecular fingerprints for explainable toxicity prediction models using ToxCast/Tox21 bioassay data[J]. ACS omega, 2024, 9(36): 37934-37941.</w:t>
      </w:r>
      <w:bookmarkEnd w:id="170"/>
    </w:p>
    <w:p w14:paraId="2B711065" w14:textId="77777777" w:rsidR="00076977" w:rsidRDefault="00076977" w:rsidP="00076977">
      <w:pPr>
        <w:pStyle w:val="a"/>
      </w:pPr>
      <w:bookmarkStart w:id="171"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71"/>
    </w:p>
    <w:p w14:paraId="2B8EB1DC" w14:textId="77777777" w:rsidR="00076977" w:rsidRDefault="00076977" w:rsidP="00076977">
      <w:pPr>
        <w:pStyle w:val="a"/>
      </w:pPr>
      <w:bookmarkStart w:id="172" w:name="_Ref225763406"/>
      <w:r w:rsidRPr="00431DF5">
        <w:t>Yamashita R, Nishio M, Do R K G, et al. Convolutional neural networks: an overview and application in radiology[J]. Insights into imaging, 2018, 9(4): 611-629.</w:t>
      </w:r>
      <w:bookmarkEnd w:id="172"/>
    </w:p>
    <w:p w14:paraId="1C49FD1F" w14:textId="77777777" w:rsidR="00076977" w:rsidRDefault="00076977" w:rsidP="00076977">
      <w:pPr>
        <w:pStyle w:val="a"/>
      </w:pPr>
      <w:bookmarkStart w:id="173"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73"/>
    </w:p>
    <w:p w14:paraId="5D804A94" w14:textId="77777777" w:rsidR="00076977" w:rsidRDefault="00076977" w:rsidP="00076977">
      <w:pPr>
        <w:pStyle w:val="a"/>
      </w:pPr>
      <w:bookmarkStart w:id="174" w:name="_Ref225763433"/>
      <w:r w:rsidRPr="00431DF5">
        <w:lastRenderedPageBreak/>
        <w:t>Zhou J, Cui G, Hu S, et al. Graph neural networks: A review of methods and applications[J]. AI open, 2020, 1: 57-81.</w:t>
      </w:r>
      <w:bookmarkEnd w:id="174"/>
    </w:p>
    <w:p w14:paraId="1DB9F213" w14:textId="77777777" w:rsidR="00076977" w:rsidRDefault="00076977" w:rsidP="00076977">
      <w:pPr>
        <w:pStyle w:val="a"/>
      </w:pPr>
      <w:bookmarkStart w:id="175"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75"/>
    </w:p>
    <w:p w14:paraId="0188825F" w14:textId="77777777" w:rsidR="00076977" w:rsidRDefault="00076977" w:rsidP="00076977">
      <w:pPr>
        <w:pStyle w:val="a"/>
      </w:pPr>
      <w:bookmarkStart w:id="176"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76"/>
    </w:p>
    <w:p w14:paraId="6CFE2437" w14:textId="77777777" w:rsidR="00076977" w:rsidRDefault="00076977" w:rsidP="00076977">
      <w:pPr>
        <w:pStyle w:val="a"/>
      </w:pPr>
      <w:bookmarkStart w:id="177" w:name="_Ref225763541"/>
      <w:r w:rsidRPr="00431DF5">
        <w:t>Zhang S, Tong H, Xu J, et al. Graph convolutional networks: a comprehensive review[J]. Computational Social Networks, 2019, 6(1): 1-23.</w:t>
      </w:r>
      <w:bookmarkEnd w:id="177"/>
    </w:p>
    <w:p w14:paraId="6CC04A8A" w14:textId="77777777" w:rsidR="00076977" w:rsidRDefault="00076977" w:rsidP="00076977">
      <w:pPr>
        <w:pStyle w:val="a"/>
      </w:pPr>
      <w:bookmarkStart w:id="178"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78"/>
    </w:p>
    <w:p w14:paraId="27F87F8E" w14:textId="77777777" w:rsidR="00076977" w:rsidRDefault="00076977" w:rsidP="00076977">
      <w:pPr>
        <w:pStyle w:val="a"/>
      </w:pPr>
      <w:bookmarkStart w:id="179"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79"/>
    </w:p>
    <w:p w14:paraId="034221F6" w14:textId="77777777" w:rsidR="00076977" w:rsidRDefault="00076977" w:rsidP="00076977">
      <w:pPr>
        <w:pStyle w:val="a"/>
      </w:pPr>
      <w:bookmarkStart w:id="180" w:name="_Ref225763610"/>
      <w:r w:rsidRPr="000F0F3F">
        <w:t>Ying C, Cai T, Luo S, et al. Do transformers really perform badly for graph representation?[J]. Advances in neural information processing systems, 2021, 34: 28877-28888.</w:t>
      </w:r>
      <w:bookmarkEnd w:id="180"/>
    </w:p>
    <w:p w14:paraId="1B1D96C3" w14:textId="77777777" w:rsidR="00076977" w:rsidRDefault="00076977" w:rsidP="00076977">
      <w:pPr>
        <w:pStyle w:val="a"/>
      </w:pPr>
      <w:bookmarkStart w:id="181"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81"/>
    </w:p>
    <w:p w14:paraId="592D79C0" w14:textId="77777777" w:rsidR="00076977" w:rsidRDefault="00076977" w:rsidP="00076977">
      <w:pPr>
        <w:pStyle w:val="a"/>
      </w:pPr>
      <w:bookmarkStart w:id="182"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82"/>
    </w:p>
    <w:p w14:paraId="40A4B376" w14:textId="77777777" w:rsidR="00076977" w:rsidRDefault="00076977" w:rsidP="00076977">
      <w:pPr>
        <w:pStyle w:val="a"/>
      </w:pPr>
      <w:bookmarkStart w:id="183"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83"/>
    </w:p>
    <w:p w14:paraId="09858140" w14:textId="77777777" w:rsidR="00076977" w:rsidRDefault="00076977" w:rsidP="00076977">
      <w:pPr>
        <w:pStyle w:val="a"/>
      </w:pPr>
      <w:bookmarkStart w:id="184" w:name="_Ref225763788"/>
      <w:r w:rsidRPr="000F0F3F">
        <w:rPr>
          <w:rFonts w:hint="eastAsia"/>
        </w:rPr>
        <w:t>Mao Y, Ge Y, Fan Y, et al. A survey on lora of large language models[J]. Frontiers of Computer Science, 2025, 19(7): 197605.</w:t>
      </w:r>
      <w:bookmarkEnd w:id="184"/>
    </w:p>
    <w:p w14:paraId="61BC1D62" w14:textId="77777777" w:rsidR="00076977" w:rsidRDefault="00076977" w:rsidP="00076977">
      <w:pPr>
        <w:pStyle w:val="a"/>
      </w:pPr>
      <w:bookmarkStart w:id="185" w:name="_Ref225763817"/>
      <w:r w:rsidRPr="000F0F3F">
        <w:t>Wei J, Wang X, Schuurmans D, et al. Chain-of-thought prompting elicits reasoning in large language models[J]. Advances in neural information processing systems, 2022, 35: 24824-24837.</w:t>
      </w:r>
      <w:bookmarkEnd w:id="185"/>
    </w:p>
    <w:p w14:paraId="08C02E18" w14:textId="77777777" w:rsidR="00076977" w:rsidRDefault="00076977" w:rsidP="00076977">
      <w:pPr>
        <w:pStyle w:val="a"/>
      </w:pPr>
      <w:bookmarkStart w:id="186"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86"/>
    </w:p>
    <w:p w14:paraId="4FB4FB00" w14:textId="77777777" w:rsidR="00076977" w:rsidRDefault="00076977" w:rsidP="00076977">
      <w:pPr>
        <w:pStyle w:val="a"/>
      </w:pPr>
      <w:bookmarkStart w:id="187"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87"/>
    </w:p>
    <w:p w14:paraId="6D0E1640" w14:textId="77777777" w:rsidR="00076977" w:rsidRDefault="00076977" w:rsidP="00076977">
      <w:pPr>
        <w:pStyle w:val="a"/>
      </w:pPr>
      <w:bookmarkStart w:id="188"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88"/>
    </w:p>
    <w:p w14:paraId="50787AA1" w14:textId="77777777" w:rsidR="00076977" w:rsidRDefault="00076977" w:rsidP="00076977">
      <w:pPr>
        <w:pStyle w:val="a"/>
      </w:pPr>
      <w:bookmarkStart w:id="189" w:name="_Ref225763929"/>
      <w:r w:rsidRPr="000F0F3F">
        <w:t xml:space="preserve">Kojima T, Gu S </w:t>
      </w:r>
      <w:proofErr w:type="spellStart"/>
      <w:r w:rsidRPr="000F0F3F">
        <w:t>S</w:t>
      </w:r>
      <w:proofErr w:type="spellEnd"/>
      <w:r w:rsidRPr="000F0F3F">
        <w:t>, Reid M, et al. Large language models are zero-shot reasoners[J]. Advances in neural information processing systems, 2022, 35: 22199-22213.</w:t>
      </w:r>
      <w:bookmarkEnd w:id="189"/>
    </w:p>
    <w:p w14:paraId="39054330" w14:textId="77777777" w:rsidR="00076977" w:rsidRDefault="00076977" w:rsidP="00076977">
      <w:pPr>
        <w:pStyle w:val="a"/>
      </w:pPr>
      <w:bookmarkStart w:id="190"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90"/>
    </w:p>
    <w:p w14:paraId="19EF53F8" w14:textId="77777777" w:rsidR="00076977" w:rsidRDefault="00076977" w:rsidP="00076977">
      <w:pPr>
        <w:pStyle w:val="a"/>
      </w:pPr>
      <w:bookmarkStart w:id="191" w:name="_Ref225763996"/>
      <w:r w:rsidRPr="000F0F3F">
        <w:t>Li Y, Wan Y, Liu X. Semi-supervised learning with graph convolutional networks based on hypergraph[J]. Neural Processing Letters, 2022, 54(4): 2629-2644.</w:t>
      </w:r>
      <w:bookmarkEnd w:id="191"/>
    </w:p>
    <w:p w14:paraId="0D75082B" w14:textId="77777777" w:rsidR="00076977" w:rsidRDefault="00076977" w:rsidP="00076977">
      <w:pPr>
        <w:pStyle w:val="a"/>
      </w:pPr>
      <w:bookmarkStart w:id="192" w:name="_Ref225764008"/>
      <w:r w:rsidRPr="000F0F3F">
        <w:t>Xiong Z, Wang D, Liu X, et al. Pushing the boundaries of molecular representation for drug discovery with the graph attention mechanism[J]. Journal of medicinal chemistry, 2019, 63(16): 8749-8760.</w:t>
      </w:r>
      <w:bookmarkEnd w:id="192"/>
    </w:p>
    <w:p w14:paraId="5DC72080" w14:textId="77777777" w:rsidR="00076977" w:rsidRDefault="00076977" w:rsidP="00076977">
      <w:pPr>
        <w:pStyle w:val="a"/>
      </w:pPr>
      <w:bookmarkStart w:id="193"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93"/>
    </w:p>
    <w:p w14:paraId="3B36C842" w14:textId="77777777" w:rsidR="00076977" w:rsidRDefault="00076977" w:rsidP="00076977">
      <w:pPr>
        <w:pStyle w:val="a"/>
      </w:pPr>
      <w:bookmarkStart w:id="194"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94"/>
    </w:p>
    <w:p w14:paraId="3FAD6C2F" w14:textId="77777777" w:rsidR="00076977" w:rsidRDefault="00076977" w:rsidP="00076977">
      <w:pPr>
        <w:pStyle w:val="a"/>
      </w:pPr>
      <w:bookmarkStart w:id="195"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95"/>
    </w:p>
    <w:p w14:paraId="7B1C299A" w14:textId="77777777" w:rsidR="00076977" w:rsidRDefault="00076977" w:rsidP="00076977">
      <w:pPr>
        <w:pStyle w:val="a"/>
      </w:pPr>
      <w:bookmarkStart w:id="196"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96"/>
    </w:p>
    <w:p w14:paraId="0274F3AF" w14:textId="77777777" w:rsidR="00076977" w:rsidRDefault="00076977" w:rsidP="00076977">
      <w:pPr>
        <w:pStyle w:val="a"/>
      </w:pPr>
      <w:bookmarkStart w:id="197" w:name="_Ref225764280"/>
      <w:r w:rsidRPr="000F0F3F">
        <w:t>Wu Z, Ramsundar B, Feinberg E N, et al. MoleculeNet: a benchmark for molecular machine learning[J]. Chemical science, 2018, 9(2): 513-530.</w:t>
      </w:r>
      <w:bookmarkEnd w:id="197"/>
    </w:p>
    <w:p w14:paraId="5BB52211" w14:textId="77777777" w:rsidR="00076977" w:rsidRDefault="00076977" w:rsidP="00076977">
      <w:pPr>
        <w:pStyle w:val="a"/>
      </w:pPr>
      <w:bookmarkStart w:id="198"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198"/>
    </w:p>
    <w:p w14:paraId="4EE8C76F" w14:textId="77777777" w:rsidR="00076977" w:rsidRDefault="00076977" w:rsidP="00076977">
      <w:pPr>
        <w:pStyle w:val="a"/>
      </w:pPr>
      <w:bookmarkStart w:id="199" w:name="_Ref225764327"/>
      <w:r w:rsidRPr="000F0F3F">
        <w:t>Jaeger S, Fulle S, Turk S. Mol2vec: unsupervised machine learning approach with chemical intuition[J]. Journal of chemical information and modeling, 2018, 58(1): 27-35.</w:t>
      </w:r>
      <w:bookmarkEnd w:id="199"/>
    </w:p>
    <w:p w14:paraId="5337D553" w14:textId="77777777" w:rsidR="00076977" w:rsidRDefault="00076977" w:rsidP="00076977">
      <w:pPr>
        <w:pStyle w:val="a"/>
      </w:pPr>
      <w:bookmarkStart w:id="200" w:name="_Ref225764339"/>
      <w:r w:rsidRPr="00BD1B90">
        <w:t>Liu S, Demirel M F, Liang Y. N-gram graph: Simple unsupervised representation for graphs, with applications to molecules[J]. Advances in neural information processing systems, 2019, 32.</w:t>
      </w:r>
      <w:bookmarkEnd w:id="200"/>
    </w:p>
    <w:p w14:paraId="1FFFAF7D" w14:textId="77777777" w:rsidR="00076977" w:rsidRDefault="00076977" w:rsidP="00076977">
      <w:pPr>
        <w:pStyle w:val="a"/>
      </w:pPr>
      <w:bookmarkStart w:id="201" w:name="_Ref225764351"/>
      <w:r w:rsidRPr="00BD1B90">
        <w:t xml:space="preserve">Xu K, Hu W, Leskovec J, et al. How powerful are graph neural networks?[J]. </w:t>
      </w:r>
      <w:proofErr w:type="spellStart"/>
      <w:r w:rsidRPr="00BD1B90">
        <w:t>arXiv</w:t>
      </w:r>
      <w:proofErr w:type="spellEnd"/>
      <w:r w:rsidRPr="00BD1B90">
        <w:t xml:space="preserve"> preprint arXiv:1810.00826, 2018.</w:t>
      </w:r>
      <w:bookmarkEnd w:id="201"/>
    </w:p>
    <w:p w14:paraId="2EFC1C30" w14:textId="77777777" w:rsidR="00076977" w:rsidRDefault="00076977" w:rsidP="00076977">
      <w:pPr>
        <w:pStyle w:val="a"/>
      </w:pPr>
      <w:bookmarkStart w:id="202"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202"/>
    </w:p>
    <w:p w14:paraId="18D225BF" w14:textId="77777777" w:rsidR="00076977" w:rsidRDefault="00076977" w:rsidP="00076977">
      <w:pPr>
        <w:pStyle w:val="a"/>
      </w:pPr>
      <w:bookmarkStart w:id="203" w:name="_Ref225764425"/>
      <w:r w:rsidRPr="00BD1B90">
        <w:t>Rong Y, Bian Y, Xu T, et al. Self-supervised graph transformer on large-scale molecular data[J]. Advances in neural information processing systems, 2020, 33: 12559-12571.</w:t>
      </w:r>
      <w:bookmarkEnd w:id="203"/>
    </w:p>
    <w:p w14:paraId="50FECEBA" w14:textId="77777777" w:rsidR="00076977" w:rsidRDefault="00076977" w:rsidP="00076977">
      <w:pPr>
        <w:pStyle w:val="a"/>
      </w:pPr>
      <w:bookmarkStart w:id="204"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204"/>
    </w:p>
    <w:p w14:paraId="5A4D9434" w14:textId="77777777" w:rsidR="00076977" w:rsidRDefault="00076977" w:rsidP="00076977">
      <w:pPr>
        <w:pStyle w:val="a"/>
      </w:pPr>
      <w:bookmarkStart w:id="205" w:name="_Ref225764450"/>
      <w:r w:rsidRPr="00BD1B90">
        <w:t xml:space="preserve">Liu S, Wang H, Liu W, et al. Pre-training molecular graph representation with 3d geometry[J]. </w:t>
      </w:r>
      <w:proofErr w:type="spellStart"/>
      <w:r w:rsidRPr="00BD1B90">
        <w:t>arXiv</w:t>
      </w:r>
      <w:proofErr w:type="spellEnd"/>
      <w:r w:rsidRPr="00BD1B90">
        <w:t xml:space="preserve"> preprint arXiv:2110.07728, 2021.</w:t>
      </w:r>
      <w:bookmarkEnd w:id="205"/>
    </w:p>
    <w:p w14:paraId="6D3B7889" w14:textId="77777777" w:rsidR="00076977" w:rsidRDefault="00076977" w:rsidP="00076977">
      <w:pPr>
        <w:pStyle w:val="a"/>
      </w:pPr>
      <w:bookmarkStart w:id="206" w:name="_Ref225764476"/>
      <w:r w:rsidRPr="00BD1B90">
        <w:t>Liu S, Nie W, Wang C, et al. Multi-modal molecule structure–text model for text-based retrieval and editing[J]. Nature Machine Intelligence, 2023, 5(12): 1447-1457.</w:t>
      </w:r>
      <w:bookmarkEnd w:id="206"/>
    </w:p>
    <w:p w14:paraId="1D8C2452" w14:textId="77777777" w:rsidR="00076977" w:rsidRDefault="00076977" w:rsidP="00076977">
      <w:pPr>
        <w:pStyle w:val="a"/>
      </w:pPr>
      <w:bookmarkStart w:id="207"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207"/>
    </w:p>
    <w:p w14:paraId="245A1DB4" w14:textId="77777777" w:rsidR="00076977" w:rsidRPr="007236BE" w:rsidRDefault="00076977" w:rsidP="00076977">
      <w:pPr>
        <w:pStyle w:val="a"/>
      </w:pPr>
      <w:bookmarkStart w:id="208"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8"/>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88"/>
          <w:headerReference w:type="default" r:id="rId389"/>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9" w:name="_Toc226476257"/>
      <w:r w:rsidRPr="008921AD">
        <w:rPr>
          <w:rFonts w:hint="eastAsia"/>
        </w:rPr>
        <w:lastRenderedPageBreak/>
        <w:t>致谢</w:t>
      </w:r>
      <w:bookmarkEnd w:id="209"/>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90"/>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10" w:name="_Toc226476258"/>
      <w:r w:rsidRPr="0040640D">
        <w:rPr>
          <w:rFonts w:hint="eastAsia"/>
        </w:rPr>
        <w:lastRenderedPageBreak/>
        <w:t>附录</w:t>
      </w:r>
      <w:bookmarkEnd w:id="210"/>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r w:rsidR="003A6391">
        <w:rPr>
          <w:rFonts w:hint="eastAsia"/>
        </w:rPr>
        <w:t>与</w:t>
      </w:r>
      <w:r>
        <w:rPr>
          <w:rFonts w:hint="eastAsia"/>
        </w:rPr>
        <w:t>美团签订三方协议，即将入职。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91"/>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7453D" w14:textId="77777777" w:rsidR="00C8730E" w:rsidRDefault="00C8730E" w:rsidP="007E0097">
      <w:r>
        <w:separator/>
      </w:r>
    </w:p>
  </w:endnote>
  <w:endnote w:type="continuationSeparator" w:id="0">
    <w:p w14:paraId="0DFF522E" w14:textId="77777777" w:rsidR="00C8730E" w:rsidRDefault="00C8730E"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9B86F" w14:textId="77777777" w:rsidR="00C8730E" w:rsidRDefault="00C8730E" w:rsidP="007E0097">
      <w:r>
        <w:separator/>
      </w:r>
    </w:p>
  </w:footnote>
  <w:footnote w:type="continuationSeparator" w:id="0">
    <w:p w14:paraId="1780713A" w14:textId="77777777" w:rsidR="00C8730E" w:rsidRDefault="00C8730E"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8305B9">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w:t>
    </w:r>
    <w:r>
      <w:t>北京</w:t>
    </w:r>
    <w:r>
      <w:rPr>
        <w:rFonts w:hint="eastAsia"/>
      </w:rPr>
      <w:t>）专业硕士学位论文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w:t>
    </w:r>
    <w:r>
      <w:t>北京</w:t>
    </w:r>
    <w:r>
      <w:rPr>
        <w:rFonts w:hint="eastAsia"/>
      </w:rPr>
      <w:t>）专业硕士学位论文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基于思维链增强与消息传递的分子性质预测方法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w:t>
    </w:r>
    <w:r>
      <w:t>北京</w:t>
    </w:r>
    <w:r>
      <w:rPr>
        <w:rFonts w:hint="eastAsia"/>
      </w:rPr>
      <w:t>）专业硕士学位论文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w:t>
    </w:r>
    <w:r>
      <w:t>北京</w:t>
    </w:r>
    <w:r>
      <w:rPr>
        <w:rFonts w:hint="eastAsia"/>
      </w:rPr>
      <w:t>）专业硕士学位论文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w:t>
    </w:r>
    <w:r>
      <w:t>北京</w:t>
    </w:r>
    <w:r>
      <w:rPr>
        <w:rFonts w:hint="eastAsia"/>
      </w:rPr>
      <w:t>）专业硕士学位论文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07FE1"/>
    <w:rsid w:val="00011B97"/>
    <w:rsid w:val="00013713"/>
    <w:rsid w:val="000139F3"/>
    <w:rsid w:val="00014536"/>
    <w:rsid w:val="0001525D"/>
    <w:rsid w:val="00023987"/>
    <w:rsid w:val="00027527"/>
    <w:rsid w:val="000300F8"/>
    <w:rsid w:val="000302B2"/>
    <w:rsid w:val="00032491"/>
    <w:rsid w:val="00036611"/>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1DA"/>
    <w:rsid w:val="0008283A"/>
    <w:rsid w:val="00082958"/>
    <w:rsid w:val="00085701"/>
    <w:rsid w:val="0008665E"/>
    <w:rsid w:val="00086A2F"/>
    <w:rsid w:val="000907AE"/>
    <w:rsid w:val="00091816"/>
    <w:rsid w:val="00093036"/>
    <w:rsid w:val="000931CE"/>
    <w:rsid w:val="0009456D"/>
    <w:rsid w:val="00094FDA"/>
    <w:rsid w:val="00095F45"/>
    <w:rsid w:val="00096ADD"/>
    <w:rsid w:val="000975C8"/>
    <w:rsid w:val="000A4AC2"/>
    <w:rsid w:val="000A5866"/>
    <w:rsid w:val="000A6884"/>
    <w:rsid w:val="000A781F"/>
    <w:rsid w:val="000B442A"/>
    <w:rsid w:val="000B67CC"/>
    <w:rsid w:val="000C0BB2"/>
    <w:rsid w:val="000C0D9D"/>
    <w:rsid w:val="000C341A"/>
    <w:rsid w:val="000C7BA0"/>
    <w:rsid w:val="000C7CCC"/>
    <w:rsid w:val="000D0573"/>
    <w:rsid w:val="000D3B86"/>
    <w:rsid w:val="000D4473"/>
    <w:rsid w:val="000D4911"/>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2446"/>
    <w:rsid w:val="00102D20"/>
    <w:rsid w:val="00104361"/>
    <w:rsid w:val="00106105"/>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06EA"/>
    <w:rsid w:val="00141563"/>
    <w:rsid w:val="0014719D"/>
    <w:rsid w:val="001479E3"/>
    <w:rsid w:val="00147A10"/>
    <w:rsid w:val="00147EF3"/>
    <w:rsid w:val="00151C4B"/>
    <w:rsid w:val="0015208C"/>
    <w:rsid w:val="00152137"/>
    <w:rsid w:val="001605AB"/>
    <w:rsid w:val="00162176"/>
    <w:rsid w:val="00162A73"/>
    <w:rsid w:val="00162EF4"/>
    <w:rsid w:val="00163053"/>
    <w:rsid w:val="0016460E"/>
    <w:rsid w:val="001727D2"/>
    <w:rsid w:val="00172F73"/>
    <w:rsid w:val="00173201"/>
    <w:rsid w:val="00173716"/>
    <w:rsid w:val="00176270"/>
    <w:rsid w:val="0017737B"/>
    <w:rsid w:val="001807F9"/>
    <w:rsid w:val="00184BC4"/>
    <w:rsid w:val="00186FE4"/>
    <w:rsid w:val="0018788F"/>
    <w:rsid w:val="00194523"/>
    <w:rsid w:val="00197386"/>
    <w:rsid w:val="001A020F"/>
    <w:rsid w:val="001A314C"/>
    <w:rsid w:val="001A4690"/>
    <w:rsid w:val="001A5457"/>
    <w:rsid w:val="001A697C"/>
    <w:rsid w:val="001A69F9"/>
    <w:rsid w:val="001A6EFE"/>
    <w:rsid w:val="001A7FA5"/>
    <w:rsid w:val="001B637F"/>
    <w:rsid w:val="001B6B79"/>
    <w:rsid w:val="001C0A71"/>
    <w:rsid w:val="001C47BB"/>
    <w:rsid w:val="001C5BFB"/>
    <w:rsid w:val="001D3446"/>
    <w:rsid w:val="001D514F"/>
    <w:rsid w:val="001D5FB4"/>
    <w:rsid w:val="001D700B"/>
    <w:rsid w:val="001E1850"/>
    <w:rsid w:val="001E282C"/>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1A6F"/>
    <w:rsid w:val="00245473"/>
    <w:rsid w:val="00245FC4"/>
    <w:rsid w:val="00252ED1"/>
    <w:rsid w:val="00254479"/>
    <w:rsid w:val="00256A05"/>
    <w:rsid w:val="002574A8"/>
    <w:rsid w:val="0026178A"/>
    <w:rsid w:val="00266F9A"/>
    <w:rsid w:val="00272861"/>
    <w:rsid w:val="00274F70"/>
    <w:rsid w:val="002756AF"/>
    <w:rsid w:val="002808AE"/>
    <w:rsid w:val="00282C8C"/>
    <w:rsid w:val="00282ECA"/>
    <w:rsid w:val="00283A3B"/>
    <w:rsid w:val="00285D4E"/>
    <w:rsid w:val="00286B8B"/>
    <w:rsid w:val="002957C7"/>
    <w:rsid w:val="002A09E7"/>
    <w:rsid w:val="002A0F0B"/>
    <w:rsid w:val="002A23BD"/>
    <w:rsid w:val="002A25B4"/>
    <w:rsid w:val="002A2AA7"/>
    <w:rsid w:val="002A4FB4"/>
    <w:rsid w:val="002A5DE8"/>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3D6D"/>
    <w:rsid w:val="002D6D50"/>
    <w:rsid w:val="002D6F93"/>
    <w:rsid w:val="002D756A"/>
    <w:rsid w:val="002E0E43"/>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1D3A"/>
    <w:rsid w:val="003149E6"/>
    <w:rsid w:val="00314BAA"/>
    <w:rsid w:val="00320102"/>
    <w:rsid w:val="00320813"/>
    <w:rsid w:val="00321148"/>
    <w:rsid w:val="0032233B"/>
    <w:rsid w:val="0032233F"/>
    <w:rsid w:val="00325767"/>
    <w:rsid w:val="00326766"/>
    <w:rsid w:val="00326FF9"/>
    <w:rsid w:val="00327F0B"/>
    <w:rsid w:val="00330301"/>
    <w:rsid w:val="00331A2F"/>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76248"/>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A6E72"/>
    <w:rsid w:val="003B2481"/>
    <w:rsid w:val="003B5310"/>
    <w:rsid w:val="003B5344"/>
    <w:rsid w:val="003B7877"/>
    <w:rsid w:val="003C0688"/>
    <w:rsid w:val="003C0BC5"/>
    <w:rsid w:val="003C1D33"/>
    <w:rsid w:val="003C4B2B"/>
    <w:rsid w:val="003C57E5"/>
    <w:rsid w:val="003C6F8A"/>
    <w:rsid w:val="003D059B"/>
    <w:rsid w:val="003D0D9F"/>
    <w:rsid w:val="003D1AB8"/>
    <w:rsid w:val="003E2C24"/>
    <w:rsid w:val="003E3E2C"/>
    <w:rsid w:val="003E5875"/>
    <w:rsid w:val="003E6391"/>
    <w:rsid w:val="003E665A"/>
    <w:rsid w:val="003E7247"/>
    <w:rsid w:val="003F0E28"/>
    <w:rsid w:val="003F307B"/>
    <w:rsid w:val="003F76FB"/>
    <w:rsid w:val="00400047"/>
    <w:rsid w:val="0040087A"/>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5565"/>
    <w:rsid w:val="004609D8"/>
    <w:rsid w:val="00462C6C"/>
    <w:rsid w:val="004641C5"/>
    <w:rsid w:val="00464DE5"/>
    <w:rsid w:val="0046744E"/>
    <w:rsid w:val="00470E7D"/>
    <w:rsid w:val="00471C4C"/>
    <w:rsid w:val="00472259"/>
    <w:rsid w:val="0047263F"/>
    <w:rsid w:val="00472A1A"/>
    <w:rsid w:val="00475DFC"/>
    <w:rsid w:val="0048501E"/>
    <w:rsid w:val="00492166"/>
    <w:rsid w:val="00492BA7"/>
    <w:rsid w:val="00492EDC"/>
    <w:rsid w:val="0049368B"/>
    <w:rsid w:val="00495058"/>
    <w:rsid w:val="00495ED6"/>
    <w:rsid w:val="00497DA9"/>
    <w:rsid w:val="004A74BB"/>
    <w:rsid w:val="004A7758"/>
    <w:rsid w:val="004A7F4F"/>
    <w:rsid w:val="004B023B"/>
    <w:rsid w:val="004B0C8B"/>
    <w:rsid w:val="004B101F"/>
    <w:rsid w:val="004B2AAB"/>
    <w:rsid w:val="004B3012"/>
    <w:rsid w:val="004B6D30"/>
    <w:rsid w:val="004B75C2"/>
    <w:rsid w:val="004C09C9"/>
    <w:rsid w:val="004C1FE5"/>
    <w:rsid w:val="004C212F"/>
    <w:rsid w:val="004C2F9B"/>
    <w:rsid w:val="004C3C40"/>
    <w:rsid w:val="004C5A45"/>
    <w:rsid w:val="004C6245"/>
    <w:rsid w:val="004D12B3"/>
    <w:rsid w:val="004D6D30"/>
    <w:rsid w:val="004E06A0"/>
    <w:rsid w:val="004E23CF"/>
    <w:rsid w:val="004E2E95"/>
    <w:rsid w:val="004E33F1"/>
    <w:rsid w:val="004E4995"/>
    <w:rsid w:val="004E674F"/>
    <w:rsid w:val="004F0F4E"/>
    <w:rsid w:val="004F3672"/>
    <w:rsid w:val="004F4FF5"/>
    <w:rsid w:val="004F5BCE"/>
    <w:rsid w:val="0050402F"/>
    <w:rsid w:val="00507B1B"/>
    <w:rsid w:val="00510038"/>
    <w:rsid w:val="0051372A"/>
    <w:rsid w:val="00513F3E"/>
    <w:rsid w:val="00514D43"/>
    <w:rsid w:val="00515E6D"/>
    <w:rsid w:val="0051600A"/>
    <w:rsid w:val="00516F15"/>
    <w:rsid w:val="0051794C"/>
    <w:rsid w:val="00520DAB"/>
    <w:rsid w:val="0052125F"/>
    <w:rsid w:val="005215A0"/>
    <w:rsid w:val="00521854"/>
    <w:rsid w:val="005227C6"/>
    <w:rsid w:val="00522B2D"/>
    <w:rsid w:val="00522F00"/>
    <w:rsid w:val="00527350"/>
    <w:rsid w:val="00527F49"/>
    <w:rsid w:val="0053368B"/>
    <w:rsid w:val="005341BA"/>
    <w:rsid w:val="005343CF"/>
    <w:rsid w:val="00534FC6"/>
    <w:rsid w:val="00535910"/>
    <w:rsid w:val="00535AD9"/>
    <w:rsid w:val="00537110"/>
    <w:rsid w:val="005377AE"/>
    <w:rsid w:val="00537C24"/>
    <w:rsid w:val="005416D1"/>
    <w:rsid w:val="00543765"/>
    <w:rsid w:val="00545898"/>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277F"/>
    <w:rsid w:val="0059311F"/>
    <w:rsid w:val="00593ACC"/>
    <w:rsid w:val="00595C55"/>
    <w:rsid w:val="00596495"/>
    <w:rsid w:val="005A0D84"/>
    <w:rsid w:val="005A395C"/>
    <w:rsid w:val="005A3E5A"/>
    <w:rsid w:val="005A6297"/>
    <w:rsid w:val="005A7FD5"/>
    <w:rsid w:val="005B0146"/>
    <w:rsid w:val="005B1F92"/>
    <w:rsid w:val="005B29CA"/>
    <w:rsid w:val="005B3189"/>
    <w:rsid w:val="005B4AF9"/>
    <w:rsid w:val="005C02EC"/>
    <w:rsid w:val="005C1A9F"/>
    <w:rsid w:val="005C2B05"/>
    <w:rsid w:val="005C53A3"/>
    <w:rsid w:val="005C5933"/>
    <w:rsid w:val="005C6C72"/>
    <w:rsid w:val="005D2D04"/>
    <w:rsid w:val="005D6E17"/>
    <w:rsid w:val="005D6F97"/>
    <w:rsid w:val="005D6FA6"/>
    <w:rsid w:val="005E073A"/>
    <w:rsid w:val="005E2ADD"/>
    <w:rsid w:val="005E4009"/>
    <w:rsid w:val="005E6F18"/>
    <w:rsid w:val="005E7093"/>
    <w:rsid w:val="005E7399"/>
    <w:rsid w:val="005E7EE3"/>
    <w:rsid w:val="005F0F17"/>
    <w:rsid w:val="005F74C3"/>
    <w:rsid w:val="006007A0"/>
    <w:rsid w:val="0060316A"/>
    <w:rsid w:val="00607666"/>
    <w:rsid w:val="00607A70"/>
    <w:rsid w:val="00612DD9"/>
    <w:rsid w:val="006138A0"/>
    <w:rsid w:val="006150C6"/>
    <w:rsid w:val="00620CF5"/>
    <w:rsid w:val="00622F26"/>
    <w:rsid w:val="00623A08"/>
    <w:rsid w:val="00624A7F"/>
    <w:rsid w:val="00625D39"/>
    <w:rsid w:val="006269BB"/>
    <w:rsid w:val="006337F0"/>
    <w:rsid w:val="00641AA1"/>
    <w:rsid w:val="00641B00"/>
    <w:rsid w:val="00642C5A"/>
    <w:rsid w:val="00643058"/>
    <w:rsid w:val="0064336E"/>
    <w:rsid w:val="006437C0"/>
    <w:rsid w:val="006437D6"/>
    <w:rsid w:val="00643934"/>
    <w:rsid w:val="0065193B"/>
    <w:rsid w:val="00652466"/>
    <w:rsid w:val="00654B47"/>
    <w:rsid w:val="00656306"/>
    <w:rsid w:val="0065637B"/>
    <w:rsid w:val="006571B5"/>
    <w:rsid w:val="00660AFB"/>
    <w:rsid w:val="00663FAD"/>
    <w:rsid w:val="00664038"/>
    <w:rsid w:val="00664839"/>
    <w:rsid w:val="0066504D"/>
    <w:rsid w:val="006655A1"/>
    <w:rsid w:val="006670DE"/>
    <w:rsid w:val="00672034"/>
    <w:rsid w:val="00672504"/>
    <w:rsid w:val="00674D61"/>
    <w:rsid w:val="00677F12"/>
    <w:rsid w:val="00681489"/>
    <w:rsid w:val="00682650"/>
    <w:rsid w:val="00682695"/>
    <w:rsid w:val="0068280A"/>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159B"/>
    <w:rsid w:val="006B2B13"/>
    <w:rsid w:val="006B30C7"/>
    <w:rsid w:val="006B3833"/>
    <w:rsid w:val="006B46B0"/>
    <w:rsid w:val="006B4BB4"/>
    <w:rsid w:val="006B5755"/>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12B"/>
    <w:rsid w:val="006E1D46"/>
    <w:rsid w:val="006E2EDE"/>
    <w:rsid w:val="006E3BC5"/>
    <w:rsid w:val="006E3DA2"/>
    <w:rsid w:val="006E4E3E"/>
    <w:rsid w:val="006E77EB"/>
    <w:rsid w:val="006E7DCB"/>
    <w:rsid w:val="006F1CBB"/>
    <w:rsid w:val="006F7348"/>
    <w:rsid w:val="006F7562"/>
    <w:rsid w:val="006F7ABE"/>
    <w:rsid w:val="006F7D1A"/>
    <w:rsid w:val="006F7F12"/>
    <w:rsid w:val="00701103"/>
    <w:rsid w:val="00702A0F"/>
    <w:rsid w:val="0070416D"/>
    <w:rsid w:val="0070439B"/>
    <w:rsid w:val="00704591"/>
    <w:rsid w:val="00706351"/>
    <w:rsid w:val="00711AA5"/>
    <w:rsid w:val="007137A9"/>
    <w:rsid w:val="00713B19"/>
    <w:rsid w:val="00714BDE"/>
    <w:rsid w:val="00720582"/>
    <w:rsid w:val="00721376"/>
    <w:rsid w:val="00723DFF"/>
    <w:rsid w:val="007243C3"/>
    <w:rsid w:val="0072513E"/>
    <w:rsid w:val="007359A6"/>
    <w:rsid w:val="007377C3"/>
    <w:rsid w:val="007401BB"/>
    <w:rsid w:val="007438A2"/>
    <w:rsid w:val="00743993"/>
    <w:rsid w:val="00743DC3"/>
    <w:rsid w:val="00744C2C"/>
    <w:rsid w:val="00745732"/>
    <w:rsid w:val="0074612A"/>
    <w:rsid w:val="0074617A"/>
    <w:rsid w:val="007464AD"/>
    <w:rsid w:val="0075159D"/>
    <w:rsid w:val="00751847"/>
    <w:rsid w:val="0075321C"/>
    <w:rsid w:val="00753BE1"/>
    <w:rsid w:val="00754E70"/>
    <w:rsid w:val="007553FF"/>
    <w:rsid w:val="007562BE"/>
    <w:rsid w:val="00756B5B"/>
    <w:rsid w:val="0076042B"/>
    <w:rsid w:val="00760F25"/>
    <w:rsid w:val="007616AF"/>
    <w:rsid w:val="007631C8"/>
    <w:rsid w:val="00764E88"/>
    <w:rsid w:val="00770A6D"/>
    <w:rsid w:val="00773222"/>
    <w:rsid w:val="007761EF"/>
    <w:rsid w:val="00776F5C"/>
    <w:rsid w:val="00777529"/>
    <w:rsid w:val="00780D91"/>
    <w:rsid w:val="00783B04"/>
    <w:rsid w:val="00783B80"/>
    <w:rsid w:val="00784711"/>
    <w:rsid w:val="007914ED"/>
    <w:rsid w:val="00791FBB"/>
    <w:rsid w:val="00792C84"/>
    <w:rsid w:val="00793123"/>
    <w:rsid w:val="007A194F"/>
    <w:rsid w:val="007A405C"/>
    <w:rsid w:val="007A4507"/>
    <w:rsid w:val="007A4D3C"/>
    <w:rsid w:val="007A6CBA"/>
    <w:rsid w:val="007A7FAE"/>
    <w:rsid w:val="007B13CE"/>
    <w:rsid w:val="007B1FD0"/>
    <w:rsid w:val="007B22AF"/>
    <w:rsid w:val="007B284C"/>
    <w:rsid w:val="007B3292"/>
    <w:rsid w:val="007B3C48"/>
    <w:rsid w:val="007B60FE"/>
    <w:rsid w:val="007B7896"/>
    <w:rsid w:val="007C3F09"/>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2F"/>
    <w:rsid w:val="007F5991"/>
    <w:rsid w:val="00800735"/>
    <w:rsid w:val="0080283A"/>
    <w:rsid w:val="00804FD1"/>
    <w:rsid w:val="00805785"/>
    <w:rsid w:val="00810C61"/>
    <w:rsid w:val="008116D7"/>
    <w:rsid w:val="008129B7"/>
    <w:rsid w:val="00812C8F"/>
    <w:rsid w:val="00812CF9"/>
    <w:rsid w:val="0081648C"/>
    <w:rsid w:val="00816A9F"/>
    <w:rsid w:val="00817593"/>
    <w:rsid w:val="008203B2"/>
    <w:rsid w:val="00826409"/>
    <w:rsid w:val="008305B9"/>
    <w:rsid w:val="0083496A"/>
    <w:rsid w:val="00835E64"/>
    <w:rsid w:val="0083650A"/>
    <w:rsid w:val="0083774C"/>
    <w:rsid w:val="00837A9F"/>
    <w:rsid w:val="00846082"/>
    <w:rsid w:val="00847C56"/>
    <w:rsid w:val="0085061E"/>
    <w:rsid w:val="00852AD0"/>
    <w:rsid w:val="008547D3"/>
    <w:rsid w:val="00854D84"/>
    <w:rsid w:val="0085546A"/>
    <w:rsid w:val="008567BE"/>
    <w:rsid w:val="00861F5D"/>
    <w:rsid w:val="00861F6D"/>
    <w:rsid w:val="00863492"/>
    <w:rsid w:val="0086508D"/>
    <w:rsid w:val="0086521A"/>
    <w:rsid w:val="00865D28"/>
    <w:rsid w:val="0086683D"/>
    <w:rsid w:val="0086737B"/>
    <w:rsid w:val="00867BED"/>
    <w:rsid w:val="00870EA3"/>
    <w:rsid w:val="00871E4F"/>
    <w:rsid w:val="008752BA"/>
    <w:rsid w:val="0087688E"/>
    <w:rsid w:val="00880417"/>
    <w:rsid w:val="00882116"/>
    <w:rsid w:val="00883618"/>
    <w:rsid w:val="00883A65"/>
    <w:rsid w:val="00884DE6"/>
    <w:rsid w:val="00884F35"/>
    <w:rsid w:val="00886441"/>
    <w:rsid w:val="00886FA6"/>
    <w:rsid w:val="008921AD"/>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E11FC"/>
    <w:rsid w:val="008E17F6"/>
    <w:rsid w:val="008E2375"/>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36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B7"/>
    <w:rsid w:val="0095792F"/>
    <w:rsid w:val="00957CAE"/>
    <w:rsid w:val="009627A2"/>
    <w:rsid w:val="00964631"/>
    <w:rsid w:val="00965688"/>
    <w:rsid w:val="00965FE7"/>
    <w:rsid w:val="009669FA"/>
    <w:rsid w:val="00966DED"/>
    <w:rsid w:val="0097208E"/>
    <w:rsid w:val="0097274C"/>
    <w:rsid w:val="00974CD9"/>
    <w:rsid w:val="00981C1F"/>
    <w:rsid w:val="00983D12"/>
    <w:rsid w:val="0098414E"/>
    <w:rsid w:val="00987DB0"/>
    <w:rsid w:val="0099176D"/>
    <w:rsid w:val="0099303E"/>
    <w:rsid w:val="00995D4D"/>
    <w:rsid w:val="00996FFD"/>
    <w:rsid w:val="009975ED"/>
    <w:rsid w:val="009A058C"/>
    <w:rsid w:val="009A1EA0"/>
    <w:rsid w:val="009A500D"/>
    <w:rsid w:val="009A55EA"/>
    <w:rsid w:val="009B05AE"/>
    <w:rsid w:val="009B1F07"/>
    <w:rsid w:val="009B2876"/>
    <w:rsid w:val="009B3614"/>
    <w:rsid w:val="009B37E4"/>
    <w:rsid w:val="009B7623"/>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422"/>
    <w:rsid w:val="00A11A3A"/>
    <w:rsid w:val="00A12D28"/>
    <w:rsid w:val="00A1782E"/>
    <w:rsid w:val="00A20042"/>
    <w:rsid w:val="00A2270F"/>
    <w:rsid w:val="00A22D62"/>
    <w:rsid w:val="00A26327"/>
    <w:rsid w:val="00A304A8"/>
    <w:rsid w:val="00A31EB5"/>
    <w:rsid w:val="00A325E9"/>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5BF2"/>
    <w:rsid w:val="00A7721A"/>
    <w:rsid w:val="00A80326"/>
    <w:rsid w:val="00A80E38"/>
    <w:rsid w:val="00A81F56"/>
    <w:rsid w:val="00A827C5"/>
    <w:rsid w:val="00A83276"/>
    <w:rsid w:val="00A83403"/>
    <w:rsid w:val="00A84F2E"/>
    <w:rsid w:val="00A86F15"/>
    <w:rsid w:val="00A87B64"/>
    <w:rsid w:val="00A908C8"/>
    <w:rsid w:val="00A9426E"/>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2A06"/>
    <w:rsid w:val="00AD5AD3"/>
    <w:rsid w:val="00AD6AD7"/>
    <w:rsid w:val="00AE0A8A"/>
    <w:rsid w:val="00AE18B9"/>
    <w:rsid w:val="00AE336E"/>
    <w:rsid w:val="00AE438D"/>
    <w:rsid w:val="00AE4F57"/>
    <w:rsid w:val="00AE7100"/>
    <w:rsid w:val="00AE7891"/>
    <w:rsid w:val="00AF3465"/>
    <w:rsid w:val="00AF3590"/>
    <w:rsid w:val="00AF673E"/>
    <w:rsid w:val="00AF7B8C"/>
    <w:rsid w:val="00B035DA"/>
    <w:rsid w:val="00B0628C"/>
    <w:rsid w:val="00B12B3A"/>
    <w:rsid w:val="00B1464D"/>
    <w:rsid w:val="00B155EA"/>
    <w:rsid w:val="00B223CA"/>
    <w:rsid w:val="00B2295F"/>
    <w:rsid w:val="00B22AAF"/>
    <w:rsid w:val="00B24E9D"/>
    <w:rsid w:val="00B2547A"/>
    <w:rsid w:val="00B26A7C"/>
    <w:rsid w:val="00B26C00"/>
    <w:rsid w:val="00B3162A"/>
    <w:rsid w:val="00B31EBF"/>
    <w:rsid w:val="00B34598"/>
    <w:rsid w:val="00B352E3"/>
    <w:rsid w:val="00B465A6"/>
    <w:rsid w:val="00B4673F"/>
    <w:rsid w:val="00B47321"/>
    <w:rsid w:val="00B509E1"/>
    <w:rsid w:val="00B51CC2"/>
    <w:rsid w:val="00B521A8"/>
    <w:rsid w:val="00B5447A"/>
    <w:rsid w:val="00B54F51"/>
    <w:rsid w:val="00B55BA4"/>
    <w:rsid w:val="00B605A4"/>
    <w:rsid w:val="00B60655"/>
    <w:rsid w:val="00B61DE0"/>
    <w:rsid w:val="00B63320"/>
    <w:rsid w:val="00B63369"/>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A3CD0"/>
    <w:rsid w:val="00BB072C"/>
    <w:rsid w:val="00BB241A"/>
    <w:rsid w:val="00BB4A0D"/>
    <w:rsid w:val="00BC1E69"/>
    <w:rsid w:val="00BC24D2"/>
    <w:rsid w:val="00BC2825"/>
    <w:rsid w:val="00BC2B4E"/>
    <w:rsid w:val="00BC4F0C"/>
    <w:rsid w:val="00BC5D3D"/>
    <w:rsid w:val="00BC7BBB"/>
    <w:rsid w:val="00BD1DED"/>
    <w:rsid w:val="00BD3430"/>
    <w:rsid w:val="00BE0CDF"/>
    <w:rsid w:val="00BE10BB"/>
    <w:rsid w:val="00BE2154"/>
    <w:rsid w:val="00BE26CD"/>
    <w:rsid w:val="00BE2DC4"/>
    <w:rsid w:val="00BE5BAE"/>
    <w:rsid w:val="00BE6C53"/>
    <w:rsid w:val="00BE703A"/>
    <w:rsid w:val="00BE7081"/>
    <w:rsid w:val="00BF00FE"/>
    <w:rsid w:val="00BF015A"/>
    <w:rsid w:val="00BF4B45"/>
    <w:rsid w:val="00BF503A"/>
    <w:rsid w:val="00BF5C6C"/>
    <w:rsid w:val="00BF7016"/>
    <w:rsid w:val="00BF75FF"/>
    <w:rsid w:val="00BF7A24"/>
    <w:rsid w:val="00C01565"/>
    <w:rsid w:val="00C02D38"/>
    <w:rsid w:val="00C040A5"/>
    <w:rsid w:val="00C04E28"/>
    <w:rsid w:val="00C04F3B"/>
    <w:rsid w:val="00C064BE"/>
    <w:rsid w:val="00C06AE4"/>
    <w:rsid w:val="00C07C8F"/>
    <w:rsid w:val="00C108DA"/>
    <w:rsid w:val="00C1107C"/>
    <w:rsid w:val="00C12DC9"/>
    <w:rsid w:val="00C12FAC"/>
    <w:rsid w:val="00C142E3"/>
    <w:rsid w:val="00C146B6"/>
    <w:rsid w:val="00C17015"/>
    <w:rsid w:val="00C17A14"/>
    <w:rsid w:val="00C21420"/>
    <w:rsid w:val="00C25DC5"/>
    <w:rsid w:val="00C26434"/>
    <w:rsid w:val="00C26E01"/>
    <w:rsid w:val="00C34EAC"/>
    <w:rsid w:val="00C35B53"/>
    <w:rsid w:val="00C36DE5"/>
    <w:rsid w:val="00C3791B"/>
    <w:rsid w:val="00C37AE7"/>
    <w:rsid w:val="00C4004D"/>
    <w:rsid w:val="00C4205A"/>
    <w:rsid w:val="00C43E26"/>
    <w:rsid w:val="00C445A1"/>
    <w:rsid w:val="00C4477C"/>
    <w:rsid w:val="00C45D22"/>
    <w:rsid w:val="00C46C27"/>
    <w:rsid w:val="00C51CD7"/>
    <w:rsid w:val="00C5225F"/>
    <w:rsid w:val="00C525F3"/>
    <w:rsid w:val="00C54165"/>
    <w:rsid w:val="00C548A3"/>
    <w:rsid w:val="00C55C1F"/>
    <w:rsid w:val="00C55E1E"/>
    <w:rsid w:val="00C55E3D"/>
    <w:rsid w:val="00C57CB6"/>
    <w:rsid w:val="00C62B7C"/>
    <w:rsid w:val="00C6492F"/>
    <w:rsid w:val="00C70711"/>
    <w:rsid w:val="00C70A40"/>
    <w:rsid w:val="00C714C8"/>
    <w:rsid w:val="00C72B58"/>
    <w:rsid w:val="00C8057E"/>
    <w:rsid w:val="00C81202"/>
    <w:rsid w:val="00C83732"/>
    <w:rsid w:val="00C86752"/>
    <w:rsid w:val="00C86F63"/>
    <w:rsid w:val="00C8730E"/>
    <w:rsid w:val="00C87B31"/>
    <w:rsid w:val="00C90746"/>
    <w:rsid w:val="00C90760"/>
    <w:rsid w:val="00C93D27"/>
    <w:rsid w:val="00C96256"/>
    <w:rsid w:val="00CA0270"/>
    <w:rsid w:val="00CA21AE"/>
    <w:rsid w:val="00CA2C0F"/>
    <w:rsid w:val="00CA3F69"/>
    <w:rsid w:val="00CA5773"/>
    <w:rsid w:val="00CA57C3"/>
    <w:rsid w:val="00CB2A1F"/>
    <w:rsid w:val="00CB5AD3"/>
    <w:rsid w:val="00CB77D6"/>
    <w:rsid w:val="00CC40E7"/>
    <w:rsid w:val="00CC4A5E"/>
    <w:rsid w:val="00CC4FE2"/>
    <w:rsid w:val="00CD16F2"/>
    <w:rsid w:val="00CE0BDC"/>
    <w:rsid w:val="00CE2353"/>
    <w:rsid w:val="00CE3446"/>
    <w:rsid w:val="00CE4C46"/>
    <w:rsid w:val="00CE6D84"/>
    <w:rsid w:val="00CE7BBB"/>
    <w:rsid w:val="00CF2B7F"/>
    <w:rsid w:val="00CF44C8"/>
    <w:rsid w:val="00D04FD3"/>
    <w:rsid w:val="00D052D1"/>
    <w:rsid w:val="00D13FD6"/>
    <w:rsid w:val="00D16EAD"/>
    <w:rsid w:val="00D20730"/>
    <w:rsid w:val="00D22676"/>
    <w:rsid w:val="00D2337E"/>
    <w:rsid w:val="00D23D32"/>
    <w:rsid w:val="00D25384"/>
    <w:rsid w:val="00D25D13"/>
    <w:rsid w:val="00D26ACB"/>
    <w:rsid w:val="00D27052"/>
    <w:rsid w:val="00D2766A"/>
    <w:rsid w:val="00D2777D"/>
    <w:rsid w:val="00D3038F"/>
    <w:rsid w:val="00D30421"/>
    <w:rsid w:val="00D31642"/>
    <w:rsid w:val="00D354CB"/>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49C5"/>
    <w:rsid w:val="00D77C3D"/>
    <w:rsid w:val="00D81018"/>
    <w:rsid w:val="00D81723"/>
    <w:rsid w:val="00D81A0A"/>
    <w:rsid w:val="00D81DC4"/>
    <w:rsid w:val="00D83925"/>
    <w:rsid w:val="00D846F7"/>
    <w:rsid w:val="00D877F5"/>
    <w:rsid w:val="00D90A0B"/>
    <w:rsid w:val="00D93E0E"/>
    <w:rsid w:val="00D947D9"/>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4195"/>
    <w:rsid w:val="00DC67BF"/>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2672D"/>
    <w:rsid w:val="00E31D1B"/>
    <w:rsid w:val="00E33E8D"/>
    <w:rsid w:val="00E34FBE"/>
    <w:rsid w:val="00E36945"/>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2228"/>
    <w:rsid w:val="00E83853"/>
    <w:rsid w:val="00E90BAE"/>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1B4E"/>
    <w:rsid w:val="00EE2923"/>
    <w:rsid w:val="00EE52E8"/>
    <w:rsid w:val="00EE74A8"/>
    <w:rsid w:val="00EF3C48"/>
    <w:rsid w:val="00EF6DFE"/>
    <w:rsid w:val="00F05C86"/>
    <w:rsid w:val="00F061C9"/>
    <w:rsid w:val="00F066EC"/>
    <w:rsid w:val="00F11FCF"/>
    <w:rsid w:val="00F13D9D"/>
    <w:rsid w:val="00F141EF"/>
    <w:rsid w:val="00F1592A"/>
    <w:rsid w:val="00F23193"/>
    <w:rsid w:val="00F23AA9"/>
    <w:rsid w:val="00F277CC"/>
    <w:rsid w:val="00F31790"/>
    <w:rsid w:val="00F32F08"/>
    <w:rsid w:val="00F33CE8"/>
    <w:rsid w:val="00F36BFB"/>
    <w:rsid w:val="00F41F60"/>
    <w:rsid w:val="00F46205"/>
    <w:rsid w:val="00F53FA1"/>
    <w:rsid w:val="00F5462D"/>
    <w:rsid w:val="00F57C08"/>
    <w:rsid w:val="00F636A7"/>
    <w:rsid w:val="00F64256"/>
    <w:rsid w:val="00F707A2"/>
    <w:rsid w:val="00F7294F"/>
    <w:rsid w:val="00F74ED1"/>
    <w:rsid w:val="00F74F7D"/>
    <w:rsid w:val="00F7529E"/>
    <w:rsid w:val="00F76579"/>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EA0"/>
    <w:rsid w:val="00FA1F11"/>
    <w:rsid w:val="00FA2DDB"/>
    <w:rsid w:val="00FA75F9"/>
    <w:rsid w:val="00FB0368"/>
    <w:rsid w:val="00FB1BB0"/>
    <w:rsid w:val="00FB298F"/>
    <w:rsid w:val="00FB30A2"/>
    <w:rsid w:val="00FB3945"/>
    <w:rsid w:val="00FB5908"/>
    <w:rsid w:val="00FB5A18"/>
    <w:rsid w:val="00FB604D"/>
    <w:rsid w:val="00FB700F"/>
    <w:rsid w:val="00FB7550"/>
    <w:rsid w:val="00FC1C71"/>
    <w:rsid w:val="00FC4940"/>
    <w:rsid w:val="00FD0FBC"/>
    <w:rsid w:val="00FD2F29"/>
    <w:rsid w:val="00FD389D"/>
    <w:rsid w:val="00FD414E"/>
    <w:rsid w:val="00FD4B3E"/>
    <w:rsid w:val="00FD5019"/>
    <w:rsid w:val="00FD5A56"/>
    <w:rsid w:val="00FE0163"/>
    <w:rsid w:val="00FE05CE"/>
    <w:rsid w:val="00FE1664"/>
    <w:rsid w:val="00FE5948"/>
    <w:rsid w:val="00FE6521"/>
    <w:rsid w:val="00FF04F1"/>
    <w:rsid w:val="00FF0BBB"/>
    <w:rsid w:val="00FF1D5C"/>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40087A"/>
    <w:pPr>
      <w:ind w:leftChars="400" w:left="400" w:firstLineChars="0" w:firstLine="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40087A"/>
    <w:pPr>
      <w:ind w:leftChars="200" w:left="200" w:firstLineChars="0" w:firstLine="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99" Type="http://schemas.openxmlformats.org/officeDocument/2006/relationships/oleObject" Target="embeddings/oleObject134.bin"/><Relationship Id="rId21" Type="http://schemas.openxmlformats.org/officeDocument/2006/relationships/oleObject" Target="embeddings/oleObject2.bin"/><Relationship Id="rId63" Type="http://schemas.openxmlformats.org/officeDocument/2006/relationships/oleObject" Target="embeddings/oleObject22.bin"/><Relationship Id="rId159" Type="http://schemas.openxmlformats.org/officeDocument/2006/relationships/image" Target="media/image73.wmf"/><Relationship Id="rId324" Type="http://schemas.openxmlformats.org/officeDocument/2006/relationships/image" Target="media/image157.wmf"/><Relationship Id="rId366" Type="http://schemas.openxmlformats.org/officeDocument/2006/relationships/image" Target="media/image179.wmf"/><Relationship Id="rId170" Type="http://schemas.openxmlformats.org/officeDocument/2006/relationships/oleObject" Target="embeddings/oleObject75.bin"/><Relationship Id="rId226" Type="http://schemas.openxmlformats.org/officeDocument/2006/relationships/image" Target="media/image108.wmf"/><Relationship Id="rId268" Type="http://schemas.openxmlformats.org/officeDocument/2006/relationships/image" Target="media/image129.wmf"/><Relationship Id="rId32" Type="http://schemas.openxmlformats.org/officeDocument/2006/relationships/image" Target="media/image8.wmf"/><Relationship Id="rId74" Type="http://schemas.openxmlformats.org/officeDocument/2006/relationships/image" Target="media/image30.wmf"/><Relationship Id="rId128" Type="http://schemas.openxmlformats.org/officeDocument/2006/relationships/oleObject" Target="embeddings/oleObject54.bin"/><Relationship Id="rId335" Type="http://schemas.openxmlformats.org/officeDocument/2006/relationships/oleObject" Target="embeddings/oleObject152.bin"/><Relationship Id="rId377" Type="http://schemas.openxmlformats.org/officeDocument/2006/relationships/image" Target="media/image184.wmf"/><Relationship Id="rId5" Type="http://schemas.openxmlformats.org/officeDocument/2006/relationships/webSettings" Target="webSettings.xml"/><Relationship Id="rId181" Type="http://schemas.openxmlformats.org/officeDocument/2006/relationships/image" Target="media/image84.wmf"/><Relationship Id="rId237" Type="http://schemas.openxmlformats.org/officeDocument/2006/relationships/oleObject" Target="embeddings/oleObject107.bin"/><Relationship Id="rId279" Type="http://schemas.openxmlformats.org/officeDocument/2006/relationships/oleObject" Target="embeddings/oleObject126.bin"/><Relationship Id="rId43" Type="http://schemas.openxmlformats.org/officeDocument/2006/relationships/image" Target="media/image14.wmf"/><Relationship Id="rId139" Type="http://schemas.openxmlformats.org/officeDocument/2006/relationships/image" Target="media/image63.wmf"/><Relationship Id="rId290" Type="http://schemas.openxmlformats.org/officeDocument/2006/relationships/image" Target="media/image140.png"/><Relationship Id="rId304" Type="http://schemas.openxmlformats.org/officeDocument/2006/relationships/image" Target="media/image147.wmf"/><Relationship Id="rId346" Type="http://schemas.openxmlformats.org/officeDocument/2006/relationships/image" Target="media/image169.wmf"/><Relationship Id="rId388" Type="http://schemas.openxmlformats.org/officeDocument/2006/relationships/header" Target="header12.xml"/><Relationship Id="rId85" Type="http://schemas.openxmlformats.org/officeDocument/2006/relationships/oleObject" Target="embeddings/oleObject33.bin"/><Relationship Id="rId150" Type="http://schemas.openxmlformats.org/officeDocument/2006/relationships/oleObject" Target="embeddings/oleObject65.bin"/><Relationship Id="rId192" Type="http://schemas.openxmlformats.org/officeDocument/2006/relationships/oleObject" Target="embeddings/oleObject86.bin"/><Relationship Id="rId206" Type="http://schemas.openxmlformats.org/officeDocument/2006/relationships/oleObject" Target="embeddings/oleObject92.bin"/><Relationship Id="rId248" Type="http://schemas.openxmlformats.org/officeDocument/2006/relationships/image" Target="media/image119.wmf"/><Relationship Id="rId12" Type="http://schemas.openxmlformats.org/officeDocument/2006/relationships/footer" Target="footer4.xml"/><Relationship Id="rId108" Type="http://schemas.openxmlformats.org/officeDocument/2006/relationships/oleObject" Target="embeddings/oleObject44.bin"/><Relationship Id="rId315" Type="http://schemas.openxmlformats.org/officeDocument/2006/relationships/oleObject" Target="embeddings/oleObject142.bin"/><Relationship Id="rId357" Type="http://schemas.openxmlformats.org/officeDocument/2006/relationships/oleObject" Target="embeddings/oleObject162.bin"/><Relationship Id="rId54" Type="http://schemas.openxmlformats.org/officeDocument/2006/relationships/oleObject" Target="embeddings/oleObject18.bin"/><Relationship Id="rId96" Type="http://schemas.openxmlformats.org/officeDocument/2006/relationships/oleObject" Target="embeddings/oleObject38.bin"/><Relationship Id="rId161" Type="http://schemas.openxmlformats.org/officeDocument/2006/relationships/image" Target="media/image74.wmf"/><Relationship Id="rId217" Type="http://schemas.openxmlformats.org/officeDocument/2006/relationships/image" Target="media/image103.wmf"/><Relationship Id="rId259" Type="http://schemas.openxmlformats.org/officeDocument/2006/relationships/image" Target="media/image124.wmf"/><Relationship Id="rId23" Type="http://schemas.openxmlformats.org/officeDocument/2006/relationships/oleObject" Target="embeddings/oleObject3.bin"/><Relationship Id="rId119" Type="http://schemas.openxmlformats.org/officeDocument/2006/relationships/image" Target="media/image53.wmf"/><Relationship Id="rId270" Type="http://schemas.openxmlformats.org/officeDocument/2006/relationships/image" Target="media/image130.wmf"/><Relationship Id="rId326" Type="http://schemas.openxmlformats.org/officeDocument/2006/relationships/image" Target="media/image158.wmf"/><Relationship Id="rId65" Type="http://schemas.openxmlformats.org/officeDocument/2006/relationships/oleObject" Target="embeddings/oleObject23.bin"/><Relationship Id="rId130" Type="http://schemas.openxmlformats.org/officeDocument/2006/relationships/oleObject" Target="embeddings/oleObject55.bin"/><Relationship Id="rId368" Type="http://schemas.openxmlformats.org/officeDocument/2006/relationships/image" Target="media/image180.wmf"/><Relationship Id="rId172" Type="http://schemas.openxmlformats.org/officeDocument/2006/relationships/oleObject" Target="embeddings/oleObject76.bin"/><Relationship Id="rId228" Type="http://schemas.openxmlformats.org/officeDocument/2006/relationships/image" Target="media/image109.wmf"/><Relationship Id="rId281" Type="http://schemas.openxmlformats.org/officeDocument/2006/relationships/oleObject" Target="embeddings/oleObject127.bin"/><Relationship Id="rId337" Type="http://schemas.openxmlformats.org/officeDocument/2006/relationships/oleObject" Target="embeddings/oleObject153.bin"/><Relationship Id="rId34" Type="http://schemas.openxmlformats.org/officeDocument/2006/relationships/image" Target="media/image9.png"/><Relationship Id="rId76" Type="http://schemas.openxmlformats.org/officeDocument/2006/relationships/image" Target="media/image31.wmf"/><Relationship Id="rId141" Type="http://schemas.openxmlformats.org/officeDocument/2006/relationships/image" Target="media/image64.wmf"/><Relationship Id="rId379" Type="http://schemas.openxmlformats.org/officeDocument/2006/relationships/image" Target="media/image185.png"/><Relationship Id="rId7" Type="http://schemas.openxmlformats.org/officeDocument/2006/relationships/endnotes" Target="endnotes.xml"/><Relationship Id="rId183" Type="http://schemas.openxmlformats.org/officeDocument/2006/relationships/image" Target="media/image85.wmf"/><Relationship Id="rId239" Type="http://schemas.openxmlformats.org/officeDocument/2006/relationships/oleObject" Target="embeddings/oleObject108.bin"/><Relationship Id="rId390" Type="http://schemas.openxmlformats.org/officeDocument/2006/relationships/header" Target="header14.xml"/><Relationship Id="rId250" Type="http://schemas.openxmlformats.org/officeDocument/2006/relationships/header" Target="header4.xml"/><Relationship Id="rId292" Type="http://schemas.openxmlformats.org/officeDocument/2006/relationships/header" Target="header7.xml"/><Relationship Id="rId306" Type="http://schemas.openxmlformats.org/officeDocument/2006/relationships/image" Target="media/image148.wmf"/><Relationship Id="rId45" Type="http://schemas.openxmlformats.org/officeDocument/2006/relationships/image" Target="media/image15.wmf"/><Relationship Id="rId87" Type="http://schemas.openxmlformats.org/officeDocument/2006/relationships/oleObject" Target="embeddings/oleObject34.bin"/><Relationship Id="rId110" Type="http://schemas.openxmlformats.org/officeDocument/2006/relationships/oleObject" Target="embeddings/oleObject45.bin"/><Relationship Id="rId348" Type="http://schemas.openxmlformats.org/officeDocument/2006/relationships/image" Target="media/image170.wmf"/><Relationship Id="rId152" Type="http://schemas.openxmlformats.org/officeDocument/2006/relationships/oleObject" Target="embeddings/oleObject66.bin"/><Relationship Id="rId194" Type="http://schemas.openxmlformats.org/officeDocument/2006/relationships/oleObject" Target="embeddings/oleObject87.bin"/><Relationship Id="rId208" Type="http://schemas.openxmlformats.org/officeDocument/2006/relationships/oleObject" Target="embeddings/oleObject93.bin"/><Relationship Id="rId261" Type="http://schemas.openxmlformats.org/officeDocument/2006/relationships/image" Target="media/image125.wmf"/><Relationship Id="rId14" Type="http://schemas.openxmlformats.org/officeDocument/2006/relationships/header" Target="header2.xml"/><Relationship Id="rId56" Type="http://schemas.openxmlformats.org/officeDocument/2006/relationships/oleObject" Target="embeddings/oleObject19.bin"/><Relationship Id="rId317" Type="http://schemas.openxmlformats.org/officeDocument/2006/relationships/oleObject" Target="embeddings/oleObject143.bin"/><Relationship Id="rId359" Type="http://schemas.openxmlformats.org/officeDocument/2006/relationships/oleObject" Target="embeddings/oleObject163.bin"/><Relationship Id="rId98" Type="http://schemas.openxmlformats.org/officeDocument/2006/relationships/oleObject" Target="embeddings/oleObject39.bin"/><Relationship Id="rId121" Type="http://schemas.openxmlformats.org/officeDocument/2006/relationships/image" Target="media/image54.wmf"/><Relationship Id="rId163" Type="http://schemas.openxmlformats.org/officeDocument/2006/relationships/image" Target="media/image75.wmf"/><Relationship Id="rId219" Type="http://schemas.openxmlformats.org/officeDocument/2006/relationships/image" Target="media/image104.wmf"/><Relationship Id="rId370" Type="http://schemas.openxmlformats.org/officeDocument/2006/relationships/image" Target="media/image181.wmf"/><Relationship Id="rId230" Type="http://schemas.openxmlformats.org/officeDocument/2006/relationships/image" Target="media/image110.wmf"/><Relationship Id="rId25" Type="http://schemas.openxmlformats.org/officeDocument/2006/relationships/oleObject" Target="embeddings/oleObject4.bin"/><Relationship Id="rId67" Type="http://schemas.openxmlformats.org/officeDocument/2006/relationships/oleObject" Target="embeddings/oleObject24.bin"/><Relationship Id="rId272" Type="http://schemas.openxmlformats.org/officeDocument/2006/relationships/image" Target="media/image131.wmf"/><Relationship Id="rId328" Type="http://schemas.openxmlformats.org/officeDocument/2006/relationships/image" Target="media/image159.wmf"/><Relationship Id="rId132" Type="http://schemas.openxmlformats.org/officeDocument/2006/relationships/oleObject" Target="embeddings/oleObject56.bin"/><Relationship Id="rId174" Type="http://schemas.openxmlformats.org/officeDocument/2006/relationships/oleObject" Target="embeddings/oleObject77.bin"/><Relationship Id="rId381" Type="http://schemas.openxmlformats.org/officeDocument/2006/relationships/image" Target="media/image187.png"/><Relationship Id="rId241" Type="http://schemas.openxmlformats.org/officeDocument/2006/relationships/oleObject" Target="embeddings/oleObject109.bin"/><Relationship Id="rId36" Type="http://schemas.openxmlformats.org/officeDocument/2006/relationships/oleObject" Target="embeddings/oleObject9.bin"/><Relationship Id="rId283" Type="http://schemas.openxmlformats.org/officeDocument/2006/relationships/oleObject" Target="embeddings/oleObject128.bin"/><Relationship Id="rId339" Type="http://schemas.openxmlformats.org/officeDocument/2006/relationships/image" Target="media/image165.png"/><Relationship Id="rId78" Type="http://schemas.openxmlformats.org/officeDocument/2006/relationships/image" Target="media/image32.wmf"/><Relationship Id="rId101" Type="http://schemas.openxmlformats.org/officeDocument/2006/relationships/image" Target="media/image44.wmf"/><Relationship Id="rId143" Type="http://schemas.openxmlformats.org/officeDocument/2006/relationships/image" Target="media/image65.wmf"/><Relationship Id="rId185" Type="http://schemas.openxmlformats.org/officeDocument/2006/relationships/image" Target="media/image86.wmf"/><Relationship Id="rId350" Type="http://schemas.openxmlformats.org/officeDocument/2006/relationships/image" Target="media/image171.wmf"/><Relationship Id="rId9" Type="http://schemas.openxmlformats.org/officeDocument/2006/relationships/footer" Target="footer2.xml"/><Relationship Id="rId210" Type="http://schemas.openxmlformats.org/officeDocument/2006/relationships/oleObject" Target="embeddings/oleObject94.bin"/><Relationship Id="rId392" Type="http://schemas.openxmlformats.org/officeDocument/2006/relationships/fontTable" Target="fontTable.xml"/><Relationship Id="rId252" Type="http://schemas.openxmlformats.org/officeDocument/2006/relationships/image" Target="media/image120.png"/><Relationship Id="rId294" Type="http://schemas.openxmlformats.org/officeDocument/2006/relationships/image" Target="media/image142.wmf"/><Relationship Id="rId308" Type="http://schemas.openxmlformats.org/officeDocument/2006/relationships/image" Target="media/image149.wmf"/><Relationship Id="rId47" Type="http://schemas.openxmlformats.org/officeDocument/2006/relationships/image" Target="media/image16.wmf"/><Relationship Id="rId89" Type="http://schemas.openxmlformats.org/officeDocument/2006/relationships/oleObject" Target="embeddings/oleObject35.bin"/><Relationship Id="rId112" Type="http://schemas.openxmlformats.org/officeDocument/2006/relationships/oleObject" Target="embeddings/oleObject46.bin"/><Relationship Id="rId154" Type="http://schemas.openxmlformats.org/officeDocument/2006/relationships/oleObject" Target="embeddings/oleObject67.bin"/><Relationship Id="rId361" Type="http://schemas.openxmlformats.org/officeDocument/2006/relationships/oleObject" Target="embeddings/oleObject164.bin"/><Relationship Id="rId196" Type="http://schemas.openxmlformats.org/officeDocument/2006/relationships/oleObject" Target="embeddings/oleObject88.bin"/><Relationship Id="rId16" Type="http://schemas.openxmlformats.org/officeDocument/2006/relationships/footer" Target="footer6.xml"/><Relationship Id="rId221" Type="http://schemas.openxmlformats.org/officeDocument/2006/relationships/image" Target="media/image105.wmf"/><Relationship Id="rId242" Type="http://schemas.openxmlformats.org/officeDocument/2006/relationships/image" Target="media/image116.wmf"/><Relationship Id="rId263" Type="http://schemas.openxmlformats.org/officeDocument/2006/relationships/image" Target="media/image126.png"/><Relationship Id="rId284" Type="http://schemas.openxmlformats.org/officeDocument/2006/relationships/image" Target="media/image137.wmf"/><Relationship Id="rId319" Type="http://schemas.openxmlformats.org/officeDocument/2006/relationships/oleObject" Target="embeddings/oleObject144.bin"/><Relationship Id="rId37" Type="http://schemas.openxmlformats.org/officeDocument/2006/relationships/image" Target="media/image11.wmf"/><Relationship Id="rId58" Type="http://schemas.openxmlformats.org/officeDocument/2006/relationships/oleObject" Target="embeddings/oleObject20.bin"/><Relationship Id="rId79" Type="http://schemas.openxmlformats.org/officeDocument/2006/relationships/oleObject" Target="embeddings/oleObject30.bin"/><Relationship Id="rId102" Type="http://schemas.openxmlformats.org/officeDocument/2006/relationships/oleObject" Target="embeddings/oleObject41.bin"/><Relationship Id="rId123" Type="http://schemas.openxmlformats.org/officeDocument/2006/relationships/image" Target="media/image55.wmf"/><Relationship Id="rId144" Type="http://schemas.openxmlformats.org/officeDocument/2006/relationships/oleObject" Target="embeddings/oleObject62.bin"/><Relationship Id="rId330" Type="http://schemas.openxmlformats.org/officeDocument/2006/relationships/image" Target="media/image160.wmf"/><Relationship Id="rId90" Type="http://schemas.openxmlformats.org/officeDocument/2006/relationships/image" Target="media/image38.png"/><Relationship Id="rId165" Type="http://schemas.openxmlformats.org/officeDocument/2006/relationships/image" Target="media/image76.wmf"/><Relationship Id="rId186" Type="http://schemas.openxmlformats.org/officeDocument/2006/relationships/oleObject" Target="embeddings/oleObject83.bin"/><Relationship Id="rId351" Type="http://schemas.openxmlformats.org/officeDocument/2006/relationships/oleObject" Target="embeddings/oleObject159.bin"/><Relationship Id="rId372" Type="http://schemas.openxmlformats.org/officeDocument/2006/relationships/image" Target="media/image182.wmf"/><Relationship Id="rId393" Type="http://schemas.openxmlformats.org/officeDocument/2006/relationships/theme" Target="theme/theme1.xml"/><Relationship Id="rId211" Type="http://schemas.openxmlformats.org/officeDocument/2006/relationships/image" Target="media/image100.wmf"/><Relationship Id="rId232" Type="http://schemas.openxmlformats.org/officeDocument/2006/relationships/image" Target="media/image111.wmf"/><Relationship Id="rId253" Type="http://schemas.openxmlformats.org/officeDocument/2006/relationships/image" Target="media/image121.wmf"/><Relationship Id="rId274" Type="http://schemas.openxmlformats.org/officeDocument/2006/relationships/image" Target="media/image132.wmf"/><Relationship Id="rId295" Type="http://schemas.openxmlformats.org/officeDocument/2006/relationships/oleObject" Target="embeddings/oleObject132.bin"/><Relationship Id="rId309" Type="http://schemas.openxmlformats.org/officeDocument/2006/relationships/oleObject" Target="embeddings/oleObject139.bin"/><Relationship Id="rId27" Type="http://schemas.openxmlformats.org/officeDocument/2006/relationships/oleObject" Target="embeddings/oleObject5.bin"/><Relationship Id="rId48" Type="http://schemas.openxmlformats.org/officeDocument/2006/relationships/oleObject" Target="embeddings/oleObject15.bin"/><Relationship Id="rId69" Type="http://schemas.openxmlformats.org/officeDocument/2006/relationships/oleObject" Target="embeddings/oleObject25.bin"/><Relationship Id="rId113" Type="http://schemas.openxmlformats.org/officeDocument/2006/relationships/image" Target="media/image50.wmf"/><Relationship Id="rId134" Type="http://schemas.openxmlformats.org/officeDocument/2006/relationships/oleObject" Target="embeddings/oleObject57.bin"/><Relationship Id="rId320" Type="http://schemas.openxmlformats.org/officeDocument/2006/relationships/image" Target="media/image155.wmf"/><Relationship Id="rId80" Type="http://schemas.openxmlformats.org/officeDocument/2006/relationships/image" Target="media/image33.wmf"/><Relationship Id="rId155" Type="http://schemas.openxmlformats.org/officeDocument/2006/relationships/image" Target="media/image71.wmf"/><Relationship Id="rId176" Type="http://schemas.openxmlformats.org/officeDocument/2006/relationships/oleObject" Target="embeddings/oleObject78.bin"/><Relationship Id="rId197" Type="http://schemas.openxmlformats.org/officeDocument/2006/relationships/image" Target="media/image92.wmf"/><Relationship Id="rId341" Type="http://schemas.openxmlformats.org/officeDocument/2006/relationships/oleObject" Target="embeddings/oleObject154.bin"/><Relationship Id="rId362" Type="http://schemas.openxmlformats.org/officeDocument/2006/relationships/image" Target="media/image177.wmf"/><Relationship Id="rId383" Type="http://schemas.openxmlformats.org/officeDocument/2006/relationships/image" Target="media/image189.png"/><Relationship Id="rId201" Type="http://schemas.openxmlformats.org/officeDocument/2006/relationships/image" Target="media/image94.png"/><Relationship Id="rId222" Type="http://schemas.openxmlformats.org/officeDocument/2006/relationships/oleObject" Target="embeddings/oleObject100.bin"/><Relationship Id="rId243" Type="http://schemas.openxmlformats.org/officeDocument/2006/relationships/oleObject" Target="embeddings/oleObject110.bin"/><Relationship Id="rId264" Type="http://schemas.openxmlformats.org/officeDocument/2006/relationships/image" Target="media/image127.wmf"/><Relationship Id="rId285" Type="http://schemas.openxmlformats.org/officeDocument/2006/relationships/oleObject" Target="embeddings/oleObject129.bin"/><Relationship Id="rId17" Type="http://schemas.openxmlformats.org/officeDocument/2006/relationships/footer" Target="footer7.xml"/><Relationship Id="rId38" Type="http://schemas.openxmlformats.org/officeDocument/2006/relationships/oleObject" Target="embeddings/oleObject10.bin"/><Relationship Id="rId59" Type="http://schemas.openxmlformats.org/officeDocument/2006/relationships/image" Target="media/image22.wmf"/><Relationship Id="rId103" Type="http://schemas.openxmlformats.org/officeDocument/2006/relationships/image" Target="media/image45.wmf"/><Relationship Id="rId124" Type="http://schemas.openxmlformats.org/officeDocument/2006/relationships/oleObject" Target="embeddings/oleObject52.bin"/><Relationship Id="rId310" Type="http://schemas.openxmlformats.org/officeDocument/2006/relationships/image" Target="media/image150.wmf"/><Relationship Id="rId70" Type="http://schemas.openxmlformats.org/officeDocument/2006/relationships/image" Target="media/image28.wmf"/><Relationship Id="rId91" Type="http://schemas.openxmlformats.org/officeDocument/2006/relationships/image" Target="media/image39.wmf"/><Relationship Id="rId145" Type="http://schemas.openxmlformats.org/officeDocument/2006/relationships/image" Target="media/image66.wmf"/><Relationship Id="rId166" Type="http://schemas.openxmlformats.org/officeDocument/2006/relationships/oleObject" Target="embeddings/oleObject73.bin"/><Relationship Id="rId187" Type="http://schemas.openxmlformats.org/officeDocument/2006/relationships/image" Target="media/image87.wmf"/><Relationship Id="rId331" Type="http://schemas.openxmlformats.org/officeDocument/2006/relationships/oleObject" Target="embeddings/oleObject150.bin"/><Relationship Id="rId352" Type="http://schemas.openxmlformats.org/officeDocument/2006/relationships/image" Target="media/image172.wmf"/><Relationship Id="rId373" Type="http://schemas.openxmlformats.org/officeDocument/2006/relationships/oleObject" Target="embeddings/oleObject170.bin"/><Relationship Id="rId1" Type="http://schemas.openxmlformats.org/officeDocument/2006/relationships/customXml" Target="../customXml/item1.xml"/><Relationship Id="rId212" Type="http://schemas.openxmlformats.org/officeDocument/2006/relationships/oleObject" Target="embeddings/oleObject95.bin"/><Relationship Id="rId233" Type="http://schemas.openxmlformats.org/officeDocument/2006/relationships/oleObject" Target="embeddings/oleObject105.bin"/><Relationship Id="rId254" Type="http://schemas.openxmlformats.org/officeDocument/2006/relationships/oleObject" Target="embeddings/oleObject114.bin"/><Relationship Id="rId28" Type="http://schemas.openxmlformats.org/officeDocument/2006/relationships/image" Target="media/image6.wmf"/><Relationship Id="rId49" Type="http://schemas.openxmlformats.org/officeDocument/2006/relationships/image" Target="media/image17.wmf"/><Relationship Id="rId114" Type="http://schemas.openxmlformats.org/officeDocument/2006/relationships/oleObject" Target="embeddings/oleObject47.bin"/><Relationship Id="rId275" Type="http://schemas.openxmlformats.org/officeDocument/2006/relationships/oleObject" Target="embeddings/oleObject124.bin"/><Relationship Id="rId296" Type="http://schemas.openxmlformats.org/officeDocument/2006/relationships/image" Target="media/image143.wmf"/><Relationship Id="rId300" Type="http://schemas.openxmlformats.org/officeDocument/2006/relationships/image" Target="media/image145.wmf"/><Relationship Id="rId60" Type="http://schemas.openxmlformats.org/officeDocument/2006/relationships/oleObject" Target="embeddings/oleObject21.bin"/><Relationship Id="rId81" Type="http://schemas.openxmlformats.org/officeDocument/2006/relationships/oleObject" Target="embeddings/oleObject31.bin"/><Relationship Id="rId135" Type="http://schemas.openxmlformats.org/officeDocument/2006/relationships/image" Target="media/image61.wmf"/><Relationship Id="rId156" Type="http://schemas.openxmlformats.org/officeDocument/2006/relationships/oleObject" Target="embeddings/oleObject68.bin"/><Relationship Id="rId177" Type="http://schemas.openxmlformats.org/officeDocument/2006/relationships/image" Target="media/image82.wmf"/><Relationship Id="rId198" Type="http://schemas.openxmlformats.org/officeDocument/2006/relationships/oleObject" Target="embeddings/oleObject89.bin"/><Relationship Id="rId321" Type="http://schemas.openxmlformats.org/officeDocument/2006/relationships/oleObject" Target="embeddings/oleObject145.bin"/><Relationship Id="rId342" Type="http://schemas.openxmlformats.org/officeDocument/2006/relationships/image" Target="media/image167.wmf"/><Relationship Id="rId363" Type="http://schemas.openxmlformats.org/officeDocument/2006/relationships/oleObject" Target="embeddings/oleObject165.bin"/><Relationship Id="rId384" Type="http://schemas.openxmlformats.org/officeDocument/2006/relationships/header" Target="header8.xml"/><Relationship Id="rId202" Type="http://schemas.openxmlformats.org/officeDocument/2006/relationships/image" Target="media/image95.png"/><Relationship Id="rId223" Type="http://schemas.openxmlformats.org/officeDocument/2006/relationships/image" Target="media/image106.png"/><Relationship Id="rId244" Type="http://schemas.openxmlformats.org/officeDocument/2006/relationships/image" Target="media/image117.wmf"/><Relationship Id="rId18" Type="http://schemas.openxmlformats.org/officeDocument/2006/relationships/image" Target="media/image1.wmf"/><Relationship Id="rId39" Type="http://schemas.openxmlformats.org/officeDocument/2006/relationships/image" Target="media/image12.wmf"/><Relationship Id="rId265" Type="http://schemas.openxmlformats.org/officeDocument/2006/relationships/oleObject" Target="embeddings/oleObject119.bin"/><Relationship Id="rId286" Type="http://schemas.openxmlformats.org/officeDocument/2006/relationships/oleObject" Target="embeddings/oleObject130.bin"/><Relationship Id="rId50" Type="http://schemas.openxmlformats.org/officeDocument/2006/relationships/oleObject" Target="embeddings/oleObject16.bin"/><Relationship Id="rId104" Type="http://schemas.openxmlformats.org/officeDocument/2006/relationships/oleObject" Target="embeddings/oleObject42.bin"/><Relationship Id="rId125" Type="http://schemas.openxmlformats.org/officeDocument/2006/relationships/image" Target="media/image56.wmf"/><Relationship Id="rId146" Type="http://schemas.openxmlformats.org/officeDocument/2006/relationships/oleObject" Target="embeddings/oleObject63.bin"/><Relationship Id="rId167" Type="http://schemas.openxmlformats.org/officeDocument/2006/relationships/image" Target="media/image77.wmf"/><Relationship Id="rId188" Type="http://schemas.openxmlformats.org/officeDocument/2006/relationships/oleObject" Target="embeddings/oleObject84.bin"/><Relationship Id="rId311" Type="http://schemas.openxmlformats.org/officeDocument/2006/relationships/oleObject" Target="embeddings/oleObject140.bin"/><Relationship Id="rId332" Type="http://schemas.openxmlformats.org/officeDocument/2006/relationships/image" Target="media/image161.wmf"/><Relationship Id="rId353" Type="http://schemas.openxmlformats.org/officeDocument/2006/relationships/oleObject" Target="embeddings/oleObject160.bin"/><Relationship Id="rId374" Type="http://schemas.openxmlformats.org/officeDocument/2006/relationships/image" Target="media/image183.wmf"/><Relationship Id="rId71" Type="http://schemas.openxmlformats.org/officeDocument/2006/relationships/oleObject" Target="embeddings/oleObject26.bin"/><Relationship Id="rId92" Type="http://schemas.openxmlformats.org/officeDocument/2006/relationships/oleObject" Target="embeddings/oleObject36.bin"/><Relationship Id="rId213" Type="http://schemas.openxmlformats.org/officeDocument/2006/relationships/image" Target="media/image101.wmf"/><Relationship Id="rId234" Type="http://schemas.openxmlformats.org/officeDocument/2006/relationships/image" Target="media/image112.wmf"/><Relationship Id="rId2" Type="http://schemas.openxmlformats.org/officeDocument/2006/relationships/numbering" Target="numbering.xml"/><Relationship Id="rId29" Type="http://schemas.openxmlformats.org/officeDocument/2006/relationships/oleObject" Target="embeddings/oleObject6.bin"/><Relationship Id="rId255" Type="http://schemas.openxmlformats.org/officeDocument/2006/relationships/image" Target="media/image122.wmf"/><Relationship Id="rId276" Type="http://schemas.openxmlformats.org/officeDocument/2006/relationships/image" Target="media/image133.wmf"/><Relationship Id="rId297" Type="http://schemas.openxmlformats.org/officeDocument/2006/relationships/oleObject" Target="embeddings/oleObject133.bin"/><Relationship Id="rId40" Type="http://schemas.openxmlformats.org/officeDocument/2006/relationships/oleObject" Target="embeddings/oleObject11.bin"/><Relationship Id="rId115" Type="http://schemas.openxmlformats.org/officeDocument/2006/relationships/image" Target="media/image51.wmf"/><Relationship Id="rId136" Type="http://schemas.openxmlformats.org/officeDocument/2006/relationships/oleObject" Target="embeddings/oleObject58.bin"/><Relationship Id="rId157" Type="http://schemas.openxmlformats.org/officeDocument/2006/relationships/image" Target="media/image72.wmf"/><Relationship Id="rId178" Type="http://schemas.openxmlformats.org/officeDocument/2006/relationships/oleObject" Target="embeddings/oleObject79.bin"/><Relationship Id="rId301" Type="http://schemas.openxmlformats.org/officeDocument/2006/relationships/oleObject" Target="embeddings/oleObject135.bin"/><Relationship Id="rId322" Type="http://schemas.openxmlformats.org/officeDocument/2006/relationships/image" Target="media/image156.wmf"/><Relationship Id="rId343" Type="http://schemas.openxmlformats.org/officeDocument/2006/relationships/oleObject" Target="embeddings/oleObject155.bin"/><Relationship Id="rId364" Type="http://schemas.openxmlformats.org/officeDocument/2006/relationships/image" Target="media/image178.wmf"/><Relationship Id="rId61" Type="http://schemas.openxmlformats.org/officeDocument/2006/relationships/image" Target="media/image23.png"/><Relationship Id="rId82" Type="http://schemas.openxmlformats.org/officeDocument/2006/relationships/image" Target="media/image34.wmf"/><Relationship Id="rId199" Type="http://schemas.openxmlformats.org/officeDocument/2006/relationships/image" Target="media/image93.wmf"/><Relationship Id="rId203" Type="http://schemas.openxmlformats.org/officeDocument/2006/relationships/image" Target="media/image96.wmf"/><Relationship Id="rId385" Type="http://schemas.openxmlformats.org/officeDocument/2006/relationships/header" Target="header9.xml"/><Relationship Id="rId19" Type="http://schemas.openxmlformats.org/officeDocument/2006/relationships/oleObject" Target="embeddings/oleObject1.bin"/><Relationship Id="rId224" Type="http://schemas.openxmlformats.org/officeDocument/2006/relationships/image" Target="media/image107.wmf"/><Relationship Id="rId245" Type="http://schemas.openxmlformats.org/officeDocument/2006/relationships/oleObject" Target="embeddings/oleObject111.bin"/><Relationship Id="rId266" Type="http://schemas.openxmlformats.org/officeDocument/2006/relationships/image" Target="media/image128.wmf"/><Relationship Id="rId287" Type="http://schemas.openxmlformats.org/officeDocument/2006/relationships/image" Target="media/image138.wmf"/><Relationship Id="rId30" Type="http://schemas.openxmlformats.org/officeDocument/2006/relationships/image" Target="media/image7.wmf"/><Relationship Id="rId105" Type="http://schemas.openxmlformats.org/officeDocument/2006/relationships/image" Target="media/image46.wmf"/><Relationship Id="rId126" Type="http://schemas.openxmlformats.org/officeDocument/2006/relationships/oleObject" Target="embeddings/oleObject53.bin"/><Relationship Id="rId147" Type="http://schemas.openxmlformats.org/officeDocument/2006/relationships/image" Target="media/image67.wmf"/><Relationship Id="rId168" Type="http://schemas.openxmlformats.org/officeDocument/2006/relationships/oleObject" Target="embeddings/oleObject74.bin"/><Relationship Id="rId312" Type="http://schemas.openxmlformats.org/officeDocument/2006/relationships/image" Target="media/image151.wmf"/><Relationship Id="rId333" Type="http://schemas.openxmlformats.org/officeDocument/2006/relationships/oleObject" Target="embeddings/oleObject151.bin"/><Relationship Id="rId354" Type="http://schemas.openxmlformats.org/officeDocument/2006/relationships/image" Target="media/image173.wmf"/><Relationship Id="rId51" Type="http://schemas.openxmlformats.org/officeDocument/2006/relationships/image" Target="media/image18.wmf"/><Relationship Id="rId72" Type="http://schemas.openxmlformats.org/officeDocument/2006/relationships/image" Target="media/image29.wmf"/><Relationship Id="rId93" Type="http://schemas.openxmlformats.org/officeDocument/2006/relationships/image" Target="media/image40.wmf"/><Relationship Id="rId189" Type="http://schemas.openxmlformats.org/officeDocument/2006/relationships/image" Target="media/image88.wmf"/><Relationship Id="rId375" Type="http://schemas.openxmlformats.org/officeDocument/2006/relationships/oleObject" Target="embeddings/oleObject171.bin"/><Relationship Id="rId3" Type="http://schemas.openxmlformats.org/officeDocument/2006/relationships/styles" Target="styles.xml"/><Relationship Id="rId214" Type="http://schemas.openxmlformats.org/officeDocument/2006/relationships/oleObject" Target="embeddings/oleObject96.bin"/><Relationship Id="rId235" Type="http://schemas.openxmlformats.org/officeDocument/2006/relationships/oleObject" Target="embeddings/oleObject106.bin"/><Relationship Id="rId256" Type="http://schemas.openxmlformats.org/officeDocument/2006/relationships/oleObject" Target="embeddings/oleObject115.bin"/><Relationship Id="rId277" Type="http://schemas.openxmlformats.org/officeDocument/2006/relationships/oleObject" Target="embeddings/oleObject125.bin"/><Relationship Id="rId298" Type="http://schemas.openxmlformats.org/officeDocument/2006/relationships/image" Target="media/image144.wmf"/><Relationship Id="rId116" Type="http://schemas.openxmlformats.org/officeDocument/2006/relationships/oleObject" Target="embeddings/oleObject48.bin"/><Relationship Id="rId137" Type="http://schemas.openxmlformats.org/officeDocument/2006/relationships/image" Target="media/image62.wmf"/><Relationship Id="rId158" Type="http://schemas.openxmlformats.org/officeDocument/2006/relationships/oleObject" Target="embeddings/oleObject69.bin"/><Relationship Id="rId302" Type="http://schemas.openxmlformats.org/officeDocument/2006/relationships/image" Target="media/image146.wmf"/><Relationship Id="rId323" Type="http://schemas.openxmlformats.org/officeDocument/2006/relationships/oleObject" Target="embeddings/oleObject146.bin"/><Relationship Id="rId344" Type="http://schemas.openxmlformats.org/officeDocument/2006/relationships/image" Target="media/image168.wmf"/><Relationship Id="rId20" Type="http://schemas.openxmlformats.org/officeDocument/2006/relationships/image" Target="media/image2.wmf"/><Relationship Id="rId41" Type="http://schemas.openxmlformats.org/officeDocument/2006/relationships/image" Target="media/image13.wmf"/><Relationship Id="rId62" Type="http://schemas.openxmlformats.org/officeDocument/2006/relationships/image" Target="media/image24.wmf"/><Relationship Id="rId83" Type="http://schemas.openxmlformats.org/officeDocument/2006/relationships/oleObject" Target="embeddings/oleObject32.bin"/><Relationship Id="rId179" Type="http://schemas.openxmlformats.org/officeDocument/2006/relationships/image" Target="media/image83.wmf"/><Relationship Id="rId365" Type="http://schemas.openxmlformats.org/officeDocument/2006/relationships/oleObject" Target="embeddings/oleObject166.bin"/><Relationship Id="rId386" Type="http://schemas.openxmlformats.org/officeDocument/2006/relationships/header" Target="header10.xml"/><Relationship Id="rId190" Type="http://schemas.openxmlformats.org/officeDocument/2006/relationships/oleObject" Target="embeddings/oleObject85.bin"/><Relationship Id="rId204" Type="http://schemas.openxmlformats.org/officeDocument/2006/relationships/oleObject" Target="embeddings/oleObject91.bin"/><Relationship Id="rId225" Type="http://schemas.openxmlformats.org/officeDocument/2006/relationships/oleObject" Target="embeddings/oleObject101.bin"/><Relationship Id="rId246" Type="http://schemas.openxmlformats.org/officeDocument/2006/relationships/image" Target="media/image118.wmf"/><Relationship Id="rId267" Type="http://schemas.openxmlformats.org/officeDocument/2006/relationships/oleObject" Target="embeddings/oleObject120.bin"/><Relationship Id="rId288" Type="http://schemas.openxmlformats.org/officeDocument/2006/relationships/oleObject" Target="embeddings/oleObject131.bin"/><Relationship Id="rId106" Type="http://schemas.openxmlformats.org/officeDocument/2006/relationships/oleObject" Target="embeddings/oleObject43.bin"/><Relationship Id="rId127" Type="http://schemas.openxmlformats.org/officeDocument/2006/relationships/image" Target="media/image57.wmf"/><Relationship Id="rId313" Type="http://schemas.openxmlformats.org/officeDocument/2006/relationships/oleObject" Target="embeddings/oleObject141.bin"/><Relationship Id="rId10" Type="http://schemas.openxmlformats.org/officeDocument/2006/relationships/footer" Target="footer3.xml"/><Relationship Id="rId31" Type="http://schemas.openxmlformats.org/officeDocument/2006/relationships/oleObject" Target="embeddings/oleObject7.bin"/><Relationship Id="rId52" Type="http://schemas.openxmlformats.org/officeDocument/2006/relationships/oleObject" Target="embeddings/oleObject17.bin"/><Relationship Id="rId73" Type="http://schemas.openxmlformats.org/officeDocument/2006/relationships/oleObject" Target="embeddings/oleObject27.bin"/><Relationship Id="rId94" Type="http://schemas.openxmlformats.org/officeDocument/2006/relationships/oleObject" Target="embeddings/oleObject37.bin"/><Relationship Id="rId148" Type="http://schemas.openxmlformats.org/officeDocument/2006/relationships/oleObject" Target="embeddings/oleObject64.bin"/><Relationship Id="rId169" Type="http://schemas.openxmlformats.org/officeDocument/2006/relationships/image" Target="media/image78.wmf"/><Relationship Id="rId334" Type="http://schemas.openxmlformats.org/officeDocument/2006/relationships/image" Target="media/image162.wmf"/><Relationship Id="rId355" Type="http://schemas.openxmlformats.org/officeDocument/2006/relationships/oleObject" Target="embeddings/oleObject161.bin"/><Relationship Id="rId376" Type="http://schemas.openxmlformats.org/officeDocument/2006/relationships/oleObject" Target="embeddings/oleObject172.bin"/><Relationship Id="rId4" Type="http://schemas.openxmlformats.org/officeDocument/2006/relationships/settings" Target="settings.xml"/><Relationship Id="rId180" Type="http://schemas.openxmlformats.org/officeDocument/2006/relationships/oleObject" Target="embeddings/oleObject80.bin"/><Relationship Id="rId215" Type="http://schemas.openxmlformats.org/officeDocument/2006/relationships/image" Target="media/image102.wmf"/><Relationship Id="rId236" Type="http://schemas.openxmlformats.org/officeDocument/2006/relationships/image" Target="media/image113.wmf"/><Relationship Id="rId257" Type="http://schemas.openxmlformats.org/officeDocument/2006/relationships/image" Target="media/image123.wmf"/><Relationship Id="rId278" Type="http://schemas.openxmlformats.org/officeDocument/2006/relationships/image" Target="media/image134.wmf"/><Relationship Id="rId303" Type="http://schemas.openxmlformats.org/officeDocument/2006/relationships/oleObject" Target="embeddings/oleObject136.bin"/><Relationship Id="rId42" Type="http://schemas.openxmlformats.org/officeDocument/2006/relationships/oleObject" Target="embeddings/oleObject12.bin"/><Relationship Id="rId84" Type="http://schemas.openxmlformats.org/officeDocument/2006/relationships/image" Target="media/image35.wmf"/><Relationship Id="rId138" Type="http://schemas.openxmlformats.org/officeDocument/2006/relationships/oleObject" Target="embeddings/oleObject59.bin"/><Relationship Id="rId345" Type="http://schemas.openxmlformats.org/officeDocument/2006/relationships/oleObject" Target="embeddings/oleObject156.bin"/><Relationship Id="rId387" Type="http://schemas.openxmlformats.org/officeDocument/2006/relationships/header" Target="header11.xml"/><Relationship Id="rId191" Type="http://schemas.openxmlformats.org/officeDocument/2006/relationships/image" Target="media/image89.wmf"/><Relationship Id="rId205" Type="http://schemas.openxmlformats.org/officeDocument/2006/relationships/image" Target="media/image97.wmf"/><Relationship Id="rId247" Type="http://schemas.openxmlformats.org/officeDocument/2006/relationships/oleObject" Target="embeddings/oleObject112.bin"/><Relationship Id="rId107" Type="http://schemas.openxmlformats.org/officeDocument/2006/relationships/image" Target="media/image47.wmf"/><Relationship Id="rId289" Type="http://schemas.openxmlformats.org/officeDocument/2006/relationships/image" Target="media/image139.png"/><Relationship Id="rId11" Type="http://schemas.openxmlformats.org/officeDocument/2006/relationships/header" Target="header1.xml"/><Relationship Id="rId53" Type="http://schemas.openxmlformats.org/officeDocument/2006/relationships/image" Target="media/image19.wmf"/><Relationship Id="rId149" Type="http://schemas.openxmlformats.org/officeDocument/2006/relationships/image" Target="media/image68.wmf"/><Relationship Id="rId314" Type="http://schemas.openxmlformats.org/officeDocument/2006/relationships/image" Target="media/image152.wmf"/><Relationship Id="rId356" Type="http://schemas.openxmlformats.org/officeDocument/2006/relationships/image" Target="media/image174.wmf"/><Relationship Id="rId95" Type="http://schemas.openxmlformats.org/officeDocument/2006/relationships/image" Target="media/image41.wmf"/><Relationship Id="rId160" Type="http://schemas.openxmlformats.org/officeDocument/2006/relationships/oleObject" Target="embeddings/oleObject70.bin"/><Relationship Id="rId216" Type="http://schemas.openxmlformats.org/officeDocument/2006/relationships/oleObject" Target="embeddings/oleObject97.bin"/><Relationship Id="rId258" Type="http://schemas.openxmlformats.org/officeDocument/2006/relationships/oleObject" Target="embeddings/oleObject116.bin"/><Relationship Id="rId22" Type="http://schemas.openxmlformats.org/officeDocument/2006/relationships/image" Target="media/image3.wmf"/><Relationship Id="rId64" Type="http://schemas.openxmlformats.org/officeDocument/2006/relationships/image" Target="media/image25.wmf"/><Relationship Id="rId118" Type="http://schemas.openxmlformats.org/officeDocument/2006/relationships/oleObject" Target="embeddings/oleObject49.bin"/><Relationship Id="rId325" Type="http://schemas.openxmlformats.org/officeDocument/2006/relationships/oleObject" Target="embeddings/oleObject147.bin"/><Relationship Id="rId367" Type="http://schemas.openxmlformats.org/officeDocument/2006/relationships/oleObject" Target="embeddings/oleObject167.bin"/><Relationship Id="rId171" Type="http://schemas.openxmlformats.org/officeDocument/2006/relationships/image" Target="media/image79.wmf"/><Relationship Id="rId227" Type="http://schemas.openxmlformats.org/officeDocument/2006/relationships/oleObject" Target="embeddings/oleObject102.bin"/><Relationship Id="rId269" Type="http://schemas.openxmlformats.org/officeDocument/2006/relationships/oleObject" Target="embeddings/oleObject121.bin"/><Relationship Id="rId33" Type="http://schemas.openxmlformats.org/officeDocument/2006/relationships/oleObject" Target="embeddings/oleObject8.bin"/><Relationship Id="rId129" Type="http://schemas.openxmlformats.org/officeDocument/2006/relationships/image" Target="media/image58.wmf"/><Relationship Id="rId280" Type="http://schemas.openxmlformats.org/officeDocument/2006/relationships/image" Target="media/image135.wmf"/><Relationship Id="rId336" Type="http://schemas.openxmlformats.org/officeDocument/2006/relationships/image" Target="media/image163.wmf"/><Relationship Id="rId75" Type="http://schemas.openxmlformats.org/officeDocument/2006/relationships/oleObject" Target="embeddings/oleObject28.bin"/><Relationship Id="rId140" Type="http://schemas.openxmlformats.org/officeDocument/2006/relationships/oleObject" Target="embeddings/oleObject60.bin"/><Relationship Id="rId182" Type="http://schemas.openxmlformats.org/officeDocument/2006/relationships/oleObject" Target="embeddings/oleObject81.bin"/><Relationship Id="rId378" Type="http://schemas.openxmlformats.org/officeDocument/2006/relationships/oleObject" Target="embeddings/oleObject173.bin"/><Relationship Id="rId6" Type="http://schemas.openxmlformats.org/officeDocument/2006/relationships/footnotes" Target="footnotes.xml"/><Relationship Id="rId238" Type="http://schemas.openxmlformats.org/officeDocument/2006/relationships/image" Target="media/image114.wmf"/><Relationship Id="rId291" Type="http://schemas.openxmlformats.org/officeDocument/2006/relationships/header" Target="header6.xml"/><Relationship Id="rId305" Type="http://schemas.openxmlformats.org/officeDocument/2006/relationships/oleObject" Target="embeddings/oleObject137.bin"/><Relationship Id="rId347" Type="http://schemas.openxmlformats.org/officeDocument/2006/relationships/oleObject" Target="embeddings/oleObject157.bin"/><Relationship Id="rId44" Type="http://schemas.openxmlformats.org/officeDocument/2006/relationships/oleObject" Target="embeddings/oleObject13.bin"/><Relationship Id="rId86" Type="http://schemas.openxmlformats.org/officeDocument/2006/relationships/image" Target="media/image36.wmf"/><Relationship Id="rId151" Type="http://schemas.openxmlformats.org/officeDocument/2006/relationships/image" Target="media/image69.wmf"/><Relationship Id="rId389" Type="http://schemas.openxmlformats.org/officeDocument/2006/relationships/header" Target="header13.xml"/><Relationship Id="rId193" Type="http://schemas.openxmlformats.org/officeDocument/2006/relationships/image" Target="media/image90.wmf"/><Relationship Id="rId207" Type="http://schemas.openxmlformats.org/officeDocument/2006/relationships/image" Target="media/image98.wmf"/><Relationship Id="rId249" Type="http://schemas.openxmlformats.org/officeDocument/2006/relationships/oleObject" Target="embeddings/oleObject113.bin"/><Relationship Id="rId13" Type="http://schemas.openxmlformats.org/officeDocument/2006/relationships/footer" Target="footer5.xml"/><Relationship Id="rId109" Type="http://schemas.openxmlformats.org/officeDocument/2006/relationships/image" Target="media/image48.wmf"/><Relationship Id="rId260" Type="http://schemas.openxmlformats.org/officeDocument/2006/relationships/oleObject" Target="embeddings/oleObject117.bin"/><Relationship Id="rId316" Type="http://schemas.openxmlformats.org/officeDocument/2006/relationships/image" Target="media/image153.wmf"/><Relationship Id="rId55" Type="http://schemas.openxmlformats.org/officeDocument/2006/relationships/image" Target="media/image20.wmf"/><Relationship Id="rId97" Type="http://schemas.openxmlformats.org/officeDocument/2006/relationships/image" Target="media/image42.wmf"/><Relationship Id="rId120" Type="http://schemas.openxmlformats.org/officeDocument/2006/relationships/oleObject" Target="embeddings/oleObject50.bin"/><Relationship Id="rId358" Type="http://schemas.openxmlformats.org/officeDocument/2006/relationships/image" Target="media/image175.wmf"/><Relationship Id="rId162" Type="http://schemas.openxmlformats.org/officeDocument/2006/relationships/oleObject" Target="embeddings/oleObject71.bin"/><Relationship Id="rId218" Type="http://schemas.openxmlformats.org/officeDocument/2006/relationships/oleObject" Target="embeddings/oleObject98.bin"/><Relationship Id="rId271" Type="http://schemas.openxmlformats.org/officeDocument/2006/relationships/oleObject" Target="embeddings/oleObject122.bin"/><Relationship Id="rId24" Type="http://schemas.openxmlformats.org/officeDocument/2006/relationships/image" Target="media/image4.wmf"/><Relationship Id="rId66" Type="http://schemas.openxmlformats.org/officeDocument/2006/relationships/image" Target="media/image26.wmf"/><Relationship Id="rId131" Type="http://schemas.openxmlformats.org/officeDocument/2006/relationships/image" Target="media/image59.wmf"/><Relationship Id="rId327" Type="http://schemas.openxmlformats.org/officeDocument/2006/relationships/oleObject" Target="embeddings/oleObject148.bin"/><Relationship Id="rId369" Type="http://schemas.openxmlformats.org/officeDocument/2006/relationships/oleObject" Target="embeddings/oleObject168.bin"/><Relationship Id="rId173" Type="http://schemas.openxmlformats.org/officeDocument/2006/relationships/image" Target="media/image80.wmf"/><Relationship Id="rId229" Type="http://schemas.openxmlformats.org/officeDocument/2006/relationships/oleObject" Target="embeddings/oleObject103.bin"/><Relationship Id="rId380" Type="http://schemas.openxmlformats.org/officeDocument/2006/relationships/image" Target="media/image186.png"/><Relationship Id="rId240" Type="http://schemas.openxmlformats.org/officeDocument/2006/relationships/image" Target="media/image115.wmf"/><Relationship Id="rId35" Type="http://schemas.openxmlformats.org/officeDocument/2006/relationships/image" Target="media/image10.wmf"/><Relationship Id="rId77" Type="http://schemas.openxmlformats.org/officeDocument/2006/relationships/oleObject" Target="embeddings/oleObject29.bin"/><Relationship Id="rId100" Type="http://schemas.openxmlformats.org/officeDocument/2006/relationships/oleObject" Target="embeddings/oleObject40.bin"/><Relationship Id="rId282" Type="http://schemas.openxmlformats.org/officeDocument/2006/relationships/image" Target="media/image136.wmf"/><Relationship Id="rId338" Type="http://schemas.openxmlformats.org/officeDocument/2006/relationships/image" Target="media/image164.png"/><Relationship Id="rId8" Type="http://schemas.openxmlformats.org/officeDocument/2006/relationships/footer" Target="footer1.xml"/><Relationship Id="rId142" Type="http://schemas.openxmlformats.org/officeDocument/2006/relationships/oleObject" Target="embeddings/oleObject61.bin"/><Relationship Id="rId184" Type="http://schemas.openxmlformats.org/officeDocument/2006/relationships/oleObject" Target="embeddings/oleObject82.bin"/><Relationship Id="rId391" Type="http://schemas.openxmlformats.org/officeDocument/2006/relationships/header" Target="header15.xml"/><Relationship Id="rId251" Type="http://schemas.openxmlformats.org/officeDocument/2006/relationships/header" Target="header5.xml"/><Relationship Id="rId46" Type="http://schemas.openxmlformats.org/officeDocument/2006/relationships/oleObject" Target="embeddings/oleObject14.bin"/><Relationship Id="rId293" Type="http://schemas.openxmlformats.org/officeDocument/2006/relationships/image" Target="media/image141.png"/><Relationship Id="rId307" Type="http://schemas.openxmlformats.org/officeDocument/2006/relationships/oleObject" Target="embeddings/oleObject138.bin"/><Relationship Id="rId349" Type="http://schemas.openxmlformats.org/officeDocument/2006/relationships/oleObject" Target="embeddings/oleObject158.bin"/><Relationship Id="rId88" Type="http://schemas.openxmlformats.org/officeDocument/2006/relationships/image" Target="media/image37.wmf"/><Relationship Id="rId111" Type="http://schemas.openxmlformats.org/officeDocument/2006/relationships/image" Target="media/image49.wmf"/><Relationship Id="rId153" Type="http://schemas.openxmlformats.org/officeDocument/2006/relationships/image" Target="media/image70.wmf"/><Relationship Id="rId195" Type="http://schemas.openxmlformats.org/officeDocument/2006/relationships/image" Target="media/image91.wmf"/><Relationship Id="rId209" Type="http://schemas.openxmlformats.org/officeDocument/2006/relationships/image" Target="media/image99.wmf"/><Relationship Id="rId360" Type="http://schemas.openxmlformats.org/officeDocument/2006/relationships/image" Target="media/image176.wmf"/><Relationship Id="rId220" Type="http://schemas.openxmlformats.org/officeDocument/2006/relationships/oleObject" Target="embeddings/oleObject99.bin"/><Relationship Id="rId15" Type="http://schemas.openxmlformats.org/officeDocument/2006/relationships/header" Target="header3.xml"/><Relationship Id="rId57" Type="http://schemas.openxmlformats.org/officeDocument/2006/relationships/image" Target="media/image21.wmf"/><Relationship Id="rId262" Type="http://schemas.openxmlformats.org/officeDocument/2006/relationships/oleObject" Target="embeddings/oleObject118.bin"/><Relationship Id="rId318" Type="http://schemas.openxmlformats.org/officeDocument/2006/relationships/image" Target="media/image154.wmf"/><Relationship Id="rId99" Type="http://schemas.openxmlformats.org/officeDocument/2006/relationships/image" Target="media/image43.wmf"/><Relationship Id="rId122" Type="http://schemas.openxmlformats.org/officeDocument/2006/relationships/oleObject" Target="embeddings/oleObject51.bin"/><Relationship Id="rId164" Type="http://schemas.openxmlformats.org/officeDocument/2006/relationships/oleObject" Target="embeddings/oleObject72.bin"/><Relationship Id="rId371" Type="http://schemas.openxmlformats.org/officeDocument/2006/relationships/oleObject" Target="embeddings/oleObject169.bin"/><Relationship Id="rId26" Type="http://schemas.openxmlformats.org/officeDocument/2006/relationships/image" Target="media/image5.wmf"/><Relationship Id="rId231" Type="http://schemas.openxmlformats.org/officeDocument/2006/relationships/oleObject" Target="embeddings/oleObject104.bin"/><Relationship Id="rId273" Type="http://schemas.openxmlformats.org/officeDocument/2006/relationships/oleObject" Target="embeddings/oleObject123.bin"/><Relationship Id="rId329" Type="http://schemas.openxmlformats.org/officeDocument/2006/relationships/oleObject" Target="embeddings/oleObject149.bin"/><Relationship Id="rId68" Type="http://schemas.openxmlformats.org/officeDocument/2006/relationships/image" Target="media/image27.wmf"/><Relationship Id="rId133" Type="http://schemas.openxmlformats.org/officeDocument/2006/relationships/image" Target="media/image60.wmf"/><Relationship Id="rId175" Type="http://schemas.openxmlformats.org/officeDocument/2006/relationships/image" Target="media/image81.wmf"/><Relationship Id="rId340" Type="http://schemas.openxmlformats.org/officeDocument/2006/relationships/image" Target="media/image166.wmf"/><Relationship Id="rId200" Type="http://schemas.openxmlformats.org/officeDocument/2006/relationships/oleObject" Target="embeddings/oleObject90.bin"/><Relationship Id="rId382" Type="http://schemas.openxmlformats.org/officeDocument/2006/relationships/image" Target="media/image18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24497</TotalTime>
  <Pages>80</Pages>
  <Words>13830</Words>
  <Characters>78834</Characters>
  <Application>Microsoft Office Word</Application>
  <DocSecurity>0</DocSecurity>
  <Lines>656</Lines>
  <Paragraphs>184</Paragraphs>
  <ScaleCrop>false</ScaleCrop>
  <Company/>
  <LinksUpToDate>false</LinksUpToDate>
  <CharactersWithSpaces>92480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384</cp:revision>
  <cp:lastPrinted>2026-04-05T05:28:00Z</cp:lastPrinted>
  <dcterms:created xsi:type="dcterms:W3CDTF">2026-03-06T14:03:00Z</dcterms:created>
  <dcterms:modified xsi:type="dcterms:W3CDTF">2026-04-08T11:16:00Z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