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Shuaiyao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430626"/>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全面且鲁棒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733CFC6E"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多源数据联合优化易引发梯度冲突的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430627"/>
      <w:r w:rsidRPr="00F1592A">
        <w:lastRenderedPageBreak/>
        <w:t>Abstract</w:t>
      </w:r>
      <w:bookmarkEnd w:id="3"/>
    </w:p>
    <w:p w14:paraId="0B0A48FE" w14:textId="0F5F1532" w:rsidR="002F200A" w:rsidRPr="002F200A" w:rsidRDefault="002F200A" w:rsidP="002F200A">
      <w:r w:rsidRPr="002F200A">
        <w:t>Molecular representation learning for property prediction aims to project the complex structural and feature information of molecules into high-dimensional mathematical representations using deep learning techniques. This approach facilitates the accurate prediction of biochemical properties, thereby enabling the efficient screening of drug candidates with therapeutic potential from massive chemical spaces. Although the pharmaceutical field has accumulated vast amounts of molecular data, these datasets are frequently plagued by significant noise and inconsistent annotation quality. Furthermore, traditional computational methods struggle with high complexity when processing large-scale molecular data. While the rapid advancement of deep learning in data representation has provided a new data-driven paradigm for molecular modeling, the challenge remains on how to effectively utilize multimodal molecular data to construct comprehensive, robust representations for high-precision property prediction.To address these challenges, this paper proposes two innovative methods based on the multimodal nature of molecules:</w:t>
      </w:r>
    </w:p>
    <w:p w14:paraId="249EE1C9" w14:textId="77777777" w:rsidR="002F200A" w:rsidRPr="002F200A" w:rsidRDefault="002F200A" w:rsidP="002F200A">
      <w:r w:rsidRPr="002F200A">
        <w:t>(1) A Chain-of-Thought Enhanced and Message-Passing Molecular Property Prediction Method. Addressing the "black-box" nature of large language models (LLMs) that lack pharmacological reasoning in biochemical prediction, as well as the limitations of traditional graph neural networks (GNNs) in topological perception and "information oversmoothing," this method presents an end-to-end dual-tower framework. On the textual side, we incorporate the LLaMA-3.1 model with Low-Rank Adaptation (LoRA) and chain-of-thought prompting to guide the model in generating explicit, human-interpretable logical reasoning. On the graph side, an interactive GNN is employed to build a "communication core" for atoms and bonds, forcing deep dynamic interactions. Experimental results on multiple ADMET benchmarks within the Therapeutics Data Commons (TDC) demonstrate that this method significantly improves prediction accuracy and provides robust interpretability for molecular safety assessment through visual reasoning paths.</w:t>
      </w:r>
    </w:p>
    <w:p w14:paraId="5E200DD7" w14:textId="6B1E54AD" w:rsidR="002F200A" w:rsidRDefault="002F200A" w:rsidP="002F200A">
      <w:r w:rsidRPr="002F200A">
        <w:t xml:space="preserve">(2) A Knowledge-Enhanced and Graph-Aligned Multimodal Molecular Property Prediction Framework. To mitigate noise in public medical texts and gradient conflicts arising from multi-source data optimization, this framework constructs a representation system covering four </w:t>
      </w:r>
      <w:r w:rsidRPr="002F200A">
        <w:lastRenderedPageBreak/>
        <w:t xml:space="preserve">dimensions: molecular graphs, sequences, fingerprints, and natural language. At the data level, we design an innovative knowledge-rewriting pipeline that utilizes LLMs to prune redundant noise from raw text and explicitly inject physicochemical indices calculated via RDKit, thereby enhancing the knowledge density and constraints of the textual modality. At the model alignment level, we establish the molecular graph as the semantic anchor and introduce an adaptive weighting mechanism based on homoscedastic uncertainty. </w:t>
      </w:r>
      <w:r w:rsidR="00DB01CD" w:rsidRPr="00DB01CD">
        <w:t>Systematic evaluations on nine MoleculeNet benchmarks show that this framework achieves competitive overall performance, suggesting that graph-centered alignment and knowledge enhancement can positively contribute to multimodal molecular property prediction.</w:t>
      </w:r>
    </w:p>
    <w:p w14:paraId="71942B9A" w14:textId="6E1B13CD"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3F67DC14" w14:textId="2F42D441"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430626" w:history="1">
        <w:r w:rsidRPr="00734FE3">
          <w:rPr>
            <w:rStyle w:val="ae"/>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E72D30B" w14:textId="69A2AF5B"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27" w:history="1">
        <w:r w:rsidRPr="00734FE3">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617166C" w14:textId="017D8134"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28" w:history="1">
        <w:r w:rsidRPr="00734FE3">
          <w:rPr>
            <w:rStyle w:val="ae"/>
            <w:rFonts w:hint="eastAsia"/>
            <w:noProof/>
          </w:rPr>
          <w:t xml:space="preserve">1 </w:t>
        </w:r>
        <w:r w:rsidRPr="00734FE3">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EC42DBD" w14:textId="0C5EB57A"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29" w:history="1">
        <w:r w:rsidRPr="00734FE3">
          <w:rPr>
            <w:rStyle w:val="ae"/>
            <w:rFonts w:hint="eastAsia"/>
            <w:noProof/>
          </w:rPr>
          <w:t xml:space="preserve">1.1 </w:t>
        </w:r>
        <w:r w:rsidRPr="00734FE3">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71B72D7" w14:textId="3A360098"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30" w:history="1">
        <w:r w:rsidRPr="00734FE3">
          <w:rPr>
            <w:rStyle w:val="ae"/>
            <w:rFonts w:hint="eastAsia"/>
            <w:noProof/>
          </w:rPr>
          <w:t xml:space="preserve">1.2 </w:t>
        </w:r>
        <w:r w:rsidRPr="00734FE3">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3119160" w14:textId="5307913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1" w:history="1">
        <w:r w:rsidRPr="00734FE3">
          <w:rPr>
            <w:rStyle w:val="ae"/>
            <w:rFonts w:hint="eastAsia"/>
            <w:noProof/>
          </w:rPr>
          <w:t xml:space="preserve">1.2.1 </w:t>
        </w:r>
        <w:r w:rsidRPr="00734FE3">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402DF99" w14:textId="17FE9408"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2" w:history="1">
        <w:r w:rsidRPr="00734FE3">
          <w:rPr>
            <w:rStyle w:val="ae"/>
            <w:rFonts w:hint="eastAsia"/>
            <w:noProof/>
          </w:rPr>
          <w:t xml:space="preserve">1.2.2 </w:t>
        </w:r>
        <w:r w:rsidRPr="00734FE3">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D48D49D" w14:textId="3480CE23"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33" w:history="1">
        <w:r w:rsidRPr="00734FE3">
          <w:rPr>
            <w:rStyle w:val="ae"/>
            <w:rFonts w:hint="eastAsia"/>
            <w:noProof/>
          </w:rPr>
          <w:t xml:space="preserve">1.3 </w:t>
        </w:r>
        <w:r w:rsidRPr="00734FE3">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E115164" w14:textId="238DCE7C"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34" w:history="1">
        <w:r w:rsidRPr="00734FE3">
          <w:rPr>
            <w:rStyle w:val="ae"/>
            <w:rFonts w:hint="eastAsia"/>
            <w:noProof/>
          </w:rPr>
          <w:t xml:space="preserve">1.4 </w:t>
        </w:r>
        <w:r w:rsidRPr="00734FE3">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96C58AC" w14:textId="6994B597"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5" w:history="1">
        <w:r w:rsidRPr="00734FE3">
          <w:rPr>
            <w:rStyle w:val="ae"/>
            <w:rFonts w:hint="eastAsia"/>
            <w:noProof/>
          </w:rPr>
          <w:t xml:space="preserve">1.4.1 </w:t>
        </w:r>
        <w:r w:rsidRPr="00734FE3">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C92952E" w14:textId="7602A7E7"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6" w:history="1">
        <w:r w:rsidRPr="00734FE3">
          <w:rPr>
            <w:rStyle w:val="ae"/>
            <w:rFonts w:hint="eastAsia"/>
            <w:noProof/>
          </w:rPr>
          <w:t xml:space="preserve">1.4.2 </w:t>
        </w:r>
        <w:r w:rsidRPr="00734FE3">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E71BF42" w14:textId="402F9EAB"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37" w:history="1">
        <w:r w:rsidRPr="00734FE3">
          <w:rPr>
            <w:rStyle w:val="ae"/>
            <w:rFonts w:hint="eastAsia"/>
            <w:noProof/>
          </w:rPr>
          <w:t xml:space="preserve">2 </w:t>
        </w:r>
        <w:r w:rsidRPr="00734FE3">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CC30DA2" w14:textId="1CEE54C2"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38" w:history="1">
        <w:r w:rsidRPr="00734FE3">
          <w:rPr>
            <w:rStyle w:val="ae"/>
            <w:rFonts w:hint="eastAsia"/>
            <w:noProof/>
          </w:rPr>
          <w:t xml:space="preserve">2.1 </w:t>
        </w:r>
        <w:r w:rsidRPr="00734FE3">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1EEE4B5" w14:textId="052A1705"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9" w:history="1">
        <w:r w:rsidRPr="00734FE3">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4C8B9F6" w14:textId="3AAEC6EA"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0" w:history="1">
        <w:r w:rsidRPr="00734FE3">
          <w:rPr>
            <w:rStyle w:val="ae"/>
            <w:rFonts w:hint="eastAsia"/>
            <w:noProof/>
          </w:rPr>
          <w:t xml:space="preserve">2.1.2 </w:t>
        </w:r>
        <w:r w:rsidRPr="00734FE3">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392F3C7" w14:textId="6E1A8A1B"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1" w:history="1">
        <w:r w:rsidRPr="00734FE3">
          <w:rPr>
            <w:rStyle w:val="ae"/>
            <w:rFonts w:hint="eastAsia"/>
            <w:noProof/>
          </w:rPr>
          <w:t xml:space="preserve">2.1.3 </w:t>
        </w:r>
        <w:r w:rsidRPr="00734FE3">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79ED1DD" w14:textId="74EDA6CE"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2" w:history="1">
        <w:r w:rsidRPr="00734FE3">
          <w:rPr>
            <w:rStyle w:val="ae"/>
            <w:rFonts w:hint="eastAsia"/>
            <w:noProof/>
          </w:rPr>
          <w:t xml:space="preserve">2.1.4 </w:t>
        </w:r>
        <w:r w:rsidRPr="00734FE3">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2E5EA71" w14:textId="177A5EC3"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43" w:history="1">
        <w:r w:rsidRPr="00734FE3">
          <w:rPr>
            <w:rStyle w:val="ae"/>
            <w:rFonts w:hint="eastAsia"/>
            <w:noProof/>
          </w:rPr>
          <w:t xml:space="preserve">2.2 </w:t>
        </w:r>
        <w:r w:rsidRPr="00734FE3">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95FE51E" w14:textId="1C1490BF"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4" w:history="1">
        <w:r w:rsidRPr="00734FE3">
          <w:rPr>
            <w:rStyle w:val="ae"/>
            <w:rFonts w:hint="eastAsia"/>
            <w:noProof/>
          </w:rPr>
          <w:t xml:space="preserve">2.2.1 </w:t>
        </w:r>
        <w:r w:rsidRPr="00734FE3">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EE5713C" w14:textId="4630A5B0"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5" w:history="1">
        <w:r w:rsidRPr="00734FE3">
          <w:rPr>
            <w:rStyle w:val="ae"/>
            <w:rFonts w:hint="eastAsia"/>
            <w:noProof/>
          </w:rPr>
          <w:t xml:space="preserve">2.2.2 </w:t>
        </w:r>
        <w:r w:rsidRPr="00734FE3">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335F3A0" w14:textId="6E6F689B"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6" w:history="1">
        <w:r w:rsidRPr="00734FE3">
          <w:rPr>
            <w:rStyle w:val="ae"/>
            <w:rFonts w:hint="eastAsia"/>
            <w:noProof/>
          </w:rPr>
          <w:t xml:space="preserve">2.2.3 </w:t>
        </w:r>
        <w:r w:rsidRPr="00734FE3">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7CFF905" w14:textId="62DEA783"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47" w:history="1">
        <w:r w:rsidRPr="00734FE3">
          <w:rPr>
            <w:rStyle w:val="ae"/>
            <w:rFonts w:hint="eastAsia"/>
            <w:noProof/>
          </w:rPr>
          <w:t xml:space="preserve">2.3 </w:t>
        </w:r>
        <w:r w:rsidRPr="00734FE3">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09121FD" w14:textId="67DA06FF"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8" w:history="1">
        <w:r w:rsidRPr="00734FE3">
          <w:rPr>
            <w:rStyle w:val="ae"/>
            <w:rFonts w:hint="eastAsia"/>
            <w:noProof/>
          </w:rPr>
          <w:t>2.3.1 Transformer</w:t>
        </w:r>
        <w:r w:rsidRPr="00734FE3">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AD1B356" w14:textId="0D326E47"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9" w:history="1">
        <w:r w:rsidRPr="00734FE3">
          <w:rPr>
            <w:rStyle w:val="ae"/>
            <w:rFonts w:hint="eastAsia"/>
            <w:noProof/>
          </w:rPr>
          <w:t>2.3.2 LoRA</w:t>
        </w:r>
        <w:r w:rsidRPr="00734FE3">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9D9CE92" w14:textId="14D9AFC4"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0" w:history="1">
        <w:r w:rsidRPr="00734FE3">
          <w:rPr>
            <w:rStyle w:val="ae"/>
            <w:rFonts w:hint="eastAsia"/>
            <w:noProof/>
          </w:rPr>
          <w:t xml:space="preserve">2.3.3 </w:t>
        </w:r>
        <w:r w:rsidRPr="00734FE3">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3D69931" w14:textId="5E8C3221"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51" w:history="1">
        <w:r w:rsidRPr="00734FE3">
          <w:rPr>
            <w:rStyle w:val="ae"/>
            <w:rFonts w:hint="eastAsia"/>
            <w:noProof/>
          </w:rPr>
          <w:t xml:space="preserve">2.4 </w:t>
        </w:r>
        <w:r w:rsidRPr="00734FE3">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ABFEB0E" w14:textId="24CA5DC0"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52" w:history="1">
        <w:r w:rsidRPr="00734FE3">
          <w:rPr>
            <w:rStyle w:val="ae"/>
            <w:rFonts w:hint="eastAsia"/>
            <w:noProof/>
          </w:rPr>
          <w:t xml:space="preserve">3 </w:t>
        </w:r>
        <w:r w:rsidRPr="00734FE3">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FA95465" w14:textId="529F0394"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53" w:history="1">
        <w:r w:rsidRPr="00734FE3">
          <w:rPr>
            <w:rStyle w:val="ae"/>
            <w:rFonts w:hint="eastAsia"/>
            <w:noProof/>
          </w:rPr>
          <w:t xml:space="preserve">3.1 </w:t>
        </w:r>
        <w:r w:rsidRPr="00734FE3">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E179E80" w14:textId="2DE3675C"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4" w:history="1">
        <w:r w:rsidRPr="00734FE3">
          <w:rPr>
            <w:rStyle w:val="ae"/>
            <w:rFonts w:hint="eastAsia"/>
            <w:noProof/>
          </w:rPr>
          <w:t>3.1.1 CoT-CMP</w:t>
        </w:r>
        <w:r w:rsidRPr="00734FE3">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B287F6B" w14:textId="2A875DC8"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5" w:history="1">
        <w:r w:rsidRPr="00734FE3">
          <w:rPr>
            <w:rStyle w:val="ae"/>
            <w:rFonts w:hint="eastAsia"/>
            <w:noProof/>
          </w:rPr>
          <w:t>3.1.2</w:t>
        </w:r>
        <w:r w:rsidRPr="00734FE3">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BAD33CA" w14:textId="0A6F5876"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6" w:history="1">
        <w:r w:rsidRPr="00734FE3">
          <w:rPr>
            <w:rStyle w:val="ae"/>
            <w:rFonts w:hint="eastAsia"/>
            <w:noProof/>
          </w:rPr>
          <w:t>3.1.3</w:t>
        </w:r>
        <w:r w:rsidRPr="00734FE3">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EA8B968" w14:textId="04FF948D"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7" w:history="1">
        <w:r w:rsidRPr="00734FE3">
          <w:rPr>
            <w:rStyle w:val="ae"/>
            <w:rFonts w:hint="eastAsia"/>
            <w:noProof/>
          </w:rPr>
          <w:t xml:space="preserve">3.1.4 </w:t>
        </w:r>
        <w:r w:rsidRPr="00734FE3">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9DD8945" w14:textId="035D6DC6"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58" w:history="1">
        <w:r w:rsidRPr="00734FE3">
          <w:rPr>
            <w:rStyle w:val="ae"/>
            <w:rFonts w:hint="eastAsia"/>
            <w:noProof/>
          </w:rPr>
          <w:t xml:space="preserve">3.2 </w:t>
        </w:r>
        <w:r w:rsidRPr="00734FE3">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2E808A3" w14:textId="3565B455"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9" w:history="1">
        <w:r w:rsidRPr="00734FE3">
          <w:rPr>
            <w:rStyle w:val="ae"/>
            <w:rFonts w:hint="eastAsia"/>
            <w:noProof/>
          </w:rPr>
          <w:t xml:space="preserve">3.2.1 </w:t>
        </w:r>
        <w:r w:rsidRPr="00734FE3">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AA036A0" w14:textId="0D064713"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0" w:history="1">
        <w:r w:rsidRPr="00734FE3">
          <w:rPr>
            <w:rStyle w:val="ae"/>
            <w:rFonts w:hint="eastAsia"/>
            <w:noProof/>
          </w:rPr>
          <w:t xml:space="preserve">3.2.2 </w:t>
        </w:r>
        <w:r w:rsidRPr="00734FE3">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F5C50B2" w14:textId="1260C73E"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1" w:history="1">
        <w:r w:rsidRPr="00734FE3">
          <w:rPr>
            <w:rStyle w:val="ae"/>
            <w:rFonts w:hint="eastAsia"/>
            <w:noProof/>
          </w:rPr>
          <w:t xml:space="preserve">3.2.3 </w:t>
        </w:r>
        <w:r w:rsidRPr="00734FE3">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3909BD2" w14:textId="11D8BD54"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2" w:history="1">
        <w:r w:rsidRPr="00734FE3">
          <w:rPr>
            <w:rStyle w:val="ae"/>
            <w:rFonts w:hint="eastAsia"/>
            <w:noProof/>
          </w:rPr>
          <w:t xml:space="preserve">3.2.4 </w:t>
        </w:r>
        <w:r w:rsidRPr="00734FE3">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DB6BB5B" w14:textId="3D8C1058"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3" w:history="1">
        <w:r w:rsidRPr="00734FE3">
          <w:rPr>
            <w:rStyle w:val="ae"/>
            <w:rFonts w:hint="eastAsia"/>
            <w:noProof/>
          </w:rPr>
          <w:t xml:space="preserve">3.2.5 </w:t>
        </w:r>
        <w:r w:rsidRPr="00734FE3">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63E5379" w14:textId="79AEC3AA"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64" w:history="1">
        <w:r w:rsidRPr="00734FE3">
          <w:rPr>
            <w:rStyle w:val="ae"/>
            <w:rFonts w:hint="eastAsia"/>
            <w:noProof/>
          </w:rPr>
          <w:t xml:space="preserve">3.3 </w:t>
        </w:r>
        <w:r w:rsidRPr="00734FE3">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0151264" w14:textId="39E58F6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5" w:history="1">
        <w:r w:rsidRPr="00734FE3">
          <w:rPr>
            <w:rStyle w:val="ae"/>
            <w:rFonts w:hint="eastAsia"/>
            <w:noProof/>
          </w:rPr>
          <w:t xml:space="preserve">3.3.1 </w:t>
        </w:r>
        <w:r w:rsidRPr="00734FE3">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36F3A1B" w14:textId="51D0F0BF"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6" w:history="1">
        <w:r w:rsidRPr="00734FE3">
          <w:rPr>
            <w:rStyle w:val="ae"/>
            <w:rFonts w:hint="eastAsia"/>
            <w:noProof/>
          </w:rPr>
          <w:t xml:space="preserve">3.3.2 </w:t>
        </w:r>
        <w:r w:rsidRPr="00734FE3">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D14E4FE" w14:textId="308C79E8"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7" w:history="1">
        <w:r w:rsidRPr="00734FE3">
          <w:rPr>
            <w:rStyle w:val="ae"/>
            <w:rFonts w:hint="eastAsia"/>
            <w:noProof/>
          </w:rPr>
          <w:t xml:space="preserve">3.3.3 </w:t>
        </w:r>
        <w:r w:rsidRPr="00734FE3">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5A1AD2E" w14:textId="24895F6E"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8" w:history="1">
        <w:r w:rsidRPr="00734FE3">
          <w:rPr>
            <w:rStyle w:val="ae"/>
            <w:rFonts w:hint="eastAsia"/>
            <w:noProof/>
          </w:rPr>
          <w:t xml:space="preserve">3.3.4 </w:t>
        </w:r>
        <w:r w:rsidRPr="00734FE3">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67D8D6F" w14:textId="4A592EB0"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69" w:history="1">
        <w:r w:rsidRPr="00734FE3">
          <w:rPr>
            <w:rStyle w:val="ae"/>
            <w:rFonts w:hint="eastAsia"/>
            <w:noProof/>
          </w:rPr>
          <w:t xml:space="preserve">3.4 </w:t>
        </w:r>
        <w:r w:rsidRPr="00734FE3">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9A7BF5A" w14:textId="56343BEF"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70" w:history="1">
        <w:r w:rsidRPr="00734FE3">
          <w:rPr>
            <w:rStyle w:val="ae"/>
            <w:rFonts w:hint="eastAsia"/>
            <w:noProof/>
          </w:rPr>
          <w:t xml:space="preserve">4 </w:t>
        </w:r>
        <w:r w:rsidRPr="00734FE3">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364CC6B" w14:textId="7BB7DCDD"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71" w:history="1">
        <w:r w:rsidRPr="00734FE3">
          <w:rPr>
            <w:rStyle w:val="ae"/>
            <w:rFonts w:hint="eastAsia"/>
            <w:noProof/>
          </w:rPr>
          <w:t xml:space="preserve">4.1 </w:t>
        </w:r>
        <w:r w:rsidRPr="00734FE3">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D02EDDB" w14:textId="54EEB3AE"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2" w:history="1">
        <w:r w:rsidRPr="00734FE3">
          <w:rPr>
            <w:rStyle w:val="ae"/>
            <w:rFonts w:hint="eastAsia"/>
            <w:noProof/>
          </w:rPr>
          <w:t>4.1.1 KGAMA</w:t>
        </w:r>
        <w:r w:rsidRPr="00734FE3">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46B9AE3" w14:textId="382E6EA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3" w:history="1">
        <w:r w:rsidRPr="00734FE3">
          <w:rPr>
            <w:rStyle w:val="ae"/>
            <w:rFonts w:hint="eastAsia"/>
            <w:noProof/>
          </w:rPr>
          <w:t xml:space="preserve">4.1.2 </w:t>
        </w:r>
        <w:r w:rsidRPr="00734FE3">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F21D65F" w14:textId="16108035"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4" w:history="1">
        <w:r w:rsidRPr="00734FE3">
          <w:rPr>
            <w:rStyle w:val="ae"/>
            <w:rFonts w:hint="eastAsia"/>
            <w:noProof/>
          </w:rPr>
          <w:t xml:space="preserve">4.1.3 </w:t>
        </w:r>
        <w:r w:rsidRPr="00734FE3">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029E789" w14:textId="058E736D"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5" w:history="1">
        <w:r w:rsidRPr="00734FE3">
          <w:rPr>
            <w:rStyle w:val="ae"/>
            <w:rFonts w:hint="eastAsia"/>
            <w:noProof/>
          </w:rPr>
          <w:t xml:space="preserve">4.1.4 </w:t>
        </w:r>
        <w:r w:rsidRPr="00734FE3">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2A43155" w14:textId="181EA12C"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6" w:history="1">
        <w:r w:rsidRPr="00734FE3">
          <w:rPr>
            <w:rStyle w:val="ae"/>
            <w:rFonts w:hint="eastAsia"/>
            <w:noProof/>
          </w:rPr>
          <w:t xml:space="preserve">4.1.5 </w:t>
        </w:r>
        <w:r w:rsidRPr="00734FE3">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0057D6B" w14:textId="7CDB29A0"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7" w:history="1">
        <w:r w:rsidRPr="00734FE3">
          <w:rPr>
            <w:rStyle w:val="ae"/>
            <w:rFonts w:hint="eastAsia"/>
            <w:noProof/>
          </w:rPr>
          <w:t xml:space="preserve">4.1.6 </w:t>
        </w:r>
        <w:r w:rsidRPr="00734FE3">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DA95D8A" w14:textId="62CB365D"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78" w:history="1">
        <w:r w:rsidRPr="00734FE3">
          <w:rPr>
            <w:rStyle w:val="ae"/>
            <w:rFonts w:hint="eastAsia"/>
            <w:noProof/>
          </w:rPr>
          <w:t xml:space="preserve">4.2 </w:t>
        </w:r>
        <w:r w:rsidRPr="00734FE3">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5767802" w14:textId="542088C2"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9" w:history="1">
        <w:r w:rsidRPr="00734FE3">
          <w:rPr>
            <w:rStyle w:val="ae"/>
            <w:rFonts w:hint="eastAsia"/>
            <w:noProof/>
          </w:rPr>
          <w:t xml:space="preserve">4.2.1 </w:t>
        </w:r>
        <w:r w:rsidRPr="00734FE3">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CE6CEC1" w14:textId="3AD8C9E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0" w:history="1">
        <w:r w:rsidRPr="00734FE3">
          <w:rPr>
            <w:rStyle w:val="ae"/>
            <w:rFonts w:hint="eastAsia"/>
            <w:noProof/>
          </w:rPr>
          <w:t xml:space="preserve">4.2.2 </w:t>
        </w:r>
        <w:r w:rsidRPr="00734FE3">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D96766B" w14:textId="49E76ED2"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1" w:history="1">
        <w:r w:rsidRPr="00734FE3">
          <w:rPr>
            <w:rStyle w:val="ae"/>
            <w:rFonts w:hint="eastAsia"/>
            <w:noProof/>
          </w:rPr>
          <w:t xml:space="preserve">4.2.3 </w:t>
        </w:r>
        <w:r w:rsidRPr="00734FE3">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049921A" w14:textId="0684862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2" w:history="1">
        <w:r w:rsidRPr="00734FE3">
          <w:rPr>
            <w:rStyle w:val="ae"/>
            <w:rFonts w:hint="eastAsia"/>
            <w:noProof/>
          </w:rPr>
          <w:t xml:space="preserve">4.2.4 </w:t>
        </w:r>
        <w:r w:rsidRPr="00734FE3">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176E83C" w14:textId="2B0D470C"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3" w:history="1">
        <w:r w:rsidRPr="00734FE3">
          <w:rPr>
            <w:rStyle w:val="ae"/>
            <w:rFonts w:hint="eastAsia"/>
            <w:noProof/>
          </w:rPr>
          <w:t xml:space="preserve">4.2.5 </w:t>
        </w:r>
        <w:r w:rsidRPr="00734FE3">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9B7F1C8" w14:textId="2FF3C26D"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4" w:history="1">
        <w:r w:rsidRPr="00734FE3">
          <w:rPr>
            <w:rStyle w:val="ae"/>
            <w:rFonts w:hint="eastAsia"/>
            <w:noProof/>
          </w:rPr>
          <w:t xml:space="preserve">4.2.6 </w:t>
        </w:r>
        <w:r w:rsidRPr="00734FE3">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0C35109" w14:textId="20892AD1"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85" w:history="1">
        <w:r w:rsidRPr="00734FE3">
          <w:rPr>
            <w:rStyle w:val="ae"/>
            <w:rFonts w:hint="eastAsia"/>
            <w:noProof/>
          </w:rPr>
          <w:t xml:space="preserve">4.3 </w:t>
        </w:r>
        <w:r w:rsidRPr="00734FE3">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008A13B" w14:textId="2904C6A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6" w:history="1">
        <w:r w:rsidRPr="00734FE3">
          <w:rPr>
            <w:rStyle w:val="ae"/>
            <w:rFonts w:hint="eastAsia"/>
            <w:noProof/>
          </w:rPr>
          <w:t xml:space="preserve">4.3.1 </w:t>
        </w:r>
        <w:r w:rsidRPr="00734FE3">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61E41E7" w14:textId="148D4122"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7" w:history="1">
        <w:r w:rsidRPr="00734FE3">
          <w:rPr>
            <w:rStyle w:val="ae"/>
            <w:rFonts w:hint="eastAsia"/>
            <w:noProof/>
          </w:rPr>
          <w:t xml:space="preserve">4.3.2 </w:t>
        </w:r>
        <w:r w:rsidRPr="00734FE3">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01D32339" w14:textId="7E62AD6D"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8" w:history="1">
        <w:r w:rsidRPr="00734FE3">
          <w:rPr>
            <w:rStyle w:val="ae"/>
            <w:rFonts w:hint="eastAsia"/>
            <w:noProof/>
          </w:rPr>
          <w:t xml:space="preserve">4.3.3 </w:t>
        </w:r>
        <w:r w:rsidRPr="00734FE3">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BFAEF31" w14:textId="78FD30B2"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9" w:history="1">
        <w:r w:rsidRPr="00734FE3">
          <w:rPr>
            <w:rStyle w:val="ae"/>
            <w:rFonts w:hint="eastAsia"/>
            <w:noProof/>
          </w:rPr>
          <w:t xml:space="preserve">4.3.4 </w:t>
        </w:r>
        <w:r w:rsidRPr="00734FE3">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04B6E819" w14:textId="18F54FFB"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90" w:history="1">
        <w:r w:rsidRPr="00734FE3">
          <w:rPr>
            <w:rStyle w:val="ae"/>
            <w:rFonts w:hint="eastAsia"/>
            <w:noProof/>
          </w:rPr>
          <w:t xml:space="preserve">4.4 </w:t>
        </w:r>
        <w:r w:rsidRPr="00734FE3">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77F2C186" w14:textId="192CDCB7"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91" w:history="1">
        <w:r w:rsidRPr="00734FE3">
          <w:rPr>
            <w:rStyle w:val="ae"/>
            <w:rFonts w:hint="eastAsia"/>
            <w:noProof/>
          </w:rPr>
          <w:t xml:space="preserve">5 </w:t>
        </w:r>
        <w:r w:rsidRPr="00734FE3">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6F72598" w14:textId="7708C4E2"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92" w:history="1">
        <w:r w:rsidRPr="00734FE3">
          <w:rPr>
            <w:rStyle w:val="ae"/>
            <w:rFonts w:hint="eastAsia"/>
            <w:noProof/>
          </w:rPr>
          <w:t xml:space="preserve">5.1 </w:t>
        </w:r>
        <w:r w:rsidRPr="00734FE3">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26A120F" w14:textId="1B302615"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93" w:history="1">
        <w:r w:rsidRPr="00734FE3">
          <w:rPr>
            <w:rStyle w:val="ae"/>
            <w:rFonts w:hint="eastAsia"/>
            <w:noProof/>
          </w:rPr>
          <w:t xml:space="preserve">5.2 </w:t>
        </w:r>
        <w:r w:rsidRPr="00734FE3">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7A439B1E" w14:textId="0AA21470"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94" w:history="1">
        <w:r w:rsidRPr="00734FE3">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DF49CA6" w14:textId="0EA2CDA8"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430628"/>
      <w:r>
        <w:rPr>
          <w:rFonts w:hint="eastAsia"/>
        </w:rPr>
        <w:lastRenderedPageBreak/>
        <w:t>引言</w:t>
      </w:r>
      <w:bookmarkEnd w:id="4"/>
    </w:p>
    <w:p w14:paraId="5184F1FF" w14:textId="77777777" w:rsidR="0006030B" w:rsidRDefault="00777529" w:rsidP="00F31790">
      <w:pPr>
        <w:pStyle w:val="2"/>
      </w:pPr>
      <w:bookmarkStart w:id="5" w:name="OLE_LINK3"/>
      <w:bookmarkStart w:id="6" w:name="_Toc225430629"/>
      <w:r>
        <w:rPr>
          <w:rFonts w:hint="eastAsia"/>
        </w:rPr>
        <w:t>研究背景及意义</w:t>
      </w:r>
      <w:bookmarkEnd w:id="6"/>
    </w:p>
    <w:bookmarkEnd w:id="5"/>
    <w:p w14:paraId="7444AE42" w14:textId="5B35CD29" w:rsidR="0006030B" w:rsidRDefault="00777529" w:rsidP="00664038">
      <w:commentRangeStart w:id="7"/>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commentRangeEnd w:id="7"/>
      <w:r w:rsidR="00B24E9D" w:rsidRPr="00A94D0D">
        <w:rPr>
          <w:rStyle w:val="afc"/>
          <w:rFonts w:hint="eastAsia"/>
          <w:sz w:val="24"/>
          <w:szCs w:val="24"/>
        </w:rPr>
        <w:commentReference w:id="7"/>
      </w:r>
      <w:r w:rsidR="00537C24" w:rsidRPr="00A94D0D">
        <w:rPr>
          <w:rFonts w:hint="eastAsia"/>
        </w:rPr>
        <w:t>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8"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4ED90073"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9" w:name="_Toc225430630"/>
      <w:bookmarkEnd w:id="8"/>
      <w:r>
        <w:rPr>
          <w:rFonts w:hint="eastAsia"/>
        </w:rPr>
        <w:t>国内外研究现状</w:t>
      </w:r>
      <w:bookmarkEnd w:id="9"/>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10" w:name="_Toc225430631"/>
      <w:r>
        <w:t>基于单模态的分子预测方法</w:t>
      </w:r>
      <w:bookmarkEnd w:id="10"/>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6321A5E"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sidR="000300F8">
        <w:fldChar w:fldCharType="begin"/>
      </w:r>
      <w:r w:rsidR="000300F8">
        <w:instrText xml:space="preserve"> ADDIN ZOTERO_ITEM CSL_CITATION {"citationID":"jI1cdgzw","properties":{"unsorted":false,"formattedCitation":"\\super [1]\\nosupersub{}","plainCitation":"[1]","noteIndex":0},"citationItems":[{"id":128,"uris":["http://zotero.org/users/19776223/items/CVIBRGBP"],"itemData":{"id":128,"type":"article-journal","abstract":"Molecular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FB5908" w:rsidRPr="00FB5908">
        <w:rPr>
          <w:kern w:val="0"/>
          <w:vertAlign w:val="superscript"/>
        </w:rPr>
        <w:t>[1]</w:t>
      </w:r>
      <w:r w:rsidR="000300F8">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0300F8">
        <w:fldChar w:fldCharType="begin"/>
      </w:r>
      <w:r w:rsidR="000300F8">
        <w:instrText xml:space="preserve"> ADDIN ZOTERO_ITEM CSL_CITATION {"citationID":"7kOAbUIO","properties":{"unsorted":false,"formattedCitation":"\\super [2]\\nosupersub{}","plainCitation":"[2]","noteIndex":0},"citationItems":[{"id":130,"uris":["http://zotero.org/users/19776223/items/CVLBK8LY"],"itemData":{"id":130,"type":"paper-conference","abstract":"Geometric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FB5908" w:rsidRPr="00FB5908">
        <w:rPr>
          <w:kern w:val="0"/>
          <w:vertAlign w:val="superscript"/>
        </w:rPr>
        <w:t>[2]</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0300F8">
        <w:instrText xml:space="preserve"> ADDIN ZOTERO_ITEM CSL_CITATION {"citationID":"hRHF99u8","properties":{"unsorted":false,"formattedCitation":"\\super [3]\\nosupersub{}","plainCitation":"[3]","noteIndex":0},"citationItems":[{"id":132,"uris":["http://zotero.org/users/19776223/items/S6U3ZC2Z"],"itemData":{"id":132,"type":"article-journal","abstract":"Molecular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FB5908" w:rsidRPr="00FB5908">
        <w:rPr>
          <w:kern w:val="0"/>
          <w:vertAlign w:val="superscript"/>
        </w:rPr>
        <w:t>[3]</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0300F8">
        <w:instrText xml:space="preserve"> ADDIN ZOTERO_ITEM CSL_CITATION {"citationID":"igD7fe3M","properties":{"unsorted":false,"formattedCitation":"\\super [4]\\nosupersub{}","plainCitation":"[4]","noteIndex":0},"citationItems":[{"id":134,"uris":["http://zotero.org/users/19776223/items/423ZZK6S"],"itemData":{"id":134,"type":"article-journal","abstract":"Motivation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FB5908" w:rsidRPr="00FB5908">
        <w:rPr>
          <w:kern w:val="0"/>
          <w:vertAlign w:val="superscript"/>
        </w:rPr>
        <w:t>[4]</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0300F8">
        <w:instrText xml:space="preserve"> ADDIN ZOTERO_ITEM CSL_CITATION {"citationID":"8WKtZccG","properties":{"unsorted":false,"formattedCitation":"\\super [5]\\nosupersub{}","plainCitation":"[5]","noteIndex":0},"citationItems":[{"id":135,"uris":["http://zotero.org/users/19776223/items/GK7TP435"],"itemData":{"id":135,"type":"article-journal","abstract":"Graph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FB5908" w:rsidRPr="00FB5908">
        <w:rPr>
          <w:kern w:val="0"/>
          <w:vertAlign w:val="superscript"/>
        </w:rPr>
        <w:t>[5]</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89DD503" w:rsidR="00E97E37" w:rsidRPr="001F4669" w:rsidRDefault="00E97E37" w:rsidP="001A7FA5">
      <w:bookmarkStart w:id="11" w:name="OLE_LINK6"/>
      <w:r w:rsidRPr="00E97E37">
        <w:t>除图结构外，化学分子还可以通过标准化的编码规则转换为一维序列或特征向量，最典型的代表为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等模型开展大规模自监督预训练，在计算效率与特征表征上展现出独特优势。</w:t>
      </w:r>
      <w:r w:rsidR="00C8057E">
        <w:rPr>
          <w:rFonts w:hint="eastAsia"/>
        </w:rPr>
        <w:t>例如</w:t>
      </w:r>
      <w:r w:rsidRPr="00E97E37">
        <w:t>SMILES-BERT</w:t>
      </w:r>
      <w:r w:rsidR="000300F8">
        <w:fldChar w:fldCharType="begin"/>
      </w:r>
      <w:r w:rsidR="001479E3">
        <w:instrText xml:space="preserve"> ADDIN ZOTERO_ITEM CSL_CITATION {"citationID":"YqEYGPeM","properties":{"unsorted":false,"formattedCitation":"\\super [6]\\nosupersub{}","plainCitation":"[6]","noteIndex":0},"citationItems":[{"id":137,"uris":["http://zotero.org/users/19776223/items/4IJMI4JC"],"itemData":{"id":137,"type":"paper-conference","abstract":"With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FB5908" w:rsidRPr="00FB5908">
        <w:rPr>
          <w:kern w:val="0"/>
          <w:vertAlign w:val="superscript"/>
        </w:rPr>
        <w:t>[6]</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0300F8">
        <w:instrText xml:space="preserve"> ADDIN ZOTERO_ITEM CSL_CITATION {"citationID":"SK5BBXU5","properties":{"unsorted":false,"formattedCitation":"\\super [7]\\nosupersub{}","plainCitation":"[7]","noteIndex":0},"citationItems":[{"id":139,"uris":["http://zotero.org/users/19776223/items/J7Z5TGUX"],"itemData":{"id":139,"type":"article-journal","abstract":"Transformer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pr</w:instrText>
      </w:r>
      <w:r w:rsidR="000300F8">
        <w:rPr>
          <w:rFonts w:hint="eastAsia"/>
        </w:rPr>
        <w:instrText>oblems in a distributed manner across many computers</w:instrText>
      </w:r>
      <w:r w:rsidR="000300F8">
        <w:rPr>
          <w:rFonts w:hint="eastAsia"/>
        </w:rPr>
        <w:instrText>─</w:instrText>
      </w:r>
      <w:r w:rsidR="000300F8">
        <w:rPr>
          <w:rFonts w:hint="eastAsia"/>
        </w:rPr>
        <w:instrText xml:space="preserve">a more common scenario for chemistry institutions. We introduce MFBERT: Molecular Fingerprints through Bidirectional Encoder Representations from Transformers. We use distributed computing to pre-train </w:instrText>
      </w:r>
      <w:r w:rsidR="000300F8">
        <w:instrText xml:space="preserve">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FB5908" w:rsidRPr="00FB5908">
        <w:rPr>
          <w:kern w:val="0"/>
          <w:vertAlign w:val="superscript"/>
        </w:rPr>
        <w:t>[7]</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1"/>
    </w:p>
    <w:p w14:paraId="487425AB" w14:textId="17EF0E65" w:rsidR="0006030B" w:rsidRDefault="001F4669">
      <w:pPr>
        <w:pStyle w:val="3"/>
        <w:rPr>
          <w:rFonts w:hint="default"/>
        </w:rPr>
      </w:pPr>
      <w:bookmarkStart w:id="12" w:name="_Toc225430632"/>
      <w:r>
        <w:t>基于多模态的分子预测方法</w:t>
      </w:r>
      <w:bookmarkEnd w:id="12"/>
    </w:p>
    <w:p w14:paraId="265165B8" w14:textId="6198779E" w:rsidR="00C064BE" w:rsidRDefault="0080283A" w:rsidP="0080283A">
      <w:bookmarkStart w:id="13"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EDB0324"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0300F8">
        <w:fldChar w:fldCharType="begin"/>
      </w:r>
      <w:r w:rsidR="001479E3">
        <w:instrText xml:space="preserve"> ADDIN ZOTERO_ITEM CSL_CITATION {"citationID":"k88EFlAF","properties":{"unsorted":false,"formattedCitation":"\\super [8]\\nosupersub{}","plainCitation":"[8]","noteIndex":0},"citationItems":[{"id":48,"uris":["http://zotero.org/users/19776223/items/DWQ5Y85P"],"itemData":{"id":48,"type":"article-journal","abstract":"Molecular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FB5908" w:rsidRPr="00FB5908">
        <w:rPr>
          <w:kern w:val="0"/>
          <w:vertAlign w:val="superscript"/>
        </w:rPr>
        <w:t>[8]</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序列与图结构</w:t>
      </w:r>
      <w:r w:rsidR="007E7BAE" w:rsidRPr="000300F8">
        <w:t>表示之间的交互和共识中自适应地提取互补特征</w:t>
      </w:r>
      <w:r w:rsidR="007E7BAE" w:rsidRPr="000300F8">
        <w:rPr>
          <w:rFonts w:hint="eastAsia"/>
        </w:rPr>
        <w:t>。</w:t>
      </w:r>
      <w:r w:rsidR="006D3B84" w:rsidRPr="000300F8">
        <w:rPr>
          <w:rFonts w:hint="eastAsia"/>
        </w:rPr>
        <w:t>MMCL</w:t>
      </w:r>
      <w:r w:rsidR="000300F8">
        <w:fldChar w:fldCharType="begin"/>
      </w:r>
      <w:r w:rsidR="001479E3">
        <w:instrText xml:space="preserve"> ADDIN ZOTERO_ITEM CSL_CITATION {"citationID":"mz5xBJrk","properties":{"unsorted":false,"formattedCitation":"\\super [9]\\nosupersub{}","plainCitation":"[9]","noteIndex":0},"citationItems":[{"id":55,"uris":["http://zotero.org/users/19776223/items/P8J2BLTU"],"itemData":{"id":55,"type":"article-journal","abstract":"Accurately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FB5908" w:rsidRPr="00FB5908">
        <w:rPr>
          <w:kern w:val="0"/>
          <w:vertAlign w:val="superscript"/>
        </w:rPr>
        <w:t>[9]</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0300F8">
        <w:fldChar w:fldCharType="begin"/>
      </w:r>
      <w:r w:rsidR="001479E3">
        <w:instrText xml:space="preserve"> ADDIN ZOTERO_ITEM CSL_CITATION {"citationID":"j775jg73","properties":{"unsorted":false,"formattedCitation":"\\super [10]\\nosupersub{}","plainCitation":"[10]","noteIndex":0},"citationItems":[{"id":38,"uris":["http://zotero.org/users/19776223/items/67QXQ79P"],"itemData":{"id":38,"type":"article-journal","abstract":"Molecular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FB5908" w:rsidRPr="00FB5908">
        <w:rPr>
          <w:kern w:val="0"/>
          <w:vertAlign w:val="superscript"/>
        </w:rPr>
        <w:t>[10]</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1479E3">
        <w:instrText xml:space="preserve"> ADDIN ZOTERO_ITEM CSL_CITATION {"citationID":"MsAb3PsO","properties":{"unsorted":false,"formattedCitation":"\\super [11]\\nosupersub{}","plainCitation":"[11]","noteIndex":0},"citationItems":[{"id":45,"uris":["http://zotero.org/users/19776223/items/YVYN5WEC"],"itemData":{"id":45,"type":"article-journal","abstract":"Accurate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FB5908" w:rsidRPr="00FB5908">
        <w:rPr>
          <w:kern w:val="0"/>
          <w:vertAlign w:val="superscript"/>
        </w:rPr>
        <w:t>[11]</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0300F8">
        <w:fldChar w:fldCharType="begin"/>
      </w:r>
      <w:r w:rsidR="000300F8">
        <w:instrText xml:space="preserve"> ADDIN ZOTERO_ITEM CSL_CITATION {"citationID":"vLHyjx1n","properties":{"unsorted":false,"formattedCitation":"\\super [12]\\nosupersub{}","plainCitation":"[12]","noteIndex":0},"citationItems":[{"id":46,"uris":["http://zotero.org/users/19776223/items/VTFINLYG"],"itemData":{"id":46,"type":"article-journal","abstract":"Pretrained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FB5908" w:rsidRPr="00FB5908">
        <w:rPr>
          <w:kern w:val="0"/>
          <w:vertAlign w:val="superscript"/>
        </w:rPr>
        <w:t>[12]</w:t>
      </w:r>
      <w:r w:rsidR="000300F8">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1479E3">
        <w:instrText xml:space="preserve"> ADDIN ZOTERO_ITEM CSL_CITATION {"citationID":"uAVR4JJo","properties":{"unsorted":false,"formattedCitation":"\\super [13]\\nosupersub{}","plainCitation":"[13]","noteIndex":0},"citationItems":[{"id":80,"uris":["http://zotero.org/users/19776223/items/CCNYCRZA"],"itemData":{"id":80,"type":"article-journal","abstract":"Molecular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1479E3">
        <w:rPr>
          <w:rFonts w:ascii="Cambria Math" w:hAnsi="Cambria Math" w:cs="Cambria Math"/>
        </w:rPr>
        <w:instrText>∼</w:instrText>
      </w:r>
      <w:r w:rsidR="001479E3">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FB5908" w:rsidRPr="00FB5908">
        <w:rPr>
          <w:kern w:val="0"/>
          <w:vertAlign w:val="superscript"/>
        </w:rPr>
        <w:t>[13]</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29F3726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0300F8">
        <w:instrText xml:space="preserve"> ADDIN ZOTERO_ITEM CSL_CITATION {"citationID":"C7CIOHLJ","properties":{"unsorted":false,"formattedCitation":"\\super [14]\\nosupersub{}","plainCitation":"[14]","noteIndex":0},"citationItems":[{"id":41,"uris":["http://zotero.org/users/19776223/items/EQAZ8JDS"],"itemData":{"id":41,"type":"article-journal","abstract":"There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FB5908" w:rsidRPr="00FB5908">
        <w:rPr>
          <w:kern w:val="0"/>
          <w:vertAlign w:val="superscript"/>
        </w:rPr>
        <w:t>[14]</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0300F8">
        <w:fldChar w:fldCharType="begin"/>
      </w:r>
      <w:r w:rsidR="000300F8">
        <w:instrText xml:space="preserve"> ADDIN ZOTERO_ITEM CSL_CITATION {"citationID":"rW7PJhnZ","properties":{"unsorted":false,"formattedCitation":"\\super [15]\\nosupersub{}","plainCitation":"[15]","noteIndex":0},"citationItems":[{"id":42,"uris":["http://zotero.org/users/19776223/items/B4XLE444"],"itemData":{"id":42,"type":"article-journal","abstract":"Small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FB5908" w:rsidRPr="00FB5908">
        <w:rPr>
          <w:kern w:val="0"/>
          <w:vertAlign w:val="superscript"/>
        </w:rPr>
        <w:t>[15]</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r w:rsidRPr="000300F8">
        <w:rPr>
          <w:rFonts w:hint="eastAsia"/>
        </w:rPr>
        <w:t>ProtoMol</w:t>
      </w:r>
      <w:r w:rsidR="000300F8">
        <w:fldChar w:fldCharType="begin"/>
      </w:r>
      <w:r w:rsidR="001479E3">
        <w:instrText xml:space="preserve"> ADDIN ZOTERO_ITEM CSL_CITATION {"citationID":"1L53FTGR","properties":{"unsorted":false,"formattedCitation":"\\super [16]\\nosupersub{}","plainCitation":"[16]","noteIndex":0},"citationItems":[{"id":51,"uris":["http://zotero.org/users/19776223/items/KRBA72K4"],"itemData":{"id":51,"type":"article-journal","abstract":"Multimodal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FB5908" w:rsidRPr="00FB5908">
        <w:rPr>
          <w:kern w:val="0"/>
          <w:vertAlign w:val="superscript"/>
        </w:rPr>
        <w:t>[16]</w:t>
      </w:r>
      <w:r w:rsidR="000300F8">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0300F8">
        <w:instrText xml:space="preserve"> ADDIN ZOTERO_ITEM CSL_CITATION {"citationID":"E8ExTZ94","properties":{"unsorted":false,"formattedCitation":"\\super [17]\\nosupersub{}","plainCitation":"[17]","noteIndex":0},"citationItems":[{"id":146,"uris":["http://zotero.org/users/19776223/items/9953IHM5"],"itemData":{"id":146,"type":"paper-conference","abstract":"Molecular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FB5908" w:rsidRPr="00FB5908">
        <w:rPr>
          <w:kern w:val="0"/>
          <w:vertAlign w:val="superscript"/>
        </w:rPr>
        <w:t>[17]</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0300F8">
        <w:fldChar w:fldCharType="begin"/>
      </w:r>
      <w:r w:rsidR="001479E3">
        <w:instrText xml:space="preserve"> ADDIN ZOTERO_ITEM CSL_CITATION {"citationID":"F34HzDE9","properties":{"unsorted":false,"formattedCitation":"\\super [18]\\nosupersub{}","plainCitation":"[18]","noteIndex":0},"citationItems":[{"id":59,"uris":["http://zotero.org/users/19776223/items/UL4XZR2Q"],"itemData":{"id":59,"type":"article-journal","abstract":"Molecular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FB5908" w:rsidRPr="00FB5908">
        <w:rPr>
          <w:kern w:val="0"/>
          <w:vertAlign w:val="superscript"/>
        </w:rPr>
        <w:t>[18]</w:t>
      </w:r>
      <w:r w:rsidR="000300F8">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7E2E0C72"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BF75FF">
        <w:instrText xml:space="preserve"> ADDIN ZOTERO_ITEM CSL_CITATION {"citationID":"rfVGGDIb","properties":{"unsorted":false,"formattedCitation":"\\super [19]\\nosupersub{}","plainCitation":"[19]","noteIndex":0},"citationItems":[{"id":61,"uris":["http://zotero.org/users/19776223/items/P5766347"],"itemData":{"id":61,"type":"paper-conference","abstract":"Molecular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FB5908" w:rsidRPr="00FB5908">
        <w:rPr>
          <w:kern w:val="0"/>
          <w:vertAlign w:val="superscript"/>
        </w:rPr>
        <w:t>[19]</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BF75FF">
        <w:instrText xml:space="preserve"> ADDIN ZOTERO_ITEM CSL_CITATION {"citationID":"NPJQCVxb","properties":{"unsorted":false,"formattedCitation":"\\super [20]\\nosupersub{}","plainCitation":"[20]","noteIndex":0},"citationItems":[{"id":63,"uris":["http://zotero.org/users/19776223/items/2DZDLQ5T"],"itemData":{"id":63,"type":"paper-conference","abstract":"Molecular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FB5908" w:rsidRPr="00FB5908">
        <w:rPr>
          <w:kern w:val="0"/>
          <w:vertAlign w:val="superscript"/>
        </w:rPr>
        <w:t>[20]</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BF75FF">
        <w:fldChar w:fldCharType="begin"/>
      </w:r>
      <w:r w:rsidR="001479E3">
        <w:instrText xml:space="preserve"> ADDIN ZOTERO_ITEM CSL_CITATION {"citationID":"XQvSOiQG","properties":{"unsorted":false,"formattedCitation":"\\super [21]\\nosupersub{}","plainCitation":"[21]","noteIndex":0},"citationItems":[{"id":66,"uris":["http://zotero.org/users/19776223/items/TNW44VZA"],"itemData":{"id":66,"type":"paper-conference","abstract":"Molecular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FB5908" w:rsidRPr="00FB5908">
        <w:rPr>
          <w:kern w:val="0"/>
          <w:vertAlign w:val="superscript"/>
        </w:rPr>
        <w:t>[21]</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1479E3">
        <w:instrText xml:space="preserve"> ADDIN ZOTERO_ITEM CSL_CITATION {"citationID":"reXffkY8","properties":{"unsorted":false,"formattedCitation":"\\super [22]\\nosupersub{}","plainCitation":"[22]","noteIndex":0},"citationItems":[{"id":86,"uris":["http://zotero.org/users/19776223/items/5X49JB3X"],"itemData":{"id":86,"type":"article-journal","abstract":"Molecular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FB5908" w:rsidRPr="00FB5908">
        <w:rPr>
          <w:kern w:val="0"/>
          <w:vertAlign w:val="superscript"/>
        </w:rPr>
        <w:t>[22]</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2D890505"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BF75FF">
        <w:instrText xml:space="preserve"> ADDIN ZOTERO_ITEM CSL_CITATION {"citationID":"AJ3IPpDv","properties":{"unsorted":false,"formattedCitation":"\\super [23]\\nosupersub{}","plainCitation":"[23]","noteIndex":0},"citationItems":[{"id":68,"uris":["http://zotero.org/users/19776223/items/PTWZXWN5"],"itemData":{"id":68,"type":"article-journal","abstract":"Polymer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FB5908" w:rsidRPr="00FB5908">
        <w:rPr>
          <w:kern w:val="0"/>
          <w:vertAlign w:val="superscript"/>
        </w:rPr>
        <w:t>[23]</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BF75FF">
        <w:fldChar w:fldCharType="begin"/>
      </w:r>
      <w:r w:rsidR="00BF75FF">
        <w:instrText xml:space="preserve"> ADDIN ZOTERO_ITEM CSL_CITATION {"citationID":"2eg2P8m5","properties":{"unsorted":false,"formattedCitation":"\\super [24]\\nosupersub{}","plainCitation":"[24]","noteIndex":0},"citationItems":[{"id":73,"uris":["http://zotero.org/users/19776223/items/P3WH9J9M"],"itemData":{"id":73,"type":"paper-conference","abstract":"Multimodal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FB5908" w:rsidRPr="00FB5908">
        <w:rPr>
          <w:kern w:val="0"/>
          <w:vertAlign w:val="superscript"/>
        </w:rPr>
        <w:t>[24]</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Manba</w:t>
      </w:r>
      <w:r w:rsidR="00423BD5" w:rsidRPr="00BF75FF">
        <w:rPr>
          <w:rFonts w:hint="eastAsia"/>
        </w:rPr>
        <w:t>作为骨干网络来进行计算。</w:t>
      </w:r>
      <w:r w:rsidR="00D51DD6" w:rsidRPr="00BF75FF">
        <w:rPr>
          <w:rFonts w:hint="eastAsia"/>
        </w:rPr>
        <w:t>MoLA</w:t>
      </w:r>
      <w:r w:rsidR="00BF75FF">
        <w:fldChar w:fldCharType="begin"/>
      </w:r>
      <w:r w:rsidR="00BF75FF">
        <w:instrText xml:space="preserve"> ADDIN ZOTERO_ITEM CSL_CITATION {"citationID":"AtuPwiAU","properties":{"unsorted":false,"formattedCitation":"\\super [25]\\nosupersub{}","plainCitation":"[25]","noteIndex":0},"citationItems":[{"id":75,"uris":["http://zotero.org/users/19776223/items/KGQHJYC9"],"itemData":{"id":75,"type":"article-journal","abstract":"Molecular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FB5908" w:rsidRPr="00FB5908">
        <w:rPr>
          <w:kern w:val="0"/>
          <w:vertAlign w:val="superscript"/>
        </w:rPr>
        <w:t>[25]</w:t>
      </w:r>
      <w:r w:rsidR="00BF75FF">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BF75FF">
        <w:instrText xml:space="preserve"> ADDIN ZOTERO_ITEM CSL_CITATION {"citationID":"6RvWnEJF","properties":{"unsorted":false,"formattedCitation":"\\super [26]\\nosupersub{}","plainCitation":"[26]","noteIndex":0},"citationItems":[{"id":76,"uris":["http://zotero.org/users/19776223/items/FWLY7E5D"],"itemData":{"id":76,"type":"article-journal","abstract":"Graph-based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FB5908" w:rsidRPr="00FB5908">
        <w:rPr>
          <w:kern w:val="0"/>
          <w:vertAlign w:val="superscript"/>
        </w:rPr>
        <w:t>[26]</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BF75FF">
        <w:instrText xml:space="preserve"> ADDIN ZOTERO_ITEM CSL_CITATION {"citationID":"ohGVK4DM","properties":{"unsorted":false,"formattedCitation":"\\super [27]\\nosupersub{}","plainCitation":"[27]","noteIndex":0},"citationItems":[{"id":82,"uris":["http://zotero.org/users/19776223/items/RB3T2BZ2"],"itemData":{"id":82,"type":"paper-conference","abstract":"Recent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FB5908" w:rsidRPr="00FB5908">
        <w:rPr>
          <w:kern w:val="0"/>
          <w:vertAlign w:val="superscript"/>
        </w:rPr>
        <w:t>[27]</w:t>
      </w:r>
      <w:r w:rsidR="00BF75FF">
        <w:fldChar w:fldCharType="end"/>
      </w:r>
      <w:r w:rsidR="00711AA5" w:rsidRPr="00BF75FF">
        <w:rPr>
          <w:rFonts w:hint="eastAsia"/>
        </w:rPr>
        <w:t>通过引入模态内门控与模态间注意力机制，不仅要预测分子的性质还要完成模态之间的重构，实现了样本级的自适应权重分配。</w:t>
      </w:r>
    </w:p>
    <w:p w14:paraId="2922E82F" w14:textId="4E6F2EC3" w:rsidR="00492BA7" w:rsidRDefault="009551B7" w:rsidP="00F31790">
      <w:pPr>
        <w:pStyle w:val="2"/>
      </w:pPr>
      <w:bookmarkStart w:id="14" w:name="_Toc225430633"/>
      <w:bookmarkEnd w:id="13"/>
      <w:r>
        <w:rPr>
          <w:rFonts w:hint="eastAsia"/>
        </w:rPr>
        <w:t>当前研究不足</w:t>
      </w:r>
      <w:bookmarkEnd w:id="14"/>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单模态拓扑感知受限与信息回流瓶颈：传统的图神经网络主要依赖于局部节点的无向聚合机制，严重忽视了化学键在电子效应传递中的动态交互作用。这种机制在多层迭代时极易产生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的黑盒态与文本幻觉：虽然大语言模型（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源数据的语义鸿沟极易引发模态间的梯度冲突与负迁移，导致特征对齐失败。</w:t>
      </w:r>
    </w:p>
    <w:p w14:paraId="690BAEE9" w14:textId="13E2DA6F" w:rsidR="0006030B" w:rsidRDefault="00777529" w:rsidP="00F31790">
      <w:pPr>
        <w:pStyle w:val="2"/>
      </w:pPr>
      <w:bookmarkStart w:id="15" w:name="_Toc225430634"/>
      <w:r>
        <w:rPr>
          <w:rFonts w:hint="eastAsia"/>
        </w:rPr>
        <w:t>研究内容</w:t>
      </w:r>
      <w:r w:rsidR="009551B7">
        <w:rPr>
          <w:rFonts w:hint="eastAsia"/>
        </w:rPr>
        <w:t>以及论文结构</w:t>
      </w:r>
      <w:bookmarkEnd w:id="15"/>
    </w:p>
    <w:p w14:paraId="7AEE7420" w14:textId="047D0F81" w:rsidR="0009456D" w:rsidRDefault="00455565" w:rsidP="00A450FA">
      <w:pPr>
        <w:pStyle w:val="3"/>
        <w:rPr>
          <w:rFonts w:hint="default"/>
        </w:rPr>
      </w:pPr>
      <w:bookmarkStart w:id="16" w:name="_Toc225430635"/>
      <w:r>
        <w:t>研究内容</w:t>
      </w:r>
      <w:bookmarkEnd w:id="16"/>
    </w:p>
    <w:p w14:paraId="43E3BD7D" w14:textId="4E9364CD"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针对上述分子性质预测研究中存在的拓扑感知局限、黑盒预测痛点以及多模态对齐中的梯度冲突等问题，本文深入探究了基于大语言模型推理、知识增强与图网络深度交互的解决方案。本文的主要研究内容包括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；在图结构端，构建基于通信核的交互式图神经网络，强制原子与化学键进行动态深度交互，精准捕获分子的立体电子效应。最终通过交叉注意力机制，实现宏观药理语义与微观拓扑结构的自适应融合。</w:t>
      </w:r>
    </w:p>
    <w:p w14:paraId="10322055" w14:textId="25CFE774"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w:t>
      </w:r>
      <w:r w:rsidR="0009456D">
        <w:rPr>
          <w:rFonts w:hint="eastAsia"/>
        </w:rPr>
        <w:t>KGAMA</w:t>
      </w:r>
      <w:r w:rsidR="0009456D">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7" w:name="_Toc225430636"/>
      <w:r>
        <w:t>文章架构</w:t>
      </w:r>
      <w:bookmarkEnd w:id="17"/>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3BE4EE34" w:rsidR="00F32F08" w:rsidRDefault="00F32F08" w:rsidP="00115F1C">
      <w:r>
        <w:rPr>
          <w:rFonts w:hint="eastAsia"/>
        </w:rPr>
        <w:t>第二章介绍了本研究相关的理论基础。本章系统梳理了本文构建模型所依赖的底层数学原理与算法基石。首先，详细阐述了涵盖一维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第三章介绍了基于思维链增强与消息传递的分子性质预测方法。本章针对现有模型在大语言模型预测时的不可解释性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21"/>
          <w:headerReference w:type="default" r:id="rId22"/>
          <w:footerReference w:type="even" r:id="rId23"/>
          <w:footerReference w:type="default" r:id="rId24"/>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8" w:name="_Toc225430637"/>
      <w:r>
        <w:rPr>
          <w:rFonts w:hint="eastAsia"/>
        </w:rPr>
        <w:lastRenderedPageBreak/>
        <w:t>相关理论基础</w:t>
      </w:r>
      <w:bookmarkEnd w:id="18"/>
    </w:p>
    <w:p w14:paraId="4C603DBB" w14:textId="77777777" w:rsidR="0006030B" w:rsidRDefault="00777529" w:rsidP="00F31790">
      <w:pPr>
        <w:pStyle w:val="2"/>
      </w:pPr>
      <w:bookmarkStart w:id="19" w:name="_Toc225430638"/>
      <w:r>
        <w:rPr>
          <w:rFonts w:hint="eastAsia"/>
        </w:rPr>
        <w:t>数据表征方法</w:t>
      </w:r>
      <w:bookmarkEnd w:id="19"/>
    </w:p>
    <w:p w14:paraId="232D0807" w14:textId="77777777" w:rsidR="0006030B" w:rsidRDefault="00777529">
      <w:pPr>
        <w:pStyle w:val="3"/>
        <w:rPr>
          <w:rFonts w:hint="default"/>
        </w:rPr>
      </w:pPr>
      <w:bookmarkStart w:id="20" w:name="_Toc225430639"/>
      <w:r>
        <w:t>SMILES</w:t>
      </w:r>
      <w:bookmarkEnd w:id="20"/>
    </w:p>
    <w:p w14:paraId="1199BDE7" w14:textId="3C799BB5"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1" w:name="_Toc225430640"/>
      <w:r>
        <w:t>二维拓扑图</w:t>
      </w:r>
      <w:bookmarkEnd w:id="21"/>
    </w:p>
    <w:p w14:paraId="5590F1DF" w14:textId="61372DB2" w:rsidR="0006030B" w:rsidRDefault="007E7921" w:rsidP="007E0097">
      <w:r>
        <w:rPr>
          <w:rFonts w:hint="eastAsia"/>
        </w:rPr>
        <w:t>分子的拓扑结构表示了分子中原子之间的连接方式，且拓扑结构可以用拓扑图来表示，其中可以将原子抽象为节点，化学键抽象为边。</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28" type="#_x0000_t75" style="width:12pt;height:14.65pt" o:ole="">
            <v:imagedata r:id="rId25" o:title=""/>
          </v:shape>
          <o:OLEObject Type="Embed" ProgID="Equation.DSMT4" ShapeID="_x0000_i7128" DrawAspect="Content" ObjectID="_1836045729" r:id="rId26"/>
        </w:object>
      </w:r>
      <w:r>
        <w:rPr>
          <w:rFonts w:hint="eastAsia"/>
        </w:rPr>
        <w:t>表示节点（原子）集合，</w:t>
      </w:r>
      <w:bookmarkStart w:id="22" w:name="MTBlankEqn"/>
      <w:r w:rsidR="00C714C8" w:rsidRPr="00025957">
        <w:rPr>
          <w:position w:val="-4"/>
        </w:rPr>
        <w:object w:dxaOrig="240" w:dyaOrig="260" w14:anchorId="7356C87E">
          <v:shape id="_x0000_i7129" type="#_x0000_t75" style="width:12pt;height:12.65pt" o:ole="">
            <v:imagedata r:id="rId27" o:title=""/>
          </v:shape>
          <o:OLEObject Type="Embed" ProgID="Equation.DSMT4" ShapeID="_x0000_i7129" DrawAspect="Content" ObjectID="_1836045730" r:id="rId28"/>
        </w:object>
      </w:r>
      <w:bookmarkEnd w:id="22"/>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7130" type="#_x0000_t75" style="width:57.35pt;height:18.65pt" o:ole="">
            <v:imagedata r:id="rId29" o:title=""/>
          </v:shape>
          <o:OLEObject Type="Embed" ProgID="Equation.DSMT4" ShapeID="_x0000_i7130" DrawAspect="Content" ObjectID="_1836045731" r:id="rId3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3"/>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7131" type="#_x0000_t75" style="width:21.35pt;height:16pt" o:ole="">
            <v:imagedata r:id="rId31" o:title=""/>
          </v:shape>
          <o:OLEObject Type="Embed" ProgID="Equation.DSMT4" ShapeID="_x0000_i7131" DrawAspect="Content" ObjectID="_1836045732" r:id="rId32"/>
        </w:object>
      </w:r>
      <w:r>
        <w:rPr>
          <w:rFonts w:hint="eastAsia"/>
        </w:rPr>
        <w:t>为原子总数，</w:t>
      </w:r>
      <w:r w:rsidR="00C714C8" w:rsidRPr="00C714C8">
        <w:rPr>
          <w:position w:val="-12"/>
        </w:rPr>
        <w:object w:dxaOrig="279" w:dyaOrig="360" w14:anchorId="26C4D520">
          <v:shape id="_x0000_i7132" type="#_x0000_t75" style="width:14.65pt;height:18.65pt" o:ole="">
            <v:imagedata r:id="rId33" o:title=""/>
          </v:shape>
          <o:OLEObject Type="Embed" ProgID="Equation.DSMT4" ShapeID="_x0000_i7132" DrawAspect="Content" ObjectID="_1836045733" r:id="rId34"/>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7133" type="#_x0000_t75" style="width:57.35pt;height:18.65pt" o:ole="">
            <v:imagedata r:id="rId35" o:title=""/>
          </v:shape>
          <o:OLEObject Type="Embed" ProgID="Equation.DSMT4" ShapeID="_x0000_i7133" DrawAspect="Content" ObjectID="_1836045734" r:id="rId3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4"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4"/>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7134" type="#_x0000_t75" style="width:21.35pt;height:16pt" o:ole="">
            <v:imagedata r:id="rId37" o:title=""/>
          </v:shape>
          <o:OLEObject Type="Embed" ProgID="Equation.DSMT4" ShapeID="_x0000_i7134" DrawAspect="Content" ObjectID="_1836045735" r:id="rId38"/>
        </w:object>
      </w:r>
      <w:r>
        <w:rPr>
          <w:rFonts w:hint="eastAsia"/>
        </w:rPr>
        <w:t>为化学键总数，</w:t>
      </w:r>
      <w:r w:rsidR="00C714C8" w:rsidRPr="00C714C8">
        <w:rPr>
          <w:position w:val="-12"/>
        </w:rPr>
        <w:object w:dxaOrig="279" w:dyaOrig="360" w14:anchorId="66ADB667">
          <v:shape id="_x0000_i7135" type="#_x0000_t75" style="width:14.65pt;height:18.65pt" o:ole="">
            <v:imagedata r:id="rId39" o:title=""/>
          </v:shape>
          <o:OLEObject Type="Embed" ProgID="Equation.DSMT4" ShapeID="_x0000_i7135" DrawAspect="Content" ObjectID="_1836045736" r:id="rId40"/>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5" w:name="_Toc225430641"/>
      <w:r>
        <w:lastRenderedPageBreak/>
        <w:t>分子指纹</w:t>
      </w:r>
      <w:bookmarkEnd w:id="25"/>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777529">
      <w:pPr>
        <w:pStyle w:val="3"/>
        <w:rPr>
          <w:rFonts w:hint="default"/>
        </w:rPr>
      </w:pPr>
      <w:bookmarkStart w:id="26" w:name="_Toc225430642"/>
      <w:r>
        <w:t>文本语义</w:t>
      </w:r>
      <w:bookmarkEnd w:id="26"/>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41"/>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7" w:name="_Toc225430643"/>
      <w:r>
        <w:rPr>
          <w:rFonts w:hint="eastAsia"/>
        </w:rPr>
        <w:t>图神经网络</w:t>
      </w:r>
      <w:bookmarkEnd w:id="27"/>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8" w:name="_Toc225430644"/>
      <w:r>
        <w:t>消息传递机制</w:t>
      </w:r>
      <w:bookmarkEnd w:id="28"/>
    </w:p>
    <w:p w14:paraId="5F1EDCAC" w14:textId="33D7C9AD"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7136" type="#_x0000_t75" style="width:8.65pt;height:12pt" o:ole="">
            <v:imagedata r:id="rId42" o:title=""/>
          </v:shape>
          <o:OLEObject Type="Embed" ProgID="Equation.DSMT4" ShapeID="_x0000_i7136" DrawAspect="Content" ObjectID="_1836045737" r:id="rId43"/>
        </w:object>
      </w:r>
      <w:r>
        <w:rPr>
          <w:rFonts w:hint="eastAsia"/>
        </w:rPr>
        <w:t>的特征信息，需要观察该节点的邻居节点集合</w:t>
      </w:r>
      <w:r w:rsidR="00C714C8" w:rsidRPr="00C714C8">
        <w:rPr>
          <w:position w:val="-10"/>
        </w:rPr>
        <w:object w:dxaOrig="620" w:dyaOrig="320" w14:anchorId="56FD8888">
          <v:shape id="_x0000_i7137" type="#_x0000_t75" style="width:30.65pt;height:16pt" o:ole="">
            <v:imagedata r:id="rId44" o:title=""/>
          </v:shape>
          <o:OLEObject Type="Embed" ProgID="Equation.DSMT4" ShapeID="_x0000_i7137" DrawAspect="Content" ObjectID="_1836045738" r:id="rId45"/>
        </w:object>
      </w:r>
      <w:r>
        <w:rPr>
          <w:rFonts w:hint="eastAsia"/>
        </w:rPr>
        <w:t>中的每一个节点，并且结合它们之间的边特征</w:t>
      </w:r>
      <w:r w:rsidR="00C714C8" w:rsidRPr="00C714C8">
        <w:rPr>
          <w:position w:val="-12"/>
        </w:rPr>
        <w:object w:dxaOrig="320" w:dyaOrig="360" w14:anchorId="60839D4C">
          <v:shape id="_x0000_i7138" type="#_x0000_t75" style="width:16pt;height:18.65pt" o:ole="">
            <v:imagedata r:id="rId46" o:title=""/>
          </v:shape>
          <o:OLEObject Type="Embed" ProgID="Equation.DSMT4" ShapeID="_x0000_i7138" DrawAspect="Content" ObjectID="_1836045739" r:id="rId47"/>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7139" type="#_x0000_t75" style="width:123.35pt;height:18.65pt" o:ole="">
            <v:imagedata r:id="rId48" o:title=""/>
          </v:shape>
          <o:OLEObject Type="Embed" ProgID="Equation.DSMT4" ShapeID="_x0000_i7139" DrawAspect="Content" ObjectID="_1836045740"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9"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9"/>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7140" type="#_x0000_t75" style="width:8.65pt;height:12pt" o:ole="">
            <v:imagedata r:id="rId50" o:title=""/>
          </v:shape>
          <o:OLEObject Type="Embed" ProgID="Equation.DSMT4" ShapeID="_x0000_i7140" DrawAspect="Content" ObjectID="_1836045741" r:id="rId51"/>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7141" type="#_x0000_t75" style="width:167.35pt;height:18.65pt" o:ole="">
            <v:imagedata r:id="rId52" o:title=""/>
          </v:shape>
          <o:OLEObject Type="Embed" ProgID="Equation.DSMT4" ShapeID="_x0000_i7141" DrawAspect="Content" ObjectID="_1836045742" r:id="rId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7142" type="#_x0000_t75" style="width:8.65pt;height:12pt" o:ole="">
            <v:imagedata r:id="rId54" o:title=""/>
          </v:shape>
          <o:OLEObject Type="Embed" ProgID="Equation.DSMT4" ShapeID="_x0000_i7142" DrawAspect="Content" ObjectID="_1836045743" r:id="rId55"/>
        </w:object>
      </w:r>
      <w:r>
        <w:rPr>
          <w:rFonts w:hint="eastAsia"/>
        </w:rPr>
        <w:t>根据自己当的隐藏</w:t>
      </w:r>
      <w:r w:rsidR="00C714C8" w:rsidRPr="00C714C8">
        <w:rPr>
          <w:position w:val="-12"/>
        </w:rPr>
        <w:object w:dxaOrig="260" w:dyaOrig="360" w14:anchorId="1081F421">
          <v:shape id="_x0000_i7143" type="#_x0000_t75" style="width:12.65pt;height:18.65pt" o:ole="">
            <v:imagedata r:id="rId56" o:title=""/>
          </v:shape>
          <o:OLEObject Type="Embed" ProgID="Equation.DSMT4" ShapeID="_x0000_i7143" DrawAspect="Content" ObjectID="_1836045744" r:id="rId57"/>
        </w:object>
      </w:r>
      <w:r>
        <w:rPr>
          <w:rFonts w:hint="eastAsia"/>
        </w:rPr>
        <w:t>和汇聚到邻居的信息</w:t>
      </w:r>
      <w:r w:rsidR="00C714C8" w:rsidRPr="00C714C8">
        <w:rPr>
          <w:position w:val="-12"/>
        </w:rPr>
        <w:object w:dxaOrig="320" w:dyaOrig="360" w14:anchorId="3071B25C">
          <v:shape id="_x0000_i7144" type="#_x0000_t75" style="width:16pt;height:18.65pt" o:ole="">
            <v:imagedata r:id="rId58" o:title=""/>
          </v:shape>
          <o:OLEObject Type="Embed" ProgID="Equation.DSMT4" ShapeID="_x0000_i7144" DrawAspect="Content" ObjectID="_1836045745" r:id="rId59"/>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7145" type="#_x0000_t75" style="width:21.35pt;height:18.65pt" o:ole="">
            <v:imagedata r:id="rId60" o:title=""/>
          </v:shape>
          <o:OLEObject Type="Embed" ProgID="Equation.DSMT4" ShapeID="_x0000_i7145" DrawAspect="Content" ObjectID="_1836045746" r:id="rId61"/>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7146" type="#_x0000_t75" style="width:105.35pt;height:18.65pt" o:ole="">
            <v:imagedata r:id="rId62" o:title=""/>
          </v:shape>
          <o:OLEObject Type="Embed" ProgID="Equation.DSMT4" ShapeID="_x0000_i7146" DrawAspect="Content" ObjectID="_1836045747" r:id="rId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7147" type="#_x0000_t75" style="width:12.65pt;height:12.65pt" o:ole="">
            <v:imagedata r:id="rId64" o:title=""/>
          </v:shape>
          <o:OLEObject Type="Embed" ProgID="Equation.DSMT4" ShapeID="_x0000_i7147" DrawAspect="Content" ObjectID="_1836045748" r:id="rId65"/>
        </w:object>
      </w:r>
      <w:r>
        <w:t>层迭代之后，每一个节点的表示都将融合其</w:t>
      </w:r>
      <w:r w:rsidR="00C714C8" w:rsidRPr="00025957">
        <w:rPr>
          <w:position w:val="-4"/>
        </w:rPr>
        <w:object w:dxaOrig="260" w:dyaOrig="260" w14:anchorId="4BF59ABD">
          <v:shape id="_x0000_i7148" type="#_x0000_t75" style="width:12.65pt;height:12.65pt" o:ole="">
            <v:imagedata r:id="rId66" o:title=""/>
          </v:shape>
          <o:OLEObject Type="Embed" ProgID="Equation.DSMT4" ShapeID="_x0000_i7148" DrawAspect="Content" ObjectID="_1836045749" r:id="rId67"/>
        </w:object>
      </w:r>
      <w:r>
        <w:t>阶领域之内的所有的节点特征与结构信息，从而实现对图结构的层次化感知。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8"/>
      </w:pPr>
      <w:bookmarkStart w:id="30"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30"/>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1" w:name="_Toc225430645"/>
      <w:r>
        <w:t>图卷积网络</w:t>
      </w:r>
      <w:bookmarkEnd w:id="31"/>
    </w:p>
    <w:p w14:paraId="4B57F6C8" w14:textId="63F6A852"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7149" type="#_x0000_t75" style="width:60.65pt;height:16pt" o:ole="">
            <v:imagedata r:id="rId69" o:title=""/>
          </v:shape>
          <o:OLEObject Type="Embed" ProgID="Equation.DSMT4" ShapeID="_x0000_i7149" DrawAspect="Content" ObjectID="_1836045750" r:id="rId70"/>
        </w:object>
      </w:r>
      <w:r>
        <w:rPr>
          <w:rFonts w:hint="eastAsia"/>
        </w:rPr>
        <w:t>为第</w:t>
      </w:r>
      <w:r w:rsidR="00C714C8" w:rsidRPr="00C714C8">
        <w:rPr>
          <w:position w:val="-6"/>
        </w:rPr>
        <w:object w:dxaOrig="139" w:dyaOrig="279" w14:anchorId="6F625E99">
          <v:shape id="_x0000_i7150" type="#_x0000_t75" style="width:6.65pt;height:14.65pt" o:ole="">
            <v:imagedata r:id="rId71" o:title=""/>
          </v:shape>
          <o:OLEObject Type="Embed" ProgID="Equation.DSMT4" ShapeID="_x0000_i7150" DrawAspect="Content" ObjectID="_1836045751" r:id="rId72"/>
        </w:object>
      </w:r>
      <w:r>
        <w:rPr>
          <w:rFonts w:hint="eastAsia"/>
        </w:rPr>
        <w:t>层的节点特征矩阵，</w:t>
      </w:r>
      <w:r w:rsidR="00C714C8" w:rsidRPr="00025957">
        <w:rPr>
          <w:position w:val="-4"/>
        </w:rPr>
        <w:object w:dxaOrig="240" w:dyaOrig="260" w14:anchorId="53A3B236">
          <v:shape id="_x0000_i7151" type="#_x0000_t75" style="width:12pt;height:12.65pt" o:ole="">
            <v:imagedata r:id="rId73" o:title=""/>
          </v:shape>
          <o:OLEObject Type="Embed" ProgID="Equation.DSMT4" ShapeID="_x0000_i7151" DrawAspect="Content" ObjectID="_1836045752" r:id="rId74"/>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7152" type="#_x0000_t75" style="width:150pt;height:38.65pt" o:ole="">
            <v:imagedata r:id="rId75" o:title=""/>
          </v:shape>
          <o:OLEObject Type="Embed" ProgID="Equation.DSMT4" ShapeID="_x0000_i7152" DrawAspect="Content" ObjectID="_1836045753" r:id="rId7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2"/>
      <w:r>
        <w:fldChar w:fldCharType="end"/>
      </w:r>
    </w:p>
    <w:p w14:paraId="023AA565" w14:textId="362E8659"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7153" type="#_x0000_t75" style="width:48.65pt;height:16pt" o:ole="">
            <v:imagedata r:id="rId77" o:title=""/>
          </v:shape>
          <o:OLEObject Type="Embed" ProgID="Equation.DSMT4" ShapeID="_x0000_i7153" DrawAspect="Content" ObjectID="_1836045754" r:id="rId78"/>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7154" type="#_x0000_t75" style="width:12.65pt;height:16pt" o:ole="">
            <v:imagedata r:id="rId79" o:title=""/>
          </v:shape>
          <o:OLEObject Type="Embed" ProgID="Equation.DSMT4" ShapeID="_x0000_i7154" DrawAspect="Content" ObjectID="_1836045755" r:id="rId80"/>
        </w:object>
      </w:r>
      <w:r w:rsidR="005846EF">
        <w:rPr>
          <w:rFonts w:hint="eastAsia"/>
        </w:rPr>
        <w:t>为</w:t>
      </w:r>
      <w:r w:rsidR="00C714C8" w:rsidRPr="00025957">
        <w:rPr>
          <w:position w:val="-4"/>
        </w:rPr>
        <w:object w:dxaOrig="240" w:dyaOrig="320" w14:anchorId="0841FB78">
          <v:shape id="_x0000_i7155" type="#_x0000_t75" style="width:12pt;height:16pt" o:ole="">
            <v:imagedata r:id="rId81" o:title=""/>
          </v:shape>
          <o:OLEObject Type="Embed" ProgID="Equation.DSMT4" ShapeID="_x0000_i7155" DrawAspect="Content" ObjectID="_1836045756" r:id="rId82"/>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7156" type="#_x0000_t75" style="width:60.65pt;height:29.35pt" o:ole="">
            <v:imagedata r:id="rId83" o:title=""/>
          </v:shape>
          <o:OLEObject Type="Embed" ProgID="Equation.DSMT4" ShapeID="_x0000_i7156" DrawAspect="Content" ObjectID="_1836045757" r:id="rId84"/>
        </w:object>
      </w:r>
      <w:r w:rsidR="00A451AE">
        <w:rPr>
          <w:rFonts w:hint="eastAsia"/>
        </w:rPr>
        <w:t>；</w:t>
      </w:r>
      <w:r w:rsidR="00C714C8" w:rsidRPr="00C714C8">
        <w:rPr>
          <w:position w:val="-6"/>
        </w:rPr>
        <w:object w:dxaOrig="460" w:dyaOrig="320" w14:anchorId="2C854B33">
          <v:shape id="_x0000_i7157" type="#_x0000_t75" style="width:23.35pt;height:16pt" o:ole="">
            <v:imagedata r:id="rId85" o:title=""/>
          </v:shape>
          <o:OLEObject Type="Embed" ProgID="Equation.DSMT4" ShapeID="_x0000_i7157" DrawAspect="Content" ObjectID="_1836045758" r:id="rId86"/>
        </w:object>
      </w:r>
      <w:r w:rsidR="005846EF">
        <w:rPr>
          <w:rFonts w:hint="eastAsia"/>
        </w:rPr>
        <w:t>为第</w:t>
      </w:r>
      <w:r w:rsidR="00C714C8" w:rsidRPr="00C714C8">
        <w:rPr>
          <w:position w:val="-6"/>
        </w:rPr>
        <w:object w:dxaOrig="139" w:dyaOrig="279" w14:anchorId="2DB3AB92">
          <v:shape id="_x0000_i7158" type="#_x0000_t75" style="width:6.65pt;height:14.65pt" o:ole="">
            <v:imagedata r:id="rId87" o:title=""/>
          </v:shape>
          <o:OLEObject Type="Embed" ProgID="Equation.DSMT4" ShapeID="_x0000_i7158" DrawAspect="Content" ObjectID="_1836045759" r:id="rId88"/>
        </w:object>
      </w:r>
      <w:r w:rsidR="005846EF">
        <w:rPr>
          <w:rFonts w:hint="eastAsia"/>
        </w:rPr>
        <w:t>层的可学习的权重矩阵；</w:t>
      </w:r>
      <w:r w:rsidR="00C714C8" w:rsidRPr="00C714C8">
        <w:rPr>
          <w:position w:val="-10"/>
        </w:rPr>
        <w:object w:dxaOrig="440" w:dyaOrig="320" w14:anchorId="690E29AB">
          <v:shape id="_x0000_i7159" type="#_x0000_t75" style="width:21.35pt;height:16pt" o:ole="">
            <v:imagedata r:id="rId89" o:title=""/>
          </v:shape>
          <o:OLEObject Type="Embed" ProgID="Equation.DSMT4" ShapeID="_x0000_i7159" DrawAspect="Content" ObjectID="_1836045760" r:id="rId90"/>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7160" type="#_x0000_t75" style="width:48.65pt;height:23.35pt" o:ole="">
            <v:imagedata r:id="rId91" o:title=""/>
          </v:shape>
          <o:OLEObject Type="Embed" ProgID="Equation.DSMT4" ShapeID="_x0000_i7160" DrawAspect="Content" ObjectID="_1836045761" r:id="rId92"/>
        </w:object>
      </w:r>
      <w:r w:rsidR="00F64256">
        <w:rPr>
          <w:rFonts w:hint="eastAsia"/>
        </w:rPr>
        <w:t>对</w:t>
      </w:r>
      <w:r w:rsidR="005846EF">
        <w:rPr>
          <w:rFonts w:hint="eastAsia"/>
        </w:rPr>
        <w:t>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7161" type="#_x0000_t75" style="width:12.65pt;height:12.65pt" o:ole="">
            <v:imagedata r:id="rId93" o:title=""/>
          </v:shape>
          <o:OLEObject Type="Embed" ProgID="Equation.DSMT4" ShapeID="_x0000_i7161" DrawAspect="Content" ObjectID="_1836045762" r:id="rId94"/>
        </w:object>
      </w:r>
      <w:r w:rsidR="000A781F">
        <w:rPr>
          <w:rFonts w:hint="eastAsia"/>
        </w:rPr>
        <w:t>层的堆叠之后，每一个节点都将融合其</w:t>
      </w:r>
      <w:r w:rsidR="00C714C8" w:rsidRPr="00025957">
        <w:rPr>
          <w:position w:val="-4"/>
        </w:rPr>
        <w:object w:dxaOrig="260" w:dyaOrig="260" w14:anchorId="7799EDE6">
          <v:shape id="_x0000_i7162" type="#_x0000_t75" style="width:12.65pt;height:12.65pt" o:ole="">
            <v:imagedata r:id="rId95" o:title=""/>
          </v:shape>
          <o:OLEObject Type="Embed" ProgID="Equation.DSMT4" ShapeID="_x0000_i7162" DrawAspect="Content" ObjectID="_1836045763" r:id="rId96"/>
        </w:object>
      </w:r>
      <w:r w:rsidR="000A781F">
        <w:rPr>
          <w:rFonts w:hint="eastAsia"/>
        </w:rPr>
        <w:t>阶领域内所有节点的结构与特征信息。</w:t>
      </w:r>
    </w:p>
    <w:p w14:paraId="1EE7D3D5" w14:textId="5489A786" w:rsidR="0006030B" w:rsidRDefault="005513F9">
      <w:pPr>
        <w:pStyle w:val="3"/>
        <w:rPr>
          <w:rFonts w:hint="default"/>
        </w:rPr>
      </w:pPr>
      <w:bookmarkStart w:id="33" w:name="_Toc225430646"/>
      <w:r>
        <w:t>基于注意力机制的图神经网络</w:t>
      </w:r>
      <w:bookmarkEnd w:id="33"/>
    </w:p>
    <w:p w14:paraId="2C304A0C" w14:textId="0DA850A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7163" type="#_x0000_t75" style="width:6.65pt;height:12.65pt" o:ole="">
            <v:imagedata r:id="rId97" o:title=""/>
          </v:shape>
          <o:OLEObject Type="Embed" ProgID="Equation.DSMT4" ShapeID="_x0000_i7163" DrawAspect="Content" ObjectID="_1836045764" r:id="rId98"/>
        </w:object>
      </w:r>
      <w:r>
        <w:rPr>
          <w:rFonts w:hint="eastAsia"/>
        </w:rPr>
        <w:t>及其邻居节点</w:t>
      </w:r>
      <w:r w:rsidR="00C714C8" w:rsidRPr="00C714C8">
        <w:rPr>
          <w:position w:val="-10"/>
        </w:rPr>
        <w:object w:dxaOrig="200" w:dyaOrig="300" w14:anchorId="352B123E">
          <v:shape id="_x0000_i7164" type="#_x0000_t75" style="width:8.65pt;height:16pt" o:ole="">
            <v:imagedata r:id="rId99" o:title=""/>
          </v:shape>
          <o:OLEObject Type="Embed" ProgID="Equation.DSMT4" ShapeID="_x0000_i7164" DrawAspect="Content" ObjectID="_1836045765" r:id="rId100"/>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7165" type="#_x0000_t75" style="width:162.65pt;height:23.35pt" o:ole="">
            <v:imagedata r:id="rId101" o:title=""/>
          </v:shape>
          <o:OLEObject Type="Embed" ProgID="Equation.DSMT4" ShapeID="_x0000_i7165" DrawAspect="Content" ObjectID="_1836045766" r:id="rId10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4"/>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7166" type="#_x0000_t75" style="width:14.65pt;height:14.65pt" o:ole="">
            <v:imagedata r:id="rId103" o:title=""/>
          </v:shape>
          <o:OLEObject Type="Embed" ProgID="Equation.DSMT4" ShapeID="_x0000_i7166" DrawAspect="Content" ObjectID="_1836045767" r:id="rId104"/>
        </w:object>
      </w:r>
      <w:r w:rsidR="00FA75F9">
        <w:rPr>
          <w:rFonts w:hint="eastAsia"/>
        </w:rPr>
        <w:t>为共享的线性变换矩阵，</w:t>
      </w:r>
      <w:r w:rsidR="00C714C8" w:rsidRPr="00C714C8">
        <w:rPr>
          <w:position w:val="-6"/>
        </w:rPr>
        <w:object w:dxaOrig="200" w:dyaOrig="279" w14:anchorId="406621C4">
          <v:shape id="_x0000_i7167" type="#_x0000_t75" style="width:8.65pt;height:14.65pt" o:ole="">
            <v:imagedata r:id="rId105" o:title=""/>
          </v:shape>
          <o:OLEObject Type="Embed" ProgID="Equation.DSMT4" ShapeID="_x0000_i7167" DrawAspect="Content" ObjectID="_1836045768" r:id="rId106"/>
        </w:object>
      </w:r>
      <w:r w:rsidR="00FA75F9">
        <w:rPr>
          <w:rFonts w:hint="eastAsia"/>
        </w:rPr>
        <w:t>为可学习的注意力权重向量，</w:t>
      </w:r>
      <w:r w:rsidR="00C714C8" w:rsidRPr="00C714C8">
        <w:rPr>
          <w:position w:val="-10"/>
        </w:rPr>
        <w:object w:dxaOrig="100" w:dyaOrig="320" w14:anchorId="63960D41">
          <v:shape id="_x0000_i7168" type="#_x0000_t75" style="width:6pt;height:16pt" o:ole="">
            <v:imagedata r:id="rId107" o:title=""/>
          </v:shape>
          <o:OLEObject Type="Embed" ProgID="Equation.DSMT4" ShapeID="_x0000_i7168" DrawAspect="Content" ObjectID="_1836045769" r:id="rId108"/>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7169" type="#_x0000_t75" style="width:6.65pt;height:12.65pt" o:ole="">
            <v:imagedata r:id="rId109" o:title=""/>
          </v:shape>
          <o:OLEObject Type="Embed" ProgID="Equation.DSMT4" ShapeID="_x0000_i7169" DrawAspect="Content" ObjectID="_1836045770" r:id="rId110"/>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7170" type="#_x0000_t75" style="width:90.65pt;height:44.65pt" o:ole="">
            <v:imagedata r:id="rId111" o:title=""/>
          </v:shape>
          <o:OLEObject Type="Embed" ProgID="Equation.DSMT4" ShapeID="_x0000_i7170" DrawAspect="Content" ObjectID="_1836045771"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5"/>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7171" type="#_x0000_t75" style="width:6.65pt;height:12.65pt" o:ole="">
            <v:imagedata r:id="rId113" o:title=""/>
          </v:shape>
          <o:OLEObject Type="Embed" ProgID="Equation.DSMT4" ShapeID="_x0000_i7171" DrawAspect="Content" ObjectID="_1836045772" r:id="rId114"/>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7172" type="#_x0000_t75" style="width:120.65pt;height:38.65pt" o:ole="">
            <v:imagedata r:id="rId115" o:title=""/>
          </v:shape>
          <o:OLEObject Type="Embed" ProgID="Equation.DSMT4" ShapeID="_x0000_i7172" DrawAspect="Content" ObjectID="_1836045773" r:id="rId11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6"/>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777529" w:rsidP="00F31790">
      <w:pPr>
        <w:pStyle w:val="2"/>
      </w:pPr>
      <w:bookmarkStart w:id="37" w:name="_Toc225430647"/>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8" w:name="_Toc225430648"/>
      <w:r>
        <w:t>Transformer</w:t>
      </w:r>
      <w:r>
        <w:t>架构</w:t>
      </w:r>
      <w:bookmarkEnd w:id="38"/>
    </w:p>
    <w:p w14:paraId="0FE139FA" w14:textId="5F1F36E7" w:rsidR="0006030B" w:rsidRDefault="00777529" w:rsidP="007E0097">
      <w:bookmarkStart w:id="39"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7173" type="#_x0000_t75" style="width:14.65pt;height:12.65pt" o:ole="">
            <v:imagedata r:id="rId117" o:title=""/>
          </v:shape>
          <o:OLEObject Type="Embed" ProgID="Equation.DSMT4" ShapeID="_x0000_i7173" DrawAspect="Content" ObjectID="_1836045774" r:id="rId118"/>
        </w:object>
      </w:r>
      <w:r>
        <w:t>的情况下，模型通过初始化三个可学习的参数矩阵</w:t>
      </w:r>
      <w:r w:rsidR="00C714C8" w:rsidRPr="00C714C8">
        <w:rPr>
          <w:position w:val="-14"/>
        </w:rPr>
        <w:object w:dxaOrig="340" w:dyaOrig="380" w14:anchorId="232457FA">
          <v:shape id="_x0000_i7174" type="#_x0000_t75" style="width:18.65pt;height:18.65pt" o:ole="">
            <v:imagedata r:id="rId119" o:title=""/>
          </v:shape>
          <o:OLEObject Type="Embed" ProgID="Equation.DSMT4" ShapeID="_x0000_i7174" DrawAspect="Content" ObjectID="_1836045775" r:id="rId120"/>
        </w:object>
      </w:r>
      <w:r w:rsidR="00D635C6">
        <w:t>、</w:t>
      </w:r>
      <w:r w:rsidR="00C714C8" w:rsidRPr="00C714C8">
        <w:rPr>
          <w:position w:val="-12"/>
        </w:rPr>
        <w:object w:dxaOrig="360" w:dyaOrig="360" w14:anchorId="1A7BCDC2">
          <v:shape id="_x0000_i7175" type="#_x0000_t75" style="width:18.65pt;height:18.65pt" o:ole="">
            <v:imagedata r:id="rId121" o:title=""/>
          </v:shape>
          <o:OLEObject Type="Embed" ProgID="Equation.DSMT4" ShapeID="_x0000_i7175" DrawAspect="Content" ObjectID="_1836045776" r:id="rId122"/>
        </w:object>
      </w:r>
      <w:r w:rsidR="00D635C6">
        <w:t>、</w:t>
      </w:r>
      <w:r w:rsidR="00C714C8" w:rsidRPr="00C714C8">
        <w:rPr>
          <w:position w:val="-12"/>
        </w:rPr>
        <w:object w:dxaOrig="340" w:dyaOrig="360" w14:anchorId="258D4A52">
          <v:shape id="_x0000_i7176" type="#_x0000_t75" style="width:18.65pt;height:18.65pt" o:ole="">
            <v:imagedata r:id="rId123" o:title=""/>
          </v:shape>
          <o:OLEObject Type="Embed" ProgID="Equation.DSMT4" ShapeID="_x0000_i7176" DrawAspect="Content" ObjectID="_1836045777" r:id="rId124"/>
        </w:object>
      </w:r>
      <w:r w:rsidR="00D635C6">
        <w:t>，</w:t>
      </w:r>
      <w:r>
        <w:t>将其分别投影为查询矩阵</w:t>
      </w:r>
      <w:r w:rsidR="00C714C8" w:rsidRPr="00C714C8">
        <w:rPr>
          <w:position w:val="-10"/>
        </w:rPr>
        <w:object w:dxaOrig="240" w:dyaOrig="320" w14:anchorId="442E06F9">
          <v:shape id="_x0000_i7177" type="#_x0000_t75" style="width:12pt;height:16pt" o:ole="">
            <v:imagedata r:id="rId125" o:title=""/>
          </v:shape>
          <o:OLEObject Type="Embed" ProgID="Equation.DSMT4" ShapeID="_x0000_i7177" DrawAspect="Content" ObjectID="_1836045778" r:id="rId126"/>
        </w:object>
      </w:r>
      <w:r>
        <w:t>（</w:t>
      </w:r>
      <w:r>
        <w:t>Query</w:t>
      </w:r>
      <w:r>
        <w:t>）、键矩阵</w:t>
      </w:r>
      <w:r w:rsidR="00C714C8" w:rsidRPr="00025957">
        <w:rPr>
          <w:position w:val="-4"/>
        </w:rPr>
        <w:object w:dxaOrig="260" w:dyaOrig="260" w14:anchorId="70244AB2">
          <v:shape id="_x0000_i7178" type="#_x0000_t75" style="width:12.65pt;height:12.65pt" o:ole="">
            <v:imagedata r:id="rId127" o:title=""/>
          </v:shape>
          <o:OLEObject Type="Embed" ProgID="Equation.DSMT4" ShapeID="_x0000_i7178" DrawAspect="Content" ObjectID="_1836045779" r:id="rId128"/>
        </w:object>
      </w:r>
      <w:r>
        <w:t>（</w:t>
      </w:r>
      <w:r>
        <w:t>Key</w:t>
      </w:r>
      <w:r>
        <w:t>）和值矩阵</w:t>
      </w:r>
      <w:r w:rsidR="00C714C8" w:rsidRPr="00C714C8">
        <w:rPr>
          <w:position w:val="-6"/>
        </w:rPr>
        <w:object w:dxaOrig="240" w:dyaOrig="279" w14:anchorId="3A48C434">
          <v:shape id="_x0000_i7179" type="#_x0000_t75" style="width:12pt;height:14.65pt" o:ole="">
            <v:imagedata r:id="rId129" o:title=""/>
          </v:shape>
          <o:OLEObject Type="Embed" ProgID="Equation.DSMT4" ShapeID="_x0000_i7179" DrawAspect="Content" ObjectID="_1836045780" r:id="rId130"/>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7180" type="#_x0000_t75" style="width:194.65pt;height:41.35pt" o:ole="">
            <v:imagedata r:id="rId131" o:title=""/>
          </v:shape>
          <o:OLEObject Type="Embed" ProgID="Equation.DSMT4" ShapeID="_x0000_i7180" DrawAspect="Content" ObjectID="_1836045781"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7181" type="#_x0000_t75" style="width:27.35pt;height:18.65pt" o:ole="">
            <v:imagedata r:id="rId133" o:title=""/>
          </v:shape>
          <o:OLEObject Type="Embed" ProgID="Equation.DSMT4" ShapeID="_x0000_i7181" DrawAspect="Content" ObjectID="_1836045782" r:id="rId134"/>
        </w:object>
      </w:r>
      <w:r>
        <w:t>计算序列中任意两个特征元素之间的内积相似度；除以缩放因子</w:t>
      </w:r>
      <w:r w:rsidR="00C714C8" w:rsidRPr="00C714C8">
        <w:rPr>
          <w:position w:val="-14"/>
        </w:rPr>
        <w:object w:dxaOrig="480" w:dyaOrig="420" w14:anchorId="22AB7EC7">
          <v:shape id="_x0000_i7182" type="#_x0000_t75" style="width:23.35pt;height:21.35pt" o:ole="">
            <v:imagedata r:id="rId135" o:title=""/>
          </v:shape>
          <o:OLEObject Type="Embed" ProgID="Equation.DSMT4" ShapeID="_x0000_i7182" DrawAspect="Content" ObjectID="_1836045783" r:id="rId136"/>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7183" type="#_x0000_t75" style="width:12pt;height:14.65pt" o:ole="">
            <v:imagedata r:id="rId137" o:title=""/>
          </v:shape>
          <o:OLEObject Type="Embed" ProgID="Equation.DSMT4" ShapeID="_x0000_i7183" DrawAspect="Content" ObjectID="_1836045784" r:id="rId138"/>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7184" type="#_x0000_t75" style="width:18.65pt;height:18.65pt" o:ole="">
            <v:imagedata r:id="rId139" o:title=""/>
          </v:shape>
          <o:OLEObject Type="Embed" ProgID="Equation.DSMT4" ShapeID="_x0000_i7184" DrawAspect="Content" ObjectID="_1836045785" r:id="rId140"/>
        </w:object>
      </w:r>
      <w:r w:rsidR="00314BAA">
        <w:t>、</w:t>
      </w:r>
      <w:r w:rsidR="00C714C8" w:rsidRPr="00C714C8">
        <w:rPr>
          <w:position w:val="-12"/>
        </w:rPr>
        <w:object w:dxaOrig="360" w:dyaOrig="360" w14:anchorId="1A6EBAC9">
          <v:shape id="_x0000_i7185" type="#_x0000_t75" style="width:18.65pt;height:18.65pt" o:ole="">
            <v:imagedata r:id="rId141" o:title=""/>
          </v:shape>
          <o:OLEObject Type="Embed" ProgID="Equation.DSMT4" ShapeID="_x0000_i7185" DrawAspect="Content" ObjectID="_1836045786" r:id="rId142"/>
        </w:object>
      </w:r>
      <w:r w:rsidR="00314BAA">
        <w:t>、</w:t>
      </w:r>
      <w:r w:rsidR="00C714C8" w:rsidRPr="00C714C8">
        <w:rPr>
          <w:position w:val="-12"/>
        </w:rPr>
        <w:object w:dxaOrig="340" w:dyaOrig="360" w14:anchorId="7F584F67">
          <v:shape id="_x0000_i7186" type="#_x0000_t75" style="width:18.65pt;height:18.65pt" o:ole="">
            <v:imagedata r:id="rId143" o:title=""/>
          </v:shape>
          <o:OLEObject Type="Embed" ProgID="Equation.DSMT4" ShapeID="_x0000_i7186" DrawAspect="Content" ObjectID="_1836045787" r:id="rId144"/>
        </w:object>
      </w:r>
      <w:r>
        <w:t>并行投影至</w:t>
      </w:r>
      <w:r w:rsidR="00C714C8" w:rsidRPr="00C714C8">
        <w:rPr>
          <w:position w:val="-6"/>
        </w:rPr>
        <w:object w:dxaOrig="200" w:dyaOrig="279" w14:anchorId="0FFBAB1D">
          <v:shape id="_x0000_i7187" type="#_x0000_t75" style="width:8.65pt;height:14.65pt" o:ole="">
            <v:imagedata r:id="rId145" o:title=""/>
          </v:shape>
          <o:OLEObject Type="Embed" ProgID="Equation.DSMT4" ShapeID="_x0000_i7187" DrawAspect="Content" ObjectID="_1836045788" r:id="rId146"/>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7188" type="#_x0000_t75" style="width:245.35pt;height:18.65pt" o:ole="">
            <v:imagedata r:id="rId147" o:title=""/>
          </v:shape>
          <o:OLEObject Type="Embed" ProgID="Equation.DSMT4" ShapeID="_x0000_i7188" DrawAspect="Content" ObjectID="_1836045789"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40"/>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7189" type="#_x0000_t75" style="width:192.65pt;height:21.35pt" o:ole="">
            <v:imagedata r:id="rId149" o:title=""/>
          </v:shape>
          <o:OLEObject Type="Embed" ProgID="Equation.DSMT4" ShapeID="_x0000_i7189" DrawAspect="Content" ObjectID="_1836045790" r:id="rId15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7190" type="#_x0000_t75" style="width:21.35pt;height:21.35pt" o:ole="">
            <v:imagedata r:id="rId151" o:title=""/>
          </v:shape>
          <o:OLEObject Type="Embed" ProgID="Equation.DSMT4" ShapeID="_x0000_i7190" DrawAspect="Content" ObjectID="_1836045791" r:id="rId152"/>
        </w:object>
      </w:r>
      <w:r w:rsidR="00BE5BAE">
        <w:rPr>
          <w:rFonts w:hint="eastAsia"/>
        </w:rPr>
        <w:t>、</w:t>
      </w:r>
      <w:r w:rsidR="00C714C8" w:rsidRPr="00C714C8">
        <w:rPr>
          <w:position w:val="-12"/>
        </w:rPr>
        <w:object w:dxaOrig="440" w:dyaOrig="380" w14:anchorId="54A4C29E">
          <v:shape id="_x0000_i7191" type="#_x0000_t75" style="width:21.35pt;height:18.65pt" o:ole="">
            <v:imagedata r:id="rId153" o:title=""/>
          </v:shape>
          <o:OLEObject Type="Embed" ProgID="Equation.DSMT4" ShapeID="_x0000_i7191" DrawAspect="Content" ObjectID="_1836045792" r:id="rId154"/>
        </w:object>
      </w:r>
      <w:r w:rsidR="00BE5BAE">
        <w:rPr>
          <w:rFonts w:hint="eastAsia"/>
        </w:rPr>
        <w:t>、</w:t>
      </w:r>
      <w:r w:rsidR="00C714C8" w:rsidRPr="00C714C8">
        <w:rPr>
          <w:position w:val="-12"/>
        </w:rPr>
        <w:object w:dxaOrig="440" w:dyaOrig="380" w14:anchorId="5DA15728">
          <v:shape id="_x0000_i7192" type="#_x0000_t75" style="width:21.35pt;height:18.65pt" o:ole="">
            <v:imagedata r:id="rId155" o:title=""/>
          </v:shape>
          <o:OLEObject Type="Embed" ProgID="Equation.DSMT4" ShapeID="_x0000_i7192" DrawAspect="Content" ObjectID="_1836045793" r:id="rId156"/>
        </w:object>
      </w:r>
      <w:r w:rsidR="00D3755B">
        <w:rPr>
          <w:rFonts w:hint="eastAsia"/>
        </w:rPr>
        <w:t>是索引为</w:t>
      </w:r>
      <w:r w:rsidR="00C714C8" w:rsidRPr="00C714C8">
        <w:rPr>
          <w:position w:val="-6"/>
        </w:rPr>
        <w:object w:dxaOrig="139" w:dyaOrig="260" w14:anchorId="1E798B00">
          <v:shape id="_x0000_i7193" type="#_x0000_t75" style="width:6.65pt;height:12.65pt" o:ole="">
            <v:imagedata r:id="rId157" o:title=""/>
          </v:shape>
          <o:OLEObject Type="Embed" ProgID="Equation.DSMT4" ShapeID="_x0000_i7193" DrawAspect="Content" ObjectID="_1836045794" r:id="rId158"/>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7194" type="#_x0000_t75" style="width:72.65pt;height:16pt" o:ole="">
            <v:imagedata r:id="rId159" o:title=""/>
          </v:shape>
          <o:OLEObject Type="Embed" ProgID="Equation.DSMT4" ShapeID="_x0000_i7194" DrawAspect="Content" ObjectID="_1836045795" r:id="rId160"/>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6E00702D"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7195" type="#_x0000_t75" style="width:162.65pt;height:18.65pt" o:ole="">
            <v:imagedata r:id="rId161" o:title=""/>
          </v:shape>
          <o:OLEObject Type="Embed" ProgID="Equation.DSMT4" ShapeID="_x0000_i7195" DrawAspect="Content" ObjectID="_1836045796" r:id="rId1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7196" type="#_x0000_t75" style="width:16pt;height:18.65pt" o:ole="">
            <v:imagedata r:id="rId163" o:title=""/>
          </v:shape>
          <o:OLEObject Type="Embed" ProgID="Equation.DSMT4" ShapeID="_x0000_i7196" DrawAspect="Content" ObjectID="_1836045797" r:id="rId164"/>
        </w:object>
      </w:r>
      <w:r>
        <w:t>用于将特征维度</w:t>
      </w:r>
      <w:r w:rsidR="00BE5BAE">
        <w:rPr>
          <w:rFonts w:hint="eastAsia"/>
        </w:rPr>
        <w:t>从</w:t>
      </w:r>
      <w:r w:rsidR="00C714C8" w:rsidRPr="00C714C8">
        <w:rPr>
          <w:position w:val="-12"/>
        </w:rPr>
        <w:object w:dxaOrig="560" w:dyaOrig="360" w14:anchorId="22BBCB84">
          <v:shape id="_x0000_i7197" type="#_x0000_t75" style="width:27.35pt;height:18.65pt" o:ole="">
            <v:imagedata r:id="rId165" o:title=""/>
          </v:shape>
          <o:OLEObject Type="Embed" ProgID="Equation.DSMT4" ShapeID="_x0000_i7197" DrawAspect="Content" ObjectID="_1836045798" r:id="rId166"/>
        </w:object>
      </w:r>
      <w:r>
        <w:t>扩展</w:t>
      </w:r>
      <w:r w:rsidR="00BE5BAE">
        <w:rPr>
          <w:rFonts w:hint="eastAsia"/>
        </w:rPr>
        <w:t>至更高的维度</w:t>
      </w:r>
      <w:r>
        <w:t>，而</w:t>
      </w:r>
      <w:r w:rsidR="00C714C8" w:rsidRPr="00C714C8">
        <w:rPr>
          <w:position w:val="-12"/>
        </w:rPr>
        <w:object w:dxaOrig="320" w:dyaOrig="360" w14:anchorId="01BC76CF">
          <v:shape id="_x0000_i7198" type="#_x0000_t75" style="width:16pt;height:18.65pt" o:ole="">
            <v:imagedata r:id="rId167" o:title=""/>
          </v:shape>
          <o:OLEObject Type="Embed" ProgID="Equation.DSMT4" ShapeID="_x0000_i7198" DrawAspect="Content" ObjectID="_1836045799" r:id="rId168"/>
        </w:object>
      </w:r>
      <w:r>
        <w:t>则将其映射回原始维度</w:t>
      </w:r>
      <w:r w:rsidR="00C714C8" w:rsidRPr="00C714C8">
        <w:rPr>
          <w:position w:val="-12"/>
        </w:rPr>
        <w:object w:dxaOrig="560" w:dyaOrig="360" w14:anchorId="68AF1742">
          <v:shape id="_x0000_i7199" type="#_x0000_t75" style="width:27.35pt;height:18.65pt" o:ole="">
            <v:imagedata r:id="rId169" o:title=""/>
          </v:shape>
          <o:OLEObject Type="Embed" ProgID="Equation.DSMT4" ShapeID="_x0000_i7199" DrawAspect="Content" ObjectID="_1836045800" r:id="rId170"/>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71">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2"/>
      <w:r>
        <w:rPr>
          <w:rFonts w:hint="eastAsia"/>
        </w:rPr>
        <w:t xml:space="preserve"> Transformer</w:t>
      </w:r>
      <w:r>
        <w:rPr>
          <w:rFonts w:hint="eastAsia"/>
        </w:rPr>
        <w:t>架构</w:t>
      </w:r>
    </w:p>
    <w:p w14:paraId="527A6EB4" w14:textId="77777777" w:rsidR="0006030B" w:rsidRDefault="00777529">
      <w:pPr>
        <w:pStyle w:val="3"/>
        <w:rPr>
          <w:rFonts w:hint="default"/>
        </w:rPr>
      </w:pPr>
      <w:bookmarkStart w:id="43" w:name="_Toc225430649"/>
      <w:r>
        <w:t>LoRA</w:t>
      </w:r>
      <w:r>
        <w:t>技术</w:t>
      </w:r>
      <w:bookmarkEnd w:id="43"/>
    </w:p>
    <w:p w14:paraId="3DF5E03C" w14:textId="1CDBB9F4" w:rsidR="0006030B" w:rsidRDefault="00777529" w:rsidP="007E0097">
      <w:r>
        <w:t>低秩自适应（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7200" type="#_x0000_t75" style="width:48.65pt;height:16pt" o:ole="">
            <v:imagedata r:id="rId172" o:title=""/>
          </v:shape>
          <o:OLEObject Type="Embed" ProgID="Equation.DSMT4" ShapeID="_x0000_i7200" DrawAspect="Content" ObjectID="_1836045801" r:id="rId173"/>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7201" type="#_x0000_t75" style="width:44.65pt;height:16pt" o:ole="">
            <v:imagedata r:id="rId174" o:title=""/>
          </v:shape>
          <o:OLEObject Type="Embed" ProgID="Equation.DSMT4" ShapeID="_x0000_i7201" DrawAspect="Content" ObjectID="_1836045802" r:id="rId175"/>
        </w:object>
      </w:r>
      <w:r>
        <w:t>和</w:t>
      </w:r>
      <w:r w:rsidR="00C714C8" w:rsidRPr="00025957">
        <w:rPr>
          <w:position w:val="-4"/>
        </w:rPr>
        <w:object w:dxaOrig="880" w:dyaOrig="300" w14:anchorId="7D47957E">
          <v:shape id="_x0000_i7202" type="#_x0000_t75" style="width:44.65pt;height:16pt" o:ole="">
            <v:imagedata r:id="rId176" o:title=""/>
          </v:shape>
          <o:OLEObject Type="Embed" ProgID="Equation.DSMT4" ShapeID="_x0000_i7202" DrawAspect="Content" ObjectID="_1836045803" r:id="rId177"/>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7203" type="#_x0000_t75" style="width:57.35pt;height:14.65pt" o:ole="">
            <v:imagedata r:id="rId178" o:title=""/>
          </v:shape>
          <o:OLEObject Type="Embed" ProgID="Equation.DSMT4" ShapeID="_x0000_i7203" DrawAspect="Content" ObjectID="_1836045804" r:id="rId179"/>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7204" type="#_x0000_t75" style="width:123.35pt;height:18.65pt" o:ole="">
            <v:imagedata r:id="rId180" o:title=""/>
          </v:shape>
          <o:OLEObject Type="Embed" ProgID="Equation.DSMT4" ShapeID="_x0000_i7204" DrawAspect="Content" ObjectID="_1836045805" r:id="rId1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7205" type="#_x0000_t75" style="width:14.65pt;height:14.65pt" o:ole="">
            <v:imagedata r:id="rId182" o:title=""/>
          </v:shape>
          <o:OLEObject Type="Embed" ProgID="Equation.DSMT4" ShapeID="_x0000_i7205" DrawAspect="Content" ObjectID="_1836045806" r:id="rId183"/>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7206" type="#_x0000_t75" style="width:14.65pt;height:14.65pt" o:ole="">
            <v:imagedata r:id="rId184" o:title=""/>
          </v:shape>
          <o:OLEObject Type="Embed" ProgID="Equation.DSMT4" ShapeID="_x0000_i7206" DrawAspect="Content" ObjectID="_1836045807" r:id="rId185"/>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7207" type="#_x0000_t75" style="width:102pt;height:18.65pt" o:ole="">
            <v:imagedata r:id="rId186" o:title=""/>
          </v:shape>
          <o:OLEObject Type="Embed" ProgID="Equation.DSMT4" ShapeID="_x0000_i7207" DrawAspect="Content" ObjectID="_1836045808" r:id="rId1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7208" type="#_x0000_t75" style="width:57.35pt;height:14.65pt" o:ole="">
            <v:imagedata r:id="rId188" o:title=""/>
          </v:shape>
          <o:OLEObject Type="Embed" ProgID="Equation.DSMT4" ShapeID="_x0000_i7208" DrawAspect="Content" ObjectID="_1836045809" r:id="rId189"/>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7209" type="#_x0000_t75" style="width:14.65pt;height:14.65pt" o:ole="">
            <v:imagedata r:id="rId190" o:title=""/>
          </v:shape>
          <o:OLEObject Type="Embed" ProgID="Equation.DSMT4" ShapeID="_x0000_i7209" DrawAspect="Content" ObjectID="_1836045810" r:id="rId191"/>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4" w:name="_Toc225430650"/>
      <w:r>
        <w:t>思维链</w:t>
      </w:r>
      <w:bookmarkEnd w:id="44"/>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07F03B9F"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7210" type="#_x0000_t75" style="width:84.65pt;height:16pt" o:ole="">
            <v:imagedata r:id="rId192" o:title=""/>
          </v:shape>
          <o:OLEObject Type="Embed" ProgID="Equation.DSMT4" ShapeID="_x0000_i7210" DrawAspect="Content" ObjectID="_1836045811" r:id="rId193"/>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7211" type="#_x0000_t75" style="width:177.35pt;height:16pt" o:ole="">
            <v:imagedata r:id="rId194" o:title=""/>
          </v:shape>
          <o:OLEObject Type="Embed" ProgID="Equation.DSMT4" ShapeID="_x0000_i7211" DrawAspect="Content" ObjectID="_1836045812" r:id="rId195"/>
        </w:object>
      </w:r>
      <w:r w:rsidR="00CB5AD3">
        <w:rPr>
          <w:rFonts w:hint="eastAsia"/>
        </w:rPr>
        <w:t>，即模型在给出答案之前，显示</w:t>
      </w:r>
      <w:r w:rsidR="00F64256">
        <w:rPr>
          <w:rFonts w:hint="eastAsia"/>
        </w:rPr>
        <w:t>地</w:t>
      </w:r>
      <w:r w:rsidR="00CB5AD3">
        <w:rPr>
          <w:rFonts w:hint="eastAsia"/>
        </w:rPr>
        <w:t>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7212" type="#_x0000_t75" style="width:45.35pt;height:16pt" o:ole="">
            <v:imagedata r:id="rId196" o:title=""/>
          </v:shape>
          <o:OLEObject Type="Embed" ProgID="Equation.DSMT4" ShapeID="_x0000_i7212" DrawAspect="Content" ObjectID="_1836045813" r:id="rId197"/>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7213" type="#_x0000_t75" style="width:171.35pt;height:16pt" o:ole="">
            <v:imagedata r:id="rId198" o:title=""/>
          </v:shape>
          <o:OLEObject Type="Embed" ProgID="Equation.DSMT4" ShapeID="_x0000_i7213" DrawAspect="Content" ObjectID="_1836045814" r:id="rId1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7214" type="#_x0000_t75" style="width:14.65pt;height:12.65pt" o:ole="">
            <v:imagedata r:id="rId200" o:title=""/>
          </v:shape>
          <o:OLEObject Type="Embed" ProgID="Equation.DSMT4" ShapeID="_x0000_i7214" DrawAspect="Content" ObjectID="_1836045815" r:id="rId201"/>
        </w:object>
      </w:r>
      <w:r>
        <w:rPr>
          <w:rFonts w:hint="eastAsia"/>
        </w:rPr>
        <w:t>为任务输入，</w:t>
      </w:r>
      <w:r w:rsidR="00C714C8" w:rsidRPr="00C714C8">
        <w:rPr>
          <w:position w:val="-12"/>
        </w:rPr>
        <w:object w:dxaOrig="1560" w:dyaOrig="360" w14:anchorId="17E4256C">
          <v:shape id="_x0000_i7215" type="#_x0000_t75" style="width:78pt;height:18.65pt" o:ole="">
            <v:imagedata r:id="rId202" o:title=""/>
          </v:shape>
          <o:OLEObject Type="Embed" ProgID="Equation.DSMT4" ShapeID="_x0000_i7215" DrawAspect="Content" ObjectID="_1836045816" r:id="rId203"/>
        </w:object>
      </w:r>
      <w:r>
        <w:rPr>
          <w:rFonts w:hint="eastAsia"/>
        </w:rPr>
        <w:t>为由</w:t>
      </w:r>
      <w:r w:rsidR="00C714C8" w:rsidRPr="00C714C8">
        <w:rPr>
          <w:position w:val="-6"/>
        </w:rPr>
        <w:object w:dxaOrig="260" w:dyaOrig="220" w14:anchorId="1DC24DE2">
          <v:shape id="_x0000_i7216" type="#_x0000_t75" style="width:12.65pt;height:12pt" o:ole="">
            <v:imagedata r:id="rId204" o:title=""/>
          </v:shape>
          <o:OLEObject Type="Embed" ProgID="Equation.DSMT4" ShapeID="_x0000_i7216" DrawAspect="Content" ObjectID="_1836045817" r:id="rId205"/>
        </w:object>
      </w:r>
      <w:r>
        <w:rPr>
          <w:rFonts w:hint="eastAsia"/>
        </w:rPr>
        <w:t>个逻辑节点组成的中间推理路径，</w:t>
      </w:r>
      <w:r w:rsidR="00C714C8" w:rsidRPr="00025957">
        <w:rPr>
          <w:position w:val="-4"/>
        </w:rPr>
        <w:object w:dxaOrig="220" w:dyaOrig="260" w14:anchorId="2016888D">
          <v:shape id="_x0000_i7217" type="#_x0000_t75" style="width:12pt;height:12.65pt" o:ole="">
            <v:imagedata r:id="rId206" o:title=""/>
          </v:shape>
          <o:OLEObject Type="Embed" ProgID="Equation.DSMT4" ShapeID="_x0000_i7217" DrawAspect="Content" ObjectID="_1836045818" r:id="rId207"/>
        </w:object>
      </w:r>
      <w:r>
        <w:rPr>
          <w:rFonts w:hint="eastAsia"/>
        </w:rPr>
        <w:t>为最终输出。该分解表明，模型首先基于输入</w:t>
      </w:r>
      <w:r w:rsidR="00C714C8" w:rsidRPr="00025957">
        <w:rPr>
          <w:position w:val="-4"/>
        </w:rPr>
        <w:object w:dxaOrig="279" w:dyaOrig="260" w14:anchorId="4F85596C">
          <v:shape id="_x0000_i7218" type="#_x0000_t75" style="width:14.65pt;height:12.65pt" o:ole="">
            <v:imagedata r:id="rId208" o:title=""/>
          </v:shape>
          <o:OLEObject Type="Embed" ProgID="Equation.DSMT4" ShapeID="_x0000_i7218" DrawAspect="Content" ObjectID="_1836045819" r:id="rId209"/>
        </w:object>
      </w:r>
      <w:r>
        <w:rPr>
          <w:rFonts w:hint="eastAsia"/>
        </w:rPr>
        <w:t>生成推理路径</w:t>
      </w:r>
      <w:r w:rsidR="00C714C8" w:rsidRPr="00025957">
        <w:rPr>
          <w:position w:val="-4"/>
        </w:rPr>
        <w:object w:dxaOrig="240" w:dyaOrig="260" w14:anchorId="106E3A82">
          <v:shape id="_x0000_i7219" type="#_x0000_t75" style="width:12pt;height:12.65pt" o:ole="">
            <v:imagedata r:id="rId210" o:title=""/>
          </v:shape>
          <o:OLEObject Type="Embed" ProgID="Equation.DSMT4" ShapeID="_x0000_i7219" DrawAspect="Content" ObjectID="_1836045820" r:id="rId211"/>
        </w:object>
      </w:r>
      <w:r>
        <w:rPr>
          <w:rFonts w:hint="eastAsia"/>
        </w:rPr>
        <w:t>，再在</w:t>
      </w:r>
      <w:r w:rsidR="00C714C8" w:rsidRPr="00025957">
        <w:rPr>
          <w:position w:val="-4"/>
        </w:rPr>
        <w:object w:dxaOrig="279" w:dyaOrig="260" w14:anchorId="35DB8A5D">
          <v:shape id="_x0000_i7220" type="#_x0000_t75" style="width:14.65pt;height:12.65pt" o:ole="">
            <v:imagedata r:id="rId212" o:title=""/>
          </v:shape>
          <o:OLEObject Type="Embed" ProgID="Equation.DSMT4" ShapeID="_x0000_i7220" DrawAspect="Content" ObjectID="_1836045821" r:id="rId213"/>
        </w:object>
      </w:r>
      <w:r>
        <w:rPr>
          <w:rFonts w:hint="eastAsia"/>
        </w:rPr>
        <w:t>与</w:t>
      </w:r>
      <w:r w:rsidR="00C714C8" w:rsidRPr="00025957">
        <w:rPr>
          <w:position w:val="-4"/>
        </w:rPr>
        <w:object w:dxaOrig="240" w:dyaOrig="260" w14:anchorId="7FEF15DC">
          <v:shape id="_x0000_i7221" type="#_x0000_t75" style="width:12pt;height:12.65pt" o:ole="">
            <v:imagedata r:id="rId214" o:title=""/>
          </v:shape>
          <o:OLEObject Type="Embed" ProgID="Equation.DSMT4" ShapeID="_x0000_i7221" DrawAspect="Content" ObjectID="_1836045822" r:id="rId215"/>
        </w:object>
      </w:r>
      <w:r>
        <w:rPr>
          <w:rFonts w:hint="eastAsia"/>
        </w:rPr>
        <w:t>的双重条件约束下推导最终结果</w:t>
      </w:r>
      <w:r w:rsidR="00C714C8" w:rsidRPr="00025957">
        <w:rPr>
          <w:position w:val="-4"/>
        </w:rPr>
        <w:object w:dxaOrig="220" w:dyaOrig="260" w14:anchorId="60E6ACE6">
          <v:shape id="_x0000_i7222" type="#_x0000_t75" style="width:12pt;height:12.65pt" o:ole="">
            <v:imagedata r:id="rId216" o:title=""/>
          </v:shape>
          <o:OLEObject Type="Embed" ProgID="Equation.DSMT4" ShapeID="_x0000_i7222" DrawAspect="Content" ObjectID="_1836045823" r:id="rId217"/>
        </w:object>
      </w:r>
      <w:r>
        <w:rPr>
          <w:rFonts w:hint="eastAsia"/>
        </w:rPr>
        <w:t>。</w:t>
      </w:r>
    </w:p>
    <w:p w14:paraId="5C621757" w14:textId="77777777" w:rsidR="0006030B" w:rsidRDefault="00777529" w:rsidP="00F31790">
      <w:pPr>
        <w:pStyle w:val="2"/>
      </w:pPr>
      <w:bookmarkStart w:id="45" w:name="_Toc225430651"/>
      <w:r>
        <w:rPr>
          <w:rFonts w:hint="eastAsia"/>
        </w:rPr>
        <w:t>本章小结</w:t>
      </w:r>
      <w:bookmarkEnd w:id="45"/>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8"/>
          <w:headerReference w:type="default" r:id="rId219"/>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6" w:name="_Toc225430652"/>
      <w:r>
        <w:rPr>
          <w:rFonts w:hint="eastAsia"/>
        </w:rPr>
        <w:lastRenderedPageBreak/>
        <w:t>基于思维链增强与消息传递的分子性质预测方法</w:t>
      </w:r>
      <w:bookmarkEnd w:id="46"/>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37487003"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随中间推理步骤的约束，</w:t>
      </w:r>
      <w:r w:rsidRPr="00810C61">
        <w:t>因而在结果解释和生成稳定性方面仍存在不足。</w:t>
      </w:r>
    </w:p>
    <w:p w14:paraId="4BF1976B" w14:textId="56FFEAF7"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7" w:name="_Toc225430653"/>
      <w:r>
        <w:rPr>
          <w:rFonts w:hint="eastAsia"/>
        </w:rPr>
        <w:t>模型设计与描述</w:t>
      </w:r>
      <w:bookmarkEnd w:id="47"/>
    </w:p>
    <w:p w14:paraId="7C8C7250" w14:textId="624A4D09" w:rsidR="0006030B" w:rsidRDefault="00777529">
      <w:pPr>
        <w:pStyle w:val="3"/>
        <w:rPr>
          <w:rFonts w:hint="default"/>
        </w:rPr>
      </w:pPr>
      <w:bookmarkStart w:id="48" w:name="_Toc225430654"/>
      <w:r>
        <w:t>CoT-</w:t>
      </w:r>
      <w:r w:rsidR="00995D4D">
        <w:t>C</w:t>
      </w:r>
      <w:r>
        <w:t>MP</w:t>
      </w:r>
      <w:r>
        <w:t>架构概述</w:t>
      </w:r>
      <w:bookmarkEnd w:id="48"/>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7777777" w:rsidR="00AE336E" w:rsidRDefault="00AE336E" w:rsidP="007E0097">
      <w:r>
        <w:rPr>
          <w:rFonts w:hint="eastAsia"/>
        </w:rPr>
        <w:t>其中，文本端</w:t>
      </w:r>
      <w:r w:rsidR="00777529">
        <w:rPr>
          <w:rFonts w:hint="eastAsia"/>
        </w:rPr>
        <w:t>利用大语言模型显式的逻辑推理能力来弥补传统模型的不可解释性；</w:t>
      </w:r>
      <w:r>
        <w:rPr>
          <w:rFonts w:hint="eastAsia"/>
        </w:rPr>
        <w:t>图结构端则通过</w:t>
      </w:r>
      <w:r w:rsidR="00777529">
        <w:rPr>
          <w:rFonts w:hint="eastAsia"/>
        </w:rPr>
        <w:t>改进的通信式图神经网络捕捉分子内部原子和</w:t>
      </w:r>
      <w:r>
        <w:rPr>
          <w:rFonts w:hint="eastAsia"/>
        </w:rPr>
        <w:t>化学键</w:t>
      </w:r>
      <w:r w:rsidR="00777529">
        <w:rPr>
          <w:rFonts w:hint="eastAsia"/>
        </w:rPr>
        <w:t>键之间的交互</w:t>
      </w:r>
      <w:r>
        <w:rPr>
          <w:rFonts w:hint="eastAsia"/>
        </w:rPr>
        <w:t>关系，从</w:t>
      </w:r>
      <w:r>
        <w:rPr>
          <w:rFonts w:hint="eastAsia"/>
        </w:rPr>
        <w:lastRenderedPageBreak/>
        <w:t>而提升表征能力。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0D1E13BA"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021BC7AE"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7BED27C6">
            <wp:extent cx="5453188" cy="1973281"/>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20"/>
                    <a:stretch>
                      <a:fillRect/>
                    </a:stretch>
                  </pic:blipFill>
                  <pic:spPr>
                    <a:xfrm>
                      <a:off x="0" y="0"/>
                      <a:ext cx="5453188" cy="1973281"/>
                    </a:xfrm>
                    <a:prstGeom prst="rect">
                      <a:avLst/>
                    </a:prstGeom>
                  </pic:spPr>
                </pic:pic>
              </a:graphicData>
            </a:graphic>
          </wp:inline>
        </w:drawing>
      </w:r>
    </w:p>
    <w:p w14:paraId="56EF07B5" w14:textId="678293A6" w:rsidR="00664839" w:rsidRDefault="000931CE" w:rsidP="007359A6">
      <w:pPr>
        <w:pStyle w:val="a8"/>
      </w:pPr>
      <w:bookmarkStart w:id="49"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9"/>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0" w:name="_Toc225430655"/>
      <w:r>
        <w:rPr>
          <w:rFonts w:ascii="宋体" w:hAnsi="宋体" w:cs="宋体"/>
        </w:rPr>
        <w:t>思维链增强的文本编码器</w:t>
      </w:r>
      <w:bookmarkEnd w:id="50"/>
    </w:p>
    <w:p w14:paraId="6799228F" w14:textId="2F2C909A" w:rsidR="003E5875" w:rsidRDefault="00777529" w:rsidP="003E5875">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1"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1"/>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{dataset_task}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2" w:name="_Toc225430656"/>
      <w:r>
        <w:rPr>
          <w:rFonts w:ascii="宋体" w:hAnsi="宋体" w:cs="宋体"/>
        </w:rPr>
        <w:t>分子图编码器</w:t>
      </w:r>
      <w:bookmarkEnd w:id="52"/>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7223" type="#_x0000_t75" style="width:53.35pt;height:16pt" o:ole="">
            <v:imagedata r:id="rId221" o:title=""/>
          </v:shape>
          <o:OLEObject Type="Embed" ProgID="Equation.DSMT4" ShapeID="_x0000_i7223" DrawAspect="Content" ObjectID="_1836045824" r:id="rId222"/>
        </w:object>
      </w:r>
      <w:r>
        <w:rPr>
          <w:rFonts w:hint="eastAsia"/>
        </w:rPr>
        <w:t>，其中</w:t>
      </w:r>
      <w:r w:rsidR="00C714C8" w:rsidRPr="00C714C8">
        <w:rPr>
          <w:position w:val="-6"/>
        </w:rPr>
        <w:object w:dxaOrig="580" w:dyaOrig="279" w14:anchorId="27908F21">
          <v:shape id="_x0000_i7224" type="#_x0000_t75" style="width:29.35pt;height:14.65pt" o:ole="">
            <v:imagedata r:id="rId223" o:title=""/>
          </v:shape>
          <o:OLEObject Type="Embed" ProgID="Equation.DSMT4" ShapeID="_x0000_i7224" DrawAspect="Content" ObjectID="_1836045825" r:id="rId224"/>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7225" type="#_x0000_t75" style="width:36pt;height:18.65pt" o:ole="">
            <v:imagedata r:id="rId225" o:title=""/>
          </v:shape>
          <o:OLEObject Type="Embed" ProgID="Equation.DSMT4" ShapeID="_x0000_i7225" DrawAspect="Content" ObjectID="_1836045826" r:id="rId226"/>
        </w:object>
      </w:r>
      <w:r w:rsidR="00A6227F">
        <w:rPr>
          <w:rFonts w:hint="eastAsia"/>
        </w:rPr>
        <w:t>表示原子</w:t>
      </w:r>
      <w:r w:rsidR="00C714C8" w:rsidRPr="00C714C8">
        <w:rPr>
          <w:position w:val="-6"/>
        </w:rPr>
        <w:object w:dxaOrig="200" w:dyaOrig="220" w14:anchorId="70388330">
          <v:shape id="_x0000_i7226" type="#_x0000_t75" style="width:8.65pt;height:12pt" o:ole="">
            <v:imagedata r:id="rId227" o:title=""/>
          </v:shape>
          <o:OLEObject Type="Embed" ProgID="Equation.DSMT4" ShapeID="_x0000_i7226" DrawAspect="Content" ObjectID="_1836045827" r:id="rId228"/>
        </w:object>
      </w:r>
      <w:r w:rsidR="00A6227F">
        <w:rPr>
          <w:rFonts w:hint="eastAsia"/>
        </w:rPr>
        <w:t>与原子</w:t>
      </w:r>
      <w:r w:rsidR="00C714C8" w:rsidRPr="00C714C8">
        <w:rPr>
          <w:position w:val="-6"/>
        </w:rPr>
        <w:object w:dxaOrig="180" w:dyaOrig="220" w14:anchorId="2CA69701">
          <v:shape id="_x0000_i7227" type="#_x0000_t75" style="width:8.65pt;height:12pt" o:ole="">
            <v:imagedata r:id="rId229" o:title=""/>
          </v:shape>
          <o:OLEObject Type="Embed" ProgID="Equation.DSMT4" ShapeID="_x0000_i7227" DrawAspect="Content" ObjectID="_1836045828" r:id="rId230"/>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3" w:name="_Toc225430657"/>
      <w:r>
        <w:t>融合与预测模块</w:t>
      </w:r>
      <w:bookmarkEnd w:id="53"/>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4" w:name="_Toc225430658"/>
      <w:r>
        <w:rPr>
          <w:rFonts w:hint="eastAsia"/>
        </w:rPr>
        <w:t>实验设计</w:t>
      </w:r>
      <w:bookmarkEnd w:id="54"/>
    </w:p>
    <w:p w14:paraId="29E4BC32" w14:textId="77777777" w:rsidR="0006030B" w:rsidRDefault="00777529">
      <w:pPr>
        <w:pStyle w:val="3"/>
        <w:rPr>
          <w:rFonts w:hint="default"/>
        </w:rPr>
      </w:pPr>
      <w:bookmarkStart w:id="55" w:name="_Toc225430659"/>
      <w:r>
        <w:t>数据集</w:t>
      </w:r>
      <w:bookmarkEnd w:id="55"/>
    </w:p>
    <w:p w14:paraId="566E48EE" w14:textId="5A8C6956"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sidR="002F27B9">
        <w:fldChar w:fldCharType="begin"/>
      </w:r>
      <w:r w:rsidR="002F27B9">
        <w:instrText xml:space="preserve"> ADDIN ZOTERO_ITEM CSL_CITATION {"citationID":"8eBKMsMS","properties":{"unsorted":false,"formattedCitation":"\\super [28]\\nosupersub{}","plainCitation":"[28]","noteIndex":0},"citationItems":[{"id":141,"uris":["http://zotero.org/users/19776223/items/ULMW2SX6"],"itemData":{"id":141,"type":"paper-conference","abstract":"Therapeutics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FB5908" w:rsidRPr="00FB5908">
        <w:rPr>
          <w:kern w:val="0"/>
          <w:vertAlign w:val="superscript"/>
        </w:rPr>
        <w:t>[28]</w:t>
      </w:r>
      <w:r w:rsidR="002F27B9">
        <w:fldChar w:fldCharType="end"/>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w:t>
      </w:r>
      <w:r w:rsidR="00DD6D39">
        <w:rPr>
          <w:rFonts w:hint="eastAsia"/>
        </w:rPr>
        <w:t>M</w:t>
      </w:r>
      <w:r>
        <w:rPr>
          <w:rFonts w:hint="eastAsia"/>
        </w:rPr>
        <w:t>ET</w:t>
      </w:r>
      <w:r>
        <w:rPr>
          <w:rFonts w:hint="eastAsia"/>
        </w:rPr>
        <w:t>基准组上对</w:t>
      </w:r>
      <w:r>
        <w:rPr>
          <w:rFonts w:hint="eastAsia"/>
        </w:rPr>
        <w:t>CoT-</w:t>
      </w:r>
      <w:r w:rsidR="00DD6D39">
        <w:rPr>
          <w:rFonts w:hint="eastAsia"/>
        </w:rPr>
        <w:t>C</w:t>
      </w:r>
      <w:r>
        <w:rPr>
          <w:rFonts w:hint="eastAsia"/>
        </w:rPr>
        <w:t>MP</w:t>
      </w:r>
      <w:r>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Pr>
          <w:rFonts w:hint="eastAsia"/>
        </w:rPr>
        <w:t>所示。</w:t>
      </w:r>
    </w:p>
    <w:p w14:paraId="1812E72C" w14:textId="2EDBE972" w:rsidR="000931CE" w:rsidRDefault="000931CE" w:rsidP="007359A6">
      <w:pPr>
        <w:pStyle w:val="a8"/>
      </w:pPr>
      <w:bookmarkStart w:id="56"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6"/>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7" w:name="OLE_LINK8"/>
            <w:r>
              <w:rPr>
                <w:rFonts w:hint="eastAsia"/>
              </w:rPr>
              <w:t>CYP2C9 Substrate</w:t>
            </w:r>
            <w:bookmarkEnd w:id="57"/>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8" w:name="OLE_LINK9"/>
            <w:r>
              <w:rPr>
                <w:rFonts w:hint="eastAsia"/>
              </w:rPr>
              <w:t>Ames</w:t>
            </w:r>
            <w:bookmarkEnd w:id="58"/>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590BF83E" w:rsidR="0006030B" w:rsidRDefault="00777529" w:rsidP="007E0097">
      <w:r>
        <w:t>Caco-2</w:t>
      </w:r>
      <w:r>
        <w:t>：衡量药物在人结肠癌细胞系中的渗透系数，是模拟人体肠道吸收能力的体外标准，用于精准预测口服药物的吸收效率。</w:t>
      </w:r>
    </w:p>
    <w:p w14:paraId="28C63A51" w14:textId="2AC0734E" w:rsidR="0006030B" w:rsidRDefault="00777529" w:rsidP="007E0097">
      <w:r>
        <w:t>HIA</w:t>
      </w:r>
      <w:r>
        <w:t>：量化药物经由肠道上皮细胞进入血液循环的比例，是评估口服药物能否被人体有效吸收的</w:t>
      </w:r>
      <w:r w:rsidR="00AE0A8A">
        <w:rPr>
          <w:rFonts w:hint="eastAsia"/>
        </w:rPr>
        <w:t>重要</w:t>
      </w:r>
      <w:r>
        <w:t>指标。</w:t>
      </w:r>
    </w:p>
    <w:p w14:paraId="57B7FBC8" w14:textId="36E3C37A" w:rsidR="0006030B" w:rsidRDefault="00777529" w:rsidP="007E0097">
      <w:r>
        <w:t>Pgp</w:t>
      </w:r>
      <w:r>
        <w:t>：预测分子是否为</w:t>
      </w:r>
      <w:r>
        <w:t>P-</w:t>
      </w:r>
      <w:r>
        <w:t>糖蛋白的底物或抑制剂。</w:t>
      </w:r>
      <w:r w:rsidR="00AE0A8A" w:rsidRPr="00AE0A8A">
        <w:t>P-</w:t>
      </w:r>
      <w:r w:rsidR="00AE0A8A" w:rsidRPr="00AE0A8A">
        <w:t>糖蛋白参与药物外排过程，与药物吸收及多药耐药现象密切相关。</w:t>
      </w:r>
    </w:p>
    <w:p w14:paraId="48431700" w14:textId="77777777" w:rsidR="0006030B" w:rsidRDefault="00777529" w:rsidP="007E0097">
      <w:r>
        <w:lastRenderedPageBreak/>
        <w:t>Bioav</w:t>
      </w:r>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r>
        <w:t>LogD</w:t>
      </w:r>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r>
        <w:t>VDss</w:t>
      </w:r>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14D7FDF5" w:rsidR="0006030B" w:rsidRDefault="00777529" w:rsidP="007E0097">
      <w:r>
        <w:t>CYP2D6 Inhibition</w:t>
      </w:r>
      <w:r>
        <w:t>：预测分子对</w:t>
      </w:r>
      <w:r>
        <w:t xml:space="preserve"> CYP2D6</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68E55F14" w:rsidR="0006030B" w:rsidRDefault="00777529" w:rsidP="007E0097">
      <w:r>
        <w:t>CYP2D6 Substrate</w:t>
      </w:r>
      <w:r>
        <w:t>：判断分子是否主要通过</w:t>
      </w:r>
      <w:r>
        <w:t>CYP2D6</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lastRenderedPageBreak/>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r>
        <w:t>hERG</w:t>
      </w:r>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9" w:name="_Toc225430660"/>
      <w:r>
        <w:t>划分方式</w:t>
      </w:r>
      <w:bookmarkEnd w:id="59"/>
    </w:p>
    <w:p w14:paraId="2B3542D7" w14:textId="11C4D4F5" w:rsidR="0006030B" w:rsidRDefault="00777529" w:rsidP="007E0097">
      <w:r>
        <w:t>为了更直观地揭示不同数据划分策略对模型泛化评估的影响，本研究选取了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31"/>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60"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60"/>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1" w:name="_Toc225430661"/>
      <w:r>
        <w:t>实验设置</w:t>
      </w:r>
      <w:bookmarkEnd w:id="61"/>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网络，其隐藏层统一设置为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关于模型训练过程中的相关参数，例如学习率设置为</w:t>
      </w:r>
      <w:r w:rsidRPr="00DE1FF9">
        <w:rPr>
          <w:position w:val="-6"/>
        </w:rPr>
        <w:object w:dxaOrig="700" w:dyaOrig="320" w14:anchorId="579EAFA3">
          <v:shape id="_x0000_i7228" type="#_x0000_t75" style="width:36pt;height:16pt" o:ole="">
            <v:imagedata r:id="rId232" o:title=""/>
          </v:shape>
          <o:OLEObject Type="Embed" ProgID="Equation.DSMT4" ShapeID="_x0000_i7228" DrawAspect="Content" ObjectID="_1836045829" r:id="rId233"/>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2" w:name="_Toc225430662"/>
      <w:r>
        <w:t>评价指标</w:t>
      </w:r>
      <w:bookmarkEnd w:id="62"/>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7EE4BFB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7229" type="#_x0000_t75" style="width:80.65pt;height:30.65pt" o:ole="">
            <v:imagedata r:id="rId234" o:title=""/>
          </v:shape>
          <o:OLEObject Type="Embed" ProgID="Equation.DSMT4" ShapeID="_x0000_i7229" DrawAspect="Content" ObjectID="_1836045830"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7230" type="#_x0000_t75" style="width:80.65pt;height:30.65pt" o:ole="">
            <v:imagedata r:id="rId236" o:title=""/>
          </v:shape>
          <o:OLEObject Type="Embed" ProgID="Equation.DSMT4" ShapeID="_x0000_i7230" DrawAspect="Content" ObjectID="_1836045831"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7231" type="#_x0000_t75" style="width:159.35pt;height:26.65pt" o:ole="">
            <v:imagedata r:id="rId238" o:title=""/>
          </v:shape>
          <o:OLEObject Type="Embed" ProgID="Equation.DSMT4" ShapeID="_x0000_i7231" DrawAspect="Content" ObjectID="_1836045832"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7232" type="#_x0000_t75" style="width:101.35pt;height:30.65pt" o:ole="">
            <v:imagedata r:id="rId240" o:title=""/>
          </v:shape>
          <o:OLEObject Type="Embed" ProgID="Equation.DSMT4" ShapeID="_x0000_i7232" DrawAspect="Content" ObjectID="_1836045833"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7233" type="#_x0000_t75" style="width:88pt;height:30.65pt" o:ole="">
            <v:imagedata r:id="rId242" o:title=""/>
          </v:shape>
          <o:OLEObject Type="Embed" ProgID="Equation.DSMT4" ShapeID="_x0000_i7233" DrawAspect="Content" ObjectID="_1836045834"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7234" type="#_x0000_t75" style="width:195.35pt;height:26.65pt" o:ole="">
            <v:imagedata r:id="rId244" o:title=""/>
          </v:shape>
          <o:OLEObject Type="Embed" ProgID="Equation.DSMT4" ShapeID="_x0000_i7234" DrawAspect="Content" ObjectID="_1836045835" r:id="rId2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7235" type="#_x0000_t75" style="width:9.35pt;height:12pt" o:ole="">
            <v:imagedata r:id="rId246" o:title=""/>
          </v:shape>
          <o:OLEObject Type="Embed" ProgID="Equation.DSMT4" ShapeID="_x0000_i7235" DrawAspect="Content" ObjectID="_1836045836" r:id="rId247"/>
        </w:object>
      </w:r>
      <w:r w:rsidR="00B4673F">
        <w:rPr>
          <w:rFonts w:hint="eastAsia"/>
        </w:rPr>
        <w:t>，</w:t>
      </w:r>
      <w:r w:rsidR="008D0D0C" w:rsidRPr="008D0D0C">
        <w:rPr>
          <w:position w:val="-12"/>
        </w:rPr>
        <w:object w:dxaOrig="240" w:dyaOrig="360" w14:anchorId="097F8F4C">
          <v:shape id="_x0000_i7236" type="#_x0000_t75" style="width:12pt;height:18.65pt" o:ole="">
            <v:imagedata r:id="rId248" o:title=""/>
          </v:shape>
          <o:OLEObject Type="Embed" ProgID="Equation.DSMT4" ShapeID="_x0000_i7236" DrawAspect="Content" ObjectID="_1836045837" r:id="rId249"/>
        </w:object>
      </w:r>
      <w:r>
        <w:rPr>
          <w:rFonts w:hint="eastAsia"/>
        </w:rPr>
        <w:t>是第</w:t>
      </w:r>
      <w:r w:rsidR="008D0D0C" w:rsidRPr="008D0D0C">
        <w:rPr>
          <w:position w:val="-6"/>
        </w:rPr>
        <w:object w:dxaOrig="139" w:dyaOrig="260" w14:anchorId="646A6EA6">
          <v:shape id="_x0000_i7237" type="#_x0000_t75" style="width:6.65pt;height:12.65pt" o:ole="">
            <v:imagedata r:id="rId250" o:title=""/>
          </v:shape>
          <o:OLEObject Type="Embed" ProgID="Equation.DSMT4" ShapeID="_x0000_i7237" DrawAspect="Content" ObjectID="_1836045838" r:id="rId251"/>
        </w:object>
      </w:r>
      <w:r>
        <w:rPr>
          <w:rFonts w:hint="eastAsia"/>
        </w:rPr>
        <w:t>个样本的真实值，</w:t>
      </w:r>
      <w:r w:rsidR="009D71BE" w:rsidRPr="008D0D0C">
        <w:rPr>
          <w:position w:val="-12"/>
        </w:rPr>
        <w:object w:dxaOrig="240" w:dyaOrig="360" w14:anchorId="1D0E9544">
          <v:shape id="_x0000_i7238" type="#_x0000_t75" style="width:12pt;height:18.65pt" o:ole="">
            <v:imagedata r:id="rId252" o:title=""/>
          </v:shape>
          <o:OLEObject Type="Embed" ProgID="Equation.DSMT4" ShapeID="_x0000_i7238" DrawAspect="Content" ObjectID="_1836045839" r:id="rId253"/>
        </w:object>
      </w:r>
      <w:r>
        <w:rPr>
          <w:rFonts w:hint="eastAsia"/>
        </w:rPr>
        <w:t>是第</w:t>
      </w:r>
      <w:r w:rsidR="008D0D0C" w:rsidRPr="008D0D0C">
        <w:rPr>
          <w:position w:val="-6"/>
        </w:rPr>
        <w:object w:dxaOrig="139" w:dyaOrig="260" w14:anchorId="4FCFE6A4">
          <v:shape id="_x0000_i7239" type="#_x0000_t75" style="width:6.65pt;height:12.65pt" o:ole="">
            <v:imagedata r:id="rId250" o:title=""/>
          </v:shape>
          <o:OLEObject Type="Embed" ProgID="Equation.DSMT4" ShapeID="_x0000_i7239" DrawAspect="Content" ObjectID="_1836045840" r:id="rId254"/>
        </w:object>
      </w:r>
      <w:r>
        <w:rPr>
          <w:rFonts w:hint="eastAsia"/>
        </w:rPr>
        <w:t>个样本的预测值，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7240" type="#_x0000_t75" style="width:101.35pt;height:34pt" o:ole="">
            <v:imagedata r:id="rId255" o:title=""/>
          </v:shape>
          <o:OLEObject Type="Embed" ProgID="Equation.DSMT4" ShapeID="_x0000_i7240" DrawAspect="Content" ObjectID="_1836045841" r:id="rId2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3" w:name="_Toc225430663"/>
      <w:r>
        <w:t>对比模型</w:t>
      </w:r>
      <w:bookmarkEnd w:id="63"/>
    </w:p>
    <w:p w14:paraId="0E7D89C2" w14:textId="184A8EBC" w:rsidR="0006030B" w:rsidRDefault="00777529" w:rsidP="007E0097">
      <w:r>
        <w:rPr>
          <w:rFonts w:hint="eastAsia"/>
        </w:rPr>
        <w:lastRenderedPageBreak/>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6712F507" w:rsidR="0006030B" w:rsidRDefault="00777529" w:rsidP="007E0097">
      <w:r>
        <w:rPr>
          <w:rFonts w:hint="eastAsia"/>
        </w:rPr>
        <w:t>GCN</w:t>
      </w:r>
      <w:r w:rsidR="002F27B9">
        <w:fldChar w:fldCharType="begin"/>
      </w:r>
      <w:r w:rsidR="002F27B9">
        <w:instrText xml:space="preserve"> ADDIN ZOTERO_ITEM CSL_CITATION {"citationID":"KoBkamOn","properties":{"unsorted":false,"formattedCitation":"\\super [29]\\nosupersub{}","plainCitation":"[29]","noteIndex":0},"citationItems":[{"id":112,"uris":["http://zotero.org/users/19776223/items/HM58B944"],"itemData":{"id":112,"type":"article-journal","abstract":"Graph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FB5908" w:rsidRPr="00FB5908">
        <w:rPr>
          <w:kern w:val="0"/>
          <w:vertAlign w:val="superscript"/>
        </w:rPr>
        <w:t>[29]</w:t>
      </w:r>
      <w:r w:rsidR="002F27B9">
        <w:fldChar w:fldCharType="end"/>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2215549C" w:rsidR="0006030B" w:rsidRDefault="00777529" w:rsidP="007E0097">
      <w:r>
        <w:rPr>
          <w:rFonts w:hint="eastAsia"/>
        </w:rPr>
        <w:t>AttentiveFP</w:t>
      </w:r>
      <w:r w:rsidR="002F27B9">
        <w:fldChar w:fldCharType="begin"/>
      </w:r>
      <w:r w:rsidR="002F27B9">
        <w:instrText xml:space="preserve"> ADDIN ZOTERO_ITEM CSL_CITATION {"citationID":"mTqlQpXL","properties":{"unsorted":false,"formattedCitation":"\\super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14F029D6" w:rsidR="0006030B" w:rsidRDefault="00777529" w:rsidP="007E0097">
      <w:r>
        <w:rPr>
          <w:rFonts w:hint="eastAsia"/>
        </w:rPr>
        <w:t>NeuralFP</w:t>
      </w:r>
      <w:r w:rsidR="002F27B9">
        <w:fldChar w:fldCharType="begin"/>
      </w:r>
      <w:r w:rsidR="002F27B9">
        <w:instrText xml:space="preserve"> ADDIN ZOTERO_ITEM CSL_CITATION {"citationID":"2IjsEXdo","properties":{"unsorted":false,"formattedCitation":"\\super [31]\\nosupersub{}","plainCitation":"[31]","noteIndex":0},"citationItems":[{"id":115,"uris":["http://zotero.org/users/19776223/items/KBBC8H79"],"itemData":{"id":115,"type":"paper-conference","container-title":"Advances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FB5908" w:rsidRPr="00FB5908">
        <w:rPr>
          <w:kern w:val="0"/>
          <w:vertAlign w:val="superscript"/>
        </w:rPr>
        <w:t>[31]</w:t>
      </w:r>
      <w:r w:rsidR="002F27B9">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060DAE2E" w:rsidR="0006030B" w:rsidRDefault="00777529" w:rsidP="007E0097">
      <w:r>
        <w:rPr>
          <w:rFonts w:hint="eastAsia"/>
        </w:rPr>
        <w:t>CNN</w:t>
      </w:r>
      <w:r w:rsidR="002F27B9">
        <w:fldChar w:fldCharType="begin"/>
      </w:r>
      <w:r w:rsidR="002F27B9">
        <w:instrText xml:space="preserve"> ADDIN ZOTERO_ITEM CSL_CITATION {"citationID":"xVrdwn8a","properties":{"unsorted":false,"formattedCitation":"\\super [32]\\nosupersub{}","plainCitation":"[32]","noteIndex":0},"citationItems":[{"id":116,"uris":["http://zotero.org/users/19776223/items/7GWULU8B"],"itemData":{"id":116,"type":"article-journal","abstract":"Previous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FB5908" w:rsidRPr="00FB5908">
        <w:rPr>
          <w:kern w:val="0"/>
          <w:vertAlign w:val="superscript"/>
        </w:rPr>
        <w:t>[32]</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4" w:name="_Toc225430664"/>
      <w:r>
        <w:rPr>
          <w:rFonts w:hint="eastAsia"/>
        </w:rPr>
        <w:t>实验及结果分析</w:t>
      </w:r>
      <w:bookmarkEnd w:id="64"/>
    </w:p>
    <w:p w14:paraId="159C2A94" w14:textId="77777777" w:rsidR="0006030B" w:rsidRDefault="00777529">
      <w:pPr>
        <w:pStyle w:val="3"/>
        <w:rPr>
          <w:rFonts w:hint="default"/>
        </w:rPr>
      </w:pPr>
      <w:bookmarkStart w:id="65" w:name="_Toc225430665"/>
      <w:r>
        <w:t>对比实验</w:t>
      </w:r>
      <w:bookmarkEnd w:id="65"/>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w:t>
      </w:r>
      <w:r>
        <w:lastRenderedPageBreak/>
        <w:t>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44F03E90" w:rsidR="000931CE" w:rsidRDefault="000931CE" w:rsidP="007359A6">
      <w:pPr>
        <w:pStyle w:val="a8"/>
      </w:pPr>
      <w:bookmarkStart w:id="66"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6"/>
      <w:r>
        <w:rPr>
          <w:rFonts w:hint="eastAsia"/>
        </w:rPr>
        <w:t xml:space="preserve"> COT-CMP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7" w:name="OLE_LINK10"/>
            <w:r>
              <w:rPr>
                <w:rFonts w:hint="eastAsia"/>
              </w:rPr>
              <w:t>CYP2D6</w:t>
            </w:r>
            <w:bookmarkEnd w:id="67"/>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8" w:name="OLE_LINK11"/>
            <w:r w:rsidRPr="007E481F">
              <w:rPr>
                <w:rFonts w:hint="eastAsia"/>
                <w:b/>
                <w:bCs/>
              </w:rPr>
              <w:t>0.</w:t>
            </w:r>
            <w:bookmarkStart w:id="69" w:name="OLE_LINK12"/>
            <w:r w:rsidRPr="007E481F">
              <w:rPr>
                <w:rFonts w:hint="eastAsia"/>
                <w:b/>
                <w:bCs/>
              </w:rPr>
              <w:t>650</w:t>
            </w:r>
            <w:bookmarkEnd w:id="68"/>
            <w:bookmarkEnd w:id="69"/>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0" w:name="OLE_LINK13"/>
            <w:r>
              <w:rPr>
                <w:rFonts w:hint="eastAsia"/>
              </w:rPr>
              <w:t>Ames</w:t>
            </w:r>
            <w:bookmarkEnd w:id="70"/>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1" w:name="OLE_LINK14"/>
            <w:r w:rsidRPr="009F4BFE">
              <w:rPr>
                <w:rFonts w:hint="eastAsia"/>
                <w:b/>
                <w:bCs/>
              </w:rPr>
              <w:t>838</w:t>
            </w:r>
            <w:r w:rsidRPr="009F4BFE">
              <w:rPr>
                <w:rFonts w:hint="eastAsia"/>
                <w:b/>
                <w:bCs/>
                <w:vertAlign w:val="subscript"/>
              </w:rPr>
              <w:t>(</w:t>
            </w:r>
            <w:bookmarkEnd w:id="71"/>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w:t>
      </w:r>
      <w:r>
        <w:lastRenderedPageBreak/>
        <w:t>方面，与同为图神经网络的</w:t>
      </w:r>
      <w:r>
        <w:t>AttentiveFP</w:t>
      </w:r>
      <w:r>
        <w:t>和</w:t>
      </w:r>
      <w:r>
        <w:t>NeuralFP</w:t>
      </w:r>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任务中获得了更加丰富和鲁棒的分子表征。</w:t>
      </w:r>
    </w:p>
    <w:p w14:paraId="2B69038A" w14:textId="77777777" w:rsidR="0006030B" w:rsidRDefault="00777529">
      <w:pPr>
        <w:pStyle w:val="3"/>
        <w:rPr>
          <w:rFonts w:hint="default"/>
        </w:rPr>
      </w:pPr>
      <w:bookmarkStart w:id="72" w:name="_Toc225430666"/>
      <w:r>
        <w:t>消融实验</w:t>
      </w:r>
      <w:bookmarkEnd w:id="72"/>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49D2F94A" w:rsidR="0006030B" w:rsidRDefault="00777529" w:rsidP="007E0097">
      <w:r>
        <w:rPr>
          <w:rFonts w:hint="eastAsia"/>
        </w:rPr>
        <w:t>本研究以完整的</w:t>
      </w:r>
      <w:r>
        <w:rPr>
          <w:rFonts w:hint="eastAsia"/>
        </w:rPr>
        <w:t>CoT-CMP</w:t>
      </w:r>
      <w:r>
        <w:rPr>
          <w:rFonts w:hint="eastAsia"/>
        </w:rPr>
        <w:t>模型为基准上限，向下拆分架构模块或优化策略，各个变体的具体定义如下：</w:t>
      </w:r>
    </w:p>
    <w:p w14:paraId="1F0058D5" w14:textId="02B68E40" w:rsidR="0006030B" w:rsidRDefault="00777529" w:rsidP="007E0097">
      <w:r>
        <w:rPr>
          <w:rFonts w:hint="eastAsia"/>
        </w:rPr>
        <w:t>w/o Text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3"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3"/>
      <w:r>
        <w:rPr>
          <w:rFonts w:hint="eastAsia"/>
        </w:rPr>
        <w:t xml:space="preserve"> </w:t>
      </w:r>
      <w:bookmarkStart w:id="74"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4"/>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262C0A65"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 xml:space="preserve"> Ames</w:t>
      </w:r>
      <w:r w:rsidRPr="00046AE9">
        <w:rPr>
          <w:rFonts w:hint="eastAsia"/>
        </w:rPr>
        <w:t>四个分类数据集上进行了消融实验，</w:t>
      </w:r>
      <w:r w:rsidRPr="00046AE9">
        <w:rPr>
          <w:rFonts w:hint="eastAsia"/>
        </w:rPr>
        <w:lastRenderedPageBreak/>
        <w:t>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5"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5"/>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516A3385"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w/o Text</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w/o Text</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w/o Text</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76" w:name="_Toc225430667"/>
      <w:r>
        <w:t>可视化分析</w:t>
      </w:r>
      <w:bookmarkEnd w:id="76"/>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w:t>
      </w:r>
      <w:r>
        <w:rPr>
          <w:rFonts w:hint="eastAsia"/>
        </w:rPr>
        <w:lastRenderedPageBreak/>
        <w:t>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左侧给出了氯磺丙脲的二维分子结构，右侧展示了模型在图模态上的注意力热力分布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r w:rsidR="00DB59DE" w:rsidRPr="00DB59DE">
        <w:rPr>
          <w:rFonts w:hint="eastAsia"/>
        </w:rPr>
        <w:t>磺酰脲主骨架，尤其是磺酰基、相邻脲基连接区以及芳香环邻近区域表现出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7"/>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7"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7"/>
      <w:r>
        <w:rPr>
          <w:rFonts w:hint="eastAsia"/>
        </w:rPr>
        <w:t xml:space="preserve"> </w:t>
      </w:r>
      <w:r w:rsidR="00111B6C" w:rsidRPr="00111B6C">
        <w:t>氯磺丙脲在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8" w:name="_Toc225430668"/>
      <w:r>
        <w:t>参数敏感实验</w:t>
      </w:r>
      <w:bookmarkEnd w:id="78"/>
    </w:p>
    <w:p w14:paraId="238039B3" w14:textId="6C334178" w:rsidR="008E56D7" w:rsidRDefault="00FC1C71" w:rsidP="008E56D7">
      <w:r>
        <w:rPr>
          <w:rFonts w:hint="eastAsia"/>
        </w:rPr>
        <w:lastRenderedPageBreak/>
        <w:t>在图神经网络的架构设计中，消息传递的层数是决定模型感受视野的大小和特征提取质量的关键超参数之一。为了进一步探究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层的时候，模型性能达到峰值。这是由于大多数分子都是小分子，因此三层图网络已经可以很好的捕捉到全局的信息。在层数达到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8"/>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9"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9"/>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0" w:name="_Toc225430669"/>
      <w:r>
        <w:rPr>
          <w:rFonts w:hint="eastAsia"/>
        </w:rPr>
        <w:t>本章小结</w:t>
      </w:r>
      <w:bookmarkEnd w:id="80"/>
    </w:p>
    <w:p w14:paraId="13FB9CB2" w14:textId="23F91168"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 xml:space="preserve"> CoT-CMP </w:t>
      </w:r>
      <w:r w:rsidR="00964631" w:rsidRPr="00964631">
        <w:t>双塔预测框架</w:t>
      </w:r>
      <w:r>
        <w:rPr>
          <w:rFonts w:hint="eastAsia"/>
        </w:rPr>
        <w:t>。</w:t>
      </w:r>
      <w:r w:rsidR="00964631" w:rsidRPr="00964631">
        <w:t>该框架结合思维链增强的文本编码、</w:t>
      </w:r>
      <w:r w:rsidR="00964631" w:rsidRPr="00964631">
        <w:t xml:space="preserve">CMPNN </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w:t>
      </w:r>
      <w:r>
        <w:rPr>
          <w:rFonts w:hint="eastAsia"/>
        </w:rPr>
        <w:lastRenderedPageBreak/>
        <w:t>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9"/>
          <w:headerReference w:type="default" r:id="rId260"/>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1" w:name="_Toc225430670"/>
      <w:r>
        <w:lastRenderedPageBreak/>
        <w:t>基于知识增强</w:t>
      </w:r>
      <w:r>
        <w:rPr>
          <w:rFonts w:hint="eastAsia"/>
        </w:rPr>
        <w:t>与</w:t>
      </w:r>
      <w:r>
        <w:t>图对齐的分子性质预测方法</w:t>
      </w:r>
      <w:bookmarkEnd w:id="81"/>
    </w:p>
    <w:p w14:paraId="311098C8" w14:textId="425B66C2" w:rsidR="00DB7A42" w:rsidRPr="009C1BB4" w:rsidRDefault="001F4DA1" w:rsidP="009C1BB4">
      <w:r w:rsidRPr="008116D7">
        <w:t>随着深度学习技术的飞速发展，数据驱动的分子表征学习在创新药物发现与候选分子早期成药性评估中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高质量得分子性质标签获取成本较高，所以近年来较多研究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预训练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2" w:name="_Toc225430671"/>
      <w:r>
        <w:rPr>
          <w:rFonts w:hint="eastAsia"/>
        </w:rPr>
        <w:t>模型设计与描述</w:t>
      </w:r>
      <w:bookmarkEnd w:id="82"/>
    </w:p>
    <w:p w14:paraId="062F0443" w14:textId="7B008992" w:rsidR="0006030B" w:rsidRDefault="00A31EB5">
      <w:pPr>
        <w:pStyle w:val="3"/>
        <w:rPr>
          <w:rFonts w:hint="default"/>
        </w:rPr>
      </w:pPr>
      <w:bookmarkStart w:id="83" w:name="_Toc225430672"/>
      <w:r>
        <w:t>KGAMA</w:t>
      </w:r>
      <w:r>
        <w:t>框架概述</w:t>
      </w:r>
      <w:bookmarkEnd w:id="83"/>
    </w:p>
    <w:p w14:paraId="54C34033" w14:textId="12706509"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r>
        <w:rPr>
          <w:rFonts w:hint="eastAsia"/>
        </w:rPr>
        <w:t>采用预训练</w:t>
      </w:r>
      <w:r>
        <w:rPr>
          <w:rFonts w:hint="eastAsia"/>
        </w:rPr>
        <w:t>-</w:t>
      </w:r>
      <w:r>
        <w:rPr>
          <w:rFonts w:hint="eastAsia"/>
        </w:rPr>
        <w:t>微调范式，在预训练阶段，引入以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1"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4"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4"/>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5" w:name="_Toc225430673"/>
      <w:r>
        <w:t>图编码器</w:t>
      </w:r>
      <w:bookmarkEnd w:id="85"/>
    </w:p>
    <w:p w14:paraId="0FFC982D" w14:textId="3C5CCED9"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777529">
      <w:pPr>
        <w:pStyle w:val="3"/>
        <w:rPr>
          <w:rFonts w:hint="default"/>
        </w:rPr>
      </w:pPr>
      <w:bookmarkStart w:id="86" w:name="_Toc225430674"/>
      <w:r>
        <w:t>指纹编码器</w:t>
      </w:r>
      <w:bookmarkEnd w:id="86"/>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7"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7"/>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2602016"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7241" type="#_x0000_t75" style="width:186pt;height:21.35pt" o:ole="">
            <v:imagedata r:id="rId262" o:title=""/>
          </v:shape>
          <o:OLEObject Type="Embed" ProgID="Equation.DSMT4" ShapeID="_x0000_i7241" DrawAspect="Content" ObjectID="_1836045842" r:id="rId2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7242" type="#_x0000_t75" style="width:26.65pt;height:16pt" o:ole="">
            <v:imagedata r:id="rId264" o:title=""/>
          </v:shape>
          <o:OLEObject Type="Embed" ProgID="Equation.DSMT4" ShapeID="_x0000_i7242" DrawAspect="Content" ObjectID="_1836045843" r:id="rId265"/>
        </w:object>
      </w:r>
      <w:r w:rsidR="00777529">
        <w:t>代表</w:t>
      </w:r>
      <w:r w:rsidR="00777529">
        <w:t>AtomPairs</w:t>
      </w:r>
      <w:r w:rsidR="00777529">
        <w:t>指纹，</w:t>
      </w:r>
      <w:r w:rsidR="00B035DA" w:rsidRPr="00B035DA">
        <w:rPr>
          <w:position w:val="-10"/>
        </w:rPr>
        <w:object w:dxaOrig="520" w:dyaOrig="320" w14:anchorId="6EDF42F8">
          <v:shape id="_x0000_i7243" type="#_x0000_t75" style="width:26.65pt;height:16pt" o:ole="">
            <v:imagedata r:id="rId266" o:title=""/>
          </v:shape>
          <o:OLEObject Type="Embed" ProgID="Equation.DSMT4" ShapeID="_x0000_i7243" DrawAspect="Content" ObjectID="_1836045844" r:id="rId267"/>
        </w:object>
      </w:r>
      <w:r w:rsidR="00777529">
        <w:t>指代</w:t>
      </w:r>
      <w:r w:rsidR="00777529">
        <w:t>MACCS</w:t>
      </w:r>
      <w:r w:rsidR="00777529">
        <w:t>指纹，</w:t>
      </w:r>
      <w:r w:rsidR="00B035DA" w:rsidRPr="00B035DA">
        <w:rPr>
          <w:position w:val="-10"/>
        </w:rPr>
        <w:object w:dxaOrig="540" w:dyaOrig="320" w14:anchorId="538F60D3">
          <v:shape id="_x0000_i7244" type="#_x0000_t75" style="width:27.35pt;height:16pt" o:ole="">
            <v:imagedata r:id="rId268" o:title=""/>
          </v:shape>
          <o:OLEObject Type="Embed" ProgID="Equation.DSMT4" ShapeID="_x0000_i7244" DrawAspect="Content" ObjectID="_1836045845" r:id="rId269"/>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8" w:name="_Toc225430675"/>
      <w:r>
        <w:t>序列编码器</w:t>
      </w:r>
      <w:bookmarkEnd w:id="88"/>
    </w:p>
    <w:p w14:paraId="74B29AA1" w14:textId="3F021F4A"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9" w:name="_Toc225430676"/>
      <w:r>
        <w:lastRenderedPageBreak/>
        <w:t>文本编码器</w:t>
      </w:r>
      <w:bookmarkEnd w:id="89"/>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241D4091" w:rsidR="0006030B" w:rsidRDefault="00A11422" w:rsidP="00A11422">
      <w:r>
        <w:rPr>
          <w:rFonts w:hint="eastAsia"/>
        </w:rPr>
        <w:t xml:space="preserve">3. </w:t>
      </w:r>
      <w:r w:rsidR="00777529">
        <w:rPr>
          <w:rFonts w:hint="eastAsia"/>
        </w:rPr>
        <w:t>语义编码：重写后的文本被送入预训练</w:t>
      </w:r>
      <w:r w:rsidR="00777529">
        <w:rPr>
          <w:rFonts w:hint="eastAsia"/>
        </w:rPr>
        <w:t>SciBERT</w:t>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sidR="00777529">
        <w:rPr>
          <w:rFonts w:hint="eastAsia"/>
        </w:rPr>
        <w:t>。</w:t>
      </w:r>
    </w:p>
    <w:p w14:paraId="276DF07F" w14:textId="77777777" w:rsidR="0006030B" w:rsidRDefault="00777529" w:rsidP="007E0097">
      <w:r>
        <w:rPr>
          <w:rFonts w:hint="eastAsia"/>
        </w:rPr>
        <w:t>具体的构建流程见实验设计预训练数据章节。</w:t>
      </w:r>
    </w:p>
    <w:p w14:paraId="3FAFF20F" w14:textId="77777777" w:rsidR="0006030B" w:rsidRDefault="00777529">
      <w:pPr>
        <w:pStyle w:val="3"/>
        <w:rPr>
          <w:rFonts w:hint="default"/>
        </w:rPr>
      </w:pPr>
      <w:bookmarkStart w:id="90" w:name="_Toc225430677"/>
      <w:r>
        <w:t>融合与预测</w:t>
      </w:r>
      <w:bookmarkEnd w:id="90"/>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1" w:name="_Toc225430678"/>
      <w:r>
        <w:rPr>
          <w:rFonts w:hint="eastAsia"/>
        </w:rPr>
        <w:t>实验设计</w:t>
      </w:r>
      <w:bookmarkEnd w:id="91"/>
    </w:p>
    <w:p w14:paraId="6388DA1C" w14:textId="0D12379C" w:rsidR="0006030B" w:rsidRDefault="00777529">
      <w:pPr>
        <w:pStyle w:val="3"/>
        <w:rPr>
          <w:rFonts w:hint="default"/>
        </w:rPr>
      </w:pPr>
      <w:bookmarkStart w:id="92" w:name="_Toc225430679"/>
      <w:r>
        <w:t>预训练数据</w:t>
      </w:r>
      <w:bookmarkEnd w:id="92"/>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r w:rsidR="006E7DCB" w:rsidRPr="006E7DCB">
        <w:t>InChIKey</w:t>
      </w:r>
      <w:r w:rsidR="006E7DCB" w:rsidRPr="006E7DCB">
        <w:t>去除重复样本以及与下游数据集重叠</w:t>
      </w:r>
      <w:r w:rsidR="006E7DCB" w:rsidRPr="006E7DCB">
        <w:lastRenderedPageBreak/>
        <w:t>的分子。</w:t>
      </w:r>
      <w:r>
        <w:t>经过严格筛选，最终保留了约</w:t>
      </w:r>
      <w:r>
        <w:t>22</w:t>
      </w:r>
      <w:r>
        <w:t>万个独立分子，构成了预训练数据集的</w:t>
      </w:r>
      <w:r w:rsidR="006E7DCB">
        <w:rPr>
          <w:rFonts w:hint="eastAsia"/>
        </w:rPr>
        <w:t>基础集合</w:t>
      </w:r>
      <w:r>
        <w:t>。</w:t>
      </w:r>
    </w:p>
    <w:p w14:paraId="57EE7CF3" w14:textId="638A797D" w:rsidR="00C1107C" w:rsidRDefault="004B023B" w:rsidP="00325767">
      <w:r>
        <w:rPr>
          <w:rFonts w:hint="eastAsia"/>
        </w:rPr>
        <w:t>第二步，</w:t>
      </w:r>
      <w:r w:rsidR="006E7DCB">
        <w:rPr>
          <w:rFonts w:hint="eastAsia"/>
        </w:rPr>
        <w:t>原始文本检索与解析</w:t>
      </w:r>
    </w:p>
    <w:p w14:paraId="57682954" w14:textId="102B5FC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部分文本包含大量与分子构效关系无关的历史背景、专利编号和来源标记，文本冗余较高</w:t>
      </w:r>
      <w:r w:rsidR="006E7DCB">
        <w:rPr>
          <w:rFonts w:hint="eastAsia"/>
        </w:rPr>
        <w:t>；其二，</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等现象。上述问题会削弱文本模态在对比学习中的表征质量，因此需要进一步进行去噪与重写</w:t>
      </w:r>
      <w:r w:rsidRPr="004B023B">
        <w:rPr>
          <w:rFonts w:hint="eastAsia"/>
        </w:rPr>
        <w:t>主要集中在以下两个方面</w:t>
      </w:r>
      <w:r>
        <w:t>：</w:t>
      </w:r>
    </w:p>
    <w:p w14:paraId="0EDBCA28" w14:textId="77777777" w:rsidR="003641CD" w:rsidRDefault="00325767" w:rsidP="00325767">
      <w:r>
        <w:rPr>
          <w:rFonts w:hint="eastAsia"/>
        </w:rPr>
        <w:t>第三步，</w:t>
      </w:r>
      <w:r w:rsidR="003641CD" w:rsidRPr="003641CD">
        <w:t>理化属性计算与上下文补充</w:t>
      </w:r>
    </w:p>
    <w:p w14:paraId="445EEAE9" w14:textId="4575422F"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865D28" w:rsidRPr="00865D28">
        <w:t>—</w:t>
      </w:r>
      <w:r w:rsidR="00865D28" w:rsidRPr="00865D28">
        <w:t>性质关系的表达能力。</w:t>
      </w:r>
    </w:p>
    <w:p w14:paraId="5A7906D9" w14:textId="176F3C59" w:rsidR="008B022F" w:rsidRDefault="008B022F" w:rsidP="007359A6">
      <w:pPr>
        <w:pStyle w:val="a8"/>
      </w:pPr>
      <w:bookmarkStart w:id="93"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r>
              <w:t>MolWt</w:t>
            </w:r>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r>
              <w:t>ExactMolWt</w:t>
            </w:r>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r>
              <w:t>Heavy_Atoms</w:t>
            </w:r>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r>
              <w:t>H_Bond_Donors</w:t>
            </w:r>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r>
              <w:t>H_Bond_Acceptors</w:t>
            </w:r>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r>
              <w:t>Rotatable_Bonds</w:t>
            </w:r>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r>
              <w:t>Ring_Count</w:t>
            </w:r>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r>
              <w:t>Aromatic_Rings</w:t>
            </w:r>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w:t>
      </w:r>
      <w:r w:rsidRPr="00F23AA9">
        <w:lastRenderedPageBreak/>
        <w:t>描述中。为提高重写文本的质量，本文在提示词设计中遵循以下三个原则：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0B3D7AB0" w:rsidR="00C1107C" w:rsidRDefault="00325767" w:rsidP="00325767">
      <w:r>
        <w:rPr>
          <w:rFonts w:hint="eastAsia"/>
        </w:rPr>
        <w:t>第五步，</w:t>
      </w:r>
      <w:r w:rsidR="00777529">
        <w:t>多模态</w:t>
      </w:r>
      <w:r w:rsidR="00F23AA9">
        <w:rPr>
          <w:rFonts w:hint="eastAsia"/>
        </w:rPr>
        <w:t>样本构建</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70"/>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4"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4"/>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5" w:name="_Toc225430680"/>
      <w:r>
        <w:t>下游数据集</w:t>
      </w:r>
      <w:bookmarkEnd w:id="95"/>
    </w:p>
    <w:p w14:paraId="569FBF09" w14:textId="79766CE5" w:rsidR="0006030B" w:rsidRDefault="00777529" w:rsidP="007E0097">
      <w:r>
        <w:rPr>
          <w:rFonts w:hint="eastAsia"/>
        </w:rPr>
        <w:lastRenderedPageBreak/>
        <w:t>为评估本文预训练模型在下游分子性质预测任务中的泛化能力和迁移能力，本文选取了</w:t>
      </w:r>
      <w:r>
        <w:rPr>
          <w:rFonts w:hint="eastAsia"/>
        </w:rPr>
        <w:t>MoleculeNet</w:t>
      </w:r>
      <w:r w:rsidR="002F27B9">
        <w:fldChar w:fldCharType="begin"/>
      </w:r>
      <w:r w:rsidR="002F27B9">
        <w:instrText xml:space="preserve"> ADDIN ZOTERO_ITEM CSL_CITATION {"citationID":"5KSf5ZHo","properties":{"unsorted":false,"formattedCitation":"\\super [33]\\nosupersub{}","plainCitation":"[33]","noteIndex":0},"citationItems":[{"id":143,"uris":["http://zotero.org/users/19776223/items/WVRMCN7M"],"itemData":{"id":143,"type":"article-journal","abstract":"Molecular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FB5908" w:rsidRPr="00FB5908">
        <w:rPr>
          <w:kern w:val="0"/>
          <w:vertAlign w:val="superscript"/>
        </w:rPr>
        <w:t>[33]</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0BDD1C2B" w:rsidR="00921868" w:rsidRDefault="00921868" w:rsidP="007359A6">
      <w:pPr>
        <w:pStyle w:val="a8"/>
      </w:pPr>
      <w:bookmarkStart w:id="96"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261B51">
        <w:rPr>
          <w:rFonts w:hint="eastAsia"/>
        </w:rPr>
        <w:t>MolecuNet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234DCD">
        <w:trPr>
          <w:jc w:val="center"/>
        </w:trPr>
        <w:tc>
          <w:tcPr>
            <w:tcW w:w="765"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1"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234DCD">
        <w:trPr>
          <w:jc w:val="center"/>
        </w:trPr>
        <w:tc>
          <w:tcPr>
            <w:tcW w:w="765"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1"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234DCD">
        <w:trPr>
          <w:jc w:val="center"/>
        </w:trPr>
        <w:tc>
          <w:tcPr>
            <w:tcW w:w="765"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234DCD">
        <w:trPr>
          <w:jc w:val="center"/>
        </w:trPr>
        <w:tc>
          <w:tcPr>
            <w:tcW w:w="765"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234DCD">
        <w:trPr>
          <w:jc w:val="center"/>
        </w:trPr>
        <w:tc>
          <w:tcPr>
            <w:tcW w:w="765"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234DCD">
        <w:trPr>
          <w:jc w:val="center"/>
        </w:trPr>
        <w:tc>
          <w:tcPr>
            <w:tcW w:w="765"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234DCD">
        <w:trPr>
          <w:jc w:val="center"/>
        </w:trPr>
        <w:tc>
          <w:tcPr>
            <w:tcW w:w="765"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234DCD">
        <w:trPr>
          <w:jc w:val="center"/>
        </w:trPr>
        <w:tc>
          <w:tcPr>
            <w:tcW w:w="765"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234DCD">
        <w:trPr>
          <w:jc w:val="center"/>
        </w:trPr>
        <w:tc>
          <w:tcPr>
            <w:tcW w:w="765"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234DCD">
        <w:trPr>
          <w:jc w:val="center"/>
        </w:trPr>
        <w:tc>
          <w:tcPr>
            <w:tcW w:w="765"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w:t>
      </w:r>
      <w:r>
        <w:rPr>
          <w:rFonts w:hint="eastAsia"/>
        </w:rPr>
        <w:lastRenderedPageBreak/>
        <w:t>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：预测分子的水溶性——水溶性直接影响药物的口服吸收、生物利用度，水溶性过低的药物可能无法被人体有效吸收，该任务可指导优化分子结构以提升水溶性。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1"/>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7"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7"/>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8" w:name="_Toc225430681"/>
      <w:r>
        <w:t>实验设置</w:t>
      </w:r>
      <w:bookmarkEnd w:id="98"/>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77777777" w:rsidR="0006030B" w:rsidRDefault="00777529" w:rsidP="007E0097">
      <w:pPr>
        <w:pStyle w:val="af3"/>
        <w:numPr>
          <w:ilvl w:val="0"/>
          <w:numId w:val="6"/>
        </w:numPr>
        <w:ind w:firstLineChars="0"/>
      </w:pPr>
      <w:r>
        <w:rPr>
          <w:rFonts w:hint="eastAsia"/>
        </w:rPr>
        <w:lastRenderedPageBreak/>
        <w:t>参数设置</w:t>
      </w:r>
    </w:p>
    <w:p w14:paraId="226353C2" w14:textId="21230F21" w:rsidR="0006030B" w:rsidRDefault="00777529" w:rsidP="007E0097">
      <w:r w:rsidRPr="007B60FE">
        <w:rPr>
          <w:rFonts w:hint="eastAsia"/>
        </w:rPr>
        <w:t>预训练参数设置</w:t>
      </w:r>
      <w:r>
        <w:rPr>
          <w:rFonts w:hint="eastAsia"/>
        </w:rPr>
        <w:t>：优化器：采用</w:t>
      </w:r>
      <w:r>
        <w:rPr>
          <w:rFonts w:hint="eastAsia"/>
        </w:rPr>
        <w:t>AdamW</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9" w:name="_Toc225430682"/>
      <w:r>
        <w:t>评价指标</w:t>
      </w:r>
      <w:bookmarkEnd w:id="99"/>
    </w:p>
    <w:p w14:paraId="005ECFD0" w14:textId="12E92E2A" w:rsidR="002F571A" w:rsidRDefault="00777529" w:rsidP="002F571A">
      <w:r>
        <w:t>本研究根据具体任务特性的不同，实施了差异化的效能评测策略。针对分类问题，模型对类别的区分效能主要依赖受试者工作特征曲线下面积（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7245" type="#_x0000_t75" style="width:125.35pt;height:38pt" o:ole="">
            <v:imagedata r:id="rId272" o:title=""/>
          </v:shape>
          <o:OLEObject Type="Embed" ProgID="Equation.DSMT4" ShapeID="_x0000_i7245" DrawAspect="Content" ObjectID="_1836045846" r:id="rId27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0"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100"/>
      <w:r>
        <w:fldChar w:fldCharType="end"/>
      </w:r>
    </w:p>
    <w:p w14:paraId="42BE6584" w14:textId="77777777" w:rsidR="0006030B" w:rsidRDefault="00777529">
      <w:pPr>
        <w:pStyle w:val="3"/>
        <w:rPr>
          <w:rFonts w:hint="default"/>
        </w:rPr>
      </w:pPr>
      <w:bookmarkStart w:id="101" w:name="_Toc225430683"/>
      <w:r>
        <w:t>损失函数</w:t>
      </w:r>
      <w:bookmarkEnd w:id="101"/>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w:t>
      </w:r>
      <w:r>
        <w:rPr>
          <w:rFonts w:hint="eastAsia"/>
        </w:rPr>
        <w:lastRenderedPageBreak/>
        <w:t>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7246" type="#_x0000_t75" style="width:180.65pt;height:50.65pt" o:ole="">
            <v:imagedata r:id="rId274" o:title=""/>
          </v:shape>
          <o:OLEObject Type="Embed" ProgID="Equation.DSMT4" ShapeID="_x0000_i7246" DrawAspect="Content" ObjectID="_1836045847" r:id="rId2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7247" type="#_x0000_t75" style="width:12pt;height:17.35pt" o:ole="">
            <v:imagedata r:id="rId276" o:title=""/>
          </v:shape>
          <o:OLEObject Type="Embed" ProgID="Equation.DSMT4" ShapeID="_x0000_i7247" DrawAspect="Content" ObjectID="_1836045848" r:id="rId277"/>
        </w:object>
      </w:r>
      <w:r w:rsidR="00B943E6">
        <w:rPr>
          <w:rFonts w:hint="eastAsia"/>
        </w:rPr>
        <w:t>，</w:t>
      </w:r>
      <w:r w:rsidR="00B943E6" w:rsidRPr="00B943E6">
        <w:rPr>
          <w:position w:val="-14"/>
        </w:rPr>
        <w:object w:dxaOrig="260" w:dyaOrig="380" w14:anchorId="04A92EBF">
          <v:shape id="_x0000_i7248" type="#_x0000_t75" style="width:12.65pt;height:18.65pt" o:ole="">
            <v:imagedata r:id="rId278" o:title=""/>
          </v:shape>
          <o:OLEObject Type="Embed" ProgID="Equation.DSMT4" ShapeID="_x0000_i7248" DrawAspect="Content" ObjectID="_1836045849" r:id="rId279"/>
        </w:object>
      </w:r>
      <w:r>
        <w:rPr>
          <w:rFonts w:hint="eastAsia"/>
        </w:rPr>
        <w:t>为归一化后的特征向量，</w:t>
      </w:r>
      <w:r w:rsidR="00B943E6" w:rsidRPr="00B943E6">
        <w:rPr>
          <w:position w:val="-6"/>
        </w:rPr>
        <w:object w:dxaOrig="420" w:dyaOrig="279" w14:anchorId="2EF6208C">
          <v:shape id="_x0000_i7249" type="#_x0000_t75" style="width:21.35pt;height:12.65pt" o:ole="">
            <v:imagedata r:id="rId280" o:title=""/>
          </v:shape>
          <o:OLEObject Type="Embed" ProgID="Equation.DSMT4" ShapeID="_x0000_i7249" DrawAspect="Content" ObjectID="_1836045850" r:id="rId281"/>
        </w:object>
      </w:r>
      <w:r>
        <w:rPr>
          <w:rFonts w:hint="eastAsia"/>
        </w:rPr>
        <w:t>表示余弦相似度，</w:t>
      </w:r>
      <w:r w:rsidR="00B943E6" w:rsidRPr="00B943E6">
        <w:rPr>
          <w:position w:val="-6"/>
        </w:rPr>
        <w:object w:dxaOrig="200" w:dyaOrig="220" w14:anchorId="7215D015">
          <v:shape id="_x0000_i7250" type="#_x0000_t75" style="width:9.35pt;height:12pt" o:ole="">
            <v:imagedata r:id="rId282" o:title=""/>
          </v:shape>
          <o:OLEObject Type="Embed" ProgID="Equation.DSMT4" ShapeID="_x0000_i7250" DrawAspect="Content" ObjectID="_1836045851" r:id="rId283"/>
        </w:object>
      </w:r>
      <w:r>
        <w:rPr>
          <w:rFonts w:hint="eastAsia"/>
        </w:rPr>
        <w:t>为温度系数，</w:t>
      </w:r>
      <w:r w:rsidR="00B943E6" w:rsidRPr="00B943E6">
        <w:rPr>
          <w:position w:val="-4"/>
        </w:rPr>
        <w:object w:dxaOrig="240" w:dyaOrig="260" w14:anchorId="78A2E08D">
          <v:shape id="_x0000_i7251" type="#_x0000_t75" style="width:12.65pt;height:12.65pt" o:ole="">
            <v:imagedata r:id="rId284" o:title=""/>
          </v:shape>
          <o:OLEObject Type="Embed" ProgID="Equation.DSMT4" ShapeID="_x0000_i7251" DrawAspect="Content" ObjectID="_1836045852" r:id="rId285"/>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7252" type="#_x0000_t75" style="width:65.35pt;height:16pt" o:ole="">
            <v:imagedata r:id="rId286" o:title=""/>
          </v:shape>
          <o:OLEObject Type="Embed" ProgID="Equation.DSMT4" ShapeID="_x0000_i7252" DrawAspect="Content" ObjectID="_1836045853" r:id="rId287"/>
        </w:object>
      </w:r>
      <w:r>
        <w:rPr>
          <w:rFonts w:hint="eastAsia"/>
        </w:rPr>
        <w:t>下的表示为</w:t>
      </w:r>
      <w:r w:rsidR="00B943E6" w:rsidRPr="00B943E6">
        <w:rPr>
          <w:position w:val="-12"/>
        </w:rPr>
        <w:object w:dxaOrig="420" w:dyaOrig="380" w14:anchorId="1B6C3D18">
          <v:shape id="_x0000_i7253" type="#_x0000_t75" style="width:21.35pt;height:18.65pt" o:ole="">
            <v:imagedata r:id="rId288" o:title=""/>
          </v:shape>
          <o:OLEObject Type="Embed" ProgID="Equation.DSMT4" ShapeID="_x0000_i7253" DrawAspect="Content" ObjectID="_1836045854" r:id="rId289"/>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7254" type="#_x0000_t75" style="width:21.35pt;height:18.65pt" o:ole="">
            <v:imagedata r:id="rId290" o:title=""/>
          </v:shape>
          <o:OLEObject Type="Embed" ProgID="Equation.DSMT4" ShapeID="_x0000_i7254" DrawAspect="Content" ObjectID="_1836045855" r:id="rId291"/>
        </w:object>
      </w:r>
      <w:r>
        <w:rPr>
          <w:rFonts w:hint="eastAsia"/>
        </w:rPr>
        <w:t>。为了确保对齐的对称性，本文定义双向对比损失</w:t>
      </w:r>
      <w:r w:rsidR="00B943E6" w:rsidRPr="00B943E6">
        <w:rPr>
          <w:position w:val="-14"/>
        </w:rPr>
        <w:object w:dxaOrig="460" w:dyaOrig="380" w14:anchorId="032698F9">
          <v:shape id="_x0000_i7255" type="#_x0000_t75" style="width:23.35pt;height:18.65pt" o:ole="">
            <v:imagedata r:id="rId292" o:title=""/>
          </v:shape>
          <o:OLEObject Type="Embed" ProgID="Equation.DSMT4" ShapeID="_x0000_i7255" DrawAspect="Content" ObjectID="_1836045856" r:id="rId293"/>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7256" type="#_x0000_t75" style="width:116pt;height:30pt" o:ole="">
            <v:imagedata r:id="rId294" o:title=""/>
          </v:shape>
          <o:OLEObject Type="Embed" ProgID="Equation.DSMT4" ShapeID="_x0000_i7256" DrawAspect="Content" ObjectID="_1836045857" r:id="rId2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7257" type="#_x0000_t75" style="width:213.35pt;height:50.65pt" o:ole="">
            <v:imagedata r:id="rId296" o:title=""/>
          </v:shape>
          <o:OLEObject Type="Embed" ProgID="Equation.DSMT4" ShapeID="_x0000_i7257" DrawAspect="Content" ObjectID="_1836045858"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7258" type="#_x0000_t75" style="width:18.65pt;height:17.35pt" o:ole="">
            <v:imagedata r:id="rId298" o:title=""/>
          </v:shape>
          <o:OLEObject Type="Embed" ProgID="Equation.DSMT4" ShapeID="_x0000_i7258" DrawAspect="Content" ObjectID="_1836045859" r:id="rId299"/>
        </w:object>
      </w:r>
      <w:r>
        <w:rPr>
          <w:rFonts w:hint="eastAsia"/>
        </w:rPr>
        <w:t>，构建自适应加权损失函数：</w:t>
      </w:r>
    </w:p>
    <w:p w14:paraId="29666320" w14:textId="0FA75045" w:rsidR="00593ACC" w:rsidRDefault="00593ACC" w:rsidP="00593ACC">
      <w:pPr>
        <w:pStyle w:val="MTDisplayEquation"/>
      </w:pPr>
      <w:r>
        <w:lastRenderedPageBreak/>
        <w:tab/>
      </w:r>
      <w:r w:rsidRPr="00593ACC">
        <w:rPr>
          <w:position w:val="-32"/>
        </w:rPr>
        <w:object w:dxaOrig="3379" w:dyaOrig="760" w14:anchorId="74A14BF7">
          <v:shape id="_x0000_i7259" type="#_x0000_t75" style="width:167.35pt;height:38pt" o:ole="">
            <v:imagedata r:id="rId300" o:title=""/>
          </v:shape>
          <o:OLEObject Type="Embed" ProgID="Equation.DSMT4" ShapeID="_x0000_i7259" DrawAspect="Content" ObjectID="_1836045860" r:id="rId3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7260" type="#_x0000_t75" style="width:26.65pt;height:33.35pt" o:ole="">
            <v:imagedata r:id="rId302" o:title=""/>
          </v:shape>
          <o:OLEObject Type="Embed" ProgID="Equation.DSMT4" ShapeID="_x0000_i7260" DrawAspect="Content" ObjectID="_1836045861" r:id="rId303"/>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7261" type="#_x0000_t75" style="width:18.65pt;height:17.35pt" o:ole="">
            <v:imagedata r:id="rId304" o:title=""/>
          </v:shape>
          <o:OLEObject Type="Embed" ProgID="Equation.DSMT4" ShapeID="_x0000_i7261" DrawAspect="Content" ObjectID="_1836045862" r:id="rId305"/>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7262" type="#_x0000_t75" style="width:33.35pt;height:17.35pt" o:ole="">
            <v:imagedata r:id="rId306" o:title=""/>
          </v:shape>
          <o:OLEObject Type="Embed" ProgID="Equation.DSMT4" ShapeID="_x0000_i7262" DrawAspect="Content" ObjectID="_1836045863" r:id="rId307"/>
        </w:object>
      </w:r>
      <w:r>
        <w:rPr>
          <w:rFonts w:hint="eastAsia"/>
        </w:rPr>
        <w:t>项作为正则化因子，防止</w:t>
      </w:r>
      <w:r w:rsidR="00593ACC" w:rsidRPr="00593ACC">
        <w:rPr>
          <w:position w:val="-12"/>
        </w:rPr>
        <w:object w:dxaOrig="340" w:dyaOrig="360" w14:anchorId="28AE02D9">
          <v:shape id="_x0000_i7263" type="#_x0000_t75" style="width:18.65pt;height:17.35pt" o:ole="">
            <v:imagedata r:id="rId304" o:title=""/>
          </v:shape>
          <o:OLEObject Type="Embed" ProgID="Equation.DSMT4" ShapeID="_x0000_i7263" DrawAspect="Content" ObjectID="_1836045864" r:id="rId308"/>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2" w:name="_Toc225430684"/>
      <w:r>
        <w:t>对比模型</w:t>
      </w:r>
      <w:bookmarkEnd w:id="102"/>
    </w:p>
    <w:p w14:paraId="33D4D89B" w14:textId="240FA8C6" w:rsidR="0006030B" w:rsidRDefault="00777529" w:rsidP="007E0097">
      <w:r>
        <w:t>Mol2Vec</w:t>
      </w:r>
      <w:r w:rsidR="002F27B9">
        <w:fldChar w:fldCharType="begin"/>
      </w:r>
      <w:r w:rsidR="002F27B9">
        <w:instrText xml:space="preserve"> ADDIN ZOTERO_ITEM CSL_CITATION {"citationID":"sVPzmiz3","properties":{"unsorted":false,"formattedCitation":"\\super [34]\\nosupersub{}","plainCitation":"[34]","noteIndex":0},"citationItems":[{"id":88,"uris":["http://zotero.org/users/19776223/items/5ASGIJ4L"],"itemData":{"id":88,"type":"article-journal","abstract":"Click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FB5908" w:rsidRPr="00FB5908">
        <w:rPr>
          <w:kern w:val="0"/>
          <w:vertAlign w:val="superscript"/>
        </w:rPr>
        <w:t>[34]</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4A7594D6" w:rsidR="0006030B" w:rsidRDefault="00777529" w:rsidP="007E0097">
      <w:r>
        <w:t>N-Gram</w:t>
      </w:r>
      <w:r w:rsidR="002F27B9">
        <w:fldChar w:fldCharType="begin"/>
      </w:r>
      <w:r w:rsidR="002F27B9">
        <w:instrText xml:space="preserve"> ADDIN ZOTERO_ITEM CSL_CITATION {"citationID":"mY0CgoYo","properties":{"unsorted":false,"formattedCitation":"\\super [35]\\nosupersub{}","plainCitation":"[35]","noteIndex":0},"citationItems":[{"id":95,"uris":["http://zotero.org/users/19776223/items/ZZNGE9KY"],"itemData":{"id":95,"type":"paper-conference","container-title":"Advances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FB5908" w:rsidRPr="00FB5908">
        <w:rPr>
          <w:kern w:val="0"/>
          <w:vertAlign w:val="superscript"/>
        </w:rPr>
        <w:t>[35]</w:t>
      </w:r>
      <w:r w:rsidR="002F27B9">
        <w:fldChar w:fldCharType="end"/>
      </w:r>
      <w:r>
        <w:t>：一种基于分子拓扑特征的方法，将分子表示为由连续</w:t>
      </w:r>
      <w:r w:rsidR="00A84F2E" w:rsidRPr="00A84F2E">
        <w:rPr>
          <w:position w:val="-6"/>
        </w:rPr>
        <w:object w:dxaOrig="279" w:dyaOrig="279" w14:anchorId="49348547">
          <v:shape id="_x0000_i7264" type="#_x0000_t75" style="width:12.65pt;height:12.65pt" o:ole="">
            <v:imagedata r:id="rId309" o:title=""/>
          </v:shape>
          <o:OLEObject Type="Embed" ProgID="Equation.DSMT4" ShapeID="_x0000_i7264" DrawAspect="Content" ObjectID="_1836045865" r:id="rId310"/>
        </w:object>
      </w:r>
      <w:r>
        <w:t>个化学键组成的路径集合。它不需要预先定义复杂的化学特征，具有良好的通用性和灵活性，能够从结构角度有效刻画分子的局部环境。</w:t>
      </w:r>
    </w:p>
    <w:p w14:paraId="4DCFD597" w14:textId="7BED705A" w:rsidR="0006030B" w:rsidRDefault="00777529" w:rsidP="007E0097">
      <w:r>
        <w:t>GIN</w:t>
      </w:r>
      <w:r w:rsidR="002F27B9">
        <w:fldChar w:fldCharType="begin"/>
      </w:r>
      <w:r w:rsidR="002F27B9">
        <w:instrText xml:space="preserve"> ADDIN ZOTERO_ITEM CSL_CITATION {"citationID":"GOKf73eG","properties":{"unsorted":false,"formattedCitation":"\\super [36]\\nosupersub{}","plainCitation":"[36]","noteIndex":0},"citationItems":[{"id":90,"uris":["http://zotero.org/users/19776223/items/NEWBHC6E"],"itemData":{"id":90,"type":"paper-conference","abstract":"Graph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FB5908" w:rsidRPr="00FB5908">
        <w:rPr>
          <w:kern w:val="0"/>
          <w:vertAlign w:val="superscript"/>
        </w:rPr>
        <w:t>[36]</w:t>
      </w:r>
      <w:r w:rsidR="002F27B9">
        <w:fldChar w:fldCharType="end"/>
      </w:r>
      <w:r>
        <w:t>：一种极具表达能力的图深度学习模型。其理论基础在于能够达到</w:t>
      </w:r>
      <w:r>
        <w:t>Weisfeiler-Lehman</w:t>
      </w:r>
      <w:r>
        <w:t>图同构测试的辨别能力上限，通过对节点及其邻居特征的强有力聚合，有效区分不同的分子图结构。</w:t>
      </w:r>
    </w:p>
    <w:p w14:paraId="3941E968" w14:textId="169A1CBA" w:rsidR="0006030B" w:rsidRDefault="00777529" w:rsidP="007E0097">
      <w:r>
        <w:t>AttentiveFP</w:t>
      </w:r>
      <w:r w:rsidR="002F27B9">
        <w:fldChar w:fldCharType="begin"/>
      </w:r>
      <w:r w:rsidR="002F27B9">
        <w:instrText xml:space="preserve"> ADDIN ZOTERO_ITEM CSL_CITATION {"citationID":"bGttcwFT","properties":{"unsorted":false,"formattedCitation":"\\super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1FF971D1" w:rsidR="0006030B" w:rsidRDefault="00777529" w:rsidP="007E0097">
      <w:r>
        <w:t>MPNN</w:t>
      </w:r>
      <w:r w:rsidR="002F27B9">
        <w:fldChar w:fldCharType="begin"/>
      </w:r>
      <w:r w:rsidR="002F27B9">
        <w:instrText xml:space="preserve"> ADDIN ZOTERO_ITEM CSL_CITATION {"citationID":"Jo32WIcO","properties":{"unsorted":false,"formattedCitation":"\\super [37]\\nosupersub{}","plainCitation":"[37]","noteIndex":0},"citationItems":[{"id":97,"uris":["http://zotero.org/users/19776223/items/FQGQVX4Z"],"itemData":{"id":97,"type":"paper-conference","abstract":"Supervised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FB5908" w:rsidRPr="00FB5908">
        <w:rPr>
          <w:kern w:val="0"/>
          <w:vertAlign w:val="superscript"/>
        </w:rPr>
        <w:t>[37]</w:t>
      </w:r>
      <w:r w:rsidR="002F27B9">
        <w:fldChar w:fldCharType="end"/>
      </w:r>
      <w:r>
        <w:t>：一种通用的框架，核心在于将化学键（边）的信息纳入节点表示学习的过程中，通过多轮信息传递更新原子特征。</w:t>
      </w:r>
    </w:p>
    <w:p w14:paraId="21E027A0" w14:textId="7104538D" w:rsidR="0006030B" w:rsidRDefault="00777529" w:rsidP="007E0097">
      <w:r>
        <w:t>DMPNN</w:t>
      </w:r>
      <w:r w:rsidR="002F27B9">
        <w:fldChar w:fldCharType="begin"/>
      </w:r>
      <w:r w:rsidR="002F27B9">
        <w:instrText xml:space="preserve"> ADDIN ZOTERO_ITEM CSL_CITATION {"citationID":"GHmb9F9F","properties":{"unsorted":false,"formattedCitation":"\\super [38]\\nosupersub{}","plainCitation":"[38]","noteIndex":0},"citationItems":[{"id":100,"uris":["http://zotero.org/users/19776223/items/KSHJA3ZC"],"itemData":{"id":100,"type":"article-journal","container-title":"Journal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FB5908" w:rsidRPr="00FB5908">
        <w:rPr>
          <w:kern w:val="0"/>
          <w:vertAlign w:val="superscript"/>
        </w:rPr>
        <w:t>[38]</w:t>
      </w:r>
      <w:r w:rsidR="002F27B9">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3487AFBA" w:rsidR="002F27B9" w:rsidRDefault="002F27B9" w:rsidP="002F27B9">
      <w:r>
        <w:t>CMPNN</w:t>
      </w:r>
      <w:r>
        <w:fldChar w:fldCharType="begin"/>
      </w:r>
      <w:r>
        <w:instrText xml:space="preserve"> ADDIN ZOTERO_ITEM CSL_CITATION {"citationID":"LniJvYxx","properties":{"unsorted":false,"formattedCitation":"\\super [39]\\nosupersub{}","plainCitation":"[39]","noteIndex":0},"citationItems":[{"id":111,"uris":["http://zotero.org/users/19776223/items/V2AIQQNJ"],"itemData":{"id":111,"type":"paper-conference","abstract":"Electronic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FB5908" w:rsidRPr="00FB5908">
        <w:rPr>
          <w:kern w:val="0"/>
          <w:vertAlign w:val="superscript"/>
        </w:rPr>
        <w:t>[39]</w:t>
      </w:r>
      <w:r>
        <w:fldChar w:fldCharType="end"/>
      </w:r>
      <w:r>
        <w:rPr>
          <w:rFonts w:hint="eastAsia"/>
        </w:rPr>
        <w:t>：</w:t>
      </w:r>
      <w:r>
        <w:t>这是对传统消息传递神经网络</w:t>
      </w:r>
      <w:r>
        <w:t>MPNN</w:t>
      </w:r>
      <w:r>
        <w:t>的重要改进</w:t>
      </w:r>
      <w:r>
        <w:rPr>
          <w:rFonts w:hint="eastAsia"/>
        </w:rPr>
        <w:t>。</w:t>
      </w:r>
      <w:r>
        <w:t>它通过在原子和化学</w:t>
      </w:r>
      <w:r>
        <w:lastRenderedPageBreak/>
        <w:t>键之间引入显式的</w:t>
      </w:r>
      <w:r>
        <w:t>“</w:t>
      </w:r>
      <w:r>
        <w:t>通信</w:t>
      </w:r>
      <w:r>
        <w:t>”</w:t>
      </w:r>
      <w:r>
        <w:t>机制，增强了模型对局部和全局信息的捕捉能力</w:t>
      </w:r>
      <w:r>
        <w:rPr>
          <w:rFonts w:hint="eastAsia"/>
        </w:rPr>
        <w:t>。</w:t>
      </w:r>
    </w:p>
    <w:p w14:paraId="2F5CEB2F" w14:textId="5F2957CF" w:rsidR="0006030B" w:rsidRDefault="00777529" w:rsidP="007E0097">
      <w:r>
        <w:t>GROVER</w:t>
      </w:r>
      <w:r w:rsidR="002F27B9">
        <w:fldChar w:fldCharType="begin"/>
      </w:r>
      <w:r w:rsidR="002F27B9">
        <w:instrText xml:space="preserve"> ADDIN ZOTERO_ITEM CSL_CITATION {"citationID":"xHHMyuCG","properties":{"unsorted":false,"formattedCitation":"\\super [40]\\nosupersub{}","plainCitation":"[40]","noteIndex":0},"citationItems":[{"id":101,"uris":["http://zotero.org/users/19776223/items/5KNGY3I9"],"itemData":{"id":101,"type":"article-journal","abstract":"How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FB5908" w:rsidRPr="00FB5908">
        <w:rPr>
          <w:kern w:val="0"/>
          <w:vertAlign w:val="superscript"/>
        </w:rPr>
        <w:t>[40]</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的自注意力机制，能够同时提取分子的结构特征和属性特征。通过大规模梯度累积策略和精心设计的自监督任务，在大规模数据集上展现了极强的特征提取能力。</w:t>
      </w:r>
    </w:p>
    <w:p w14:paraId="1AB73D8C" w14:textId="0DA89251" w:rsidR="0006030B" w:rsidRDefault="00777529" w:rsidP="007E0097">
      <w:r>
        <w:t>SchNet</w:t>
      </w:r>
      <w:r w:rsidR="002F27B9">
        <w:fldChar w:fldCharType="begin"/>
      </w:r>
      <w:r w:rsidR="002F27B9">
        <w:instrText xml:space="preserve"> ADDIN ZOTERO_ITEM CSL_CITATION {"citationID":"RViMrQNE","properties":{"unsorted":false,"formattedCitation":"\\super [41]\\nosupersub{}","plainCitation":"[41]","noteIndex":0},"citationItems":[{"id":108,"uris":["http://zotero.org/users/19776223/items/4CM6Z5W5"],"itemData":{"id":108,"type":"paper-conference","abstract":"Deep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FB5908" w:rsidRPr="00FB5908">
        <w:rPr>
          <w:kern w:val="0"/>
          <w:vertAlign w:val="superscript"/>
        </w:rPr>
        <w:t>[41]</w:t>
      </w:r>
      <w:r w:rsidR="002F27B9">
        <w:fldChar w:fldCharType="end"/>
      </w:r>
      <w:r>
        <w:t>：专门面向量子化学建模的深度学习方法。不同于传统的二维图模型，</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67800B06" w:rsidR="0006030B" w:rsidRDefault="00777529" w:rsidP="007E0097">
      <w:r>
        <w:t>GraphMVP</w:t>
      </w:r>
      <w:r w:rsidR="002F27B9">
        <w:fldChar w:fldCharType="begin"/>
      </w:r>
      <w:r w:rsidR="002F27B9">
        <w:instrText xml:space="preserve"> ADDIN ZOTERO_ITEM CSL_CITATION {"citationID":"EUtdZs1l","properties":{"unsorted":false,"formattedCitation":"\\super [42]\\nosupersub{}","plainCitation":"[42]","noteIndex":0},"citationItems":[{"id":118,"uris":["http://zotero.org/users/19776223/items/IH4ASB8Y"],"itemData":{"id":118,"type":"article-journal","abstract":"Molecular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FB5908" w:rsidRPr="00FB5908">
        <w:rPr>
          <w:kern w:val="0"/>
          <w:vertAlign w:val="superscript"/>
        </w:rPr>
        <w:t>[42]</w:t>
      </w:r>
      <w:r w:rsidR="002F27B9">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217C2E9F" w:rsidR="0006030B" w:rsidRDefault="00777529" w:rsidP="007E0097">
      <w:r>
        <w:t>MoleculeST</w:t>
      </w:r>
      <w:r>
        <w:rPr>
          <w:rFonts w:hint="eastAsia"/>
        </w:rPr>
        <w:t>M</w:t>
      </w:r>
      <w:r w:rsidR="002F27B9">
        <w:fldChar w:fldCharType="begin"/>
      </w:r>
      <w:r w:rsidR="002F27B9">
        <w:instrText xml:space="preserve"> ADDIN ZOTERO_ITEM CSL_CITATION {"citationID":"K9f0TMMr","properties":{"unsorted":false,"formattedCitation":"\\super [43]\\nosupersub{}","plainCitation":"[43]","noteIndex":0},"citationItems":[{"id":121,"uris":["http://zotero.org/users/19776223/items/QGI6PHHG"],"itemData":{"id":121,"type":"article-journal","abstract":"There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FB5908" w:rsidRPr="00FB5908">
        <w:rPr>
          <w:kern w:val="0"/>
          <w:vertAlign w:val="superscript"/>
        </w:rPr>
        <w:t>[43]</w:t>
      </w:r>
      <w:r w:rsidR="002F27B9">
        <w:fldChar w:fldCharType="end"/>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p>
    <w:p w14:paraId="5B1E7B60" w14:textId="1F9B9883" w:rsidR="0006030B" w:rsidRDefault="00777529" w:rsidP="007E0097">
      <w:r>
        <w:t>MoMu</w:t>
      </w:r>
      <w:r w:rsidR="002F27B9">
        <w:fldChar w:fldCharType="begin"/>
      </w:r>
      <w:r w:rsidR="002F27B9">
        <w:instrText xml:space="preserve"> ADDIN ZOTERO_ITEM CSL_CITATION {"citationID":"XZM1JJx9","properties":{"unsorted":false,"formattedCitation":"\\super [44]\\nosupersub{}","plainCitation":"[44]","noteIndex":0},"citationItems":[{"id":122,"uris":["http://zotero.org/users/19776223/items/66H4B4NA"],"itemData":{"id":122,"type":"article-journal","abstract":"Although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FB5908" w:rsidRPr="00FB5908">
        <w:rPr>
          <w:kern w:val="0"/>
          <w:vertAlign w:val="superscript"/>
        </w:rPr>
        <w:t>[44]</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7684B38B" w:rsidR="0006030B" w:rsidRDefault="00777529" w:rsidP="007E0097">
      <w:r>
        <w:t>KV-PLM</w:t>
      </w:r>
      <w:r w:rsidR="002F27B9">
        <w:fldChar w:fldCharType="begin"/>
      </w:r>
      <w:r w:rsidR="002F27B9">
        <w:instrText xml:space="preserve"> ADDIN ZOTERO_ITEM CSL_CITATION {"citationID":"aaPRTEOP","properties":{"unsorted":false,"formattedCitation":"\\super [45]\\nosupersub{}","plainCitation":"[45]","noteIndex":0},"citationItems":[{"id":126,"uris":["http://zotero.org/users/19776223/items/SNDD3QVE"],"itemData":{"id":126,"type":"article-journal","abstract":"To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FB5908" w:rsidRPr="00FB5908">
        <w:rPr>
          <w:kern w:val="0"/>
          <w:vertAlign w:val="superscript"/>
        </w:rPr>
        <w:t>[45]</w:t>
      </w:r>
      <w:r w:rsidR="002F27B9">
        <w:fldChar w:fldCharType="end"/>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3" w:name="_Toc225430685"/>
      <w:r>
        <w:rPr>
          <w:rFonts w:hint="eastAsia"/>
        </w:rPr>
        <w:t>实验及结果分析</w:t>
      </w:r>
      <w:bookmarkEnd w:id="103"/>
    </w:p>
    <w:p w14:paraId="103DB964" w14:textId="77777777" w:rsidR="0006030B" w:rsidRDefault="00777529">
      <w:pPr>
        <w:pStyle w:val="3"/>
        <w:rPr>
          <w:rFonts w:hint="default"/>
        </w:rPr>
      </w:pPr>
      <w:bookmarkStart w:id="104" w:name="_Toc225430686"/>
      <w:r>
        <w:t>对比实验</w:t>
      </w:r>
      <w:bookmarkEnd w:id="104"/>
    </w:p>
    <w:p w14:paraId="2AFDE40E" w14:textId="3D21F29A"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5C679BAE" w14:textId="77777777" w:rsidR="004D6D30" w:rsidRDefault="004D6D30" w:rsidP="007E0097"/>
    <w:p w14:paraId="33CD1958" w14:textId="08FAC67A" w:rsidR="007359A6" w:rsidRDefault="007359A6" w:rsidP="007359A6">
      <w:pPr>
        <w:pStyle w:val="a8"/>
      </w:pPr>
      <w:bookmarkStart w:id="105" w:name="_Ref22430633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5"/>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6" w:name="_Ref224306469"/>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6"/>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均凭借其图中心对比学习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7" w:name="_Toc225430687"/>
      <w:r>
        <w:t>消融实验</w:t>
      </w:r>
      <w:bookmarkEnd w:id="107"/>
    </w:p>
    <w:p w14:paraId="789D5905" w14:textId="77777777" w:rsidR="0006030B" w:rsidRDefault="00777529" w:rsidP="007E0097">
      <w:r>
        <w:lastRenderedPageBreak/>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提取分子拓扑特征，作为下游任务的单一输入源，用于评估纯结构视角的预测基线。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08"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08"/>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2F3FAB20" w14:textId="77777777" w:rsidR="004D6D30" w:rsidRDefault="004D6D30"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1"/>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09"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9"/>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DC0D924" w:rsidR="004C6245" w:rsidRDefault="00E12BFD" w:rsidP="004C6245">
      <w:pPr>
        <w:rPr>
          <w:rFonts w:hint="eastAsia"/>
        </w:rPr>
      </w:pPr>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rFonts w:hint="eastAsia"/>
        </w:rPr>
        <w:t>-</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rFonts w:hint="eastAsia"/>
        </w:rPr>
        <w:t>-</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10"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10"/>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77777777" w:rsidR="004C6245" w:rsidRDefault="004C6245" w:rsidP="004C6245">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CC69F0B" w14:textId="7A112F21"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2"/>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1"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1"/>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002B384D"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1794EBCA" w:rsidR="00EB1162"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3"/>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2"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2"/>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3" w:name="_Toc225430688"/>
      <w:r>
        <w:t>可视化分析</w:t>
      </w:r>
      <w:bookmarkEnd w:id="113"/>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提出的知识增强策略成功地将非结构化的药理知识转化为了可被模型利用的特征，弥补了单结构视角的盲区。</w:t>
      </w:r>
    </w:p>
    <w:p w14:paraId="686A0573" w14:textId="05AFFB8F"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4"/>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4"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4"/>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5" w:name="_Toc225430689"/>
      <w:r>
        <w:t>参数敏感实验</w:t>
      </w:r>
      <w:bookmarkEnd w:id="115"/>
    </w:p>
    <w:p w14:paraId="12D913D3" w14:textId="5F967072" w:rsidR="0006030B" w:rsidRDefault="00777529" w:rsidP="007E0097">
      <w:r>
        <w:t>为了验证模型在不同超参数设置下的鲁棒性，并探究核心</w:t>
      </w:r>
      <w:r>
        <w:rPr>
          <w:rFonts w:hint="eastAsia"/>
        </w:rPr>
        <w:t>的</w:t>
      </w:r>
      <w:r>
        <w:t>超参数对对比学习性能的</w:t>
      </w:r>
      <w:r>
        <w:lastRenderedPageBreak/>
        <w:t>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6"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6"/>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7" w:name="_Toc225430690"/>
      <w:r>
        <w:rPr>
          <w:rFonts w:hint="eastAsia"/>
        </w:rPr>
        <w:t>本章小结</w:t>
      </w:r>
      <w:bookmarkEnd w:id="117"/>
    </w:p>
    <w:p w14:paraId="2B02075A" w14:textId="77777777" w:rsidR="00BF7A24" w:rsidRDefault="00777529" w:rsidP="00E070DB">
      <w:r>
        <w:t>本章阐述了一种基于图对齐与知识增强的多模态分子性质预测框架。针</w:t>
      </w:r>
      <w:r w:rsidR="00BF7A24" w:rsidRPr="00BF7A24">
        <w:t>该框架联合建模分子图、</w:t>
      </w:r>
      <w:r w:rsidR="00BF7A24" w:rsidRPr="00BF7A24">
        <w:t>SMILES</w:t>
      </w:r>
      <w:r w:rsidR="00BF7A24" w:rsidRPr="00BF7A24">
        <w:t>序列、分子指纹和自然语言文本四种模态信息，并在文本构建阶段引</w:t>
      </w:r>
      <w:r w:rsidR="00BF7A24" w:rsidRPr="00BF7A24">
        <w:lastRenderedPageBreak/>
        <w:t>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预训练策略，并结合基于同方差不确定性的自适应加权机制，以减轻不同模态噪声差异对联合训练的影响。</w:t>
      </w:r>
    </w:p>
    <w:p w14:paraId="426140F3" w14:textId="4402FE38"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 xml:space="preserve">KGAMA </w:t>
      </w:r>
      <w:r w:rsidRPr="00BF7A24">
        <w:t>在多个分类任务和回归任务上取得了较好的预测结果；消融实验进一步说明了不同输入模态和交叉注意力融合模块对模型性能的贡献；参数敏感性分析则验证了模型在关键超参数设置下具有较稳定的表现。</w:t>
      </w:r>
    </w:p>
    <w:p w14:paraId="28D3A388" w14:textId="355AC235" w:rsidR="0006030B" w:rsidRPr="00BF7A24" w:rsidRDefault="00BF7A24" w:rsidP="00BF7A24">
      <w:pPr>
        <w:rPr>
          <w:rFonts w:hint="eastAsia"/>
        </w:rPr>
      </w:pPr>
      <w:r w:rsidRPr="00BF7A24">
        <w:t>总体来看，本章提出的</w:t>
      </w:r>
      <w:r w:rsidRPr="00BF7A24">
        <w:t>KGAMA</w:t>
      </w:r>
      <w:r w:rsidRPr="00BF7A24">
        <w:t>框架在多模态分子性质预测任务中表现出较好的综合性能，也说明了知识增强与图中心对齐策略在提升分子表征质量方面具有积极作用。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18" w:name="_Toc225430691"/>
      <w:r>
        <w:rPr>
          <w:rFonts w:hint="eastAsia"/>
        </w:rPr>
        <w:lastRenderedPageBreak/>
        <w:t>总结与展望</w:t>
      </w:r>
      <w:bookmarkEnd w:id="118"/>
    </w:p>
    <w:p w14:paraId="2773E9D0" w14:textId="77777777" w:rsidR="0006030B" w:rsidRDefault="00777529" w:rsidP="00F31790">
      <w:pPr>
        <w:pStyle w:val="2"/>
      </w:pPr>
      <w:bookmarkStart w:id="119" w:name="_Toc225430692"/>
      <w:r>
        <w:rPr>
          <w:rFonts w:hint="eastAsia"/>
        </w:rPr>
        <w:t>工作总结</w:t>
      </w:r>
      <w:bookmarkEnd w:id="119"/>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46BB4A32" w:rsidR="00EC21CE" w:rsidRDefault="00777529" w:rsidP="00B55BA4">
      <w:r>
        <w:rPr>
          <w:rFonts w:hint="eastAsia"/>
        </w:rPr>
        <w:t>第一，</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 xml:space="preserve"> LoRA </w:t>
      </w:r>
      <w:r w:rsidR="00EC21CE" w:rsidRPr="00EC21CE">
        <w:t>微调和思维链提示工程，生成包含结构识别、理化属性分析和性质推断过程的文本表示，以增强模型对预测过程的表达能力。在图结构端，采用通信式消息传递图神经网络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个基准数据集上具有较好的综合表现，相关消融实验进一步验证了知识增强和图中心对齐策略的有效性。</w:t>
      </w:r>
    </w:p>
    <w:p w14:paraId="572D2C17" w14:textId="77777777" w:rsidR="0006030B" w:rsidRDefault="00777529" w:rsidP="00F31790">
      <w:pPr>
        <w:pStyle w:val="2"/>
      </w:pPr>
      <w:bookmarkStart w:id="120" w:name="_Toc225430693"/>
      <w:r>
        <w:rPr>
          <w:rFonts w:hint="eastAsia"/>
        </w:rPr>
        <w:lastRenderedPageBreak/>
        <w:t>工作展望</w:t>
      </w:r>
      <w:bookmarkEnd w:id="120"/>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77777777" w:rsidR="002756AF" w:rsidRDefault="002756AF" w:rsidP="002756AF">
      <w:r>
        <w:rPr>
          <w:rFonts w:hint="eastAsia"/>
        </w:rPr>
        <w:t>（</w:t>
      </w:r>
      <w:r w:rsidRPr="002756AF">
        <w:t>1</w:t>
      </w:r>
      <w:r>
        <w:rPr>
          <w:rFonts w:hint="eastAsia"/>
        </w:rPr>
        <w:t>）</w:t>
      </w:r>
      <w:r>
        <w:rPr>
          <w:rFonts w:hint="eastAsia"/>
        </w:rPr>
        <w:t xml:space="preserve"> </w:t>
      </w:r>
      <w:r w:rsidRPr="002756AF">
        <w:t>引入三维几何构象信息，提升分子空间结构建模能力。</w:t>
      </w:r>
    </w:p>
    <w:p w14:paraId="6E30A244" w14:textId="3A1D014B" w:rsidR="002756AF" w:rsidRPr="002756AF" w:rsidRDefault="002756AF" w:rsidP="002756AF">
      <w:r w:rsidRPr="002756AF">
        <w:t>本文当前的分子表示主要基于一维序列和二维拓扑结构，而分子的许多理化性质和生物活性与其三维构象密切相关。未来可进一步引入原子坐标、键角和二面角等几何信息，并结合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77777777" w:rsidR="002756AF" w:rsidRDefault="002756AF" w:rsidP="002756AF">
      <w:r>
        <w:rPr>
          <w:rFonts w:hint="eastAsia"/>
        </w:rPr>
        <w:t>（</w:t>
      </w:r>
      <w:r w:rsidRPr="002756AF">
        <w:t>2</w:t>
      </w:r>
      <w:r>
        <w:rPr>
          <w:rFonts w:hint="eastAsia"/>
        </w:rPr>
        <w:t>）</w:t>
      </w:r>
      <w:r>
        <w:rPr>
          <w:rFonts w:hint="eastAsia"/>
        </w:rPr>
        <w:t xml:space="preserve"> </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8"/>
          <w:headerReference w:type="default" r:id="rId319"/>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1" w:name="_Toc225430694"/>
      <w:r>
        <w:rPr>
          <w:rFonts w:hint="eastAsia"/>
        </w:rPr>
        <w:lastRenderedPageBreak/>
        <w:t>参考文献</w:t>
      </w:r>
      <w:bookmarkEnd w:id="121"/>
    </w:p>
    <w:p w14:paraId="51055A70" w14:textId="5BF81874" w:rsidR="00FB5908" w:rsidRPr="00FB5908" w:rsidRDefault="001479E3" w:rsidP="00BF5C6C">
      <w:pPr>
        <w:pStyle w:val="a"/>
      </w:pPr>
      <w:r>
        <w:fldChar w:fldCharType="begin"/>
      </w:r>
      <w:r w:rsidR="00FB5908">
        <w:instrText xml:space="preserve"> ADDIN ZOTERO_BIBL {"uncited":[],"omitted":[],"custom":[]} CSL_BIBLIOGRAPHY </w:instrText>
      </w:r>
      <w:r>
        <w:fldChar w:fldCharType="separate"/>
      </w:r>
      <w:r w:rsidR="00FB5908" w:rsidRPr="00FB5908">
        <w:tab/>
        <w:t>Panapitiya, G., Gao, P., Maupin, C.M., et al. FragNet: A Graph Neural Network for Molecular Property Prediction with Four Levels of Interpretability[J]. Journal of the American Chemical Society, 2026, 148(9): 9930-9950.</w:t>
      </w:r>
    </w:p>
    <w:p w14:paraId="556B5A85" w14:textId="20CE978B" w:rsidR="00FB5908" w:rsidRPr="00FB5908" w:rsidRDefault="00FB5908" w:rsidP="00BF5C6C">
      <w:pPr>
        <w:pStyle w:val="a"/>
      </w:pPr>
      <w:r w:rsidRPr="00FB5908">
        <w:tab/>
        <w:t>Petersen, K.H., Schmidt, M.N. Design and Evaluation of a Geometric Algebra-Based Graph Neural Network for Molecular Property Prediction[A]. Proceedings of the 7th Northern Lights Deep Learning Conference (NLDL)[C]. PMLR, 2026: 328-344.</w:t>
      </w:r>
    </w:p>
    <w:p w14:paraId="127C865F" w14:textId="05A6D157" w:rsidR="00FB5908" w:rsidRPr="00FB5908" w:rsidRDefault="00FB5908" w:rsidP="00BF5C6C">
      <w:pPr>
        <w:pStyle w:val="a"/>
      </w:pPr>
      <w:r w:rsidRPr="00FB5908">
        <w:t>Zhou, R., Zhang, Y., He, K., et al. Add-GNN: A Dual-Representation Fusion Molecular Property Prediction Based on Graph Neural Networks with Additive Attention[J]. Symmetry, Multidisciplinary Digital Publishing Institute, 2025, 17(6).</w:t>
      </w:r>
    </w:p>
    <w:p w14:paraId="4E3BAD1F" w14:textId="15090F02" w:rsidR="00FB5908" w:rsidRPr="00FB5908" w:rsidRDefault="00FB5908" w:rsidP="00BF5C6C">
      <w:pPr>
        <w:pStyle w:val="a"/>
      </w:pPr>
      <w:r w:rsidRPr="00FB5908">
        <w:t>Ma, H., Bian, Y., Rong, Y., et al. Cross-dependent graph neural networks for molecular property prediction[J]. Bioinformatics, 2022, 38: 2003-2009.</w:t>
      </w:r>
    </w:p>
    <w:p w14:paraId="626D6A75" w14:textId="49B19A11" w:rsidR="00FB5908" w:rsidRPr="00FB5908" w:rsidRDefault="00FB5908" w:rsidP="00BF5C6C">
      <w:pPr>
        <w:pStyle w:val="a"/>
      </w:pPr>
      <w:r w:rsidRPr="00FB5908">
        <w:tab/>
        <w:t>Li, L., Zhang, Y., Wang, G., et al. Kolmogorov–Arnold graph neural networks for molecular property prediction[J]. Nature Machine Intelligence, Nature Publishing Group, 2025, 7(8): 1346-1354.</w:t>
      </w:r>
    </w:p>
    <w:p w14:paraId="1A99EF6F" w14:textId="229091DC" w:rsidR="00FB5908" w:rsidRPr="00FB5908" w:rsidRDefault="00FB5908" w:rsidP="00BF5C6C">
      <w:pPr>
        <w:pStyle w:val="a"/>
      </w:pPr>
      <w:r w:rsidRPr="00FB5908">
        <w:t>Wang, S., Guo, Y., Wang, Y., et al. SMILES-BERT: Large Scale Unsupervised Pre-Training for Molecular Property Prediction[A]. Proceedings of the 10th ACM International Conference on Bioinformatics, Computational Biology and Health Informatics[C]. New York, NY, USA: Association for Computing Machinery, 2019: 429-436.</w:t>
      </w:r>
    </w:p>
    <w:p w14:paraId="1E834281" w14:textId="1F38777F" w:rsidR="00FB5908" w:rsidRPr="00FB5908" w:rsidRDefault="00FB5908" w:rsidP="00BF5C6C">
      <w:pPr>
        <w:pStyle w:val="a"/>
      </w:pPr>
      <w:r w:rsidRPr="00FB5908">
        <w:t>Abdel-Aty, H., Gould, I.R. Large-Scale Distributed Training of Transformers for Chemical Fingerprinting[J]. Journal of Chemical Information and Modeling, American Chemical Society, 2022, 62(20): 4852-4862.</w:t>
      </w:r>
    </w:p>
    <w:p w14:paraId="2C9B05CA" w14:textId="544CFD0E" w:rsidR="00FB5908" w:rsidRPr="00FB5908" w:rsidRDefault="00FB5908" w:rsidP="00BF5C6C">
      <w:pPr>
        <w:pStyle w:val="a"/>
      </w:pPr>
      <w:r w:rsidRPr="00FB5908">
        <w:t>Tang, W., Li, M., Zhan, Y., et al. Adaptively multi-modal contrastive fusion network for molecular properties prediction[J]. Engineering Applications of Artificial Intelligence, 2025, 152: 110782.</w:t>
      </w:r>
    </w:p>
    <w:p w14:paraId="5239CF54" w14:textId="2894EB96" w:rsidR="00FB5908" w:rsidRPr="00FB5908" w:rsidRDefault="00FB5908" w:rsidP="00BF5C6C">
      <w:pPr>
        <w:pStyle w:val="a"/>
      </w:pPr>
      <w:r w:rsidRPr="00FB5908">
        <w:t>Gao, M., Zhu, F. MMCL: A Multi-modal Contrastive Learning Framework for Molecular Property Prediction[J]. IEEE Transactions on Computational Biology and Bioinformatics, 2026: 1-14.</w:t>
      </w:r>
    </w:p>
    <w:p w14:paraId="0ED3A528" w14:textId="741EA9BD" w:rsidR="00FB5908" w:rsidRPr="00FB5908" w:rsidRDefault="00FB5908" w:rsidP="00BF5C6C">
      <w:pPr>
        <w:pStyle w:val="a"/>
      </w:pPr>
      <w:r w:rsidRPr="00FB5908">
        <w:tab/>
        <w:t>Zhang, Y., Liu, W., Zhao, H., et al. MolGramTreeNet: A multimodal molecular property prediction model via grammar tree-constrained molecular representation[J]. iScience, 2026, 29(3): 114928.</w:t>
      </w:r>
    </w:p>
    <w:p w14:paraId="6873A8A0" w14:textId="7E8B29C1" w:rsidR="00FB5908" w:rsidRPr="00FB5908" w:rsidRDefault="00FB5908" w:rsidP="00BF5C6C">
      <w:pPr>
        <w:pStyle w:val="a"/>
      </w:pPr>
      <w:r w:rsidRPr="00FB5908">
        <w:t>Zhou, J., Zhao, Q., Shu, P., et al. GSST: Multimodal Graph-SMILES Fusion with Soft SMILES Tokens for Molecular Property Prediction[J]. IEEE Journal of Biomedical and Health Informatics, 2025: 1-12.</w:t>
      </w:r>
    </w:p>
    <w:p w14:paraId="3818EBB3" w14:textId="3BCDCA0C" w:rsidR="00FB5908" w:rsidRPr="00FB5908" w:rsidRDefault="00FB5908" w:rsidP="00BF5C6C">
      <w:pPr>
        <w:pStyle w:val="a"/>
      </w:pPr>
      <w:r w:rsidRPr="00FB5908">
        <w:lastRenderedPageBreak/>
        <w:t>Rollins, Z.A., Cheng, A.C., Metwally, E. MolPROP: Molecular Property prediction with multimodal language and graph fusion[J]. Journal of Cheminformatics, 2024, 16(1): 56.</w:t>
      </w:r>
    </w:p>
    <w:p w14:paraId="2F17093F" w14:textId="60CD0ECA" w:rsidR="00FB5908" w:rsidRPr="00FB5908" w:rsidRDefault="00FB5908" w:rsidP="00BF5C6C">
      <w:pPr>
        <w:pStyle w:val="a"/>
      </w:pPr>
      <w:r w:rsidRPr="00FB5908">
        <w:t>Gong, X., Liu, M., Liu, Q., et al. MDFCL: Multimodal data fusion-based graph contrastive learning framework for molecular property prediction[J]. Pattern Recognition, 2025, 163: 111463.</w:t>
      </w:r>
    </w:p>
    <w:p w14:paraId="21CA79D9" w14:textId="35BD52D2" w:rsidR="00FB5908" w:rsidRPr="00FB5908" w:rsidRDefault="00FB5908" w:rsidP="00BF5C6C">
      <w:pPr>
        <w:pStyle w:val="a"/>
      </w:pPr>
      <w:r w:rsidRPr="00FB5908">
        <w:tab/>
        <w:t>Liu, S., Nie, W., Wang, C., et al. Multi-modal molecule structure–text model for text-based retrieval and editing[J]. Nature Machine Intelligence, Nature Publishing Group, 2023, 5(12): 1447-1457.</w:t>
      </w:r>
    </w:p>
    <w:p w14:paraId="6FB14A01" w14:textId="3B1F0A4C" w:rsidR="00FB5908" w:rsidRPr="00FB5908" w:rsidRDefault="00FB5908" w:rsidP="00BF5C6C">
      <w:pPr>
        <w:pStyle w:val="a"/>
      </w:pPr>
      <w:r w:rsidRPr="00FB5908">
        <w:tab/>
        <w:t>Zhu, Y., Liu, G., Inae, E., et al. MolTextNet: A Two-Million Molecule-Text Dataset for Multimodal Molecular Learning[J].2025.</w:t>
      </w:r>
    </w:p>
    <w:p w14:paraId="7F70EFD6" w14:textId="3494D2A7" w:rsidR="00FB5908" w:rsidRPr="00FB5908" w:rsidRDefault="00FB5908" w:rsidP="00BF5C6C">
      <w:pPr>
        <w:pStyle w:val="a"/>
      </w:pPr>
      <w:r w:rsidRPr="00FB5908">
        <w:t>Wang, Y., Zhang, K., Huang, J., et al. ProtoMol: enhancing molecular property prediction via prototype-guided multimodal learning[J]. Briefings in Bioinformatics, 2025, 26(6): bbaf629.</w:t>
      </w:r>
    </w:p>
    <w:p w14:paraId="2AADDF1A" w14:textId="19EADDD0" w:rsidR="00FB5908" w:rsidRPr="00FB5908" w:rsidRDefault="00FB5908" w:rsidP="00BF5C6C">
      <w:pPr>
        <w:pStyle w:val="a"/>
      </w:pPr>
      <w:r w:rsidRPr="00FB5908">
        <w:t>TRIDENT: Tri-Modal Molecular Representation Learning with Taxonomic Annotations and Local Correspondence[A].2025.</w:t>
      </w:r>
    </w:p>
    <w:p w14:paraId="6B54B3BF" w14:textId="044FCEFA" w:rsidR="00FB5908" w:rsidRPr="00FB5908" w:rsidRDefault="00FB5908" w:rsidP="00BF5C6C">
      <w:pPr>
        <w:pStyle w:val="a"/>
      </w:pPr>
      <w:r w:rsidRPr="00FB5908">
        <w:t>Li, Y., Liu, C., Gao, X., et al. MolPrompt: improving multi-modal molecular pre-training with knowledge prompts[J]. Bioinformatics, 2025, 41(9): btaf466.</w:t>
      </w:r>
    </w:p>
    <w:p w14:paraId="2B809548" w14:textId="47B63245" w:rsidR="00FB5908" w:rsidRPr="00FB5908" w:rsidRDefault="00FB5908" w:rsidP="00BF5C6C">
      <w:pPr>
        <w:pStyle w:val="a"/>
      </w:pPr>
      <w:r w:rsidRPr="00FB5908">
        <w:t>[19]</w:t>
      </w:r>
      <w:r w:rsidRPr="00FB5908">
        <w:tab/>
      </w:r>
      <w:r>
        <w:rPr>
          <w:rFonts w:hint="eastAsia"/>
        </w:rPr>
        <w:t xml:space="preserve"> </w:t>
      </w:r>
      <w:r w:rsidRPr="00FB5908">
        <w:t>Liu, S., Wang, H., Liu, W., et al. Pre-training Molecular Graph Representation with 3D Geometry[A].2021.</w:t>
      </w:r>
    </w:p>
    <w:p w14:paraId="7EEBBE66" w14:textId="7698514B" w:rsidR="00FB5908" w:rsidRPr="00FB5908" w:rsidRDefault="00FB5908" w:rsidP="00BF5C6C">
      <w:pPr>
        <w:pStyle w:val="a"/>
      </w:pPr>
      <w:r w:rsidRPr="00FB5908">
        <w:t>[20]</w:t>
      </w:r>
      <w:r w:rsidRPr="00FB5908">
        <w:tab/>
      </w:r>
      <w:r>
        <w:rPr>
          <w:rFonts w:hint="eastAsia"/>
        </w:rPr>
        <w:t xml:space="preserve"> </w:t>
      </w:r>
      <w:r w:rsidRPr="00FB5908">
        <w:t>Zhou, G., Gao, Z., Ding, Q., et al. Uni-Mol: A Universal 3D Molecular Representation Learning Framework[A].2022.</w:t>
      </w:r>
    </w:p>
    <w:p w14:paraId="34F447B1" w14:textId="4C73A401" w:rsidR="00FB5908" w:rsidRPr="00FB5908" w:rsidRDefault="00FB5908" w:rsidP="00BF5C6C">
      <w:pPr>
        <w:pStyle w:val="a"/>
      </w:pPr>
      <w:r w:rsidRPr="00FB5908">
        <w:t>[21]</w:t>
      </w:r>
      <w:r>
        <w:rPr>
          <w:rFonts w:hint="eastAsia"/>
        </w:rPr>
        <w:t xml:space="preserve"> </w:t>
      </w:r>
      <w:r w:rsidRPr="00FB5908">
        <w:tab/>
        <w:t>Sun, M., Ai, C., Zhang, D., et al. MolInterAct: Multiscale Cross-Modal Interaction for Robust Molecular Representation Learning[A]. 2025 IEEE International Conference on Bioinformatics and Biomedicine (BIBM)[C]. 2025: 1215-1220.</w:t>
      </w:r>
    </w:p>
    <w:p w14:paraId="1A6F15DD" w14:textId="0B679AA6" w:rsidR="00FB5908" w:rsidRPr="00FB5908" w:rsidRDefault="00FB5908" w:rsidP="00BF5C6C">
      <w:pPr>
        <w:pStyle w:val="a"/>
      </w:pPr>
      <w:r w:rsidRPr="00FB5908">
        <w:t>[22]</w:t>
      </w:r>
      <w:r w:rsidRPr="00FB5908">
        <w:tab/>
      </w:r>
      <w:r>
        <w:rPr>
          <w:rFonts w:hint="eastAsia"/>
        </w:rPr>
        <w:t xml:space="preserve"> </w:t>
      </w:r>
      <w:r w:rsidRPr="00FB5908">
        <w:t>Lin, J., Wang, G., Li, S., et al. Effective and compact multimodal molecular representation optimization with molecular fragments enhancement[J]. Expert Systems with Applications, 2026, 318: 131997.</w:t>
      </w:r>
    </w:p>
    <w:p w14:paraId="32A67A7B" w14:textId="20A49571" w:rsidR="00FB5908" w:rsidRPr="00FB5908" w:rsidRDefault="00FB5908" w:rsidP="00BF5C6C">
      <w:pPr>
        <w:pStyle w:val="a"/>
      </w:pPr>
      <w:r w:rsidRPr="00FB5908">
        <w:t>[23]</w:t>
      </w:r>
      <w:r w:rsidRPr="00FB5908">
        <w:tab/>
      </w:r>
      <w:r>
        <w:rPr>
          <w:rFonts w:hint="eastAsia"/>
        </w:rPr>
        <w:t xml:space="preserve"> </w:t>
      </w:r>
      <w:r w:rsidRPr="00FB5908">
        <w:t>Huang, Q., Li, Y., Zhu, L., et al. Unified multimodal multidomain polymer representation for property prediction[J]. npj Computational Materials, Nature Publishing Group, 2025, 11(1): 153.</w:t>
      </w:r>
    </w:p>
    <w:p w14:paraId="37B58731" w14:textId="6505E04C" w:rsidR="00FB5908" w:rsidRPr="00FB5908" w:rsidRDefault="00FB5908" w:rsidP="00BF5C6C">
      <w:pPr>
        <w:pStyle w:val="a"/>
      </w:pPr>
      <w:r w:rsidRPr="00FB5908">
        <w:t>[24]</w:t>
      </w:r>
      <w:r w:rsidRPr="00FB5908">
        <w:tab/>
      </w:r>
      <w:r>
        <w:rPr>
          <w:rFonts w:hint="eastAsia"/>
        </w:rPr>
        <w:t xml:space="preserve"> </w:t>
      </w:r>
      <w:r w:rsidRPr="00FB5908">
        <w:t>Jing, Z., Sun, Y., Li, Y.Y., et al. Structure-Aware Fusion with Progressive Injection for Multimodal Molecular Representation Learning[A].2025.</w:t>
      </w:r>
    </w:p>
    <w:p w14:paraId="4A1039B8" w14:textId="2D7AB20E" w:rsidR="00FB5908" w:rsidRPr="00FB5908" w:rsidRDefault="00FB5908" w:rsidP="00BF5C6C">
      <w:pPr>
        <w:pStyle w:val="a"/>
      </w:pPr>
      <w:r w:rsidRPr="00FB5908">
        <w:t>[25]</w:t>
      </w:r>
      <w:r w:rsidRPr="00FB5908">
        <w:tab/>
      </w:r>
      <w:r>
        <w:rPr>
          <w:rFonts w:hint="eastAsia"/>
        </w:rPr>
        <w:t xml:space="preserve"> </w:t>
      </w:r>
      <w:r w:rsidRPr="00FB5908">
        <w:t>Li, J., Zhang, Z., Lei, Z., et al. MoLA: Molecular multimodal layerwise adaptive network for molecular property prediction[J]. Knowledge-Based Systems, 2026, 338: 115563.</w:t>
      </w:r>
    </w:p>
    <w:p w14:paraId="6B83164B" w14:textId="570D92E2" w:rsidR="00FB5908" w:rsidRPr="00FB5908" w:rsidRDefault="00FB5908" w:rsidP="00BF5C6C">
      <w:pPr>
        <w:pStyle w:val="a"/>
      </w:pPr>
      <w:r w:rsidRPr="00FB5908">
        <w:lastRenderedPageBreak/>
        <w:t>[26]</w:t>
      </w:r>
      <w:r w:rsidRPr="00FB5908">
        <w:tab/>
      </w:r>
      <w:r>
        <w:rPr>
          <w:rFonts w:hint="eastAsia"/>
        </w:rPr>
        <w:t xml:space="preserve"> </w:t>
      </w:r>
      <w:r w:rsidRPr="00FB5908">
        <w:t>Zhou, Z., Li, Y., Hong, P., et al. Multimodal fusion with relational learning for molecular property prediction[J]. Communications Chemistry, Nature Publishing Group, 2025, 8(1): 200.</w:t>
      </w:r>
    </w:p>
    <w:p w14:paraId="1EFB1BE8" w14:textId="3EC8D319" w:rsidR="00FB5908" w:rsidRPr="00FB5908" w:rsidRDefault="00FB5908" w:rsidP="00BF5C6C">
      <w:pPr>
        <w:pStyle w:val="a"/>
      </w:pPr>
      <w:r w:rsidRPr="00FB5908">
        <w:t>[27]</w:t>
      </w:r>
      <w:r w:rsidRPr="00FB5908">
        <w:tab/>
      </w:r>
      <w:r>
        <w:rPr>
          <w:rFonts w:hint="eastAsia"/>
        </w:rPr>
        <w:t xml:space="preserve"> </w:t>
      </w:r>
      <w:r w:rsidRPr="00FB5908">
        <w:t>Priyadarsini, I., Takeda, S., Hamada, L., et al. Learning Resilient Molecular Representations with Dynamic Multi-Modal Fusion[A].2025.</w:t>
      </w:r>
    </w:p>
    <w:p w14:paraId="226A530C" w14:textId="39574E9C" w:rsidR="00FB5908" w:rsidRPr="00FB5908" w:rsidRDefault="00FB5908" w:rsidP="00BF5C6C">
      <w:pPr>
        <w:pStyle w:val="a"/>
      </w:pPr>
      <w:r w:rsidRPr="00FB5908">
        <w:t>[28]</w:t>
      </w:r>
      <w:r w:rsidRPr="00FB5908">
        <w:tab/>
      </w:r>
      <w:r>
        <w:rPr>
          <w:rFonts w:hint="eastAsia"/>
        </w:rPr>
        <w:t xml:space="preserve"> </w:t>
      </w:r>
      <w:r w:rsidRPr="00FB5908">
        <w:t>Huang, K., Fu, T., Gao, W., et al. Therapeutics Data Commons: Machine Learning Datasets and Tasks for Drug Discovery and Development[A].2021.</w:t>
      </w:r>
    </w:p>
    <w:p w14:paraId="6400BCF0" w14:textId="656F790E" w:rsidR="00FB5908" w:rsidRPr="00FB5908" w:rsidRDefault="00FB5908" w:rsidP="00BF5C6C">
      <w:pPr>
        <w:pStyle w:val="a"/>
      </w:pPr>
      <w:r w:rsidRPr="00FB5908">
        <w:t>[29]</w:t>
      </w:r>
      <w:r w:rsidRPr="00FB5908">
        <w:tab/>
      </w:r>
      <w:r>
        <w:rPr>
          <w:rFonts w:hint="eastAsia"/>
        </w:rPr>
        <w:t xml:space="preserve"> </w:t>
      </w:r>
      <w:r w:rsidRPr="00FB5908">
        <w:t>Li, Y., Wan, Y., Liu, X. Semi-supervised Learning with Graph Convolutional Networks Based on Hypergraph[J]. Neural Processing Letters, 2022, 54(4): 2629-2644.</w:t>
      </w:r>
    </w:p>
    <w:p w14:paraId="0B5D2B44" w14:textId="00840BBF" w:rsidR="00FB5908" w:rsidRPr="00FB5908" w:rsidRDefault="00FB5908" w:rsidP="00BF5C6C">
      <w:pPr>
        <w:pStyle w:val="a"/>
      </w:pPr>
      <w:r w:rsidRPr="00FB5908">
        <w:t>[30]</w:t>
      </w:r>
      <w:r w:rsidRPr="00FB5908">
        <w:tab/>
      </w:r>
      <w:r>
        <w:rPr>
          <w:rFonts w:hint="eastAsia"/>
        </w:rPr>
        <w:t xml:space="preserve"> </w:t>
      </w:r>
      <w:r w:rsidRPr="00FB5908">
        <w:t>Xiong, Z., Wang, D., Liu, X., et al. Pushing the Boundaries of Molecular Representation for Drug Discovery with the Graph Attention Mechanism[J]. Journal of Medicinal Chemistry, 2020, 63(16): 8749-8760.</w:t>
      </w:r>
    </w:p>
    <w:p w14:paraId="10518EA5" w14:textId="64C342F3" w:rsidR="00FB5908" w:rsidRPr="00FB5908" w:rsidRDefault="00FB5908" w:rsidP="00BF5C6C">
      <w:pPr>
        <w:pStyle w:val="a"/>
      </w:pPr>
      <w:r w:rsidRPr="00FB5908">
        <w:t>[31]</w:t>
      </w:r>
      <w:r w:rsidRPr="00FB5908">
        <w:tab/>
      </w:r>
      <w:r>
        <w:rPr>
          <w:rFonts w:hint="eastAsia"/>
        </w:rPr>
        <w:t xml:space="preserve"> </w:t>
      </w:r>
      <w:r w:rsidRPr="00FB5908">
        <w:t>Duvenaud, D.K., Maclaurin, D., Iparraguirre, J., et al. Convolutional Networks on Graphs for Learning Molecular Fingerprints[A]. Advances in Neural Information Processing Systems[C]. Curran Associates, Inc., 2015, 28.</w:t>
      </w:r>
    </w:p>
    <w:p w14:paraId="23DA1999" w14:textId="31EC56B2" w:rsidR="00FB5908" w:rsidRPr="00FB5908" w:rsidRDefault="00FB5908" w:rsidP="00BF5C6C">
      <w:pPr>
        <w:pStyle w:val="a"/>
      </w:pPr>
      <w:r w:rsidRPr="00FB5908">
        <w:t>[32]</w:t>
      </w:r>
      <w:r w:rsidRPr="00FB5908">
        <w:tab/>
      </w:r>
      <w:r>
        <w:rPr>
          <w:rFonts w:hint="eastAsia"/>
        </w:rPr>
        <w:t xml:space="preserve"> </w:t>
      </w:r>
      <w:r w:rsidRPr="00FB5908">
        <w:t>Hirohara, M., Saito, Y., Koda, Y., et al. Convolutional neural network based on SMILES representation of compounds for detecting chemical motif[J]. BMC Bioinformatics, 2018, 19(19): 526.</w:t>
      </w:r>
    </w:p>
    <w:p w14:paraId="0114CB44" w14:textId="52C6B79D" w:rsidR="00FB5908" w:rsidRPr="00FB5908" w:rsidRDefault="00FB5908" w:rsidP="00BF5C6C">
      <w:pPr>
        <w:pStyle w:val="a"/>
      </w:pPr>
      <w:r w:rsidRPr="00FB5908">
        <w:t>[33]</w:t>
      </w:r>
      <w:r w:rsidRPr="00FB5908">
        <w:tab/>
      </w:r>
      <w:r>
        <w:rPr>
          <w:rFonts w:hint="eastAsia"/>
        </w:rPr>
        <w:t xml:space="preserve"> </w:t>
      </w:r>
      <w:r w:rsidRPr="00FB5908">
        <w:t>Wu, Z., Ramsundar, B., Feinberg, E.N., et al. MoleculeNet: a benchmark for molecular machine learning[J]. Chemical Science, The Royal Society of Chemistry, 2018, 9(2): 513-530.</w:t>
      </w:r>
    </w:p>
    <w:p w14:paraId="15C6AA86" w14:textId="2C7EF0C8" w:rsidR="00FB5908" w:rsidRPr="00FB5908" w:rsidRDefault="00FB5908" w:rsidP="00BF5C6C">
      <w:pPr>
        <w:pStyle w:val="a"/>
      </w:pPr>
      <w:r w:rsidRPr="00FB5908">
        <w:t>[34]</w:t>
      </w:r>
      <w:r w:rsidRPr="00FB5908">
        <w:tab/>
      </w:r>
      <w:r>
        <w:rPr>
          <w:rFonts w:hint="eastAsia"/>
        </w:rPr>
        <w:t xml:space="preserve"> </w:t>
      </w:r>
      <w:r w:rsidRPr="00FB5908">
        <w:t>Jaeger, S., Fulle, S., Turk, S. Mol2vec: Unsupervised Machine Learning Approach with Chemical Intuition[J]. Journal of Chemical Information and Modeling, American Chemical Society, 2018, 58(1): 27-35.</w:t>
      </w:r>
    </w:p>
    <w:p w14:paraId="0188A0B7" w14:textId="1CE7EDF8" w:rsidR="00FB5908" w:rsidRPr="00FB5908" w:rsidRDefault="00FB5908" w:rsidP="00BF5C6C">
      <w:pPr>
        <w:pStyle w:val="a"/>
      </w:pPr>
      <w:r w:rsidRPr="00FB5908">
        <w:t>[35]</w:t>
      </w:r>
      <w:r w:rsidRPr="00FB5908">
        <w:tab/>
      </w:r>
      <w:r>
        <w:rPr>
          <w:rFonts w:hint="eastAsia"/>
        </w:rPr>
        <w:t xml:space="preserve"> </w:t>
      </w:r>
      <w:r w:rsidRPr="00FB5908">
        <w:t>Liu, S., Demirel, M.F., Liang, Y. N-Gram Graph: Simple Unsupervised Representation for Graphs, with Applications to Molecules[A]. Advances in Neural Information Processing Systems[C]. Curran Associates, Inc., 2019, 32.</w:t>
      </w:r>
    </w:p>
    <w:p w14:paraId="718A36C6" w14:textId="08A0F73F" w:rsidR="00FB5908" w:rsidRPr="00FB5908" w:rsidRDefault="00FB5908" w:rsidP="00BF5C6C">
      <w:pPr>
        <w:pStyle w:val="a"/>
      </w:pPr>
      <w:r w:rsidRPr="00FB5908">
        <w:t>[36]</w:t>
      </w:r>
      <w:r w:rsidRPr="00FB5908">
        <w:tab/>
      </w:r>
      <w:r>
        <w:rPr>
          <w:rFonts w:hint="eastAsia"/>
        </w:rPr>
        <w:t xml:space="preserve"> </w:t>
      </w:r>
      <w:r w:rsidRPr="00FB5908">
        <w:t>Xu*, K., Hu*, W., Leskovec, J., et al. How Powerful are Graph Neural Networks?[A].2018.</w:t>
      </w:r>
    </w:p>
    <w:p w14:paraId="5E644B85" w14:textId="2239EF8D" w:rsidR="00FB5908" w:rsidRPr="00FB5908" w:rsidRDefault="00FB5908" w:rsidP="00BF5C6C">
      <w:pPr>
        <w:pStyle w:val="a"/>
      </w:pPr>
      <w:r w:rsidRPr="00FB5908">
        <w:t>[37]</w:t>
      </w:r>
      <w:r w:rsidRPr="00FB5908">
        <w:tab/>
      </w:r>
      <w:r>
        <w:rPr>
          <w:rFonts w:hint="eastAsia"/>
        </w:rPr>
        <w:t xml:space="preserve"> </w:t>
      </w:r>
      <w:r w:rsidRPr="00FB5908">
        <w:t>Gilmer, J., Schoenholz, S.S., Riley, P.F., et al. Neural message passing for Quantum chemistry[A]. Proceedings of the 34th International Conference on Machine Learning - Volume 70[C]. Sydney, NSW, Australia: JMLR.org, 2017: 1263-1272.</w:t>
      </w:r>
    </w:p>
    <w:p w14:paraId="48B20535" w14:textId="23A7A886" w:rsidR="00FB5908" w:rsidRPr="00FB5908" w:rsidRDefault="00FB5908" w:rsidP="00BF5C6C">
      <w:pPr>
        <w:pStyle w:val="a"/>
      </w:pPr>
      <w:r w:rsidRPr="00FB5908">
        <w:t>[38]</w:t>
      </w:r>
      <w:r w:rsidRPr="00FB5908">
        <w:tab/>
      </w:r>
      <w:r>
        <w:rPr>
          <w:rFonts w:hint="eastAsia"/>
        </w:rPr>
        <w:t xml:space="preserve"> </w:t>
      </w:r>
      <w:r w:rsidRPr="00FB5908">
        <w:t>Correction to Analyzing Learned Molecular Representations for Property Prediction[J]. Journal of Chemical Information and Modeling, 2019.</w:t>
      </w:r>
    </w:p>
    <w:p w14:paraId="707E9E90" w14:textId="71F8EE46" w:rsidR="00FB5908" w:rsidRPr="00FB5908" w:rsidRDefault="00FB5908" w:rsidP="00BF5C6C">
      <w:pPr>
        <w:pStyle w:val="a"/>
      </w:pPr>
      <w:r w:rsidRPr="00FB5908">
        <w:t>[39]</w:t>
      </w:r>
      <w:r w:rsidRPr="00FB5908">
        <w:tab/>
      </w:r>
      <w:r>
        <w:rPr>
          <w:rFonts w:hint="eastAsia"/>
        </w:rPr>
        <w:t xml:space="preserve"> </w:t>
      </w:r>
      <w:r w:rsidRPr="00FB5908">
        <w:t xml:space="preserve">Song, Y., Zheng, S., Niu, Z., et al. Communicative Representation Learning on Attributed Molecular </w:t>
      </w:r>
      <w:r w:rsidRPr="00FB5908">
        <w:lastRenderedPageBreak/>
        <w:t>Graphs[A].2020, 3: 2831-2838.</w:t>
      </w:r>
    </w:p>
    <w:p w14:paraId="4495F21F" w14:textId="75D9EC36" w:rsidR="00FB5908" w:rsidRPr="00FB5908" w:rsidRDefault="00FB5908" w:rsidP="00BF5C6C">
      <w:pPr>
        <w:pStyle w:val="a"/>
      </w:pPr>
      <w:r w:rsidRPr="00FB5908">
        <w:t>[40]</w:t>
      </w:r>
      <w:r w:rsidRPr="00FB5908">
        <w:tab/>
      </w:r>
      <w:r>
        <w:rPr>
          <w:rFonts w:hint="eastAsia"/>
        </w:rPr>
        <w:t xml:space="preserve"> </w:t>
      </w:r>
      <w:r w:rsidRPr="00FB5908">
        <w:t>Rong, Y., Bian, Y., Xu, T., et al. Self-Supervised Graph Transformer on Large-Scale Molecular Data[J]. arXiv: Biomolecules, 2020.</w:t>
      </w:r>
    </w:p>
    <w:p w14:paraId="47767A2F" w14:textId="4447CC54" w:rsidR="00FB5908" w:rsidRPr="00FB5908" w:rsidRDefault="00FB5908" w:rsidP="00BF5C6C">
      <w:pPr>
        <w:pStyle w:val="a"/>
      </w:pPr>
      <w:r w:rsidRPr="00FB5908">
        <w:t>[41]</w:t>
      </w:r>
      <w:r w:rsidRPr="00FB5908">
        <w:tab/>
      </w:r>
      <w:r>
        <w:rPr>
          <w:rFonts w:hint="eastAsia"/>
        </w:rPr>
        <w:t xml:space="preserve"> </w:t>
      </w:r>
      <w:r w:rsidRPr="00FB5908">
        <w:t>Schütt, K., Kindermans, P.J., Felix, H.E.S., et al. SchNet: A continuous-filter convolutional neural network for modeling quantum interactions[A].2017.</w:t>
      </w:r>
    </w:p>
    <w:p w14:paraId="273A3EA2" w14:textId="11767DF9" w:rsidR="00FB5908" w:rsidRPr="00FB5908" w:rsidRDefault="00FB5908" w:rsidP="00BF5C6C">
      <w:pPr>
        <w:pStyle w:val="a"/>
      </w:pPr>
      <w:r w:rsidRPr="00FB5908">
        <w:t>[42]</w:t>
      </w:r>
      <w:r w:rsidRPr="00FB5908">
        <w:tab/>
      </w:r>
      <w:r>
        <w:rPr>
          <w:rFonts w:hint="eastAsia"/>
        </w:rPr>
        <w:t xml:space="preserve"> </w:t>
      </w:r>
      <w:r w:rsidRPr="00FB5908">
        <w:t>Liu, S., Wang, H., Liu, W., et al. Pre-training Molecular Graph Representation with 3D Geometry[J]. ArXiv, 2021.</w:t>
      </w:r>
    </w:p>
    <w:p w14:paraId="0081935D" w14:textId="09CB6991" w:rsidR="00FB5908" w:rsidRPr="00FB5908" w:rsidRDefault="00FB5908" w:rsidP="00BF5C6C">
      <w:pPr>
        <w:pStyle w:val="a"/>
      </w:pPr>
      <w:r w:rsidRPr="00FB5908">
        <w:t>[43]</w:t>
      </w:r>
      <w:r w:rsidRPr="00FB5908">
        <w:tab/>
      </w:r>
      <w:r>
        <w:rPr>
          <w:rFonts w:hint="eastAsia"/>
        </w:rPr>
        <w:t xml:space="preserve"> </w:t>
      </w:r>
      <w:r w:rsidRPr="00FB5908">
        <w:t>Liu, S., Nie, W., Wang, C., et al. Multi-modal molecule structure–text model for text-based retrieval and editing[J]. Nature Machine Intelligence, Nature Publishing Group, 2023, 5(12): 1447-1457.</w:t>
      </w:r>
    </w:p>
    <w:p w14:paraId="05FF0758" w14:textId="5B9D8450" w:rsidR="00FB5908" w:rsidRPr="00FB5908" w:rsidRDefault="00FB5908" w:rsidP="00BF5C6C">
      <w:pPr>
        <w:pStyle w:val="a"/>
      </w:pPr>
      <w:r w:rsidRPr="00FB5908">
        <w:t>[44]</w:t>
      </w:r>
      <w:r w:rsidRPr="00FB5908">
        <w:tab/>
      </w:r>
      <w:r>
        <w:rPr>
          <w:rFonts w:hint="eastAsia"/>
        </w:rPr>
        <w:t xml:space="preserve"> </w:t>
      </w:r>
      <w:r w:rsidRPr="00FB5908">
        <w:t>Su, B., Du, D., Yang, Z., et al. A Molecular Multimodal Foundation Model Associating Molecule Graphs with Natural Language[J].arXiv, 2022.</w:t>
      </w:r>
    </w:p>
    <w:p w14:paraId="23C9630F" w14:textId="44E9EA72" w:rsidR="00FB5908" w:rsidRPr="00FB5908" w:rsidRDefault="00FB5908" w:rsidP="00BF5C6C">
      <w:pPr>
        <w:pStyle w:val="a"/>
      </w:pPr>
      <w:r w:rsidRPr="00FB5908">
        <w:t>[45]</w:t>
      </w:r>
      <w:r w:rsidRPr="00FB5908">
        <w:tab/>
      </w:r>
      <w:r>
        <w:rPr>
          <w:rFonts w:hint="eastAsia"/>
        </w:rPr>
        <w:t xml:space="preserve"> </w:t>
      </w:r>
      <w:r w:rsidRPr="00FB5908">
        <w:t>Zeng, Z., Yao, Y., Liu, Z., et al. A deep-learning system bridging molecule structure and biomedical text with comprehension comparable to human professionals[J]. Nature Communications, Nature Publishing Group, 2022, 13(1): 862.</w:t>
      </w:r>
    </w:p>
    <w:p w14:paraId="3A0CBD2C" w14:textId="4E7E9D25" w:rsidR="0006030B" w:rsidRDefault="001479E3" w:rsidP="00BF5C6C">
      <w:pPr>
        <w:pStyle w:val="a"/>
      </w:pPr>
      <w:r>
        <w:fldChar w:fldCharType="end"/>
      </w:r>
    </w:p>
    <w:p w14:paraId="17AE9EBF" w14:textId="77777777" w:rsidR="00816A9F" w:rsidRDefault="00816A9F" w:rsidP="00E63254">
      <w:pPr>
        <w:ind w:firstLineChars="0" w:firstLine="0"/>
      </w:pPr>
    </w:p>
    <w:sectPr w:rsidR="00816A9F" w:rsidSect="00226D3D">
      <w:headerReference w:type="even" r:id="rId320"/>
      <w:headerReference w:type="default" r:id="rId321"/>
      <w:pgSz w:w="11906" w:h="16838" w:code="9"/>
      <w:pgMar w:top="1418" w:right="1134" w:bottom="1134" w:left="1418" w:header="851" w:footer="851" w:gutter="0"/>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帅尧 范" w:date="2026-03-25T10:06:00Z" w:initials="帅范">
    <w:p w14:paraId="0926F339" w14:textId="02E2FACE" w:rsidR="00C51CD7" w:rsidRDefault="00C51CD7">
      <w:pPr>
        <w:pStyle w:val="afa"/>
      </w:pPr>
      <w:r>
        <w:rPr>
          <w:rStyle w:val="afc"/>
        </w:rPr>
        <w:annotationRef/>
      </w:r>
      <w:r w:rsidRPr="00C51CD7">
        <w:rPr>
          <w:i/>
          <w:iCs/>
        </w:rPr>
        <w:t>Embracing the changes and challenges with modern early drug discovery</w:t>
      </w:r>
      <w:r>
        <w:rPr>
          <w:i/>
          <w:iCs/>
        </w:rPr>
        <w:br/>
      </w:r>
      <w:r>
        <w:rPr>
          <w:i/>
          <w:iCs/>
        </w:rPr>
        <w:br/>
      </w:r>
      <w:r>
        <w:rPr>
          <w:i/>
          <w:iCs/>
        </w:rPr>
        <w:br/>
      </w:r>
      <w:r w:rsidRPr="00C51CD7">
        <w:rPr>
          <w:i/>
          <w:iCs/>
        </w:rPr>
        <w:t>Drug Repurposing as an Effective Drug Discovery Strategy: A Critical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26F3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258233" w16cex:dateUtc="2026-03-25T0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26F339" w16cid:durableId="3925823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6EB0E" w14:textId="77777777" w:rsidR="00192195" w:rsidRDefault="00192195" w:rsidP="007E0097">
      <w:r>
        <w:separator/>
      </w:r>
    </w:p>
  </w:endnote>
  <w:endnote w:type="continuationSeparator" w:id="0">
    <w:p w14:paraId="1973D557" w14:textId="77777777" w:rsidR="00192195" w:rsidRDefault="00192195"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D80E1" w14:textId="77777777" w:rsidR="00192195" w:rsidRDefault="00192195" w:rsidP="007E0097">
      <w:r>
        <w:separator/>
      </w:r>
    </w:p>
  </w:footnote>
  <w:footnote w:type="continuationSeparator" w:id="0">
    <w:p w14:paraId="29E682BE" w14:textId="77777777" w:rsidR="00192195" w:rsidRDefault="00192195"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655DA76"/>
    <w:multiLevelType w:val="singleLevel"/>
    <w:tmpl w:val="4655DA76"/>
    <w:lvl w:ilvl="0">
      <w:start w:val="1"/>
      <w:numFmt w:val="decimal"/>
      <w:suff w:val="space"/>
      <w:lvlText w:val="%1."/>
      <w:lvlJc w:val="left"/>
    </w:lvl>
  </w:abstractNum>
  <w:abstractNum w:abstractNumId="10"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2"/>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9"/>
  </w:num>
  <w:num w:numId="7" w16cid:durableId="1230189270">
    <w:abstractNumId w:val="10"/>
  </w:num>
  <w:num w:numId="8" w16cid:durableId="1562011569">
    <w:abstractNumId w:val="11"/>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帅尧 范">
    <w15:presenceInfo w15:providerId="Windows Live" w15:userId="3c85989f6df749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62F2"/>
    <w:rsid w:val="000775BA"/>
    <w:rsid w:val="00081D44"/>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FF"/>
    <w:rsid w:val="00126CDF"/>
    <w:rsid w:val="0012706F"/>
    <w:rsid w:val="00127C0D"/>
    <w:rsid w:val="00141563"/>
    <w:rsid w:val="0014719D"/>
    <w:rsid w:val="001479E3"/>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92195"/>
    <w:rsid w:val="001A020F"/>
    <w:rsid w:val="001A4690"/>
    <w:rsid w:val="001A5457"/>
    <w:rsid w:val="001A697C"/>
    <w:rsid w:val="001A6EFE"/>
    <w:rsid w:val="001A7FA5"/>
    <w:rsid w:val="001B637F"/>
    <w:rsid w:val="001C0A71"/>
    <w:rsid w:val="001C47BB"/>
    <w:rsid w:val="001D5FB4"/>
    <w:rsid w:val="001E2A6F"/>
    <w:rsid w:val="001F1BDC"/>
    <w:rsid w:val="001F2FF3"/>
    <w:rsid w:val="001F41FB"/>
    <w:rsid w:val="001F42EC"/>
    <w:rsid w:val="001F4669"/>
    <w:rsid w:val="001F4DA1"/>
    <w:rsid w:val="001F5883"/>
    <w:rsid w:val="00203FE2"/>
    <w:rsid w:val="00207074"/>
    <w:rsid w:val="00211AE3"/>
    <w:rsid w:val="002163DC"/>
    <w:rsid w:val="00216A89"/>
    <w:rsid w:val="00217E8E"/>
    <w:rsid w:val="00220C07"/>
    <w:rsid w:val="00222EB8"/>
    <w:rsid w:val="00224E8F"/>
    <w:rsid w:val="00225572"/>
    <w:rsid w:val="00226D3D"/>
    <w:rsid w:val="00230EF8"/>
    <w:rsid w:val="00232CC6"/>
    <w:rsid w:val="00234DCD"/>
    <w:rsid w:val="002352F9"/>
    <w:rsid w:val="002356A9"/>
    <w:rsid w:val="00237A7F"/>
    <w:rsid w:val="00245FC4"/>
    <w:rsid w:val="00252ED1"/>
    <w:rsid w:val="0026178A"/>
    <w:rsid w:val="00266F9A"/>
    <w:rsid w:val="00274F70"/>
    <w:rsid w:val="002756AF"/>
    <w:rsid w:val="00282C8C"/>
    <w:rsid w:val="00283A3B"/>
    <w:rsid w:val="00285D4E"/>
    <w:rsid w:val="00286B8B"/>
    <w:rsid w:val="002A09E7"/>
    <w:rsid w:val="002A0F0B"/>
    <w:rsid w:val="002A25B4"/>
    <w:rsid w:val="002A5F30"/>
    <w:rsid w:val="002A70AA"/>
    <w:rsid w:val="002B0161"/>
    <w:rsid w:val="002B1880"/>
    <w:rsid w:val="002B1EFE"/>
    <w:rsid w:val="002B2251"/>
    <w:rsid w:val="002B24F4"/>
    <w:rsid w:val="002B39FE"/>
    <w:rsid w:val="002B5355"/>
    <w:rsid w:val="002B6905"/>
    <w:rsid w:val="002B7B48"/>
    <w:rsid w:val="002C1411"/>
    <w:rsid w:val="002C2001"/>
    <w:rsid w:val="002D3832"/>
    <w:rsid w:val="002D6F93"/>
    <w:rsid w:val="002E4DF2"/>
    <w:rsid w:val="002E4E52"/>
    <w:rsid w:val="002F18CA"/>
    <w:rsid w:val="002F200A"/>
    <w:rsid w:val="002F22EE"/>
    <w:rsid w:val="002F27B9"/>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5085"/>
    <w:rsid w:val="0038695B"/>
    <w:rsid w:val="00395ED9"/>
    <w:rsid w:val="0039790A"/>
    <w:rsid w:val="003A1BF3"/>
    <w:rsid w:val="003A6198"/>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63F"/>
    <w:rsid w:val="00472A1A"/>
    <w:rsid w:val="0048501E"/>
    <w:rsid w:val="00492BA7"/>
    <w:rsid w:val="00492EDC"/>
    <w:rsid w:val="0049368B"/>
    <w:rsid w:val="00495058"/>
    <w:rsid w:val="00495ED6"/>
    <w:rsid w:val="004A7758"/>
    <w:rsid w:val="004A7F4F"/>
    <w:rsid w:val="004B023B"/>
    <w:rsid w:val="004B0C8B"/>
    <w:rsid w:val="004B101F"/>
    <w:rsid w:val="004B2AAB"/>
    <w:rsid w:val="004B3012"/>
    <w:rsid w:val="004B6D30"/>
    <w:rsid w:val="004C09C9"/>
    <w:rsid w:val="004C212F"/>
    <w:rsid w:val="004C6245"/>
    <w:rsid w:val="004D6D30"/>
    <w:rsid w:val="004E23CF"/>
    <w:rsid w:val="004E33F1"/>
    <w:rsid w:val="004F0F4E"/>
    <w:rsid w:val="004F3672"/>
    <w:rsid w:val="004F4FF5"/>
    <w:rsid w:val="004F5BCE"/>
    <w:rsid w:val="00510038"/>
    <w:rsid w:val="0051372A"/>
    <w:rsid w:val="00513F3E"/>
    <w:rsid w:val="00515E6D"/>
    <w:rsid w:val="00516F15"/>
    <w:rsid w:val="0051794C"/>
    <w:rsid w:val="00520DAB"/>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77F12"/>
    <w:rsid w:val="00681489"/>
    <w:rsid w:val="00682650"/>
    <w:rsid w:val="00682695"/>
    <w:rsid w:val="006849E9"/>
    <w:rsid w:val="00694583"/>
    <w:rsid w:val="00695F2A"/>
    <w:rsid w:val="006A155A"/>
    <w:rsid w:val="006A176B"/>
    <w:rsid w:val="006A1939"/>
    <w:rsid w:val="006A26EF"/>
    <w:rsid w:val="006A51F7"/>
    <w:rsid w:val="006A55FD"/>
    <w:rsid w:val="006B2B13"/>
    <w:rsid w:val="006B30C7"/>
    <w:rsid w:val="006B3833"/>
    <w:rsid w:val="006B46B0"/>
    <w:rsid w:val="006B6229"/>
    <w:rsid w:val="006C11F9"/>
    <w:rsid w:val="006C24D6"/>
    <w:rsid w:val="006C4F16"/>
    <w:rsid w:val="006C6236"/>
    <w:rsid w:val="006C79B3"/>
    <w:rsid w:val="006D1991"/>
    <w:rsid w:val="006D3B84"/>
    <w:rsid w:val="006D6C69"/>
    <w:rsid w:val="006E1D46"/>
    <w:rsid w:val="006E3DA2"/>
    <w:rsid w:val="006E4E3E"/>
    <w:rsid w:val="006E77EB"/>
    <w:rsid w:val="006E7DCB"/>
    <w:rsid w:val="006F1CBB"/>
    <w:rsid w:val="006F7348"/>
    <w:rsid w:val="00701103"/>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7529"/>
    <w:rsid w:val="00783B04"/>
    <w:rsid w:val="00783B80"/>
    <w:rsid w:val="00784711"/>
    <w:rsid w:val="007914ED"/>
    <w:rsid w:val="00792C84"/>
    <w:rsid w:val="00793123"/>
    <w:rsid w:val="007A194F"/>
    <w:rsid w:val="007A4D3C"/>
    <w:rsid w:val="007A6CBA"/>
    <w:rsid w:val="007B13CE"/>
    <w:rsid w:val="007B1FD0"/>
    <w:rsid w:val="007B22AF"/>
    <w:rsid w:val="007B284C"/>
    <w:rsid w:val="007B3292"/>
    <w:rsid w:val="007B60FE"/>
    <w:rsid w:val="007B7896"/>
    <w:rsid w:val="007C42F4"/>
    <w:rsid w:val="007C5733"/>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5397"/>
    <w:rsid w:val="008962DA"/>
    <w:rsid w:val="00896A0A"/>
    <w:rsid w:val="00896C65"/>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C1BB4"/>
    <w:rsid w:val="009C6321"/>
    <w:rsid w:val="009D1DD0"/>
    <w:rsid w:val="009D2DC6"/>
    <w:rsid w:val="009D6340"/>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5189B"/>
    <w:rsid w:val="00A51947"/>
    <w:rsid w:val="00A564F2"/>
    <w:rsid w:val="00A6227F"/>
    <w:rsid w:val="00A635DB"/>
    <w:rsid w:val="00A6451C"/>
    <w:rsid w:val="00A64D0B"/>
    <w:rsid w:val="00A6708A"/>
    <w:rsid w:val="00A67E92"/>
    <w:rsid w:val="00A7293B"/>
    <w:rsid w:val="00A7721A"/>
    <w:rsid w:val="00A80326"/>
    <w:rsid w:val="00A80E38"/>
    <w:rsid w:val="00A81F56"/>
    <w:rsid w:val="00A827C5"/>
    <w:rsid w:val="00A84F2E"/>
    <w:rsid w:val="00A86F15"/>
    <w:rsid w:val="00A87B64"/>
    <w:rsid w:val="00A943F1"/>
    <w:rsid w:val="00A94D0D"/>
    <w:rsid w:val="00A95095"/>
    <w:rsid w:val="00AA1652"/>
    <w:rsid w:val="00AA4A1A"/>
    <w:rsid w:val="00AA57E7"/>
    <w:rsid w:val="00AB49CF"/>
    <w:rsid w:val="00AC045B"/>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4F0C"/>
    <w:rsid w:val="00BC7BBB"/>
    <w:rsid w:val="00BD1DED"/>
    <w:rsid w:val="00BD3430"/>
    <w:rsid w:val="00BE0CDF"/>
    <w:rsid w:val="00BE10BB"/>
    <w:rsid w:val="00BE26CD"/>
    <w:rsid w:val="00BE5BAE"/>
    <w:rsid w:val="00BE6C53"/>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107C"/>
    <w:rsid w:val="00C12DC9"/>
    <w:rsid w:val="00C142E3"/>
    <w:rsid w:val="00C146B6"/>
    <w:rsid w:val="00C17A14"/>
    <w:rsid w:val="00C25DC5"/>
    <w:rsid w:val="00C26434"/>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D16F2"/>
    <w:rsid w:val="00CE0BDC"/>
    <w:rsid w:val="00CE3446"/>
    <w:rsid w:val="00CE6D84"/>
    <w:rsid w:val="00CF44C8"/>
    <w:rsid w:val="00D04FD3"/>
    <w:rsid w:val="00D052D1"/>
    <w:rsid w:val="00D13FD6"/>
    <w:rsid w:val="00D16EAD"/>
    <w:rsid w:val="00D22676"/>
    <w:rsid w:val="00D2337E"/>
    <w:rsid w:val="00D23D32"/>
    <w:rsid w:val="00D25384"/>
    <w:rsid w:val="00D25D13"/>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C6C"/>
    <w:rsid w:val="00D77C3D"/>
    <w:rsid w:val="00D81018"/>
    <w:rsid w:val="00D81723"/>
    <w:rsid w:val="00D81A0A"/>
    <w:rsid w:val="00D83925"/>
    <w:rsid w:val="00D846F7"/>
    <w:rsid w:val="00D93E0E"/>
    <w:rsid w:val="00DA0B57"/>
    <w:rsid w:val="00DA6097"/>
    <w:rsid w:val="00DB01CD"/>
    <w:rsid w:val="00DB0B96"/>
    <w:rsid w:val="00DB1AC2"/>
    <w:rsid w:val="00DB37A3"/>
    <w:rsid w:val="00DB4DE9"/>
    <w:rsid w:val="00DB59DE"/>
    <w:rsid w:val="00DB6F59"/>
    <w:rsid w:val="00DB7A42"/>
    <w:rsid w:val="00DB7CE5"/>
    <w:rsid w:val="00DC03DE"/>
    <w:rsid w:val="00DC142E"/>
    <w:rsid w:val="00DC4195"/>
    <w:rsid w:val="00DD024D"/>
    <w:rsid w:val="00DD13BA"/>
    <w:rsid w:val="00DD5182"/>
    <w:rsid w:val="00DD6D39"/>
    <w:rsid w:val="00DE1FF9"/>
    <w:rsid w:val="00DE484B"/>
    <w:rsid w:val="00DF01D8"/>
    <w:rsid w:val="00DF1EE6"/>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4EE"/>
    <w:rsid w:val="00E66874"/>
    <w:rsid w:val="00E70246"/>
    <w:rsid w:val="00E727DA"/>
    <w:rsid w:val="00E7599F"/>
    <w:rsid w:val="00E81168"/>
    <w:rsid w:val="00E943C0"/>
    <w:rsid w:val="00E96057"/>
    <w:rsid w:val="00E97E37"/>
    <w:rsid w:val="00EA1364"/>
    <w:rsid w:val="00EA79C7"/>
    <w:rsid w:val="00EB0EAF"/>
    <w:rsid w:val="00EB1162"/>
    <w:rsid w:val="00EB1DA6"/>
    <w:rsid w:val="00EB38A6"/>
    <w:rsid w:val="00EB455A"/>
    <w:rsid w:val="00EB73F7"/>
    <w:rsid w:val="00EB7C05"/>
    <w:rsid w:val="00EC21CE"/>
    <w:rsid w:val="00EC4C5C"/>
    <w:rsid w:val="00EC4D59"/>
    <w:rsid w:val="00ED081F"/>
    <w:rsid w:val="00ED31E3"/>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5908"/>
    <w:rsid w:val="00FB604D"/>
    <w:rsid w:val="00FB700F"/>
    <w:rsid w:val="00FB7550"/>
    <w:rsid w:val="00FC1C71"/>
    <w:rsid w:val="00FC4940"/>
    <w:rsid w:val="00FD0FBC"/>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autoRedefine/>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B24E9D"/>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99"/>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wmf"/><Relationship Id="rId299" Type="http://schemas.openxmlformats.org/officeDocument/2006/relationships/oleObject" Target="embeddings/oleObject131.bin"/><Relationship Id="rId21" Type="http://schemas.openxmlformats.org/officeDocument/2006/relationships/header" Target="header5.xml"/><Relationship Id="rId63" Type="http://schemas.openxmlformats.org/officeDocument/2006/relationships/oleObject" Target="embeddings/oleObject19.bin"/><Relationship Id="rId159" Type="http://schemas.openxmlformats.org/officeDocument/2006/relationships/image" Target="media/image69.wmf"/><Relationship Id="rId324" Type="http://schemas.openxmlformats.org/officeDocument/2006/relationships/theme" Target="theme/theme1.xml"/><Relationship Id="rId170" Type="http://schemas.openxmlformats.org/officeDocument/2006/relationships/oleObject" Target="embeddings/oleObject72.bin"/><Relationship Id="rId226" Type="http://schemas.openxmlformats.org/officeDocument/2006/relationships/oleObject" Target="embeddings/oleObject98.bin"/><Relationship Id="rId268" Type="http://schemas.openxmlformats.org/officeDocument/2006/relationships/image" Target="media/image124.wmf"/><Relationship Id="rId32" Type="http://schemas.openxmlformats.org/officeDocument/2006/relationships/oleObject" Target="embeddings/oleObject4.bin"/><Relationship Id="rId74" Type="http://schemas.openxmlformats.org/officeDocument/2006/relationships/oleObject" Target="embeddings/oleObject24.bin"/><Relationship Id="rId128" Type="http://schemas.openxmlformats.org/officeDocument/2006/relationships/oleObject" Target="embeddings/oleObject51.bin"/><Relationship Id="rId5" Type="http://schemas.openxmlformats.org/officeDocument/2006/relationships/webSettings" Target="webSettings.xml"/><Relationship Id="rId181" Type="http://schemas.openxmlformats.org/officeDocument/2006/relationships/oleObject" Target="embeddings/oleObject77.bin"/><Relationship Id="rId237" Type="http://schemas.openxmlformats.org/officeDocument/2006/relationships/oleObject" Target="embeddings/oleObject103.bin"/><Relationship Id="rId279" Type="http://schemas.openxmlformats.org/officeDocument/2006/relationships/oleObject" Target="embeddings/oleObject121.bin"/><Relationship Id="rId43" Type="http://schemas.openxmlformats.org/officeDocument/2006/relationships/oleObject" Target="embeddings/oleObject9.bin"/><Relationship Id="rId139" Type="http://schemas.openxmlformats.org/officeDocument/2006/relationships/image" Target="media/image59.wmf"/><Relationship Id="rId290" Type="http://schemas.openxmlformats.org/officeDocument/2006/relationships/image" Target="media/image136.wmf"/><Relationship Id="rId304" Type="http://schemas.openxmlformats.org/officeDocument/2006/relationships/image" Target="media/image143.wmf"/><Relationship Id="rId85" Type="http://schemas.openxmlformats.org/officeDocument/2006/relationships/image" Target="media/image32.wmf"/><Relationship Id="rId150" Type="http://schemas.openxmlformats.org/officeDocument/2006/relationships/oleObject" Target="embeddings/oleObject62.bin"/><Relationship Id="rId192" Type="http://schemas.openxmlformats.org/officeDocument/2006/relationships/image" Target="media/image86.wmf"/><Relationship Id="rId206" Type="http://schemas.openxmlformats.org/officeDocument/2006/relationships/image" Target="media/image93.wmf"/><Relationship Id="rId248" Type="http://schemas.openxmlformats.org/officeDocument/2006/relationships/image" Target="media/image114.wmf"/><Relationship Id="rId12" Type="http://schemas.openxmlformats.org/officeDocument/2006/relationships/header" Target="header3.xml"/><Relationship Id="rId108" Type="http://schemas.openxmlformats.org/officeDocument/2006/relationships/oleObject" Target="embeddings/oleObject41.bin"/><Relationship Id="rId315" Type="http://schemas.openxmlformats.org/officeDocument/2006/relationships/image" Target="media/image150.png"/><Relationship Id="rId54" Type="http://schemas.openxmlformats.org/officeDocument/2006/relationships/image" Target="media/image16.wmf"/><Relationship Id="rId96" Type="http://schemas.openxmlformats.org/officeDocument/2006/relationships/oleObject" Target="embeddings/oleObject35.bin"/><Relationship Id="rId161" Type="http://schemas.openxmlformats.org/officeDocument/2006/relationships/image" Target="media/image70.wmf"/><Relationship Id="rId217" Type="http://schemas.openxmlformats.org/officeDocument/2006/relationships/oleObject" Target="embeddings/oleObject95.bin"/><Relationship Id="rId259" Type="http://schemas.openxmlformats.org/officeDocument/2006/relationships/header" Target="header9.xml"/><Relationship Id="rId23" Type="http://schemas.openxmlformats.org/officeDocument/2006/relationships/footer" Target="footer6.xml"/><Relationship Id="rId119" Type="http://schemas.openxmlformats.org/officeDocument/2006/relationships/image" Target="media/image49.wmf"/><Relationship Id="rId270" Type="http://schemas.openxmlformats.org/officeDocument/2006/relationships/image" Target="media/image125.png"/><Relationship Id="rId65" Type="http://schemas.openxmlformats.org/officeDocument/2006/relationships/oleObject" Target="embeddings/oleObject20.bin"/><Relationship Id="rId130" Type="http://schemas.openxmlformats.org/officeDocument/2006/relationships/oleObject" Target="embeddings/oleObject52.bin"/><Relationship Id="rId172" Type="http://schemas.openxmlformats.org/officeDocument/2006/relationships/image" Target="media/image76.wmf"/><Relationship Id="rId228" Type="http://schemas.openxmlformats.org/officeDocument/2006/relationships/oleObject" Target="embeddings/oleObject99.bin"/><Relationship Id="rId281" Type="http://schemas.openxmlformats.org/officeDocument/2006/relationships/oleObject" Target="embeddings/oleObject122.bin"/><Relationship Id="rId34" Type="http://schemas.openxmlformats.org/officeDocument/2006/relationships/oleObject" Target="embeddings/oleObject5.bin"/><Relationship Id="rId55" Type="http://schemas.openxmlformats.org/officeDocument/2006/relationships/oleObject" Target="embeddings/oleObject15.bin"/><Relationship Id="rId76" Type="http://schemas.openxmlformats.org/officeDocument/2006/relationships/oleObject" Target="embeddings/oleObject25.bin"/><Relationship Id="rId97" Type="http://schemas.openxmlformats.org/officeDocument/2006/relationships/image" Target="media/image38.wmf"/><Relationship Id="rId120" Type="http://schemas.openxmlformats.org/officeDocument/2006/relationships/oleObject" Target="embeddings/oleObject47.bin"/><Relationship Id="rId141" Type="http://schemas.openxmlformats.org/officeDocument/2006/relationships/image" Target="media/image60.wmf"/><Relationship Id="rId7" Type="http://schemas.openxmlformats.org/officeDocument/2006/relationships/endnotes" Target="endnotes.xml"/><Relationship Id="rId162" Type="http://schemas.openxmlformats.org/officeDocument/2006/relationships/oleObject" Target="embeddings/oleObject68.bin"/><Relationship Id="rId183" Type="http://schemas.openxmlformats.org/officeDocument/2006/relationships/oleObject" Target="embeddings/oleObject78.bin"/><Relationship Id="rId218" Type="http://schemas.openxmlformats.org/officeDocument/2006/relationships/header" Target="header7.xml"/><Relationship Id="rId239" Type="http://schemas.openxmlformats.org/officeDocument/2006/relationships/oleObject" Target="embeddings/oleObject104.bin"/><Relationship Id="rId250" Type="http://schemas.openxmlformats.org/officeDocument/2006/relationships/image" Target="media/image115.wmf"/><Relationship Id="rId271" Type="http://schemas.openxmlformats.org/officeDocument/2006/relationships/image" Target="media/image126.png"/><Relationship Id="rId292" Type="http://schemas.openxmlformats.org/officeDocument/2006/relationships/image" Target="media/image137.wmf"/><Relationship Id="rId306" Type="http://schemas.openxmlformats.org/officeDocument/2006/relationships/image" Target="media/image144.wmf"/><Relationship Id="rId24" Type="http://schemas.openxmlformats.org/officeDocument/2006/relationships/footer" Target="footer7.xml"/><Relationship Id="rId45" Type="http://schemas.openxmlformats.org/officeDocument/2006/relationships/oleObject" Target="embeddings/oleObject10.bin"/><Relationship Id="rId66" Type="http://schemas.openxmlformats.org/officeDocument/2006/relationships/image" Target="media/image22.wmf"/><Relationship Id="rId87" Type="http://schemas.openxmlformats.org/officeDocument/2006/relationships/image" Target="media/image33.wmf"/><Relationship Id="rId110" Type="http://schemas.openxmlformats.org/officeDocument/2006/relationships/oleObject" Target="embeddings/oleObject42.bin"/><Relationship Id="rId131" Type="http://schemas.openxmlformats.org/officeDocument/2006/relationships/image" Target="media/image55.wmf"/><Relationship Id="rId152" Type="http://schemas.openxmlformats.org/officeDocument/2006/relationships/oleObject" Target="embeddings/oleObject63.bin"/><Relationship Id="rId173" Type="http://schemas.openxmlformats.org/officeDocument/2006/relationships/oleObject" Target="embeddings/oleObject73.bin"/><Relationship Id="rId194" Type="http://schemas.openxmlformats.org/officeDocument/2006/relationships/image" Target="media/image87.wmf"/><Relationship Id="rId208" Type="http://schemas.openxmlformats.org/officeDocument/2006/relationships/image" Target="media/image94.wmf"/><Relationship Id="rId229" Type="http://schemas.openxmlformats.org/officeDocument/2006/relationships/image" Target="media/image104.wmf"/><Relationship Id="rId240" Type="http://schemas.openxmlformats.org/officeDocument/2006/relationships/image" Target="media/image110.wmf"/><Relationship Id="rId261" Type="http://schemas.openxmlformats.org/officeDocument/2006/relationships/image" Target="media/image120.png"/><Relationship Id="rId14" Type="http://schemas.openxmlformats.org/officeDocument/2006/relationships/header" Target="header4.xml"/><Relationship Id="rId35" Type="http://schemas.openxmlformats.org/officeDocument/2006/relationships/image" Target="media/image6.wmf"/><Relationship Id="rId56" Type="http://schemas.openxmlformats.org/officeDocument/2006/relationships/image" Target="media/image17.wmf"/><Relationship Id="rId77" Type="http://schemas.openxmlformats.org/officeDocument/2006/relationships/image" Target="media/image28.wmf"/><Relationship Id="rId100" Type="http://schemas.openxmlformats.org/officeDocument/2006/relationships/oleObject" Target="embeddings/oleObject37.bin"/><Relationship Id="rId282" Type="http://schemas.openxmlformats.org/officeDocument/2006/relationships/image" Target="media/image132.wmf"/><Relationship Id="rId317" Type="http://schemas.openxmlformats.org/officeDocument/2006/relationships/header" Target="header12.xml"/><Relationship Id="rId8" Type="http://schemas.openxmlformats.org/officeDocument/2006/relationships/header" Target="header1.xml"/><Relationship Id="rId98" Type="http://schemas.openxmlformats.org/officeDocument/2006/relationships/oleObject" Target="embeddings/oleObject36.bin"/><Relationship Id="rId121" Type="http://schemas.openxmlformats.org/officeDocument/2006/relationships/image" Target="media/image50.wmf"/><Relationship Id="rId142" Type="http://schemas.openxmlformats.org/officeDocument/2006/relationships/oleObject" Target="embeddings/oleObject58.bin"/><Relationship Id="rId163" Type="http://schemas.openxmlformats.org/officeDocument/2006/relationships/image" Target="media/image71.wmf"/><Relationship Id="rId184" Type="http://schemas.openxmlformats.org/officeDocument/2006/relationships/image" Target="media/image82.wmf"/><Relationship Id="rId219" Type="http://schemas.openxmlformats.org/officeDocument/2006/relationships/header" Target="header8.xml"/><Relationship Id="rId230" Type="http://schemas.openxmlformats.org/officeDocument/2006/relationships/oleObject" Target="embeddings/oleObject100.bin"/><Relationship Id="rId251" Type="http://schemas.openxmlformats.org/officeDocument/2006/relationships/oleObject" Target="embeddings/oleObject110.bin"/><Relationship Id="rId25" Type="http://schemas.openxmlformats.org/officeDocument/2006/relationships/image" Target="media/image1.wmf"/><Relationship Id="rId46" Type="http://schemas.openxmlformats.org/officeDocument/2006/relationships/image" Target="media/image12.wmf"/><Relationship Id="rId67" Type="http://schemas.openxmlformats.org/officeDocument/2006/relationships/oleObject" Target="embeddings/oleObject21.bin"/><Relationship Id="rId272" Type="http://schemas.openxmlformats.org/officeDocument/2006/relationships/image" Target="media/image127.wmf"/><Relationship Id="rId293" Type="http://schemas.openxmlformats.org/officeDocument/2006/relationships/oleObject" Target="embeddings/oleObject128.bin"/><Relationship Id="rId307" Type="http://schemas.openxmlformats.org/officeDocument/2006/relationships/oleObject" Target="embeddings/oleObject135.bin"/><Relationship Id="rId88" Type="http://schemas.openxmlformats.org/officeDocument/2006/relationships/oleObject" Target="embeddings/oleObject31.bin"/><Relationship Id="rId111" Type="http://schemas.openxmlformats.org/officeDocument/2006/relationships/image" Target="media/image45.wmf"/><Relationship Id="rId132" Type="http://schemas.openxmlformats.org/officeDocument/2006/relationships/oleObject" Target="embeddings/oleObject53.bin"/><Relationship Id="rId153" Type="http://schemas.openxmlformats.org/officeDocument/2006/relationships/image" Target="media/image66.wmf"/><Relationship Id="rId174" Type="http://schemas.openxmlformats.org/officeDocument/2006/relationships/image" Target="media/image77.wmf"/><Relationship Id="rId195" Type="http://schemas.openxmlformats.org/officeDocument/2006/relationships/oleObject" Target="embeddings/oleObject84.bin"/><Relationship Id="rId209" Type="http://schemas.openxmlformats.org/officeDocument/2006/relationships/oleObject" Target="embeddings/oleObject91.bin"/><Relationship Id="rId220" Type="http://schemas.openxmlformats.org/officeDocument/2006/relationships/image" Target="media/image99.png"/><Relationship Id="rId241" Type="http://schemas.openxmlformats.org/officeDocument/2006/relationships/oleObject" Target="embeddings/oleObject105.bin"/><Relationship Id="rId15" Type="http://schemas.openxmlformats.org/officeDocument/2006/relationships/footer" Target="footer4.xml"/><Relationship Id="rId36" Type="http://schemas.openxmlformats.org/officeDocument/2006/relationships/oleObject" Target="embeddings/oleObject6.bin"/><Relationship Id="rId57" Type="http://schemas.openxmlformats.org/officeDocument/2006/relationships/oleObject" Target="embeddings/oleObject16.bin"/><Relationship Id="rId262" Type="http://schemas.openxmlformats.org/officeDocument/2006/relationships/image" Target="media/image121.wmf"/><Relationship Id="rId283" Type="http://schemas.openxmlformats.org/officeDocument/2006/relationships/oleObject" Target="embeddings/oleObject123.bin"/><Relationship Id="rId318" Type="http://schemas.openxmlformats.org/officeDocument/2006/relationships/header" Target="header13.xml"/><Relationship Id="rId78" Type="http://schemas.openxmlformats.org/officeDocument/2006/relationships/oleObject" Target="embeddings/oleObject26.bin"/><Relationship Id="rId99" Type="http://schemas.openxmlformats.org/officeDocument/2006/relationships/image" Target="media/image39.wmf"/><Relationship Id="rId101" Type="http://schemas.openxmlformats.org/officeDocument/2006/relationships/image" Target="media/image40.wmf"/><Relationship Id="rId122" Type="http://schemas.openxmlformats.org/officeDocument/2006/relationships/oleObject" Target="embeddings/oleObject48.bin"/><Relationship Id="rId143" Type="http://schemas.openxmlformats.org/officeDocument/2006/relationships/image" Target="media/image61.wmf"/><Relationship Id="rId164" Type="http://schemas.openxmlformats.org/officeDocument/2006/relationships/oleObject" Target="embeddings/oleObject69.bin"/><Relationship Id="rId185" Type="http://schemas.openxmlformats.org/officeDocument/2006/relationships/oleObject" Target="embeddings/oleObject79.bin"/><Relationship Id="rId9" Type="http://schemas.openxmlformats.org/officeDocument/2006/relationships/header" Target="header2.xml"/><Relationship Id="rId210" Type="http://schemas.openxmlformats.org/officeDocument/2006/relationships/image" Target="media/image95.wmf"/><Relationship Id="rId26" Type="http://schemas.openxmlformats.org/officeDocument/2006/relationships/oleObject" Target="embeddings/oleObject1.bin"/><Relationship Id="rId231" Type="http://schemas.openxmlformats.org/officeDocument/2006/relationships/image" Target="media/image105.png"/><Relationship Id="rId252" Type="http://schemas.openxmlformats.org/officeDocument/2006/relationships/image" Target="media/image116.wmf"/><Relationship Id="rId273" Type="http://schemas.openxmlformats.org/officeDocument/2006/relationships/oleObject" Target="embeddings/oleObject118.bin"/><Relationship Id="rId294" Type="http://schemas.openxmlformats.org/officeDocument/2006/relationships/image" Target="media/image138.wmf"/><Relationship Id="rId308" Type="http://schemas.openxmlformats.org/officeDocument/2006/relationships/oleObject" Target="embeddings/oleObject136.bin"/><Relationship Id="rId47" Type="http://schemas.openxmlformats.org/officeDocument/2006/relationships/oleObject" Target="embeddings/oleObject11.bin"/><Relationship Id="rId68" Type="http://schemas.openxmlformats.org/officeDocument/2006/relationships/image" Target="media/image23.png"/><Relationship Id="rId89" Type="http://schemas.openxmlformats.org/officeDocument/2006/relationships/image" Target="media/image34.wmf"/><Relationship Id="rId112" Type="http://schemas.openxmlformats.org/officeDocument/2006/relationships/oleObject" Target="embeddings/oleObject43.bin"/><Relationship Id="rId133" Type="http://schemas.openxmlformats.org/officeDocument/2006/relationships/image" Target="media/image56.wmf"/><Relationship Id="rId154" Type="http://schemas.openxmlformats.org/officeDocument/2006/relationships/oleObject" Target="embeddings/oleObject64.bin"/><Relationship Id="rId175" Type="http://schemas.openxmlformats.org/officeDocument/2006/relationships/oleObject" Target="embeddings/oleObject74.bin"/><Relationship Id="rId196" Type="http://schemas.openxmlformats.org/officeDocument/2006/relationships/image" Target="media/image88.wmf"/><Relationship Id="rId200" Type="http://schemas.openxmlformats.org/officeDocument/2006/relationships/image" Target="media/image90.wmf"/><Relationship Id="rId16" Type="http://schemas.openxmlformats.org/officeDocument/2006/relationships/footer" Target="footer5.xml"/><Relationship Id="rId221" Type="http://schemas.openxmlformats.org/officeDocument/2006/relationships/image" Target="media/image100.wmf"/><Relationship Id="rId242" Type="http://schemas.openxmlformats.org/officeDocument/2006/relationships/image" Target="media/image111.wmf"/><Relationship Id="rId263" Type="http://schemas.openxmlformats.org/officeDocument/2006/relationships/oleObject" Target="embeddings/oleObject114.bin"/><Relationship Id="rId284" Type="http://schemas.openxmlformats.org/officeDocument/2006/relationships/image" Target="media/image133.wmf"/><Relationship Id="rId319" Type="http://schemas.openxmlformats.org/officeDocument/2006/relationships/header" Target="header14.xml"/><Relationship Id="rId37" Type="http://schemas.openxmlformats.org/officeDocument/2006/relationships/image" Target="media/image7.wmf"/><Relationship Id="rId58" Type="http://schemas.openxmlformats.org/officeDocument/2006/relationships/image" Target="media/image18.wmf"/><Relationship Id="rId79" Type="http://schemas.openxmlformats.org/officeDocument/2006/relationships/image" Target="media/image29.wmf"/><Relationship Id="rId102" Type="http://schemas.openxmlformats.org/officeDocument/2006/relationships/oleObject" Target="embeddings/oleObject38.bin"/><Relationship Id="rId123" Type="http://schemas.openxmlformats.org/officeDocument/2006/relationships/image" Target="media/image51.wmf"/><Relationship Id="rId144" Type="http://schemas.openxmlformats.org/officeDocument/2006/relationships/oleObject" Target="embeddings/oleObject59.bin"/><Relationship Id="rId90" Type="http://schemas.openxmlformats.org/officeDocument/2006/relationships/oleObject" Target="embeddings/oleObject32.bin"/><Relationship Id="rId165" Type="http://schemas.openxmlformats.org/officeDocument/2006/relationships/image" Target="media/image72.wmf"/><Relationship Id="rId186" Type="http://schemas.openxmlformats.org/officeDocument/2006/relationships/image" Target="media/image83.wmf"/><Relationship Id="rId211" Type="http://schemas.openxmlformats.org/officeDocument/2006/relationships/oleObject" Target="embeddings/oleObject92.bin"/><Relationship Id="rId232" Type="http://schemas.openxmlformats.org/officeDocument/2006/relationships/image" Target="media/image106.wmf"/><Relationship Id="rId253" Type="http://schemas.openxmlformats.org/officeDocument/2006/relationships/oleObject" Target="embeddings/oleObject111.bin"/><Relationship Id="rId274" Type="http://schemas.openxmlformats.org/officeDocument/2006/relationships/image" Target="media/image128.wmf"/><Relationship Id="rId295" Type="http://schemas.openxmlformats.org/officeDocument/2006/relationships/oleObject" Target="embeddings/oleObject129.bin"/><Relationship Id="rId309" Type="http://schemas.openxmlformats.org/officeDocument/2006/relationships/image" Target="media/image145.wmf"/><Relationship Id="rId27" Type="http://schemas.openxmlformats.org/officeDocument/2006/relationships/image" Target="media/image2.wmf"/><Relationship Id="rId48" Type="http://schemas.openxmlformats.org/officeDocument/2006/relationships/image" Target="media/image13.wmf"/><Relationship Id="rId69" Type="http://schemas.openxmlformats.org/officeDocument/2006/relationships/image" Target="media/image24.wmf"/><Relationship Id="rId113" Type="http://schemas.openxmlformats.org/officeDocument/2006/relationships/image" Target="media/image46.wmf"/><Relationship Id="rId134" Type="http://schemas.openxmlformats.org/officeDocument/2006/relationships/oleObject" Target="embeddings/oleObject54.bin"/><Relationship Id="rId320" Type="http://schemas.openxmlformats.org/officeDocument/2006/relationships/header" Target="header15.xml"/><Relationship Id="rId80" Type="http://schemas.openxmlformats.org/officeDocument/2006/relationships/oleObject" Target="embeddings/oleObject27.bin"/><Relationship Id="rId155" Type="http://schemas.openxmlformats.org/officeDocument/2006/relationships/image" Target="media/image67.wmf"/><Relationship Id="rId176" Type="http://schemas.openxmlformats.org/officeDocument/2006/relationships/image" Target="media/image78.wmf"/><Relationship Id="rId197" Type="http://schemas.openxmlformats.org/officeDocument/2006/relationships/oleObject" Target="embeddings/oleObject85.bin"/><Relationship Id="rId201" Type="http://schemas.openxmlformats.org/officeDocument/2006/relationships/oleObject" Target="embeddings/oleObject87.bin"/><Relationship Id="rId222" Type="http://schemas.openxmlformats.org/officeDocument/2006/relationships/oleObject" Target="embeddings/oleObject96.bin"/><Relationship Id="rId243" Type="http://schemas.openxmlformats.org/officeDocument/2006/relationships/oleObject" Target="embeddings/oleObject106.bin"/><Relationship Id="rId264" Type="http://schemas.openxmlformats.org/officeDocument/2006/relationships/image" Target="media/image122.wmf"/><Relationship Id="rId285" Type="http://schemas.openxmlformats.org/officeDocument/2006/relationships/oleObject" Target="embeddings/oleObject124.bin"/><Relationship Id="rId17" Type="http://schemas.openxmlformats.org/officeDocument/2006/relationships/comments" Target="comments.xml"/><Relationship Id="rId38" Type="http://schemas.openxmlformats.org/officeDocument/2006/relationships/oleObject" Target="embeddings/oleObject7.bin"/><Relationship Id="rId59" Type="http://schemas.openxmlformats.org/officeDocument/2006/relationships/oleObject" Target="embeddings/oleObject17.bin"/><Relationship Id="rId103" Type="http://schemas.openxmlformats.org/officeDocument/2006/relationships/image" Target="media/image41.wmf"/><Relationship Id="rId124" Type="http://schemas.openxmlformats.org/officeDocument/2006/relationships/oleObject" Target="embeddings/oleObject49.bin"/><Relationship Id="rId310" Type="http://schemas.openxmlformats.org/officeDocument/2006/relationships/oleObject" Target="embeddings/oleObject137.bin"/><Relationship Id="rId70" Type="http://schemas.openxmlformats.org/officeDocument/2006/relationships/oleObject" Target="embeddings/oleObject22.bin"/><Relationship Id="rId91" Type="http://schemas.openxmlformats.org/officeDocument/2006/relationships/image" Target="media/image35.wmf"/><Relationship Id="rId145" Type="http://schemas.openxmlformats.org/officeDocument/2006/relationships/image" Target="media/image62.wmf"/><Relationship Id="rId166" Type="http://schemas.openxmlformats.org/officeDocument/2006/relationships/oleObject" Target="embeddings/oleObject70.bin"/><Relationship Id="rId187" Type="http://schemas.openxmlformats.org/officeDocument/2006/relationships/oleObject" Target="embeddings/oleObject80.bin"/><Relationship Id="rId1" Type="http://schemas.openxmlformats.org/officeDocument/2006/relationships/customXml" Target="../customXml/item1.xml"/><Relationship Id="rId212" Type="http://schemas.openxmlformats.org/officeDocument/2006/relationships/image" Target="media/image96.wmf"/><Relationship Id="rId233" Type="http://schemas.openxmlformats.org/officeDocument/2006/relationships/oleObject" Target="embeddings/oleObject101.bin"/><Relationship Id="rId254" Type="http://schemas.openxmlformats.org/officeDocument/2006/relationships/oleObject" Target="embeddings/oleObject112.bin"/><Relationship Id="rId28" Type="http://schemas.openxmlformats.org/officeDocument/2006/relationships/oleObject" Target="embeddings/oleObject2.bin"/><Relationship Id="rId49" Type="http://schemas.openxmlformats.org/officeDocument/2006/relationships/oleObject" Target="embeddings/oleObject12.bin"/><Relationship Id="rId114" Type="http://schemas.openxmlformats.org/officeDocument/2006/relationships/oleObject" Target="embeddings/oleObject44.bin"/><Relationship Id="rId275" Type="http://schemas.openxmlformats.org/officeDocument/2006/relationships/oleObject" Target="embeddings/oleObject119.bin"/><Relationship Id="rId296" Type="http://schemas.openxmlformats.org/officeDocument/2006/relationships/image" Target="media/image139.wmf"/><Relationship Id="rId300" Type="http://schemas.openxmlformats.org/officeDocument/2006/relationships/image" Target="media/image141.wmf"/><Relationship Id="rId60" Type="http://schemas.openxmlformats.org/officeDocument/2006/relationships/image" Target="media/image19.wmf"/><Relationship Id="rId81" Type="http://schemas.openxmlformats.org/officeDocument/2006/relationships/image" Target="media/image30.wmf"/><Relationship Id="rId135" Type="http://schemas.openxmlformats.org/officeDocument/2006/relationships/image" Target="media/image57.wmf"/><Relationship Id="rId156" Type="http://schemas.openxmlformats.org/officeDocument/2006/relationships/oleObject" Target="embeddings/oleObject65.bin"/><Relationship Id="rId177" Type="http://schemas.openxmlformats.org/officeDocument/2006/relationships/oleObject" Target="embeddings/oleObject75.bin"/><Relationship Id="rId198" Type="http://schemas.openxmlformats.org/officeDocument/2006/relationships/image" Target="media/image89.wmf"/><Relationship Id="rId321" Type="http://schemas.openxmlformats.org/officeDocument/2006/relationships/header" Target="header16.xml"/><Relationship Id="rId202" Type="http://schemas.openxmlformats.org/officeDocument/2006/relationships/image" Target="media/image91.wmf"/><Relationship Id="rId223" Type="http://schemas.openxmlformats.org/officeDocument/2006/relationships/image" Target="media/image101.wmf"/><Relationship Id="rId244" Type="http://schemas.openxmlformats.org/officeDocument/2006/relationships/image" Target="media/image112.wmf"/><Relationship Id="rId18" Type="http://schemas.microsoft.com/office/2011/relationships/commentsExtended" Target="commentsExtended.xml"/><Relationship Id="rId39" Type="http://schemas.openxmlformats.org/officeDocument/2006/relationships/image" Target="media/image8.wmf"/><Relationship Id="rId265" Type="http://schemas.openxmlformats.org/officeDocument/2006/relationships/oleObject" Target="embeddings/oleObject115.bin"/><Relationship Id="rId286" Type="http://schemas.openxmlformats.org/officeDocument/2006/relationships/image" Target="media/image134.wmf"/><Relationship Id="rId50" Type="http://schemas.openxmlformats.org/officeDocument/2006/relationships/image" Target="media/image14.wmf"/><Relationship Id="rId104" Type="http://schemas.openxmlformats.org/officeDocument/2006/relationships/oleObject" Target="embeddings/oleObject39.bin"/><Relationship Id="rId125" Type="http://schemas.openxmlformats.org/officeDocument/2006/relationships/image" Target="media/image52.wmf"/><Relationship Id="rId146" Type="http://schemas.openxmlformats.org/officeDocument/2006/relationships/oleObject" Target="embeddings/oleObject60.bin"/><Relationship Id="rId167" Type="http://schemas.openxmlformats.org/officeDocument/2006/relationships/image" Target="media/image73.wmf"/><Relationship Id="rId188" Type="http://schemas.openxmlformats.org/officeDocument/2006/relationships/image" Target="media/image84.wmf"/><Relationship Id="rId311" Type="http://schemas.openxmlformats.org/officeDocument/2006/relationships/image" Target="media/image146.png"/><Relationship Id="rId71" Type="http://schemas.openxmlformats.org/officeDocument/2006/relationships/image" Target="media/image25.wmf"/><Relationship Id="rId92" Type="http://schemas.openxmlformats.org/officeDocument/2006/relationships/oleObject" Target="embeddings/oleObject33.bin"/><Relationship Id="rId213" Type="http://schemas.openxmlformats.org/officeDocument/2006/relationships/oleObject" Target="embeddings/oleObject93.bin"/><Relationship Id="rId234" Type="http://schemas.openxmlformats.org/officeDocument/2006/relationships/image" Target="media/image107.wmf"/><Relationship Id="rId2" Type="http://schemas.openxmlformats.org/officeDocument/2006/relationships/numbering" Target="numbering.xml"/><Relationship Id="rId29" Type="http://schemas.openxmlformats.org/officeDocument/2006/relationships/image" Target="media/image3.wmf"/><Relationship Id="rId255" Type="http://schemas.openxmlformats.org/officeDocument/2006/relationships/image" Target="media/image117.wmf"/><Relationship Id="rId276" Type="http://schemas.openxmlformats.org/officeDocument/2006/relationships/image" Target="media/image129.wmf"/><Relationship Id="rId297" Type="http://schemas.openxmlformats.org/officeDocument/2006/relationships/oleObject" Target="embeddings/oleObject130.bin"/><Relationship Id="rId40" Type="http://schemas.openxmlformats.org/officeDocument/2006/relationships/oleObject" Target="embeddings/oleObject8.bin"/><Relationship Id="rId115" Type="http://schemas.openxmlformats.org/officeDocument/2006/relationships/image" Target="media/image47.wmf"/><Relationship Id="rId136" Type="http://schemas.openxmlformats.org/officeDocument/2006/relationships/oleObject" Target="embeddings/oleObject55.bin"/><Relationship Id="rId157" Type="http://schemas.openxmlformats.org/officeDocument/2006/relationships/image" Target="media/image68.wmf"/><Relationship Id="rId178" Type="http://schemas.openxmlformats.org/officeDocument/2006/relationships/image" Target="media/image79.wmf"/><Relationship Id="rId301" Type="http://schemas.openxmlformats.org/officeDocument/2006/relationships/oleObject" Target="embeddings/oleObject132.bin"/><Relationship Id="rId322" Type="http://schemas.openxmlformats.org/officeDocument/2006/relationships/fontTable" Target="fontTable.xml"/><Relationship Id="rId61" Type="http://schemas.openxmlformats.org/officeDocument/2006/relationships/oleObject" Target="embeddings/oleObject18.bin"/><Relationship Id="rId82" Type="http://schemas.openxmlformats.org/officeDocument/2006/relationships/oleObject" Target="embeddings/oleObject28.bin"/><Relationship Id="rId199" Type="http://schemas.openxmlformats.org/officeDocument/2006/relationships/oleObject" Target="embeddings/oleObject86.bin"/><Relationship Id="rId203" Type="http://schemas.openxmlformats.org/officeDocument/2006/relationships/oleObject" Target="embeddings/oleObject88.bin"/><Relationship Id="rId19" Type="http://schemas.microsoft.com/office/2016/09/relationships/commentsIds" Target="commentsIds.xml"/><Relationship Id="rId224" Type="http://schemas.openxmlformats.org/officeDocument/2006/relationships/oleObject" Target="embeddings/oleObject97.bin"/><Relationship Id="rId245" Type="http://schemas.openxmlformats.org/officeDocument/2006/relationships/oleObject" Target="embeddings/oleObject107.bin"/><Relationship Id="rId266" Type="http://schemas.openxmlformats.org/officeDocument/2006/relationships/image" Target="media/image123.wmf"/><Relationship Id="rId287" Type="http://schemas.openxmlformats.org/officeDocument/2006/relationships/oleObject" Target="embeddings/oleObject125.bin"/><Relationship Id="rId30" Type="http://schemas.openxmlformats.org/officeDocument/2006/relationships/oleObject" Target="embeddings/oleObject3.bin"/><Relationship Id="rId105" Type="http://schemas.openxmlformats.org/officeDocument/2006/relationships/image" Target="media/image42.wmf"/><Relationship Id="rId126" Type="http://schemas.openxmlformats.org/officeDocument/2006/relationships/oleObject" Target="embeddings/oleObject50.bin"/><Relationship Id="rId147" Type="http://schemas.openxmlformats.org/officeDocument/2006/relationships/image" Target="media/image63.wmf"/><Relationship Id="rId168" Type="http://schemas.openxmlformats.org/officeDocument/2006/relationships/oleObject" Target="embeddings/oleObject71.bin"/><Relationship Id="rId312" Type="http://schemas.openxmlformats.org/officeDocument/2006/relationships/image" Target="media/image147.png"/><Relationship Id="rId51" Type="http://schemas.openxmlformats.org/officeDocument/2006/relationships/oleObject" Target="embeddings/oleObject13.bin"/><Relationship Id="rId72" Type="http://schemas.openxmlformats.org/officeDocument/2006/relationships/oleObject" Target="embeddings/oleObject23.bin"/><Relationship Id="rId93" Type="http://schemas.openxmlformats.org/officeDocument/2006/relationships/image" Target="media/image36.wmf"/><Relationship Id="rId189" Type="http://schemas.openxmlformats.org/officeDocument/2006/relationships/oleObject" Target="embeddings/oleObject81.bin"/><Relationship Id="rId3" Type="http://schemas.openxmlformats.org/officeDocument/2006/relationships/styles" Target="styles.xml"/><Relationship Id="rId214" Type="http://schemas.openxmlformats.org/officeDocument/2006/relationships/image" Target="media/image97.wmf"/><Relationship Id="rId235" Type="http://schemas.openxmlformats.org/officeDocument/2006/relationships/oleObject" Target="embeddings/oleObject102.bin"/><Relationship Id="rId256" Type="http://schemas.openxmlformats.org/officeDocument/2006/relationships/oleObject" Target="embeddings/oleObject113.bin"/><Relationship Id="rId277" Type="http://schemas.openxmlformats.org/officeDocument/2006/relationships/oleObject" Target="embeddings/oleObject120.bin"/><Relationship Id="rId298" Type="http://schemas.openxmlformats.org/officeDocument/2006/relationships/image" Target="media/image140.wmf"/><Relationship Id="rId116" Type="http://schemas.openxmlformats.org/officeDocument/2006/relationships/oleObject" Target="embeddings/oleObject45.bin"/><Relationship Id="rId137" Type="http://schemas.openxmlformats.org/officeDocument/2006/relationships/image" Target="media/image58.wmf"/><Relationship Id="rId158" Type="http://schemas.openxmlformats.org/officeDocument/2006/relationships/oleObject" Target="embeddings/oleObject66.bin"/><Relationship Id="rId302" Type="http://schemas.openxmlformats.org/officeDocument/2006/relationships/image" Target="media/image142.wmf"/><Relationship Id="rId323" Type="http://schemas.microsoft.com/office/2011/relationships/people" Target="people.xml"/><Relationship Id="rId20" Type="http://schemas.microsoft.com/office/2018/08/relationships/commentsExtensible" Target="commentsExtensible.xml"/><Relationship Id="rId41" Type="http://schemas.openxmlformats.org/officeDocument/2006/relationships/image" Target="media/image9.png"/><Relationship Id="rId62" Type="http://schemas.openxmlformats.org/officeDocument/2006/relationships/image" Target="media/image20.wmf"/><Relationship Id="rId83" Type="http://schemas.openxmlformats.org/officeDocument/2006/relationships/image" Target="media/image31.wmf"/><Relationship Id="rId179" Type="http://schemas.openxmlformats.org/officeDocument/2006/relationships/oleObject" Target="embeddings/oleObject76.bin"/><Relationship Id="rId190" Type="http://schemas.openxmlformats.org/officeDocument/2006/relationships/image" Target="media/image85.wmf"/><Relationship Id="rId204" Type="http://schemas.openxmlformats.org/officeDocument/2006/relationships/image" Target="media/image92.wmf"/><Relationship Id="rId225" Type="http://schemas.openxmlformats.org/officeDocument/2006/relationships/image" Target="media/image102.wmf"/><Relationship Id="rId246" Type="http://schemas.openxmlformats.org/officeDocument/2006/relationships/image" Target="media/image113.wmf"/><Relationship Id="rId267" Type="http://schemas.openxmlformats.org/officeDocument/2006/relationships/oleObject" Target="embeddings/oleObject116.bin"/><Relationship Id="rId288" Type="http://schemas.openxmlformats.org/officeDocument/2006/relationships/image" Target="media/image135.wmf"/><Relationship Id="rId106" Type="http://schemas.openxmlformats.org/officeDocument/2006/relationships/oleObject" Target="embeddings/oleObject40.bin"/><Relationship Id="rId127" Type="http://schemas.openxmlformats.org/officeDocument/2006/relationships/image" Target="media/image53.wmf"/><Relationship Id="rId313" Type="http://schemas.openxmlformats.org/officeDocument/2006/relationships/image" Target="media/image148.png"/><Relationship Id="rId10" Type="http://schemas.openxmlformats.org/officeDocument/2006/relationships/footer" Target="footer1.xml"/><Relationship Id="rId31" Type="http://schemas.openxmlformats.org/officeDocument/2006/relationships/image" Target="media/image4.wmf"/><Relationship Id="rId52" Type="http://schemas.openxmlformats.org/officeDocument/2006/relationships/image" Target="media/image15.wmf"/><Relationship Id="rId73" Type="http://schemas.openxmlformats.org/officeDocument/2006/relationships/image" Target="media/image26.wmf"/><Relationship Id="rId94" Type="http://schemas.openxmlformats.org/officeDocument/2006/relationships/oleObject" Target="embeddings/oleObject34.bin"/><Relationship Id="rId148" Type="http://schemas.openxmlformats.org/officeDocument/2006/relationships/oleObject" Target="embeddings/oleObject61.bin"/><Relationship Id="rId169" Type="http://schemas.openxmlformats.org/officeDocument/2006/relationships/image" Target="media/image74.wmf"/><Relationship Id="rId4" Type="http://schemas.openxmlformats.org/officeDocument/2006/relationships/settings" Target="settings.xml"/><Relationship Id="rId180" Type="http://schemas.openxmlformats.org/officeDocument/2006/relationships/image" Target="media/image80.wmf"/><Relationship Id="rId215" Type="http://schemas.openxmlformats.org/officeDocument/2006/relationships/oleObject" Target="embeddings/oleObject94.bin"/><Relationship Id="rId236" Type="http://schemas.openxmlformats.org/officeDocument/2006/relationships/image" Target="media/image108.wmf"/><Relationship Id="rId257" Type="http://schemas.openxmlformats.org/officeDocument/2006/relationships/image" Target="media/image118.png"/><Relationship Id="rId278" Type="http://schemas.openxmlformats.org/officeDocument/2006/relationships/image" Target="media/image130.wmf"/><Relationship Id="rId303" Type="http://schemas.openxmlformats.org/officeDocument/2006/relationships/oleObject" Target="embeddings/oleObject133.bin"/><Relationship Id="rId42" Type="http://schemas.openxmlformats.org/officeDocument/2006/relationships/image" Target="media/image10.wmf"/><Relationship Id="rId84" Type="http://schemas.openxmlformats.org/officeDocument/2006/relationships/oleObject" Target="embeddings/oleObject29.bin"/><Relationship Id="rId138" Type="http://schemas.openxmlformats.org/officeDocument/2006/relationships/oleObject" Target="embeddings/oleObject56.bin"/><Relationship Id="rId191" Type="http://schemas.openxmlformats.org/officeDocument/2006/relationships/oleObject" Target="embeddings/oleObject82.bin"/><Relationship Id="rId205" Type="http://schemas.openxmlformats.org/officeDocument/2006/relationships/oleObject" Target="embeddings/oleObject89.bin"/><Relationship Id="rId247" Type="http://schemas.openxmlformats.org/officeDocument/2006/relationships/oleObject" Target="embeddings/oleObject108.bin"/><Relationship Id="rId107" Type="http://schemas.openxmlformats.org/officeDocument/2006/relationships/image" Target="media/image43.wmf"/><Relationship Id="rId289" Type="http://schemas.openxmlformats.org/officeDocument/2006/relationships/oleObject" Target="embeddings/oleObject126.bin"/><Relationship Id="rId11" Type="http://schemas.openxmlformats.org/officeDocument/2006/relationships/footer" Target="footer2.xml"/><Relationship Id="rId53" Type="http://schemas.openxmlformats.org/officeDocument/2006/relationships/oleObject" Target="embeddings/oleObject14.bin"/><Relationship Id="rId149" Type="http://schemas.openxmlformats.org/officeDocument/2006/relationships/image" Target="media/image64.wmf"/><Relationship Id="rId314" Type="http://schemas.openxmlformats.org/officeDocument/2006/relationships/image" Target="media/image149.png"/><Relationship Id="rId95" Type="http://schemas.openxmlformats.org/officeDocument/2006/relationships/image" Target="media/image37.wmf"/><Relationship Id="rId160" Type="http://schemas.openxmlformats.org/officeDocument/2006/relationships/oleObject" Target="embeddings/oleObject67.bin"/><Relationship Id="rId216" Type="http://schemas.openxmlformats.org/officeDocument/2006/relationships/image" Target="media/image98.wmf"/><Relationship Id="rId258" Type="http://schemas.openxmlformats.org/officeDocument/2006/relationships/image" Target="media/image119.png"/><Relationship Id="rId22" Type="http://schemas.openxmlformats.org/officeDocument/2006/relationships/header" Target="header6.xml"/><Relationship Id="rId64" Type="http://schemas.openxmlformats.org/officeDocument/2006/relationships/image" Target="media/image21.wmf"/><Relationship Id="rId118" Type="http://schemas.openxmlformats.org/officeDocument/2006/relationships/oleObject" Target="embeddings/oleObject46.bin"/><Relationship Id="rId171" Type="http://schemas.openxmlformats.org/officeDocument/2006/relationships/image" Target="media/image75.png"/><Relationship Id="rId227" Type="http://schemas.openxmlformats.org/officeDocument/2006/relationships/image" Target="media/image103.wmf"/><Relationship Id="rId269" Type="http://schemas.openxmlformats.org/officeDocument/2006/relationships/oleObject" Target="embeddings/oleObject117.bin"/><Relationship Id="rId33" Type="http://schemas.openxmlformats.org/officeDocument/2006/relationships/image" Target="media/image5.wmf"/><Relationship Id="rId129" Type="http://schemas.openxmlformats.org/officeDocument/2006/relationships/image" Target="media/image54.wmf"/><Relationship Id="rId280" Type="http://schemas.openxmlformats.org/officeDocument/2006/relationships/image" Target="media/image131.wmf"/><Relationship Id="rId75" Type="http://schemas.openxmlformats.org/officeDocument/2006/relationships/image" Target="media/image27.wmf"/><Relationship Id="rId140" Type="http://schemas.openxmlformats.org/officeDocument/2006/relationships/oleObject" Target="embeddings/oleObject57.bin"/><Relationship Id="rId182" Type="http://schemas.openxmlformats.org/officeDocument/2006/relationships/image" Target="media/image81.wmf"/><Relationship Id="rId6" Type="http://schemas.openxmlformats.org/officeDocument/2006/relationships/footnotes" Target="footnotes.xml"/><Relationship Id="rId238" Type="http://schemas.openxmlformats.org/officeDocument/2006/relationships/image" Target="media/image109.wmf"/><Relationship Id="rId291" Type="http://schemas.openxmlformats.org/officeDocument/2006/relationships/oleObject" Target="embeddings/oleObject127.bin"/><Relationship Id="rId305" Type="http://schemas.openxmlformats.org/officeDocument/2006/relationships/oleObject" Target="embeddings/oleObject134.bin"/><Relationship Id="rId44" Type="http://schemas.openxmlformats.org/officeDocument/2006/relationships/image" Target="media/image11.wmf"/><Relationship Id="rId86" Type="http://schemas.openxmlformats.org/officeDocument/2006/relationships/oleObject" Target="embeddings/oleObject30.bin"/><Relationship Id="rId151" Type="http://schemas.openxmlformats.org/officeDocument/2006/relationships/image" Target="media/image65.wmf"/><Relationship Id="rId193" Type="http://schemas.openxmlformats.org/officeDocument/2006/relationships/oleObject" Target="embeddings/oleObject83.bin"/><Relationship Id="rId207" Type="http://schemas.openxmlformats.org/officeDocument/2006/relationships/oleObject" Target="embeddings/oleObject90.bin"/><Relationship Id="rId249" Type="http://schemas.openxmlformats.org/officeDocument/2006/relationships/oleObject" Target="embeddings/oleObject109.bin"/><Relationship Id="rId13" Type="http://schemas.openxmlformats.org/officeDocument/2006/relationships/footer" Target="footer3.xml"/><Relationship Id="rId109" Type="http://schemas.openxmlformats.org/officeDocument/2006/relationships/image" Target="media/image44.wmf"/><Relationship Id="rId260" Type="http://schemas.openxmlformats.org/officeDocument/2006/relationships/header" Target="header10.xml"/><Relationship Id="rId316" Type="http://schemas.openxmlformats.org/officeDocument/2006/relationships/header" Target="header1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14225</TotalTime>
  <Pages>72</Pages>
  <Words>26407</Words>
  <Characters>150523</Characters>
  <Application>Microsoft Office Word</Application>
  <DocSecurity>0</DocSecurity>
  <Lines>1254</Lines>
  <Paragraphs>353</Paragraphs>
  <ScaleCrop>false</ScaleCrop>
  <Company/>
  <LinksUpToDate>false</LinksUpToDate>
  <CharactersWithSpaces>176577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57</cp:revision>
  <cp:lastPrinted>2026-03-21T07:39:00Z</cp:lastPrinted>
  <dcterms:created xsi:type="dcterms:W3CDTF">2026-03-06T14:03:00Z</dcterms:created>
  <dcterms:modified xsi:type="dcterms:W3CDTF">2026-03-26T07:40:00Z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id="xVREt8n8"/&gt;&lt;style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