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sidRPr="00725D9E">
        <w:rPr>
          <w:rFonts w:hint="eastAsia"/>
          <w:b/>
          <w:bCs/>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Pr="00725D9E" w:rsidRDefault="00AF3590" w:rsidP="00094FDA">
      <w:pPr>
        <w:spacing w:line="240" w:lineRule="auto"/>
        <w:ind w:firstLineChars="0" w:firstLine="0"/>
        <w:jc w:val="center"/>
        <w:rPr>
          <w:rFonts w:ascii="仿宋_GB2312" w:eastAsia="仿宋_GB2312" w:hAnsi="仿宋" w:hint="eastAsia"/>
          <w:sz w:val="52"/>
        </w:rPr>
      </w:pPr>
      <w:r w:rsidRPr="00725D9E">
        <w:rPr>
          <w:rFonts w:ascii="仿宋_GB2312" w:eastAsia="仿宋_GB2312" w:hAnsi="仿宋" w:hint="eastAsia"/>
          <w:b/>
          <w:bCs/>
          <w:sz w:val="48"/>
        </w:rPr>
        <w:t>中 国 地 质 大 学（北京）</w:t>
      </w:r>
    </w:p>
    <w:p w14:paraId="55936931" w14:textId="77777777" w:rsidR="00AF3590" w:rsidRPr="00725D9E" w:rsidRDefault="00AF3590" w:rsidP="00AF3590">
      <w:pPr>
        <w:spacing w:beforeLines="50" w:before="163"/>
        <w:ind w:firstLineChars="0" w:firstLine="0"/>
        <w:jc w:val="center"/>
        <w:rPr>
          <w:rFonts w:ascii="仿宋_GB2312" w:eastAsia="仿宋_GB2312" w:hAnsi="仿宋" w:hint="eastAsia"/>
          <w:b/>
          <w:bCs/>
          <w:spacing w:val="122"/>
          <w:sz w:val="72"/>
        </w:rPr>
      </w:pPr>
      <w:r w:rsidRPr="00725D9E">
        <w:rPr>
          <w:rFonts w:ascii="仿宋_GB2312" w:eastAsia="仿宋_GB2312" w:hAnsi="仿宋"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725D9E"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725D9E">
        <w:rPr>
          <w:rFonts w:eastAsia="仿宋_GB2312" w:hint="eastAsia"/>
          <w:b/>
          <w:bCs/>
          <w:sz w:val="32"/>
        </w:rPr>
        <w:t>研</w:t>
      </w:r>
      <w:proofErr w:type="gramEnd"/>
      <w:r w:rsidRPr="00725D9E">
        <w:rPr>
          <w:rFonts w:eastAsia="仿宋_GB2312" w:hint="eastAsia"/>
          <w:b/>
          <w:bCs/>
          <w:sz w:val="32"/>
        </w:rPr>
        <w:t xml:space="preserve"> </w:t>
      </w:r>
      <w:r w:rsidRPr="00725D9E">
        <w:rPr>
          <w:rFonts w:eastAsia="仿宋_GB2312" w:hint="eastAsia"/>
          <w:b/>
          <w:bCs/>
          <w:sz w:val="32"/>
        </w:rPr>
        <w:t>究</w:t>
      </w:r>
      <w:r w:rsidRPr="00725D9E">
        <w:rPr>
          <w:rFonts w:eastAsia="仿宋_GB2312" w:hint="eastAsia"/>
          <w:b/>
          <w:bCs/>
          <w:sz w:val="32"/>
        </w:rPr>
        <w:t xml:space="preserve"> </w:t>
      </w:r>
      <w:r w:rsidRPr="00725D9E">
        <w:rPr>
          <w:rFonts w:eastAsia="仿宋_GB2312" w:hint="eastAsia"/>
          <w:b/>
          <w:bCs/>
          <w:sz w:val="32"/>
        </w:rPr>
        <w:t>生</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A450FA" w:rsidRPr="00725D9E">
        <w:rPr>
          <w:rFonts w:eastAsia="仿宋_GB2312" w:hint="eastAsia"/>
          <w:b/>
          <w:bCs/>
          <w:sz w:val="32"/>
          <w:u w:val="thick"/>
        </w:rPr>
        <w:t xml:space="preserve">      </w:t>
      </w:r>
      <w:r w:rsidR="001F42EC" w:rsidRPr="00725D9E">
        <w:rPr>
          <w:rFonts w:eastAsia="仿宋_GB2312" w:hint="eastAsia"/>
          <w:b/>
          <w:bCs/>
          <w:sz w:val="32"/>
          <w:u w:val="thick"/>
        </w:rPr>
        <w:t>范帅尧</w:t>
      </w:r>
      <w:r w:rsidR="00A450FA" w:rsidRPr="00725D9E">
        <w:rPr>
          <w:rFonts w:eastAsia="仿宋_GB2312" w:hint="eastAsia"/>
          <w:b/>
          <w:bCs/>
          <w:sz w:val="32"/>
          <w:u w:val="thick"/>
        </w:rPr>
        <w:t xml:space="preserve">      </w:t>
      </w:r>
      <w:r w:rsidRPr="00725D9E">
        <w:rPr>
          <w:rFonts w:eastAsia="仿宋_GB2312" w:hint="eastAsia"/>
          <w:b/>
          <w:bCs/>
          <w:spacing w:val="14"/>
          <w:sz w:val="32"/>
        </w:rPr>
        <w:t>学</w:t>
      </w:r>
      <w:r w:rsidRPr="00725D9E">
        <w:rPr>
          <w:rFonts w:eastAsia="仿宋_GB2312" w:hint="eastAsia"/>
          <w:b/>
          <w:bCs/>
          <w:spacing w:val="14"/>
          <w:sz w:val="32"/>
        </w:rPr>
        <w:t xml:space="preserve">    </w:t>
      </w:r>
      <w:r w:rsidRPr="00725D9E">
        <w:rPr>
          <w:rFonts w:eastAsia="仿宋_GB2312" w:hint="eastAsia"/>
          <w:b/>
          <w:bCs/>
          <w:spacing w:val="14"/>
          <w:sz w:val="32"/>
        </w:rPr>
        <w:t>号</w:t>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t xml:space="preserve">    </w:t>
      </w:r>
      <w:r w:rsidR="001F42EC" w:rsidRPr="00725D9E">
        <w:rPr>
          <w:rFonts w:eastAsia="仿宋_GB2312"/>
          <w:b/>
          <w:bCs/>
          <w:sz w:val="32"/>
          <w:u w:val="single"/>
        </w:rPr>
        <w:t>2104230025</w:t>
      </w:r>
      <w:r w:rsidR="001F42EC" w:rsidRPr="00725D9E">
        <w:rPr>
          <w:rFonts w:eastAsia="仿宋_GB2312" w:hint="eastAsia"/>
          <w:b/>
          <w:bCs/>
          <w:sz w:val="32"/>
          <w:u w:val="single"/>
        </w:rPr>
        <w:t xml:space="preserve">    </w:t>
      </w:r>
    </w:p>
    <w:p w14:paraId="3FB3BA7A" w14:textId="4E8F0C74" w:rsidR="00B26C00" w:rsidRPr="00725D9E" w:rsidRDefault="00B26C00" w:rsidP="00B26C00">
      <w:pPr>
        <w:tabs>
          <w:tab w:val="left" w:pos="1680"/>
        </w:tabs>
        <w:spacing w:beforeLines="100" w:before="326" w:line="240" w:lineRule="auto"/>
        <w:ind w:firstLineChars="100" w:firstLine="321"/>
        <w:rPr>
          <w:rFonts w:eastAsia="仿宋_GB2312"/>
          <w:b/>
          <w:bCs/>
          <w:sz w:val="32"/>
          <w:u w:val="single"/>
        </w:rPr>
      </w:pPr>
      <w:r w:rsidRPr="00725D9E">
        <w:rPr>
          <w:rFonts w:eastAsia="仿宋_GB2312" w:hint="eastAsia"/>
          <w:b/>
          <w:bCs/>
          <w:sz w:val="32"/>
        </w:rPr>
        <w:t>专业学位类别</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电子信息</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r w:rsidRPr="00725D9E">
        <w:rPr>
          <w:rFonts w:eastAsia="仿宋_GB2312" w:hint="eastAsia"/>
          <w:b/>
          <w:bCs/>
          <w:sz w:val="32"/>
        </w:rPr>
        <w:t>专</w:t>
      </w:r>
      <w:r w:rsidRPr="00725D9E">
        <w:rPr>
          <w:rFonts w:eastAsia="仿宋_GB2312" w:hint="eastAsia"/>
          <w:b/>
          <w:bCs/>
          <w:sz w:val="32"/>
        </w:rPr>
        <w:t xml:space="preserve">     </w:t>
      </w:r>
      <w:r w:rsidRPr="00725D9E">
        <w:rPr>
          <w:rFonts w:eastAsia="仿宋_GB2312" w:hint="eastAsia"/>
          <w:b/>
          <w:bCs/>
          <w:sz w:val="32"/>
        </w:rPr>
        <w:t>业</w:t>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计算机技术</w:t>
      </w:r>
      <w:r w:rsidR="001F42EC" w:rsidRPr="00725D9E">
        <w:rPr>
          <w:rFonts w:eastAsia="仿宋_GB2312" w:hint="eastAsia"/>
          <w:b/>
          <w:bCs/>
          <w:sz w:val="32"/>
          <w:u w:val="thick"/>
        </w:rPr>
        <w:t xml:space="preserve">    </w:t>
      </w:r>
    </w:p>
    <w:p w14:paraId="6D05AA31" w14:textId="38A74CA8" w:rsidR="00B26C00" w:rsidRPr="00725D9E" w:rsidRDefault="00B26C00" w:rsidP="00B26C00">
      <w:pPr>
        <w:spacing w:beforeLines="100" w:before="326" w:line="240" w:lineRule="auto"/>
        <w:ind w:firstLineChars="100" w:firstLine="321"/>
        <w:rPr>
          <w:rFonts w:eastAsia="仿宋_GB2312"/>
          <w:b/>
          <w:bCs/>
          <w:sz w:val="32"/>
          <w:u w:val="single"/>
        </w:rPr>
      </w:pPr>
      <w:r w:rsidRPr="00725D9E">
        <w:rPr>
          <w:rFonts w:eastAsia="仿宋_GB2312" w:hint="eastAsia"/>
          <w:b/>
          <w:bCs/>
          <w:sz w:val="32"/>
        </w:rPr>
        <w:t>校内导师</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牛云云</w:t>
      </w:r>
      <w:r w:rsidR="001F42EC" w:rsidRPr="00725D9E">
        <w:rPr>
          <w:rFonts w:eastAsia="仿宋_GB2312" w:hint="eastAsia"/>
          <w:b/>
          <w:bCs/>
          <w:sz w:val="32"/>
          <w:u w:val="thick"/>
        </w:rPr>
        <w:t xml:space="preserve">      </w:t>
      </w:r>
      <w:r w:rsidRPr="00725D9E">
        <w:rPr>
          <w:rFonts w:eastAsia="仿宋_GB2312" w:hint="eastAsia"/>
          <w:b/>
          <w:bCs/>
          <w:sz w:val="32"/>
        </w:rPr>
        <w:t>产业导师</w:t>
      </w:r>
      <w:r w:rsidRPr="00725D9E">
        <w:rPr>
          <w:rFonts w:eastAsia="仿宋_GB2312" w:hint="eastAsia"/>
          <w:b/>
          <w:bCs/>
          <w:spacing w:val="14"/>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E53308">
        <w:rPr>
          <w:rFonts w:eastAsia="仿宋_GB2312" w:hint="eastAsia"/>
          <w:b/>
          <w:bCs/>
          <w:sz w:val="32"/>
          <w:u w:val="thick"/>
        </w:rPr>
        <w:t>张永虹</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p>
    <w:p w14:paraId="0D5F0BC5" w14:textId="04DEA27F" w:rsidR="00B26C00" w:rsidRPr="00725D9E" w:rsidRDefault="00B26C00" w:rsidP="00B26C00">
      <w:pPr>
        <w:spacing w:beforeLines="100" w:before="326" w:line="240" w:lineRule="auto"/>
        <w:ind w:firstLineChars="100" w:firstLine="321"/>
        <w:rPr>
          <w:rFonts w:eastAsia="仿宋_GB2312"/>
          <w:b/>
          <w:bCs/>
          <w:sz w:val="32"/>
          <w:u w:val="thick"/>
        </w:rPr>
      </w:pPr>
      <w:r w:rsidRPr="00725D9E">
        <w:rPr>
          <w:rFonts w:eastAsia="仿宋_GB2312" w:hint="eastAsia"/>
          <w:b/>
          <w:bCs/>
          <w:sz w:val="32"/>
        </w:rPr>
        <w:t>学习方式</w:t>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全日制</w:t>
      </w:r>
      <w:r w:rsidR="001F42EC" w:rsidRPr="00725D9E">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642D7EF4"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sidR="00E7534F">
        <w:rPr>
          <w:rFonts w:hint="eastAsia"/>
          <w:b/>
          <w:bCs/>
          <w:sz w:val="30"/>
        </w:rPr>
        <w:t>04</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35661B">
      <w:pPr>
        <w:tabs>
          <w:tab w:val="left" w:pos="4500"/>
          <w:tab w:val="left" w:pos="7560"/>
        </w:tabs>
        <w:adjustRightInd w:val="0"/>
        <w:snapToGrid w:val="0"/>
        <w:spacing w:before="120" w:after="120" w:line="240" w:lineRule="auto"/>
        <w:ind w:right="459" w:firstLineChars="0" w:firstLine="0"/>
        <w:jc w:val="center"/>
        <w:rPr>
          <w:b/>
          <w:bCs/>
          <w:sz w:val="32"/>
        </w:rPr>
      </w:pPr>
      <w:r w:rsidRPr="00643058">
        <w:rPr>
          <w:b/>
          <w:bCs/>
          <w:sz w:val="32"/>
        </w:rPr>
        <w:lastRenderedPageBreak/>
        <w:t>A Dissertation Submitted to</w:t>
      </w:r>
    </w:p>
    <w:p w14:paraId="54C8E824" w14:textId="77777777" w:rsidR="00643058" w:rsidRPr="00643058" w:rsidRDefault="00643058" w:rsidP="0035661B">
      <w:pPr>
        <w:tabs>
          <w:tab w:val="left" w:pos="4500"/>
          <w:tab w:val="left" w:pos="7560"/>
        </w:tabs>
        <w:adjustRightInd w:val="0"/>
        <w:snapToGrid w:val="0"/>
        <w:spacing w:before="120" w:after="120"/>
        <w:ind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FB27DF">
      <w:pPr>
        <w:tabs>
          <w:tab w:val="left" w:pos="4500"/>
          <w:tab w:val="left" w:pos="7560"/>
        </w:tabs>
        <w:spacing w:after="120" w:line="240" w:lineRule="auto"/>
        <w:ind w:right="459" w:firstLineChars="100" w:firstLine="321"/>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3652830F" w14:textId="388699B1"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FB27DF" w:rsidRPr="00FB27DF">
        <w:rPr>
          <w:rFonts w:eastAsia="楷体"/>
          <w:b/>
          <w:sz w:val="32"/>
        </w:rPr>
        <w:t>Electronic and Information Engineering</w:t>
      </w:r>
    </w:p>
    <w:p w14:paraId="067C7A9A" w14:textId="77777777"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019267D4" w:rsidR="00643058" w:rsidRPr="00643058" w:rsidRDefault="00BE10BB" w:rsidP="00FB27DF">
      <w:pPr>
        <w:tabs>
          <w:tab w:val="left" w:pos="4500"/>
          <w:tab w:val="left" w:pos="7560"/>
        </w:tabs>
        <w:spacing w:before="120" w:after="120" w:line="240" w:lineRule="auto"/>
        <w:ind w:right="461" w:firstLineChars="100" w:firstLine="321"/>
        <w:rPr>
          <w:rFonts w:eastAsia="楷体"/>
          <w:b/>
          <w:sz w:val="32"/>
        </w:rPr>
      </w:pPr>
      <w:r>
        <w:rPr>
          <w:rFonts w:eastAsia="楷体" w:hint="eastAsia"/>
          <w:b/>
          <w:sz w:val="32"/>
        </w:rPr>
        <w:t>A</w:t>
      </w:r>
      <w:r w:rsidR="00643058" w:rsidRPr="00643058">
        <w:rPr>
          <w:rFonts w:eastAsia="楷体"/>
          <w:b/>
          <w:sz w:val="32"/>
        </w:rPr>
        <w:t>ssociate Supervisor:</w:t>
      </w:r>
      <w:r w:rsidR="002C0AE7">
        <w:rPr>
          <w:rFonts w:eastAsia="楷体" w:hint="eastAsia"/>
          <w:b/>
          <w:sz w:val="32"/>
        </w:rPr>
        <w:t xml:space="preserve"> </w:t>
      </w:r>
      <w:proofErr w:type="spellStart"/>
      <w:r w:rsidR="002C0AE7" w:rsidRPr="002C0AE7">
        <w:rPr>
          <w:rFonts w:eastAsia="楷体"/>
          <w:b/>
          <w:sz w:val="32"/>
        </w:rPr>
        <w:t>Yonghong</w:t>
      </w:r>
      <w:proofErr w:type="spellEnd"/>
      <w:r w:rsidR="002C0AE7" w:rsidRPr="002C0AE7">
        <w:rPr>
          <w:rFonts w:eastAsia="楷体"/>
          <w:b/>
          <w:sz w:val="32"/>
        </w:rPr>
        <w:t xml:space="preserve"> Zhang</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E31F7D1"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0E7AE5" w:rsidRDefault="00643058" w:rsidP="00643058">
      <w:pPr>
        <w:spacing w:before="120" w:line="400" w:lineRule="exact"/>
        <w:ind w:firstLine="420"/>
        <w:rPr>
          <w:sz w:val="21"/>
          <w:szCs w:val="21"/>
        </w:rPr>
      </w:pPr>
      <w:r w:rsidRPr="000E7AE5">
        <w:rPr>
          <w:rFonts w:hint="eastAsia"/>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9423310"/>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1C27B49C"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w:t>
      </w:r>
      <w:r w:rsidR="004E4D71">
        <w:rPr>
          <w:rFonts w:hint="eastAsia"/>
        </w:rPr>
        <w:t>分子</w:t>
      </w:r>
      <w:r w:rsidR="007A6C31">
        <w:rPr>
          <w:rFonts w:hint="eastAsia"/>
        </w:rPr>
        <w:t>SMILES</w:t>
      </w:r>
      <w:r w:rsidR="0010185F" w:rsidRPr="0010185F">
        <w:t>序列、</w:t>
      </w:r>
      <w:r w:rsidR="004E4D71">
        <w:rPr>
          <w:rFonts w:hint="eastAsia"/>
        </w:rPr>
        <w:t>分子</w:t>
      </w:r>
      <w:r w:rsidR="0010185F" w:rsidRPr="0010185F">
        <w:t>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9423311"/>
      <w:r w:rsidRPr="008305B9">
        <w:rPr>
          <w:b/>
          <w:bCs/>
        </w:rPr>
        <w:lastRenderedPageBreak/>
        <w:t>Abstract</w:t>
      </w:r>
      <w:bookmarkEnd w:id="3"/>
    </w:p>
    <w:p w14:paraId="4C070139" w14:textId="77777777" w:rsidR="00302A34" w:rsidRDefault="00302A34" w:rsidP="00302A34">
      <w:r>
        <w:t>Representation learning for molecular property prediction aims to map complex molecular structures and features into high-dimensional representations using deep learning, thereby enabling accurate prediction of biochemical properties and efficient screening of promising drug candidates from large molecular libraries. Although the pharmaceutical domain has accumulated abundant molecular data, these data often suffer from substantial noise and inconsistent annotation quality. In addition, traditional computational methods usually incur high computational costs when processing large-scale molecular datasets. Recent advances in deep learning have introduced a new data-driven paradigm for molecular representation and modeling. Nevertheless, effectively exploiting multimodal molecular data to learn comprehensive and robust molecular representations, and further achieving accurate prediction of molecular biochemical properties, remains a critical challenge in this field.</w:t>
      </w:r>
    </w:p>
    <w:p w14:paraId="39D0F6FB" w14:textId="77777777" w:rsidR="00302A34" w:rsidRDefault="00302A34" w:rsidP="00302A34">
      <w:r>
        <w:t>To address the above issues, leveraging the fact that molecules can be represented in multiple modalities, this thesis proposes two innovative methods:</w:t>
      </w:r>
    </w:p>
    <w:p w14:paraId="2FA7CE40" w14:textId="77777777" w:rsidR="00302A34" w:rsidRDefault="00302A34" w:rsidP="00302A34">
      <w:r>
        <w:t>(1) A molecular property prediction method based on Chain-of-Thought enhancement and message passing. To address the lack of pharmacological reasoning and limited interpretability of large language models in predicting complex molecular biochemical properties, as well as the insufficient topological awareness and restricted information propagation of traditional graph neural networks, this thesis proposes an end-to-end dual-tower prediction framework. In the text tower, the LLaMA-3.1 large language model and Low-Rank Adaptation are introduced. Combined with Chain-of-Thought prompting, the framework guides the model to generate explicit reasoning chains, making the prediction process more interpretable. In the graph-structure tower, an interactive graph neural network is designed to model dynamic interactions between atoms and chemical bonds through enhanced message passing. Experimental results on multiple ADMET benchmark datasets from the Therapeutics Data Commons platform show that the proposed method achieves strong predictive performance and provides interpretable evidence for molecular safety evaluation through visualized reasoning paths.</w:t>
      </w:r>
    </w:p>
    <w:p w14:paraId="729A01E2" w14:textId="49E6B345" w:rsidR="00302A34" w:rsidRDefault="00302A34" w:rsidP="00302A34">
      <w:r>
        <w:t xml:space="preserve">(2) A multimodal molecular property prediction method based on knowledge enhancement </w:t>
      </w:r>
      <w:r>
        <w:lastRenderedPageBreak/>
        <w:t>and graph alignment. To address the redundancy and noise in public biomedical texts and the instability of joint optimization over multimodal molecular data, this framework constructs a representation system integrating four modalities: molecular graphs,</w:t>
      </w:r>
      <w:r w:rsidR="007A6C31" w:rsidRPr="007A6C31">
        <w:t xml:space="preserve"> </w:t>
      </w:r>
      <w:r w:rsidR="007A6C31">
        <w:t>molecular</w:t>
      </w:r>
      <w:r>
        <w:t xml:space="preserve"> </w:t>
      </w:r>
      <w:r w:rsidR="007A6C31">
        <w:rPr>
          <w:rFonts w:hint="eastAsia"/>
        </w:rPr>
        <w:t xml:space="preserve">SMILES </w:t>
      </w:r>
      <w:r>
        <w:t xml:space="preserve">sequences, </w:t>
      </w:r>
      <w:r w:rsidR="007A6C31">
        <w:t xml:space="preserve">molecular </w:t>
      </w:r>
      <w:r>
        <w:t>fingerprints, and natural language. At the data level, a knowledge rewriting pipeline is designed to filter redundant noise from the original text using large language models and explicitly incorporate molecular physicochemical properties calculated by RDKit, thereby increasing the information density and chemical relevance of the text modality. At the model level, a graph-centered semantic anchor is established, and an adaptive weighting mechanism based on homoscedastic uncertainty is introduced to stabilize multimodal alignment and joint training. Systematic evaluations on nine benchmark datasets from MoleculeNet demonstrate that the proposed framework achieves strong overall performance in molecular property prediction, confirming the effectiveness of graph-centered alignment and knowledge enhancement.</w:t>
      </w:r>
    </w:p>
    <w:p w14:paraId="71942B9A" w14:textId="64CB9EDA" w:rsidR="0006030B" w:rsidRDefault="00777529" w:rsidP="00302A34">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4F12664" w14:textId="5F8BF041" w:rsidR="005C40E4"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9423310" w:history="1">
        <w:r w:rsidR="005C40E4" w:rsidRPr="00F64408">
          <w:rPr>
            <w:rStyle w:val="ae"/>
            <w:noProof/>
          </w:rPr>
          <w:t>摘要</w:t>
        </w:r>
        <w:r w:rsidR="005C40E4">
          <w:rPr>
            <w:rFonts w:hint="eastAsia"/>
            <w:noProof/>
            <w:webHidden/>
          </w:rPr>
          <w:tab/>
        </w:r>
        <w:r w:rsidR="005C40E4">
          <w:rPr>
            <w:rFonts w:hint="eastAsia"/>
            <w:noProof/>
            <w:webHidden/>
          </w:rPr>
          <w:fldChar w:fldCharType="begin"/>
        </w:r>
        <w:r w:rsidR="005C40E4">
          <w:rPr>
            <w:rFonts w:hint="eastAsia"/>
            <w:noProof/>
            <w:webHidden/>
          </w:rPr>
          <w:instrText xml:space="preserve"> </w:instrText>
        </w:r>
        <w:r w:rsidR="005C40E4">
          <w:rPr>
            <w:noProof/>
            <w:webHidden/>
          </w:rPr>
          <w:instrText>PAGEREF _Toc229423310 \h</w:instrText>
        </w:r>
        <w:r w:rsidR="005C40E4">
          <w:rPr>
            <w:rFonts w:hint="eastAsia"/>
            <w:noProof/>
            <w:webHidden/>
          </w:rPr>
          <w:instrText xml:space="preserve"> </w:instrText>
        </w:r>
        <w:r w:rsidR="005C40E4">
          <w:rPr>
            <w:rFonts w:hint="eastAsia"/>
            <w:noProof/>
            <w:webHidden/>
          </w:rPr>
        </w:r>
        <w:r w:rsidR="005C40E4">
          <w:rPr>
            <w:rFonts w:hint="eastAsia"/>
            <w:noProof/>
            <w:webHidden/>
          </w:rPr>
          <w:fldChar w:fldCharType="separate"/>
        </w:r>
        <w:r w:rsidR="005C40E4">
          <w:rPr>
            <w:noProof/>
            <w:webHidden/>
          </w:rPr>
          <w:t>1</w:t>
        </w:r>
        <w:r w:rsidR="005C40E4">
          <w:rPr>
            <w:rFonts w:hint="eastAsia"/>
            <w:noProof/>
            <w:webHidden/>
          </w:rPr>
          <w:fldChar w:fldCharType="end"/>
        </w:r>
      </w:hyperlink>
    </w:p>
    <w:p w14:paraId="225A9363" w14:textId="36728946"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11" w:history="1">
        <w:r w:rsidRPr="00F64408">
          <w:rPr>
            <w:rStyle w:val="ae"/>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7D4F444" w14:textId="6CC574CF"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12" w:history="1">
        <w:r w:rsidRPr="00F64408">
          <w:rPr>
            <w:rStyle w:val="ae"/>
            <w:noProof/>
          </w:rPr>
          <w:t xml:space="preserve">1 </w:t>
        </w:r>
        <w:r w:rsidRPr="00F64408">
          <w:rPr>
            <w:rStyle w:val="ae"/>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AB8A21" w14:textId="3A61FEBD"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13" w:history="1">
        <w:r w:rsidRPr="00F64408">
          <w:rPr>
            <w:rStyle w:val="ae"/>
            <w:noProof/>
          </w:rPr>
          <w:t xml:space="preserve">1.1 </w:t>
        </w:r>
        <w:r w:rsidRPr="00F64408">
          <w:rPr>
            <w:rStyle w:val="ae"/>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2DEDB05" w14:textId="44AC45D9"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14" w:history="1">
        <w:r w:rsidRPr="00F64408">
          <w:rPr>
            <w:rStyle w:val="ae"/>
            <w:noProof/>
          </w:rPr>
          <w:t xml:space="preserve">1.2 </w:t>
        </w:r>
        <w:r w:rsidRPr="00F64408">
          <w:rPr>
            <w:rStyle w:val="ae"/>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A853025" w14:textId="4BA66CB5"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15" w:history="1">
        <w:r w:rsidRPr="00F64408">
          <w:rPr>
            <w:rStyle w:val="ae"/>
            <w:noProof/>
          </w:rPr>
          <w:t xml:space="preserve">1.2.1 </w:t>
        </w:r>
        <w:r w:rsidRPr="00F64408">
          <w:rPr>
            <w:rStyle w:val="ae"/>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294F9C5" w14:textId="409E0787"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16" w:history="1">
        <w:r w:rsidRPr="00F64408">
          <w:rPr>
            <w:rStyle w:val="ae"/>
            <w:noProof/>
          </w:rPr>
          <w:t xml:space="preserve">1.2.2 </w:t>
        </w:r>
        <w:r w:rsidRPr="00F64408">
          <w:rPr>
            <w:rStyle w:val="ae"/>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83EDE00" w14:textId="7DE2845C"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17" w:history="1">
        <w:r w:rsidRPr="00F64408">
          <w:rPr>
            <w:rStyle w:val="ae"/>
            <w:noProof/>
          </w:rPr>
          <w:t xml:space="preserve">1.3 </w:t>
        </w:r>
        <w:r w:rsidRPr="00F64408">
          <w:rPr>
            <w:rStyle w:val="ae"/>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D75AE6" w14:textId="79B34F82"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18" w:history="1">
        <w:r w:rsidRPr="00F64408">
          <w:rPr>
            <w:rStyle w:val="ae"/>
            <w:noProof/>
          </w:rPr>
          <w:t xml:space="preserve">1.4 </w:t>
        </w:r>
        <w:r w:rsidRPr="00F64408">
          <w:rPr>
            <w:rStyle w:val="ae"/>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C70C89" w14:textId="2A02AFCB"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19" w:history="1">
        <w:r w:rsidRPr="00F64408">
          <w:rPr>
            <w:rStyle w:val="ae"/>
            <w:noProof/>
          </w:rPr>
          <w:t xml:space="preserve">1.4.1 </w:t>
        </w:r>
        <w:r w:rsidRPr="00F64408">
          <w:rPr>
            <w:rStyle w:val="ae"/>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D38BBA9" w14:textId="6C459CBC"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0" w:history="1">
        <w:r w:rsidRPr="00F64408">
          <w:rPr>
            <w:rStyle w:val="ae"/>
            <w:noProof/>
          </w:rPr>
          <w:t xml:space="preserve">1.4.2 </w:t>
        </w:r>
        <w:r w:rsidRPr="00F64408">
          <w:rPr>
            <w:rStyle w:val="ae"/>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841EB4" w14:textId="5CFB2014"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21" w:history="1">
        <w:r w:rsidRPr="00F64408">
          <w:rPr>
            <w:rStyle w:val="ae"/>
            <w:noProof/>
          </w:rPr>
          <w:t xml:space="preserve">2 </w:t>
        </w:r>
        <w:r w:rsidRPr="00F64408">
          <w:rPr>
            <w:rStyle w:val="ae"/>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B9AD734" w14:textId="134D618B"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22" w:history="1">
        <w:r w:rsidRPr="00F64408">
          <w:rPr>
            <w:rStyle w:val="ae"/>
            <w:noProof/>
          </w:rPr>
          <w:t xml:space="preserve">2.1 </w:t>
        </w:r>
        <w:r w:rsidRPr="00F64408">
          <w:rPr>
            <w:rStyle w:val="ae"/>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E3EAA73" w14:textId="174CBBB1"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3" w:history="1">
        <w:r w:rsidRPr="00F64408">
          <w:rPr>
            <w:rStyle w:val="ae"/>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51DDF55" w14:textId="44AC23BF"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4" w:history="1">
        <w:r w:rsidRPr="00F64408">
          <w:rPr>
            <w:rStyle w:val="ae"/>
            <w:noProof/>
          </w:rPr>
          <w:t xml:space="preserve">2.1.2 </w:t>
        </w:r>
        <w:r w:rsidRPr="00F64408">
          <w:rPr>
            <w:rStyle w:val="ae"/>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0DACBF" w14:textId="3CB3CE6B"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5" w:history="1">
        <w:r w:rsidRPr="00F64408">
          <w:rPr>
            <w:rStyle w:val="ae"/>
            <w:noProof/>
          </w:rPr>
          <w:t xml:space="preserve">2.1.3 </w:t>
        </w:r>
        <w:r w:rsidRPr="00F64408">
          <w:rPr>
            <w:rStyle w:val="ae"/>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5A918AC" w14:textId="58527157"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6" w:history="1">
        <w:r w:rsidRPr="00F64408">
          <w:rPr>
            <w:rStyle w:val="ae"/>
            <w:noProof/>
          </w:rPr>
          <w:t xml:space="preserve">2.1.4 </w:t>
        </w:r>
        <w:r w:rsidRPr="00F64408">
          <w:rPr>
            <w:rStyle w:val="ae"/>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3242692" w14:textId="51F744B9"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27" w:history="1">
        <w:r w:rsidRPr="00F64408">
          <w:rPr>
            <w:rStyle w:val="ae"/>
            <w:noProof/>
          </w:rPr>
          <w:t xml:space="preserve">2.2 </w:t>
        </w:r>
        <w:r w:rsidRPr="00F64408">
          <w:rPr>
            <w:rStyle w:val="ae"/>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E88FB2" w14:textId="216F7A9F"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8" w:history="1">
        <w:r w:rsidRPr="00F64408">
          <w:rPr>
            <w:rStyle w:val="ae"/>
            <w:noProof/>
          </w:rPr>
          <w:t xml:space="preserve">2.2.1 </w:t>
        </w:r>
        <w:r w:rsidRPr="00F64408">
          <w:rPr>
            <w:rStyle w:val="ae"/>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DD85A4" w14:textId="7A6D6341"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29" w:history="1">
        <w:r w:rsidRPr="00F64408">
          <w:rPr>
            <w:rStyle w:val="ae"/>
            <w:noProof/>
          </w:rPr>
          <w:t xml:space="preserve">2.2.2 </w:t>
        </w:r>
        <w:r w:rsidRPr="00F64408">
          <w:rPr>
            <w:rStyle w:val="ae"/>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D5CC696" w14:textId="1222FFEB"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0" w:history="1">
        <w:r w:rsidRPr="00F64408">
          <w:rPr>
            <w:rStyle w:val="ae"/>
            <w:noProof/>
          </w:rPr>
          <w:t xml:space="preserve">2.2.3 </w:t>
        </w:r>
        <w:r w:rsidRPr="00F64408">
          <w:rPr>
            <w:rStyle w:val="ae"/>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3B3272" w14:textId="6B7941BD"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31" w:history="1">
        <w:r w:rsidRPr="00F64408">
          <w:rPr>
            <w:rStyle w:val="ae"/>
            <w:noProof/>
          </w:rPr>
          <w:t xml:space="preserve">2.3 </w:t>
        </w:r>
        <w:r w:rsidRPr="00F64408">
          <w:rPr>
            <w:rStyle w:val="ae"/>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90B23F9" w14:textId="7C945C3F"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2" w:history="1">
        <w:r w:rsidRPr="00F64408">
          <w:rPr>
            <w:rStyle w:val="ae"/>
            <w:noProof/>
          </w:rPr>
          <w:t>2.3.1 Transformer</w:t>
        </w:r>
        <w:r w:rsidRPr="00F64408">
          <w:rPr>
            <w:rStyle w:val="ae"/>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B6FB1CC" w14:textId="40F5C93E"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3" w:history="1">
        <w:r w:rsidRPr="00F64408">
          <w:rPr>
            <w:rStyle w:val="ae"/>
            <w:noProof/>
          </w:rPr>
          <w:t>2.3.2 LoRA</w:t>
        </w:r>
        <w:r w:rsidRPr="00F64408">
          <w:rPr>
            <w:rStyle w:val="ae"/>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7048446" w14:textId="26EC5CD5"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4" w:history="1">
        <w:r w:rsidRPr="00F64408">
          <w:rPr>
            <w:rStyle w:val="ae"/>
            <w:noProof/>
          </w:rPr>
          <w:t xml:space="preserve">2.3.3 </w:t>
        </w:r>
        <w:r w:rsidRPr="00F64408">
          <w:rPr>
            <w:rStyle w:val="ae"/>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534EDD" w14:textId="50A17F56"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35" w:history="1">
        <w:r w:rsidRPr="00F64408">
          <w:rPr>
            <w:rStyle w:val="ae"/>
            <w:noProof/>
          </w:rPr>
          <w:t xml:space="preserve">2.4 </w:t>
        </w:r>
        <w:r w:rsidRPr="00F64408">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E056189" w14:textId="12FB554B"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36" w:history="1">
        <w:r w:rsidRPr="00F64408">
          <w:rPr>
            <w:rStyle w:val="ae"/>
            <w:noProof/>
          </w:rPr>
          <w:t xml:space="preserve">3 </w:t>
        </w:r>
        <w:r w:rsidRPr="00F64408">
          <w:rPr>
            <w:rStyle w:val="ae"/>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7B71CC" w14:textId="5F0D6956"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37" w:history="1">
        <w:r w:rsidRPr="00F64408">
          <w:rPr>
            <w:rStyle w:val="ae"/>
            <w:noProof/>
          </w:rPr>
          <w:t xml:space="preserve">3.1 </w:t>
        </w:r>
        <w:r w:rsidRPr="00F64408">
          <w:rPr>
            <w:rStyle w:val="ae"/>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DC9A5AE" w14:textId="275590D7"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8" w:history="1">
        <w:r w:rsidRPr="00F64408">
          <w:rPr>
            <w:rStyle w:val="ae"/>
            <w:noProof/>
          </w:rPr>
          <w:t>3.1.1 CoT-CMP</w:t>
        </w:r>
        <w:r w:rsidRPr="00F64408">
          <w:rPr>
            <w:rStyle w:val="ae"/>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BE5E6BD" w14:textId="28B9B0E8"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39" w:history="1">
        <w:r w:rsidRPr="00F64408">
          <w:rPr>
            <w:rStyle w:val="ae"/>
            <w:noProof/>
          </w:rPr>
          <w:t>3.1.2</w:t>
        </w:r>
        <w:r w:rsidRPr="00F64408">
          <w:rPr>
            <w:rStyle w:val="ae"/>
            <w:rFonts w:ascii="宋体" w:hAnsi="宋体" w:cs="宋体"/>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DD1DB65" w14:textId="6B3447F6"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0" w:history="1">
        <w:r w:rsidRPr="00F64408">
          <w:rPr>
            <w:rStyle w:val="ae"/>
            <w:noProof/>
          </w:rPr>
          <w:t>3.1.3</w:t>
        </w:r>
        <w:r w:rsidRPr="00F64408">
          <w:rPr>
            <w:rStyle w:val="ae"/>
            <w:rFonts w:ascii="宋体" w:hAnsi="宋体" w:cs="宋体"/>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6DA798C" w14:textId="1D4E9FC7"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1" w:history="1">
        <w:r w:rsidRPr="00F64408">
          <w:rPr>
            <w:rStyle w:val="ae"/>
            <w:noProof/>
          </w:rPr>
          <w:t xml:space="preserve">3.1.4 </w:t>
        </w:r>
        <w:r w:rsidRPr="00F64408">
          <w:rPr>
            <w:rStyle w:val="ae"/>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675D11D" w14:textId="77DA6659"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42" w:history="1">
        <w:r w:rsidRPr="00F64408">
          <w:rPr>
            <w:rStyle w:val="ae"/>
            <w:noProof/>
          </w:rPr>
          <w:t xml:space="preserve">3.2 </w:t>
        </w:r>
        <w:r w:rsidRPr="00F64408">
          <w:rPr>
            <w:rStyle w:val="ae"/>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0E43CE6" w14:textId="4DA9343E"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3" w:history="1">
        <w:r w:rsidRPr="00F64408">
          <w:rPr>
            <w:rStyle w:val="ae"/>
            <w:noProof/>
          </w:rPr>
          <w:t xml:space="preserve">3.2.1 </w:t>
        </w:r>
        <w:r w:rsidRPr="00F64408">
          <w:rPr>
            <w:rStyle w:val="ae"/>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F0104AA" w14:textId="6B54599F"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4" w:history="1">
        <w:r w:rsidRPr="00F64408">
          <w:rPr>
            <w:rStyle w:val="ae"/>
            <w:noProof/>
          </w:rPr>
          <w:t xml:space="preserve">3.2.2 </w:t>
        </w:r>
        <w:r w:rsidRPr="00F64408">
          <w:rPr>
            <w:rStyle w:val="ae"/>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51CE80B" w14:textId="5D7AC404"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5" w:history="1">
        <w:r w:rsidRPr="00F64408">
          <w:rPr>
            <w:rStyle w:val="ae"/>
            <w:noProof/>
          </w:rPr>
          <w:t xml:space="preserve">3.2.3 </w:t>
        </w:r>
        <w:r w:rsidRPr="00F64408">
          <w:rPr>
            <w:rStyle w:val="ae"/>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0FEB242" w14:textId="33300DE4"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6" w:history="1">
        <w:r w:rsidRPr="00F64408">
          <w:rPr>
            <w:rStyle w:val="ae"/>
            <w:noProof/>
          </w:rPr>
          <w:t xml:space="preserve">3.2.4 </w:t>
        </w:r>
        <w:r w:rsidRPr="00F64408">
          <w:rPr>
            <w:rStyle w:val="ae"/>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60953AA" w14:textId="53233AEC"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7" w:history="1">
        <w:r w:rsidRPr="00F64408">
          <w:rPr>
            <w:rStyle w:val="ae"/>
            <w:noProof/>
          </w:rPr>
          <w:t xml:space="preserve">3.2.5 </w:t>
        </w:r>
        <w:r w:rsidRPr="00F64408">
          <w:rPr>
            <w:rStyle w:val="ae"/>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EDB5162" w14:textId="32D837BD"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48" w:history="1">
        <w:r w:rsidRPr="00F64408">
          <w:rPr>
            <w:rStyle w:val="ae"/>
            <w:noProof/>
          </w:rPr>
          <w:t xml:space="preserve">3.3 </w:t>
        </w:r>
        <w:r w:rsidRPr="00F64408">
          <w:rPr>
            <w:rStyle w:val="ae"/>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CE1862" w14:textId="2965DD69"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49" w:history="1">
        <w:r w:rsidRPr="00F64408">
          <w:rPr>
            <w:rStyle w:val="ae"/>
            <w:noProof/>
          </w:rPr>
          <w:t xml:space="preserve">3.3.1 </w:t>
        </w:r>
        <w:r w:rsidRPr="00F64408">
          <w:rPr>
            <w:rStyle w:val="ae"/>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38A4424" w14:textId="45DCD483"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0" w:history="1">
        <w:r w:rsidRPr="00F64408">
          <w:rPr>
            <w:rStyle w:val="ae"/>
            <w:noProof/>
          </w:rPr>
          <w:t xml:space="preserve">3.3.2 </w:t>
        </w:r>
        <w:r w:rsidRPr="00F64408">
          <w:rPr>
            <w:rStyle w:val="ae"/>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A64D911" w14:textId="54A2ACB2"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1" w:history="1">
        <w:r w:rsidRPr="00F64408">
          <w:rPr>
            <w:rStyle w:val="ae"/>
            <w:noProof/>
          </w:rPr>
          <w:t xml:space="preserve">3.3.3 </w:t>
        </w:r>
        <w:r w:rsidRPr="00F64408">
          <w:rPr>
            <w:rStyle w:val="ae"/>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9E83FA9" w14:textId="38CCACC0"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2" w:history="1">
        <w:r w:rsidRPr="00F64408">
          <w:rPr>
            <w:rStyle w:val="ae"/>
            <w:noProof/>
          </w:rPr>
          <w:t xml:space="preserve">3.3.4 </w:t>
        </w:r>
        <w:r w:rsidRPr="00F64408">
          <w:rPr>
            <w:rStyle w:val="ae"/>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DDF121C" w14:textId="2BFBDF04"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53" w:history="1">
        <w:r w:rsidRPr="00F64408">
          <w:rPr>
            <w:rStyle w:val="ae"/>
            <w:noProof/>
          </w:rPr>
          <w:t xml:space="preserve">3.4 </w:t>
        </w:r>
        <w:r w:rsidRPr="00F64408">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1C67C3D" w14:textId="48754F52"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54" w:history="1">
        <w:r w:rsidRPr="00F64408">
          <w:rPr>
            <w:rStyle w:val="ae"/>
            <w:noProof/>
          </w:rPr>
          <w:t xml:space="preserve">4 </w:t>
        </w:r>
        <w:r w:rsidRPr="00F64408">
          <w:rPr>
            <w:rStyle w:val="ae"/>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698EF41" w14:textId="1C62CD22"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55" w:history="1">
        <w:r w:rsidRPr="00F64408">
          <w:rPr>
            <w:rStyle w:val="ae"/>
            <w:noProof/>
          </w:rPr>
          <w:t xml:space="preserve">4.1 </w:t>
        </w:r>
        <w:r w:rsidRPr="00F64408">
          <w:rPr>
            <w:rStyle w:val="ae"/>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41F41D8" w14:textId="42FC0753"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6" w:history="1">
        <w:r w:rsidRPr="00F64408">
          <w:rPr>
            <w:rStyle w:val="ae"/>
            <w:noProof/>
          </w:rPr>
          <w:t>4.1.1 KGAMA</w:t>
        </w:r>
        <w:r w:rsidRPr="00F64408">
          <w:rPr>
            <w:rStyle w:val="ae"/>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E2DBBE9" w14:textId="17645904"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7" w:history="1">
        <w:r w:rsidRPr="00F64408">
          <w:rPr>
            <w:rStyle w:val="ae"/>
            <w:noProof/>
          </w:rPr>
          <w:t xml:space="preserve">4.1.2 </w:t>
        </w:r>
        <w:r w:rsidRPr="00F64408">
          <w:rPr>
            <w:rStyle w:val="ae"/>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B8E9537" w14:textId="443628D6"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8" w:history="1">
        <w:r w:rsidRPr="00F64408">
          <w:rPr>
            <w:rStyle w:val="ae"/>
            <w:noProof/>
          </w:rPr>
          <w:t xml:space="preserve">4.1.3 </w:t>
        </w:r>
        <w:r w:rsidRPr="00F64408">
          <w:rPr>
            <w:rStyle w:val="ae"/>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7FF21F8" w14:textId="09FECECD"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59" w:history="1">
        <w:r w:rsidRPr="00F64408">
          <w:rPr>
            <w:rStyle w:val="ae"/>
            <w:noProof/>
          </w:rPr>
          <w:t xml:space="preserve">4.1.4 </w:t>
        </w:r>
        <w:r w:rsidRPr="00F64408">
          <w:rPr>
            <w:rStyle w:val="ae"/>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1C6E968" w14:textId="1566544C"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0" w:history="1">
        <w:r w:rsidRPr="00F64408">
          <w:rPr>
            <w:rStyle w:val="ae"/>
            <w:noProof/>
          </w:rPr>
          <w:t xml:space="preserve">4.1.5 </w:t>
        </w:r>
        <w:r w:rsidRPr="00F64408">
          <w:rPr>
            <w:rStyle w:val="ae"/>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6F50B1B" w14:textId="0C48A4A6"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1" w:history="1">
        <w:r w:rsidRPr="00F64408">
          <w:rPr>
            <w:rStyle w:val="ae"/>
            <w:noProof/>
          </w:rPr>
          <w:t xml:space="preserve">4.1.6 </w:t>
        </w:r>
        <w:r w:rsidRPr="00F64408">
          <w:rPr>
            <w:rStyle w:val="ae"/>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1B7D9DB" w14:textId="2FA2DF9A"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62" w:history="1">
        <w:r w:rsidRPr="00F64408">
          <w:rPr>
            <w:rStyle w:val="ae"/>
            <w:noProof/>
          </w:rPr>
          <w:t xml:space="preserve">4.2 </w:t>
        </w:r>
        <w:r w:rsidRPr="00F64408">
          <w:rPr>
            <w:rStyle w:val="ae"/>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52D989A" w14:textId="5293E492"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3" w:history="1">
        <w:r w:rsidRPr="00F64408">
          <w:rPr>
            <w:rStyle w:val="ae"/>
            <w:noProof/>
          </w:rPr>
          <w:t xml:space="preserve">4.2.1 </w:t>
        </w:r>
        <w:r w:rsidRPr="00F64408">
          <w:rPr>
            <w:rStyle w:val="ae"/>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144111B" w14:textId="41109171"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4" w:history="1">
        <w:r w:rsidRPr="00F64408">
          <w:rPr>
            <w:rStyle w:val="ae"/>
            <w:noProof/>
          </w:rPr>
          <w:t xml:space="preserve">4.2.2 </w:t>
        </w:r>
        <w:r w:rsidRPr="00F64408">
          <w:rPr>
            <w:rStyle w:val="ae"/>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B510563" w14:textId="62F8A3E4"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5" w:history="1">
        <w:r w:rsidRPr="00F64408">
          <w:rPr>
            <w:rStyle w:val="ae"/>
            <w:noProof/>
          </w:rPr>
          <w:t xml:space="preserve">4.2.3 </w:t>
        </w:r>
        <w:r w:rsidRPr="00F64408">
          <w:rPr>
            <w:rStyle w:val="ae"/>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E4872DF" w14:textId="5C83B133"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6" w:history="1">
        <w:r w:rsidRPr="00F64408">
          <w:rPr>
            <w:rStyle w:val="ae"/>
            <w:noProof/>
          </w:rPr>
          <w:t xml:space="preserve">4.2.4 </w:t>
        </w:r>
        <w:r w:rsidRPr="00F64408">
          <w:rPr>
            <w:rStyle w:val="ae"/>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C6B8891" w14:textId="6AFA084C"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7" w:history="1">
        <w:r w:rsidRPr="00F64408">
          <w:rPr>
            <w:rStyle w:val="ae"/>
            <w:noProof/>
          </w:rPr>
          <w:t xml:space="preserve">4.2.5 </w:t>
        </w:r>
        <w:r w:rsidRPr="00F64408">
          <w:rPr>
            <w:rStyle w:val="ae"/>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462D4F5" w14:textId="1DDB945E"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68" w:history="1">
        <w:r w:rsidRPr="00F64408">
          <w:rPr>
            <w:rStyle w:val="ae"/>
            <w:noProof/>
          </w:rPr>
          <w:t xml:space="preserve">4.2.6 </w:t>
        </w:r>
        <w:r w:rsidRPr="00F64408">
          <w:rPr>
            <w:rStyle w:val="ae"/>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E9069E9" w14:textId="683E5AD6"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69" w:history="1">
        <w:r w:rsidRPr="00F64408">
          <w:rPr>
            <w:rStyle w:val="ae"/>
            <w:noProof/>
          </w:rPr>
          <w:t xml:space="preserve">4.3 </w:t>
        </w:r>
        <w:r w:rsidRPr="00F64408">
          <w:rPr>
            <w:rStyle w:val="ae"/>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53BDE3E" w14:textId="30DC1F57"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70" w:history="1">
        <w:r w:rsidRPr="00F64408">
          <w:rPr>
            <w:rStyle w:val="ae"/>
            <w:noProof/>
          </w:rPr>
          <w:t xml:space="preserve">4.3.1 </w:t>
        </w:r>
        <w:r w:rsidRPr="00F64408">
          <w:rPr>
            <w:rStyle w:val="ae"/>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4C9DF1F" w14:textId="496DB1ED"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71" w:history="1">
        <w:r w:rsidRPr="00F64408">
          <w:rPr>
            <w:rStyle w:val="ae"/>
            <w:noProof/>
          </w:rPr>
          <w:t xml:space="preserve">4.3.2 </w:t>
        </w:r>
        <w:r w:rsidRPr="00F64408">
          <w:rPr>
            <w:rStyle w:val="ae"/>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F815FA3" w14:textId="5B0A2E9C"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72" w:history="1">
        <w:r w:rsidRPr="00F64408">
          <w:rPr>
            <w:rStyle w:val="ae"/>
            <w:noProof/>
          </w:rPr>
          <w:t xml:space="preserve">4.3.3 </w:t>
        </w:r>
        <w:r w:rsidRPr="00F64408">
          <w:rPr>
            <w:rStyle w:val="ae"/>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13EAC9B" w14:textId="2971FC69" w:rsidR="005C40E4" w:rsidRDefault="005C40E4">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9423373" w:history="1">
        <w:r w:rsidRPr="00F64408">
          <w:rPr>
            <w:rStyle w:val="ae"/>
            <w:noProof/>
          </w:rPr>
          <w:t xml:space="preserve">4.3.4 </w:t>
        </w:r>
        <w:r w:rsidRPr="00F64408">
          <w:rPr>
            <w:rStyle w:val="ae"/>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C709F96" w14:textId="642FE0E7"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74" w:history="1">
        <w:r w:rsidRPr="00F64408">
          <w:rPr>
            <w:rStyle w:val="ae"/>
            <w:noProof/>
          </w:rPr>
          <w:t xml:space="preserve">4.4 </w:t>
        </w:r>
        <w:r w:rsidRPr="00F64408">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7A6F8D6" w14:textId="2D72AC53"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75" w:history="1">
        <w:r w:rsidRPr="00F64408">
          <w:rPr>
            <w:rStyle w:val="ae"/>
            <w:noProof/>
          </w:rPr>
          <w:t xml:space="preserve">5 </w:t>
        </w:r>
        <w:r w:rsidRPr="00F64408">
          <w:rPr>
            <w:rStyle w:val="ae"/>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BA4FE30" w14:textId="5EED2213"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76" w:history="1">
        <w:r w:rsidRPr="00F64408">
          <w:rPr>
            <w:rStyle w:val="ae"/>
            <w:noProof/>
          </w:rPr>
          <w:t xml:space="preserve">5.1 </w:t>
        </w:r>
        <w:r w:rsidRPr="00F64408">
          <w:rPr>
            <w:rStyle w:val="ae"/>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3B8461E" w14:textId="3FC5E1D6" w:rsidR="005C40E4" w:rsidRDefault="005C40E4">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9423377" w:history="1">
        <w:r w:rsidRPr="00F64408">
          <w:rPr>
            <w:rStyle w:val="ae"/>
            <w:noProof/>
          </w:rPr>
          <w:t xml:space="preserve">5.2 </w:t>
        </w:r>
        <w:r w:rsidRPr="00F64408">
          <w:rPr>
            <w:rStyle w:val="ae"/>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6695BD" w14:textId="2FF6351A"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78" w:history="1">
        <w:r w:rsidRPr="00F64408">
          <w:rPr>
            <w:rStyle w:val="ae"/>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D8B26E9" w14:textId="61ECC53D"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79" w:history="1">
        <w:r w:rsidRPr="00F64408">
          <w:rPr>
            <w:rStyle w:val="ae"/>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E609BC7" w14:textId="61A85E13" w:rsidR="005C40E4" w:rsidRDefault="005C40E4">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9423380" w:history="1">
        <w:r w:rsidRPr="00F64408">
          <w:rPr>
            <w:rStyle w:val="ae"/>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_Toc229423380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7B44E0AE"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9423312"/>
      <w:r>
        <w:rPr>
          <w:rFonts w:hint="eastAsia"/>
        </w:rPr>
        <w:lastRenderedPageBreak/>
        <w:t>引言</w:t>
      </w:r>
      <w:bookmarkEnd w:id="4"/>
    </w:p>
    <w:p w14:paraId="5184F1FF" w14:textId="77777777" w:rsidR="0006030B" w:rsidRDefault="00777529" w:rsidP="00F31790">
      <w:pPr>
        <w:pStyle w:val="2"/>
      </w:pPr>
      <w:bookmarkStart w:id="5" w:name="OLE_LINK3"/>
      <w:bookmarkStart w:id="6" w:name="_Toc229423313"/>
      <w:r>
        <w:rPr>
          <w:rFonts w:hint="eastAsia"/>
        </w:rPr>
        <w:t>研究背景及意义</w:t>
      </w:r>
      <w:bookmarkEnd w:id="6"/>
    </w:p>
    <w:bookmarkEnd w:id="5"/>
    <w:p w14:paraId="7444AE42" w14:textId="14ABC9FF"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sidRPr="00BE31B3">
        <w:rPr>
          <w:vertAlign w:val="superscript"/>
        </w:rPr>
        <w:t>[</w:t>
      </w:r>
      <w:r w:rsidR="005F0293">
        <w:rPr>
          <w:vertAlign w:val="superscript"/>
        </w:rPr>
        <w:t>2</w:t>
      </w:r>
      <w:r w:rsidR="00C26E01" w:rsidRPr="00C26E01">
        <w:rPr>
          <w:vertAlign w:val="superscript"/>
        </w:rPr>
        <w:fldChar w:fldCharType="end"/>
      </w:r>
      <w:r w:rsidR="00BE31B3">
        <w:rPr>
          <w:rFonts w:hint="eastAsia"/>
          <w:vertAlign w:val="superscript"/>
        </w:rPr>
        <w:t>-</w:t>
      </w:r>
      <w:r w:rsidR="00C26E01" w:rsidRPr="00C26E01">
        <w:rPr>
          <w:vertAlign w:val="superscript"/>
        </w:rPr>
        <w:fldChar w:fldCharType="begin"/>
      </w:r>
      <w:r w:rsidR="00C26E01" w:rsidRPr="00C26E01">
        <w:rPr>
          <w:vertAlign w:val="superscript"/>
        </w:rPr>
        <w:instrText xml:space="preserve"> REF _Ref225723287 \r \h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Pr>
          <w:vertAlign w:val="superscript"/>
        </w:rPr>
        <w:t>3</w:t>
      </w:r>
      <w:r w:rsidR="005F0293" w:rsidRPr="00BE31B3">
        <w:rPr>
          <w:vertAlign w:val="superscript"/>
        </w:rPr>
        <w:t>]</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w:t>
      </w:r>
      <w:r w:rsidR="0034467F">
        <w:rPr>
          <w:rFonts w:hint="eastAsia"/>
        </w:rPr>
        <w:t>关键阶段</w:t>
      </w:r>
      <w:r w:rsidR="00537C24" w:rsidRPr="00A94D0D">
        <w:rPr>
          <w:rFonts w:hint="eastAsia"/>
        </w:rPr>
        <w:t>：第一阶段为药物发现与开发，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FD445BF"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[4]</w:t>
      </w:r>
      <w:r w:rsidR="00C26E01" w:rsidRPr="00C26E01">
        <w:rPr>
          <w:vertAlign w:val="superscript"/>
        </w:rPr>
        <w:fldChar w:fldCharType="end"/>
      </w:r>
      <w:r w:rsidRPr="00A94D0D">
        <w:rPr>
          <w:rFonts w:hint="eastAsia"/>
        </w:rPr>
        <w:t>。</w:t>
      </w:r>
    </w:p>
    <w:p w14:paraId="47DE0EAE" w14:textId="777328DB"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5F029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[6]</w:t>
      </w:r>
      <w:r w:rsidR="00236F7F" w:rsidRPr="00236F7F">
        <w:rPr>
          <w:vertAlign w:val="superscript"/>
        </w:rPr>
        <w:fldChar w:fldCharType="end"/>
      </w:r>
      <w:r w:rsidRPr="00AB49CF">
        <w:rPr>
          <w:rFonts w:hint="eastAsia"/>
        </w:rPr>
        <w:t>。另一方面，以量子力学计算为代表的理论计算方法，</w:t>
      </w:r>
      <w:r w:rsidR="00475826">
        <w:rPr>
          <w:rFonts w:hint="eastAsia"/>
        </w:rPr>
        <w:t>受限</w:t>
      </w:r>
      <w:r w:rsidR="00475826" w:rsidRPr="00AB49CF">
        <w:rPr>
          <w:rFonts w:hint="eastAsia"/>
        </w:rPr>
        <w:t>其</w:t>
      </w:r>
      <w:r w:rsidR="00475826">
        <w:rPr>
          <w:rFonts w:hint="eastAsia"/>
        </w:rPr>
        <w:t>高昂的计算成本和编码效率，</w:t>
      </w:r>
      <w:r w:rsidR="0008283A">
        <w:rPr>
          <w:rFonts w:hint="eastAsia"/>
        </w:rPr>
        <w:t>尽管能够在</w:t>
      </w:r>
      <w:r w:rsidR="00475826">
        <w:rPr>
          <w:rFonts w:hint="eastAsia"/>
        </w:rPr>
        <w:t>比较微观的尺度上</w:t>
      </w:r>
      <w:r w:rsidR="00475826" w:rsidRPr="00475826">
        <w:t>捕捉底层粒子</w:t>
      </w:r>
      <w:proofErr w:type="gramStart"/>
      <w:r w:rsidR="00475826" w:rsidRPr="00475826">
        <w:t>交互与</w:t>
      </w:r>
      <w:proofErr w:type="gramEnd"/>
      <w:r w:rsidR="00475826" w:rsidRPr="00475826">
        <w:t>空间形态形变</w:t>
      </w:r>
      <w:r w:rsidRPr="00AB49CF">
        <w:rPr>
          <w:rFonts w:hint="eastAsia"/>
        </w:rPr>
        <w:t>，</w:t>
      </w:r>
      <w:r w:rsidR="00475826">
        <w:rPr>
          <w:rFonts w:hint="eastAsia"/>
        </w:rPr>
        <w:t>但也</w:t>
      </w:r>
      <w:r w:rsidR="0008283A">
        <w:rPr>
          <w:rFonts w:hint="eastAsia"/>
        </w:rPr>
        <w:t>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9423314"/>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9423315"/>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00469BC5"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6D3C4F">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685EB995" w:rsidR="00E97E37" w:rsidRPr="001F4669" w:rsidRDefault="00E97E37" w:rsidP="0088126D">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[13]</w:t>
      </w:r>
      <w:r w:rsidR="00897D5E" w:rsidRPr="00897D5E">
        <w:rPr>
          <w:vertAlign w:val="superscript"/>
        </w:rPr>
        <w:fldChar w:fldCharType="end"/>
      </w:r>
      <w:r w:rsidR="0088126D">
        <w:rPr>
          <w:rFonts w:hint="eastAsia"/>
        </w:rPr>
        <w:t>，</w:t>
      </w:r>
      <w:r w:rsidR="0088126D" w:rsidRPr="0088126D">
        <w:t>该方法借鉴</w:t>
      </w:r>
      <w:r w:rsidR="0088126D" w:rsidRPr="0088126D">
        <w:t>Transformer</w:t>
      </w:r>
      <w:r w:rsidR="0088126D" w:rsidRPr="0088126D">
        <w:t>的建模思想</w:t>
      </w:r>
      <w:proofErr w:type="gramStart"/>
      <w:r w:rsidR="0088126D">
        <w:rPr>
          <w:rFonts w:hint="eastAsia"/>
        </w:rPr>
        <w:t>展开</w:t>
      </w:r>
      <w:r w:rsidR="0088126D" w:rsidRPr="0088126D">
        <w:t>分</w:t>
      </w:r>
      <w:proofErr w:type="gramEnd"/>
      <w:r w:rsidR="0088126D" w:rsidRPr="0088126D">
        <w:t>子表示学习，并利用海量未标记</w:t>
      </w:r>
      <w:r w:rsidR="0088126D" w:rsidRPr="0088126D">
        <w:t>SMILES</w:t>
      </w:r>
      <w:r w:rsidR="0088126D" w:rsidRPr="0088126D">
        <w:t>序列进行</w:t>
      </w:r>
      <w:proofErr w:type="gramStart"/>
      <w:r w:rsidR="0088126D" w:rsidRPr="0088126D">
        <w:t>掩码式预训练</w:t>
      </w:r>
      <w:proofErr w:type="gramEnd"/>
      <w:r w:rsidR="0088126D" w:rsidRPr="0088126D">
        <w:t>，使模型能够更充分地学习分子的潜在结构特征</w:t>
      </w:r>
      <w:r w:rsidR="0088126D">
        <w:rPr>
          <w:rFonts w:hint="eastAsia"/>
        </w:rPr>
        <w:t>。</w:t>
      </w:r>
      <w:r w:rsidR="00C8057E" w:rsidRPr="006A26EF">
        <w:t>SMILES-GRPO</w:t>
      </w:r>
      <w:r w:rsidR="005F0293" w:rsidRPr="005F0293">
        <w:rPr>
          <w:vertAlign w:val="superscript"/>
        </w:rPr>
        <w:fldChar w:fldCharType="begin"/>
      </w:r>
      <w:r w:rsidR="005F0293" w:rsidRPr="005F0293">
        <w:rPr>
          <w:vertAlign w:val="superscript"/>
        </w:rPr>
        <w:instrText xml:space="preserve"> REF _Ref227150721 \r \h </w:instrText>
      </w:r>
      <w:r w:rsid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Pr>
          <w:vertAlign w:val="superscript"/>
        </w:rPr>
        <w:t>[14]</w:t>
      </w:r>
      <w:r w:rsidR="005F0293" w:rsidRPr="005F0293">
        <w:rPr>
          <w:vertAlign w:val="superscript"/>
        </w:rPr>
        <w:fldChar w:fldCharType="end"/>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5F0293" w:rsidRPr="005F0293">
        <w:rPr>
          <w:vertAlign w:val="superscript"/>
        </w:rPr>
        <w:fldChar w:fldCharType="begin"/>
      </w:r>
      <w:r w:rsidR="005F0293" w:rsidRPr="005F0293">
        <w:rPr>
          <w:vertAlign w:val="superscript"/>
        </w:rPr>
        <w:instrText xml:space="preserve"> </w:instrText>
      </w:r>
      <w:r w:rsidR="005F0293" w:rsidRPr="005F0293">
        <w:rPr>
          <w:rFonts w:hint="eastAsia"/>
          <w:vertAlign w:val="superscript"/>
        </w:rPr>
        <w:instrText>REF _Ref227150808 \r \h</w:instrText>
      </w:r>
      <w:r w:rsidR="005F0293" w:rsidRP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sidRPr="005F0293">
        <w:rPr>
          <w:vertAlign w:val="superscript"/>
        </w:rPr>
        <w:t>[15]</w:t>
      </w:r>
      <w:r w:rsidR="005F0293" w:rsidRPr="005F0293">
        <w:rPr>
          <w:vertAlign w:val="superscript"/>
        </w:rPr>
        <w:fldChar w:fldCharType="end"/>
      </w:r>
      <w:r w:rsidRPr="00E97E37">
        <w:rPr>
          <w:rFonts w:hint="eastAsia"/>
        </w:rPr>
        <w:t>直接将扩展连通性指纹等一维向量作为输入</w:t>
      </w:r>
      <w:r w:rsidRPr="00E97E37">
        <w:rPr>
          <w:rFonts w:hint="eastAsia"/>
        </w:rPr>
        <w:t>Token</w:t>
      </w:r>
      <w:r w:rsidR="002639A6">
        <w:rPr>
          <w:rFonts w:hint="eastAsia"/>
        </w:rPr>
        <w:t>送进</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9423316"/>
      <w:r>
        <w:t>基于多模态的分子</w:t>
      </w:r>
      <w:r w:rsidR="00EE06E6">
        <w:t>性质</w:t>
      </w:r>
      <w:r>
        <w:t>预测方法</w:t>
      </w:r>
      <w:bookmarkEnd w:id="11"/>
    </w:p>
    <w:p w14:paraId="265165B8" w14:textId="5ACDD9E3" w:rsidR="00C064BE" w:rsidRDefault="0080283A" w:rsidP="0080283A">
      <w:bookmarkStart w:id="12" w:name="OLE_LINK5"/>
      <w:r w:rsidRPr="0080283A">
        <w:rPr>
          <w:rFonts w:hint="eastAsia"/>
        </w:rPr>
        <w:t>与仅依赖单一结构模态（图或序列）的模型相比，多模态分子预测方法通过利用分子图、三维构象、</w:t>
      </w:r>
      <w:r w:rsidRPr="0080283A">
        <w:t>SMILES</w:t>
      </w:r>
      <w:r w:rsidRPr="0080283A">
        <w:rPr>
          <w:rFonts w:hint="eastAsia"/>
        </w:rPr>
        <w:t>序列、文本描述以及光谱等</w:t>
      </w:r>
      <w:r w:rsidR="003D1D9C">
        <w:rPr>
          <w:rFonts w:hint="eastAsia"/>
        </w:rPr>
        <w:t>分子的</w:t>
      </w:r>
      <w:r w:rsidRPr="0080283A">
        <w:rPr>
          <w:rFonts w:hint="eastAsia"/>
        </w:rPr>
        <w:t>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23FDAB4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[16]</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[17]</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[18]</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[19]</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[20]</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[21]</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120E96A"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[22]</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[23]</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[24]</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[25]</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[26]</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4699D707"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[27]</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[28]</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[29]</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[30]</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6FA0B466"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[31]</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[32]</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[33]</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[34]</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[35]</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[36]</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9423317"/>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9423318"/>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9423319"/>
      <w:r>
        <w:t>研究内容</w:t>
      </w:r>
      <w:bookmarkEnd w:id="15"/>
    </w:p>
    <w:p w14:paraId="43E3BD7D" w14:textId="493E583F"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w:t>
      </w:r>
      <w:r w:rsidR="004B4D27" w:rsidRPr="004B4D27">
        <w:t>本文从模型融合与表示学习两个层面展开研究，探索结合大语言模型与图神经网络的分子性质预测方法，以提升模型对复杂结构信息和跨模态特征的综合利用能力</w:t>
      </w:r>
      <w:r>
        <w:rPr>
          <w:rFonts w:hint="eastAsia"/>
        </w:rPr>
        <w:t>。本文的主要研究内容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w:t>
      </w:r>
      <w:r w:rsidR="0009456D">
        <w:rPr>
          <w:rFonts w:hint="eastAsia"/>
        </w:rPr>
        <w:lastRenderedPageBreak/>
        <w:t>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9423320"/>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w:t>
      </w:r>
      <w:r>
        <w:rPr>
          <w:rFonts w:hint="eastAsia"/>
        </w:rPr>
        <w:lastRenderedPageBreak/>
        <w:t>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79A6443" w:rsidR="00F32F08" w:rsidRDefault="00F32F08" w:rsidP="00F32F08">
      <w:r>
        <w:rPr>
          <w:rFonts w:hint="eastAsia"/>
        </w:rPr>
        <w:t>第五章对全文内容进行了系统性的总结与展望。本章对全文的核心研究内容与两项多模态预测框架的创新性成果进行了概括，客观分析了当前研究工作中存在的局限性，并从引入三维几何构象、构建</w:t>
      </w:r>
      <w:r w:rsidR="00CB1655">
        <w:rPr>
          <w:rFonts w:hint="eastAsia"/>
        </w:rPr>
        <w:t>更大</w:t>
      </w:r>
      <w:r>
        <w:rPr>
          <w:rFonts w:hint="eastAsia"/>
        </w:rPr>
        <w:t>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9423321"/>
      <w:r>
        <w:rPr>
          <w:rFonts w:hint="eastAsia"/>
        </w:rPr>
        <w:lastRenderedPageBreak/>
        <w:t>相关理论基础</w:t>
      </w:r>
      <w:bookmarkEnd w:id="17"/>
    </w:p>
    <w:p w14:paraId="4C603DBB" w14:textId="77777777" w:rsidR="0006030B" w:rsidRDefault="00777529" w:rsidP="00F31790">
      <w:pPr>
        <w:pStyle w:val="2"/>
      </w:pPr>
      <w:bookmarkStart w:id="18" w:name="_Toc229423322"/>
      <w:r>
        <w:rPr>
          <w:rFonts w:hint="eastAsia"/>
        </w:rPr>
        <w:t>数据表征方法</w:t>
      </w:r>
      <w:bookmarkEnd w:id="18"/>
    </w:p>
    <w:p w14:paraId="232D0807" w14:textId="77777777" w:rsidR="0006030B" w:rsidRDefault="00777529">
      <w:pPr>
        <w:pStyle w:val="3"/>
        <w:rPr>
          <w:rFonts w:hint="default"/>
        </w:rPr>
      </w:pPr>
      <w:bookmarkStart w:id="19" w:name="_Toc229423323"/>
      <w:r>
        <w:t>SMILES</w:t>
      </w:r>
      <w:bookmarkEnd w:id="19"/>
    </w:p>
    <w:p w14:paraId="1199BDE7" w14:textId="62ABF01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[37]</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一维字符串序列最常用</w:t>
      </w:r>
      <w:r w:rsidR="00955195">
        <w:rPr>
          <w:rFonts w:hint="eastAsia"/>
        </w:rPr>
        <w:t>的</w:t>
      </w:r>
      <w:r>
        <w:rPr>
          <w:rFonts w:hint="eastAsia"/>
        </w:rPr>
        <w:t>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9423324"/>
      <w:r>
        <w:t>二维拓扑图</w:t>
      </w:r>
      <w:bookmarkEnd w:id="20"/>
    </w:p>
    <w:p w14:paraId="5590F1DF" w14:textId="683A7838"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[38]</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8406C5B"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5pt;height:13.15pt" o:ole="">
            <v:imagedata r:id="rId21" o:title=""/>
          </v:shape>
          <o:OLEObject Type="Embed" ProgID="Equation.DSMT4" ShapeID="_x0000_i1025" DrawAspect="Content" ObjectID="_1840037351"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3.15pt;height:13.15pt" o:ole="">
            <v:imagedata r:id="rId23" o:title=""/>
          </v:shape>
          <o:OLEObject Type="Embed" ProgID="Equation.DSMT4" ShapeID="_x0000_i1026" DrawAspect="Content" ObjectID="_1840037352"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5F0293" w:rsidRPr="005F029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1C5C134E"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85pt;height:18.15pt" o:ole="">
            <v:imagedata r:id="rId25" o:title=""/>
          </v:shape>
          <o:OLEObject Type="Embed" ProgID="Equation.DSMT4" ShapeID="_x0000_i1027" DrawAspect="Content" ObjectID="_184003735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9pt;height:15.65pt" o:ole="">
            <v:imagedata r:id="rId27" o:title=""/>
          </v:shape>
          <o:OLEObject Type="Embed" ProgID="Equation.DSMT4" ShapeID="_x0000_i1028" DrawAspect="Content" ObjectID="_1840037354" r:id="rId28"/>
        </w:object>
      </w:r>
      <w:r>
        <w:rPr>
          <w:rFonts w:hint="eastAsia"/>
        </w:rPr>
        <w:t>为原子总数，</w:t>
      </w:r>
      <w:r w:rsidR="00C714C8" w:rsidRPr="00C714C8">
        <w:rPr>
          <w:position w:val="-12"/>
        </w:rPr>
        <w:object w:dxaOrig="279" w:dyaOrig="360" w14:anchorId="26C4D520">
          <v:shape id="_x0000_i1029" type="#_x0000_t75" style="width:13.15pt;height:18.15pt" o:ole="">
            <v:imagedata r:id="rId29" o:title=""/>
          </v:shape>
          <o:OLEObject Type="Embed" ProgID="Equation.DSMT4" ShapeID="_x0000_i1029" DrawAspect="Content" ObjectID="_1840037355" r:id="rId30"/>
        </w:object>
      </w:r>
      <w:r>
        <w:rPr>
          <w:rFonts w:hint="eastAsia"/>
        </w:rPr>
        <w:t>为原子特征维度。常见的原子特征包括原子序数、电负性、杂化轨道类型、隐式氢原子数量、形式电荷及是否具有手性等。</w:t>
      </w:r>
    </w:p>
    <w:p w14:paraId="000C43E9" w14:textId="574FDB3D"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5F0293" w:rsidRPr="005F0293">
        <w:rPr>
          <w:iCs/>
        </w:rPr>
        <w:instrText>(2-2)</w:instrText>
      </w:r>
      <w:r w:rsidR="00F64256">
        <w:rPr>
          <w:iCs/>
        </w:rPr>
        <w:fldChar w:fldCharType="end"/>
      </w:r>
      <w:r w:rsidR="00F64256">
        <w:rPr>
          <w:iCs/>
        </w:rPr>
        <w:fldChar w:fldCharType="end"/>
      </w:r>
      <w:r w:rsidR="0056634F">
        <w:rPr>
          <w:rFonts w:hint="eastAsia"/>
        </w:rPr>
        <w:t>所示：</w:t>
      </w:r>
    </w:p>
    <w:p w14:paraId="1FD304B6" w14:textId="7AC231AA"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85pt;height:18.15pt" o:ole="">
            <v:imagedata r:id="rId31" o:title=""/>
          </v:shape>
          <o:OLEObject Type="Embed" ProgID="Equation.DSMT4" ShapeID="_x0000_i1030" DrawAspect="Content" ObjectID="_1840037356"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w:instrText>
        </w:r>
      </w:fldSimple>
      <w:r>
        <w:instrText>)</w:instrText>
      </w:r>
      <w:bookmarkEnd w:id="23"/>
      <w:r>
        <w:fldChar w:fldCharType="end"/>
      </w:r>
    </w:p>
    <w:p w14:paraId="349BE6E8" w14:textId="4C8AC355"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9pt;height:15.65pt" o:ole="">
            <v:imagedata r:id="rId33" o:title=""/>
          </v:shape>
          <o:OLEObject Type="Embed" ProgID="Equation.DSMT4" ShapeID="_x0000_i1031" DrawAspect="Content" ObjectID="_1840037357" r:id="rId34"/>
        </w:object>
      </w:r>
      <w:r>
        <w:rPr>
          <w:rFonts w:hint="eastAsia"/>
        </w:rPr>
        <w:t>为化学键总数，</w:t>
      </w:r>
      <w:r w:rsidR="00C714C8" w:rsidRPr="00C714C8">
        <w:rPr>
          <w:position w:val="-12"/>
        </w:rPr>
        <w:object w:dxaOrig="279" w:dyaOrig="360" w14:anchorId="66ADB667">
          <v:shape id="_x0000_i1032" type="#_x0000_t75" style="width:13.15pt;height:18.15pt" o:ole="">
            <v:imagedata r:id="rId35" o:title=""/>
          </v:shape>
          <o:OLEObject Type="Embed" ProgID="Equation.DSMT4" ShapeID="_x0000_i1032" DrawAspect="Content" ObjectID="_1840037358"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641DCC" w:rsidRPr="00641DCC">
        <w:rPr>
          <w:vertAlign w:val="superscript"/>
        </w:rPr>
        <w:fldChar w:fldCharType="begin"/>
      </w:r>
      <w:r w:rsidR="00641DCC" w:rsidRPr="00641DCC">
        <w:rPr>
          <w:vertAlign w:val="superscript"/>
        </w:rPr>
        <w:instrText xml:space="preserve"> </w:instrText>
      </w:r>
      <w:r w:rsidR="00641DCC" w:rsidRPr="00641DCC">
        <w:rPr>
          <w:rFonts w:hint="eastAsia"/>
          <w:vertAlign w:val="superscript"/>
        </w:rPr>
        <w:instrText>REF _Ref229423283 \r \h</w:instrText>
      </w:r>
      <w:r w:rsidR="00641DCC" w:rsidRPr="00641DCC">
        <w:rPr>
          <w:vertAlign w:val="superscript"/>
        </w:rPr>
        <w:instrText xml:space="preserve"> </w:instrText>
      </w:r>
      <w:r w:rsidR="00641DCC" w:rsidRPr="00641DCC">
        <w:rPr>
          <w:vertAlign w:val="superscript"/>
        </w:rPr>
      </w:r>
      <w:r w:rsidR="00641DCC">
        <w:rPr>
          <w:vertAlign w:val="superscript"/>
        </w:rPr>
        <w:instrText xml:space="preserve"> \* MERGEFORMAT </w:instrText>
      </w:r>
      <w:r w:rsidR="00641DCC" w:rsidRPr="00641DCC">
        <w:rPr>
          <w:vertAlign w:val="superscript"/>
        </w:rPr>
        <w:fldChar w:fldCharType="separate"/>
      </w:r>
      <w:r w:rsidR="00641DCC" w:rsidRPr="00641DCC">
        <w:rPr>
          <w:vertAlign w:val="superscript"/>
        </w:rPr>
        <w:t>[39]</w:t>
      </w:r>
      <w:r w:rsidR="00641DCC" w:rsidRPr="00641DCC">
        <w:rPr>
          <w:vertAlign w:val="superscript"/>
        </w:rPr>
        <w:fldChar w:fldCharType="end"/>
      </w:r>
      <w:r w:rsidR="0056634F">
        <w:rPr>
          <w:rFonts w:hint="eastAsia"/>
        </w:rPr>
        <w:t>。</w:t>
      </w:r>
    </w:p>
    <w:p w14:paraId="5BF62586" w14:textId="77777777" w:rsidR="0006030B" w:rsidRDefault="00777529">
      <w:pPr>
        <w:pStyle w:val="3"/>
        <w:rPr>
          <w:rFonts w:hint="default"/>
        </w:rPr>
      </w:pPr>
      <w:bookmarkStart w:id="24" w:name="_Toc229423325"/>
      <w:r>
        <w:t>分子指纹</w:t>
      </w:r>
      <w:bookmarkEnd w:id="24"/>
    </w:p>
    <w:p w14:paraId="0E68DB02" w14:textId="7D9EDEEC"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[40]</w:t>
      </w:r>
      <w:r w:rsidR="00674D61" w:rsidRPr="00674D61">
        <w:rPr>
          <w:vertAlign w:val="superscript"/>
        </w:rPr>
        <w:fldChar w:fldCharType="end"/>
      </w:r>
      <w:r>
        <w:rPr>
          <w:rFonts w:hint="eastAsia"/>
        </w:rPr>
        <w:t>。</w:t>
      </w:r>
      <w:r w:rsidR="0088126D">
        <w:rPr>
          <w:rFonts w:hint="eastAsia"/>
        </w:rPr>
        <w:t>最常见的编码方式就是使用二进制数组，</w:t>
      </w:r>
      <w:r>
        <w:rPr>
          <w:rFonts w:hint="eastAsia"/>
        </w:rPr>
        <w:t>其本质</w:t>
      </w:r>
      <w:r w:rsidR="0088126D" w:rsidRPr="0088126D">
        <w:t>上是一种对分子结构信息进行压缩表达的手段</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3552D575"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[41]</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9423326"/>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2FB4B77D" w:rsidR="00DB0A24" w:rsidRDefault="00841564" w:rsidP="00B146A0">
      <w:pPr>
        <w:ind w:firstLineChars="0"/>
      </w:pPr>
      <w:r>
        <w:rPr>
          <w:rFonts w:hint="eastAsia"/>
        </w:rPr>
        <w:t>（</w:t>
      </w:r>
      <w:r w:rsidR="00B146A0">
        <w:rPr>
          <w:rFonts w:hint="eastAsia"/>
        </w:rPr>
        <w:t>1</w:t>
      </w:r>
      <w:r>
        <w:rPr>
          <w:rFonts w:hint="eastAsia"/>
        </w:rPr>
        <w:t>）</w:t>
      </w:r>
      <w:r w:rsidR="00B146A0">
        <w:rPr>
          <w:rFonts w:hint="eastAsia"/>
        </w:rPr>
        <w:t xml:space="preserve"> </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37DEE428" w:rsidR="00DB0A24" w:rsidRDefault="00841564" w:rsidP="007E0097">
      <w:r>
        <w:rPr>
          <w:rFonts w:hint="eastAsia"/>
        </w:rPr>
        <w:t>（</w:t>
      </w:r>
      <w:r w:rsidR="00DB0A24">
        <w:rPr>
          <w:rFonts w:hint="eastAsia"/>
        </w:rPr>
        <w:t>2</w:t>
      </w:r>
      <w:r>
        <w:rPr>
          <w:rFonts w:hint="eastAsia"/>
        </w:rPr>
        <w:t>）</w:t>
      </w:r>
      <w:r w:rsidR="00B146A0">
        <w:rPr>
          <w:rFonts w:hint="eastAsia"/>
        </w:rPr>
        <w:t xml:space="preserve"> </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4B6D34D1"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9423327"/>
      <w:r>
        <w:rPr>
          <w:rFonts w:hint="eastAsia"/>
        </w:rPr>
        <w:t>图神经网络</w:t>
      </w:r>
      <w:bookmarkEnd w:id="26"/>
    </w:p>
    <w:p w14:paraId="5F5CC321" w14:textId="5284690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[42]</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[43]</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[44]</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9423328"/>
      <w:r>
        <w:t>消息传递机制</w:t>
      </w:r>
      <w:bookmarkEnd w:id="27"/>
    </w:p>
    <w:p w14:paraId="5F1EDCAC" w14:textId="7F3FF729"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[45]</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4pt;height:13.15pt" o:ole="">
            <v:imagedata r:id="rId38" o:title=""/>
          </v:shape>
          <o:OLEObject Type="Embed" ProgID="Equation.DSMT4" ShapeID="_x0000_i1033" DrawAspect="Content" ObjectID="_1840037359"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3pt;height:15.65pt" o:ole="">
            <v:imagedata r:id="rId40" o:title=""/>
          </v:shape>
          <o:OLEObject Type="Embed" ProgID="Equation.DSMT4" ShapeID="_x0000_i1034" DrawAspect="Content" ObjectID="_1840037360"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5.65pt;height:18.15pt" o:ole="">
            <v:imagedata r:id="rId42" o:title=""/>
          </v:shape>
          <o:OLEObject Type="Embed" ProgID="Equation.DSMT4" ShapeID="_x0000_i1035" DrawAspect="Content" ObjectID="_1840037361" r:id="rId43"/>
        </w:object>
      </w:r>
      <w:r>
        <w:rPr>
          <w:rFonts w:hint="eastAsia"/>
        </w:rPr>
        <w:t>，为每条邻居关系构造一条专属信息：</w:t>
      </w:r>
    </w:p>
    <w:p w14:paraId="534832A1" w14:textId="2383C546"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95pt;height:18.15pt" o:ole="">
            <v:imagedata r:id="rId44" o:title=""/>
          </v:shape>
          <o:OLEObject Type="Embed" ProgID="Equation.DSMT4" ShapeID="_x0000_i1036" DrawAspect="Content" ObjectID="_1840037362"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4pt;height:13.15pt" o:ole="">
            <v:imagedata r:id="rId46" o:title=""/>
          </v:shape>
          <o:OLEObject Type="Embed" ProgID="Equation.DSMT4" ShapeID="_x0000_i1037" DrawAspect="Content" ObjectID="_1840037363" r:id="rId47"/>
        </w:object>
      </w:r>
      <w:r>
        <w:rPr>
          <w:rFonts w:hint="eastAsia"/>
        </w:rPr>
        <w:t>将所有来自邻居节点的信息通过一个置换不变性的函数进行聚合，最终得到一个聚合表示：</w:t>
      </w:r>
    </w:p>
    <w:p w14:paraId="73DE74F1" w14:textId="3C702C14"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8pt;height:18.15pt" o:ole="">
            <v:imagedata r:id="rId48" o:title=""/>
          </v:shape>
          <o:OLEObject Type="Embed" ProgID="Equation.DSMT4" ShapeID="_x0000_i1038" DrawAspect="Content" ObjectID="_184003736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4pt;height:13.15pt" o:ole="">
            <v:imagedata r:id="rId50" o:title=""/>
          </v:shape>
          <o:OLEObject Type="Embed" ProgID="Equation.DSMT4" ShapeID="_x0000_i1039" DrawAspect="Content" ObjectID="_1840037365"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3.15pt;height:18.15pt" o:ole="">
            <v:imagedata r:id="rId52" o:title=""/>
          </v:shape>
          <o:OLEObject Type="Embed" ProgID="Equation.DSMT4" ShapeID="_x0000_i1040" DrawAspect="Content" ObjectID="_1840037366"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5.65pt;height:18.15pt" o:ole="">
            <v:imagedata r:id="rId54" o:title=""/>
          </v:shape>
          <o:OLEObject Type="Embed" ProgID="Equation.DSMT4" ShapeID="_x0000_i1041" DrawAspect="Content" ObjectID="_1840037367"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9pt;height:18.15pt" o:ole="">
            <v:imagedata r:id="rId56" o:title=""/>
          </v:shape>
          <o:OLEObject Type="Embed" ProgID="Equation.DSMT4" ShapeID="_x0000_i1042" DrawAspect="Content" ObjectID="_1840037368" r:id="rId57"/>
        </w:object>
      </w:r>
      <w:r>
        <w:t>：</w:t>
      </w:r>
    </w:p>
    <w:p w14:paraId="07741CAD" w14:textId="79D142A0"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4.55pt;height:18.15pt" o:ole="">
            <v:imagedata r:id="rId58" o:title=""/>
          </v:shape>
          <o:OLEObject Type="Embed" ProgID="Equation.DSMT4" ShapeID="_x0000_i1043" DrawAspect="Content" ObjectID="_184003736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3.15pt;height:13.15pt" o:ole="">
            <v:imagedata r:id="rId60" o:title=""/>
          </v:shape>
          <o:OLEObject Type="Embed" ProgID="Equation.DSMT4" ShapeID="_x0000_i1044" DrawAspect="Content" ObjectID="_1840037370"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3.15pt;height:13.15pt" o:ole="">
            <v:imagedata r:id="rId62" o:title=""/>
          </v:shape>
          <o:OLEObject Type="Embed" ProgID="Equation.DSMT4" ShapeID="_x0000_i1045" DrawAspect="Content" ObjectID="_1840037371" r:id="rId63"/>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33571A8" w14:textId="36BFEA70" w:rsidR="006B4BB4" w:rsidRDefault="000931CE" w:rsidP="00E77BA0">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2</w:t>
      </w:r>
      <w:r>
        <w:fldChar w:fldCharType="end"/>
      </w:r>
      <w:bookmarkEnd w:id="29"/>
      <w:r>
        <w:rPr>
          <w:rFonts w:hint="eastAsia"/>
        </w:rPr>
        <w:t xml:space="preserve"> </w:t>
      </w:r>
      <w:r w:rsidRPr="0058352C">
        <w:rPr>
          <w:rFonts w:hint="eastAsia"/>
        </w:rPr>
        <w:t>消息传递机制示意图</w:t>
      </w:r>
    </w:p>
    <w:p w14:paraId="7F7FA45C" w14:textId="77777777" w:rsidR="00E77BA0" w:rsidRDefault="00E77BA0" w:rsidP="00E77BA0"/>
    <w:p w14:paraId="04B6AD06" w14:textId="77777777" w:rsidR="0006030B" w:rsidRDefault="00777529">
      <w:pPr>
        <w:pStyle w:val="3"/>
        <w:rPr>
          <w:rFonts w:hint="default"/>
        </w:rPr>
      </w:pPr>
      <w:bookmarkStart w:id="30" w:name="_Toc229423329"/>
      <w:r>
        <w:lastRenderedPageBreak/>
        <w:t>图卷积网络</w:t>
      </w:r>
      <w:bookmarkEnd w:id="30"/>
    </w:p>
    <w:p w14:paraId="5CE1B260" w14:textId="5E31FF27"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[46]</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0.1pt;height:17.55pt" o:ole="">
            <v:imagedata r:id="rId65" o:title=""/>
          </v:shape>
          <o:OLEObject Type="Embed" ProgID="Equation.DSMT4" ShapeID="_x0000_i1046" DrawAspect="Content" ObjectID="_1840037372" r:id="rId66"/>
        </w:object>
      </w:r>
      <w:r w:rsidR="00871E4F">
        <w:rPr>
          <w:rFonts w:hint="eastAsia"/>
        </w:rPr>
        <w:t>为第</w:t>
      </w:r>
      <w:r w:rsidR="00C714C8" w:rsidRPr="00C714C8">
        <w:rPr>
          <w:position w:val="-6"/>
        </w:rPr>
        <w:object w:dxaOrig="139" w:dyaOrig="279" w14:anchorId="6F625E99">
          <v:shape id="_x0000_i1047" type="#_x0000_t75" style="width:5.65pt;height:13.15pt" o:ole="">
            <v:imagedata r:id="rId67" o:title=""/>
          </v:shape>
          <o:OLEObject Type="Embed" ProgID="Equation.DSMT4" ShapeID="_x0000_i1047" DrawAspect="Content" ObjectID="_1840037373" r:id="rId68"/>
        </w:object>
      </w:r>
      <w:r w:rsidR="00871E4F">
        <w:rPr>
          <w:rFonts w:hint="eastAsia"/>
        </w:rPr>
        <w:t>层的节点特征矩阵，</w:t>
      </w:r>
      <w:r w:rsidR="00C714C8" w:rsidRPr="00025957">
        <w:rPr>
          <w:position w:val="-4"/>
        </w:rPr>
        <w:object w:dxaOrig="240" w:dyaOrig="260" w14:anchorId="53A3B236">
          <v:shape id="_x0000_i1048" type="#_x0000_t75" style="width:13.15pt;height:13.15pt" o:ole="">
            <v:imagedata r:id="rId69" o:title=""/>
          </v:shape>
          <o:OLEObject Type="Embed" ProgID="Equation.DSMT4" ShapeID="_x0000_i1048" DrawAspect="Content" ObjectID="_1840037374"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F0293" w:rsidRPr="005F0293">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78CF8F84"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49.65pt;height:39.45pt" o:ole="">
            <v:imagedata r:id="rId71" o:title=""/>
          </v:shape>
          <o:OLEObject Type="Embed" ProgID="Equation.DSMT4" ShapeID="_x0000_i1049" DrawAspect="Content" ObjectID="_1840037375"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6</w:instrText>
        </w:r>
      </w:fldSimple>
      <w:r>
        <w:instrText>)</w:instrText>
      </w:r>
      <w:bookmarkEnd w:id="31"/>
      <w:r>
        <w:fldChar w:fldCharType="end"/>
      </w:r>
    </w:p>
    <w:p w14:paraId="023AA565" w14:textId="1C2703FD"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7.6pt;height:15.65pt" o:ole="">
            <v:imagedata r:id="rId73" o:title=""/>
          </v:shape>
          <o:OLEObject Type="Embed" ProgID="Equation.DSMT4" ShapeID="_x0000_i1050" DrawAspect="Content" ObjectID="_1840037376" r:id="rId74"/>
        </w:object>
      </w:r>
      <w:r w:rsidR="00E94167" w:rsidRPr="00E94167">
        <w:t>表示在原始连接关系基础上进一步补充自连接后的结构矩阵，用于在信息聚合时同时</w:t>
      </w:r>
      <w:r w:rsidR="00E94167">
        <w:rPr>
          <w:rFonts w:hint="eastAsia"/>
        </w:rPr>
        <w:t>加</w:t>
      </w:r>
      <w:r w:rsidR="00E94167" w:rsidRPr="00E94167">
        <w:t>入节点本身的表示</w:t>
      </w:r>
      <w:r>
        <w:rPr>
          <w:rFonts w:hint="eastAsia"/>
        </w:rPr>
        <w:t>；</w:t>
      </w:r>
      <w:r w:rsidR="00C714C8" w:rsidRPr="00025957">
        <w:rPr>
          <w:position w:val="-4"/>
        </w:rPr>
        <w:object w:dxaOrig="260" w:dyaOrig="300" w14:anchorId="1400FE33">
          <v:shape id="_x0000_i1051" type="#_x0000_t75" style="width:13.15pt;height:17.55pt" o:ole="">
            <v:imagedata r:id="rId75" o:title=""/>
          </v:shape>
          <o:OLEObject Type="Embed" ProgID="Equation.DSMT4" ShapeID="_x0000_i1051" DrawAspect="Content" ObjectID="_1840037377" r:id="rId76"/>
        </w:object>
      </w:r>
      <w:r w:rsidR="005846EF">
        <w:rPr>
          <w:rFonts w:hint="eastAsia"/>
        </w:rPr>
        <w:t>为</w:t>
      </w:r>
      <w:r w:rsidR="00C714C8" w:rsidRPr="00025957">
        <w:rPr>
          <w:position w:val="-4"/>
        </w:rPr>
        <w:object w:dxaOrig="240" w:dyaOrig="320" w14:anchorId="0841FB78">
          <v:shape id="_x0000_i1052" type="#_x0000_t75" style="width:13.15pt;height:15.65pt" o:ole="">
            <v:imagedata r:id="rId77" o:title=""/>
          </v:shape>
          <o:OLEObject Type="Embed" ProgID="Equation.DSMT4" ShapeID="_x0000_i1052" DrawAspect="Content" ObjectID="_1840037378"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1pt;height:30.05pt" o:ole="">
            <v:imagedata r:id="rId79" o:title=""/>
          </v:shape>
          <o:OLEObject Type="Embed" ProgID="Equation.DSMT4" ShapeID="_x0000_i1053" DrawAspect="Content" ObjectID="_1840037379" r:id="rId80"/>
        </w:object>
      </w:r>
      <w:r w:rsidR="00A451AE">
        <w:rPr>
          <w:rFonts w:hint="eastAsia"/>
        </w:rPr>
        <w:t>；</w:t>
      </w:r>
      <w:r w:rsidR="00C714C8" w:rsidRPr="00C714C8">
        <w:rPr>
          <w:position w:val="-6"/>
        </w:rPr>
        <w:object w:dxaOrig="460" w:dyaOrig="320" w14:anchorId="2C854B33">
          <v:shape id="_x0000_i1054" type="#_x0000_t75" style="width:24.4pt;height:15.65pt" o:ole="">
            <v:imagedata r:id="rId81" o:title=""/>
          </v:shape>
          <o:OLEObject Type="Embed" ProgID="Equation.DSMT4" ShapeID="_x0000_i1054" DrawAspect="Content" ObjectID="_1840037380" r:id="rId82"/>
        </w:object>
      </w:r>
      <w:r w:rsidR="005846EF">
        <w:rPr>
          <w:rFonts w:hint="eastAsia"/>
        </w:rPr>
        <w:t>为第</w:t>
      </w:r>
      <w:r w:rsidR="00C714C8" w:rsidRPr="00C714C8">
        <w:rPr>
          <w:position w:val="-6"/>
        </w:rPr>
        <w:object w:dxaOrig="139" w:dyaOrig="279" w14:anchorId="2DB3AB92">
          <v:shape id="_x0000_i1055" type="#_x0000_t75" style="width:5.65pt;height:13.15pt" o:ole="">
            <v:imagedata r:id="rId83" o:title=""/>
          </v:shape>
          <o:OLEObject Type="Embed" ProgID="Equation.DSMT4" ShapeID="_x0000_i1055" DrawAspect="Content" ObjectID="_1840037381" r:id="rId84"/>
        </w:object>
      </w:r>
      <w:r w:rsidR="005846EF">
        <w:rPr>
          <w:rFonts w:hint="eastAsia"/>
        </w:rPr>
        <w:t>层的可学习的权重矩阵；</w:t>
      </w:r>
      <w:r w:rsidR="00C714C8" w:rsidRPr="00C714C8">
        <w:rPr>
          <w:position w:val="-10"/>
        </w:rPr>
        <w:object w:dxaOrig="440" w:dyaOrig="320" w14:anchorId="690E29AB">
          <v:shape id="_x0000_i1056" type="#_x0000_t75" style="width:21.9pt;height:15.65pt" o:ole="">
            <v:imagedata r:id="rId85" o:title=""/>
          </v:shape>
          <o:OLEObject Type="Embed" ProgID="Equation.DSMT4" ShapeID="_x0000_i1056" DrawAspect="Content" ObjectID="_1840037382"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7.6pt;height:24.4pt" o:ole="">
            <v:imagedata r:id="rId87" o:title=""/>
          </v:shape>
          <o:OLEObject Type="Embed" ProgID="Equation.DSMT4" ShapeID="_x0000_i1057" DrawAspect="Content" ObjectID="_1840037383"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[47]</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5410E01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07404005" w:rsidR="00A111A9" w:rsidRPr="00A111A9" w:rsidRDefault="00A111A9" w:rsidP="00A111A9">
      <w:r>
        <w:fldChar w:fldCharType="begin"/>
      </w:r>
      <w:r>
        <w:instrText xml:space="preserve"> </w:instrText>
      </w:r>
      <w:r>
        <w:rPr>
          <w:rFonts w:hint="eastAsia"/>
        </w:rPr>
        <w:instrText>REF _Ref225803219 \h</w:instrText>
      </w:r>
      <w:r>
        <w:instrText xml:space="preserve"> </w:instrText>
      </w:r>
      <w:r>
        <w:fldChar w:fldCharType="separate"/>
      </w:r>
      <w:r w:rsidR="005F0293">
        <w:rPr>
          <w:rFonts w:hint="eastAsia"/>
        </w:rPr>
        <w:t>图</w:t>
      </w:r>
      <w:r w:rsidR="005F0293">
        <w:rPr>
          <w:rFonts w:hint="eastAsia"/>
        </w:rPr>
        <w:t>2-</w:t>
      </w:r>
      <w:r w:rsidR="005F0293">
        <w:rPr>
          <w:noProof/>
        </w:rPr>
        <w:t>3</w:t>
      </w:r>
      <w:r>
        <w:fldChar w:fldCharType="end"/>
      </w:r>
      <w:r w:rsidR="00E94167" w:rsidRPr="00E94167">
        <w:t>展示了图卷积神经网络的</w:t>
      </w:r>
      <w:r w:rsidR="00E94167">
        <w:rPr>
          <w:rFonts w:hint="eastAsia"/>
        </w:rPr>
        <w:t>原理</w:t>
      </w:r>
      <w:r>
        <w:rPr>
          <w:rFonts w:hint="eastAsia"/>
        </w:rPr>
        <w:t>。</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3.15pt;height:13.15pt" o:ole="">
            <v:imagedata r:id="rId90" o:title=""/>
          </v:shape>
          <o:OLEObject Type="Embed" ProgID="Equation.DSMT4" ShapeID="_x0000_i1058" DrawAspect="Content" ObjectID="_1840037384" r:id="rId91"/>
        </w:object>
      </w:r>
      <w:r>
        <w:rPr>
          <w:rFonts w:hint="eastAsia"/>
        </w:rPr>
        <w:t>层的堆叠之后，每一个节点都将融合其</w:t>
      </w:r>
      <w:r w:rsidRPr="00025957">
        <w:rPr>
          <w:position w:val="-4"/>
        </w:rPr>
        <w:object w:dxaOrig="260" w:dyaOrig="260" w14:anchorId="529AB30D">
          <v:shape id="_x0000_i1059" type="#_x0000_t75" style="width:13.15pt;height:13.15pt" o:ole="">
            <v:imagedata r:id="rId92" o:title=""/>
          </v:shape>
          <o:OLEObject Type="Embed" ProgID="Equation.DSMT4" ShapeID="_x0000_i1059" DrawAspect="Content" ObjectID="_1840037385" r:id="rId93"/>
        </w:object>
      </w:r>
      <w:r>
        <w:rPr>
          <w:rFonts w:hint="eastAsia"/>
        </w:rPr>
        <w:t>阶邻</w:t>
      </w:r>
      <w:r>
        <w:rPr>
          <w:rFonts w:hint="eastAsia"/>
        </w:rPr>
        <w:lastRenderedPageBreak/>
        <w:t>域内所有节点的结构与特征信息。</w:t>
      </w:r>
    </w:p>
    <w:p w14:paraId="1EE7D3D5" w14:textId="5489A786" w:rsidR="0006030B" w:rsidRDefault="005513F9">
      <w:pPr>
        <w:pStyle w:val="3"/>
        <w:rPr>
          <w:rFonts w:hint="default"/>
        </w:rPr>
      </w:pPr>
      <w:bookmarkStart w:id="33" w:name="_Toc229423330"/>
      <w:r>
        <w:t>基于注意力机制的图神经网络</w:t>
      </w:r>
      <w:bookmarkEnd w:id="33"/>
    </w:p>
    <w:p w14:paraId="2C304A0C" w14:textId="247BF5E4" w:rsidR="00361D66" w:rsidRDefault="00361D66" w:rsidP="007E0097">
      <w:r>
        <w:rPr>
          <w:rFonts w:hint="eastAsia"/>
        </w:rPr>
        <w:t>Transform</w:t>
      </w:r>
      <w:r w:rsidR="00D77C3D">
        <w:rPr>
          <w:rFonts w:hint="eastAsia"/>
        </w:rPr>
        <w:t>er</w:t>
      </w:r>
      <w:r w:rsidR="0068424E" w:rsidRPr="0068424E">
        <w:t>与传统</w:t>
      </w:r>
      <w:r w:rsidR="0068424E">
        <w:rPr>
          <w:rFonts w:hint="eastAsia"/>
        </w:rPr>
        <w:t>的使用</w:t>
      </w:r>
      <w:r w:rsidR="0068424E" w:rsidRPr="0068424E">
        <w:t>固定权重的方式不同，</w:t>
      </w:r>
      <w:r w:rsidR="0068424E">
        <w:rPr>
          <w:rFonts w:hint="eastAsia"/>
        </w:rPr>
        <w:t>其中的</w:t>
      </w:r>
      <w:r w:rsidR="0068424E" w:rsidRPr="0068424E">
        <w:t>注意力机制能够根据邻居节点的重要程度动态分配</w:t>
      </w:r>
      <w:r w:rsidR="0068424E">
        <w:rPr>
          <w:rFonts w:hint="eastAsia"/>
        </w:rPr>
        <w:t>权重信息</w:t>
      </w:r>
      <w:r w:rsidR="00D77C3D">
        <w:rPr>
          <w:rFonts w:hint="eastAsia"/>
        </w:rPr>
        <w:t>。</w:t>
      </w:r>
      <w:r w:rsidR="0068424E" w:rsidRPr="0068424E">
        <w:t>受这一思想影响</w:t>
      </w:r>
      <w:r w:rsidR="00D77C3D">
        <w:rPr>
          <w:rFonts w:hint="eastAsia"/>
        </w:rPr>
        <w:t>，</w:t>
      </w:r>
      <w:r w:rsidRPr="00361D66">
        <w:t>Veličković</w:t>
      </w:r>
      <w:r>
        <w:rPr>
          <w:rFonts w:hint="eastAsia"/>
        </w:rPr>
        <w:t>等人将注意力机制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[48]</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w:t>
      </w:r>
      <w:r w:rsidR="0068424E">
        <w:rPr>
          <w:rFonts w:hint="eastAsia"/>
        </w:rPr>
        <w:t>问题</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F0293" w:rsidRPr="005F029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5.65pt;height:13.15pt" o:ole="">
            <v:imagedata r:id="rId94" o:title=""/>
          </v:shape>
          <o:OLEObject Type="Embed" ProgID="Equation.DSMT4" ShapeID="_x0000_i1060" DrawAspect="Content" ObjectID="_1840037386" r:id="rId95"/>
        </w:object>
      </w:r>
      <w:r>
        <w:rPr>
          <w:rFonts w:hint="eastAsia"/>
        </w:rPr>
        <w:t>及其邻居节点</w:t>
      </w:r>
      <w:r w:rsidR="00C714C8" w:rsidRPr="00C714C8">
        <w:rPr>
          <w:position w:val="-10"/>
        </w:rPr>
        <w:object w:dxaOrig="200" w:dyaOrig="300" w14:anchorId="352B123E">
          <v:shape id="_x0000_i1061" type="#_x0000_t75" style="width:9.4pt;height:17.55pt" o:ole="">
            <v:imagedata r:id="rId96" o:title=""/>
          </v:shape>
          <o:OLEObject Type="Embed" ProgID="Equation.DSMT4" ShapeID="_x0000_i1061" DrawAspect="Content" ObjectID="_1840037387" r:id="rId97"/>
        </w:object>
      </w:r>
      <w:r>
        <w:rPr>
          <w:rFonts w:hint="eastAsia"/>
        </w:rPr>
        <w:t>，</w:t>
      </w:r>
      <w:r>
        <w:rPr>
          <w:rFonts w:hint="eastAsia"/>
        </w:rPr>
        <w:t>GAT</w:t>
      </w:r>
      <w:r>
        <w:rPr>
          <w:rFonts w:hint="eastAsia"/>
        </w:rPr>
        <w:t>首先通过一个可以共享的注意力函数计算两者之间的注意力分数：</w:t>
      </w:r>
    </w:p>
    <w:p w14:paraId="0038E18B" w14:textId="1EE68850"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15pt;height:24.4pt" o:ole="">
            <v:imagedata r:id="rId98" o:title=""/>
          </v:shape>
          <o:OLEObject Type="Embed" ProgID="Equation.DSMT4" ShapeID="_x0000_i1062" DrawAspect="Content" ObjectID="_1840037388"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7</w:instrText>
        </w:r>
      </w:fldSimple>
      <w:r>
        <w:instrText>)</w:instrText>
      </w:r>
      <w:bookmarkEnd w:id="34"/>
      <w:r>
        <w:fldChar w:fldCharType="end"/>
      </w:r>
    </w:p>
    <w:p w14:paraId="7DA6790C" w14:textId="580DA090" w:rsidR="00361D66" w:rsidRDefault="00361D66" w:rsidP="00361D66">
      <w:r>
        <w:rPr>
          <w:rFonts w:hint="eastAsia"/>
        </w:rPr>
        <w:t>其中，</w:t>
      </w:r>
      <w:r w:rsidR="00C714C8" w:rsidRPr="00C714C8">
        <w:rPr>
          <w:position w:val="-6"/>
        </w:rPr>
        <w:object w:dxaOrig="279" w:dyaOrig="279" w14:anchorId="4BA3CA89">
          <v:shape id="_x0000_i1063" type="#_x0000_t75" style="width:13.15pt;height:13.15pt" o:ole="">
            <v:imagedata r:id="rId100" o:title=""/>
          </v:shape>
          <o:OLEObject Type="Embed" ProgID="Equation.DSMT4" ShapeID="_x0000_i1063" DrawAspect="Content" ObjectID="_1840037389" r:id="rId101"/>
        </w:object>
      </w:r>
      <w:r w:rsidR="00FA75F9">
        <w:rPr>
          <w:rFonts w:hint="eastAsia"/>
        </w:rPr>
        <w:t>为共享的线性变换矩阵，</w:t>
      </w:r>
      <w:r w:rsidR="00C714C8" w:rsidRPr="00C714C8">
        <w:rPr>
          <w:position w:val="-6"/>
        </w:rPr>
        <w:object w:dxaOrig="200" w:dyaOrig="279" w14:anchorId="406621C4">
          <v:shape id="_x0000_i1064" type="#_x0000_t75" style="width:9.4pt;height:13.15pt" o:ole="">
            <v:imagedata r:id="rId102" o:title=""/>
          </v:shape>
          <o:OLEObject Type="Embed" ProgID="Equation.DSMT4" ShapeID="_x0000_i1064" DrawAspect="Content" ObjectID="_1840037390" r:id="rId103"/>
        </w:object>
      </w:r>
      <w:r w:rsidR="00FA75F9">
        <w:rPr>
          <w:rFonts w:hint="eastAsia"/>
        </w:rPr>
        <w:t>为可学习的注意力权重向量，</w:t>
      </w:r>
      <w:r w:rsidR="00C714C8" w:rsidRPr="00C714C8">
        <w:rPr>
          <w:position w:val="-10"/>
        </w:rPr>
        <w:object w:dxaOrig="100" w:dyaOrig="320" w14:anchorId="63960D41">
          <v:shape id="_x0000_i1065" type="#_x0000_t75" style="width:5.65pt;height:15.65pt" o:ole="">
            <v:imagedata r:id="rId104" o:title=""/>
          </v:shape>
          <o:OLEObject Type="Embed" ProgID="Equation.DSMT4" ShapeID="_x0000_i1065" DrawAspect="Content" ObjectID="_1840037391"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5.65pt;height:13.15pt" o:ole="">
            <v:imagedata r:id="rId106" o:title=""/>
          </v:shape>
          <o:OLEObject Type="Embed" ProgID="Equation.DSMT4" ShapeID="_x0000_i1066" DrawAspect="Content" ObjectID="_1840037392"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F0293" w:rsidRPr="005F0293">
        <w:rPr>
          <w:iCs/>
        </w:rPr>
        <w:instrText>(2-8)</w:instrText>
      </w:r>
      <w:r w:rsidR="00FA75F9">
        <w:rPr>
          <w:iCs/>
        </w:rPr>
        <w:fldChar w:fldCharType="end"/>
      </w:r>
      <w:r w:rsidR="00FA75F9">
        <w:rPr>
          <w:iCs/>
        </w:rPr>
        <w:fldChar w:fldCharType="end"/>
      </w:r>
      <w:r w:rsidR="00FA75F9">
        <w:rPr>
          <w:rFonts w:hint="eastAsia"/>
        </w:rPr>
        <w:t>所示：</w:t>
      </w:r>
    </w:p>
    <w:p w14:paraId="54A5CA49" w14:textId="3CD56653"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15pt;height:45.1pt" o:ole="">
            <v:imagedata r:id="rId108" o:title=""/>
          </v:shape>
          <o:OLEObject Type="Embed" ProgID="Equation.DSMT4" ShapeID="_x0000_i1067" DrawAspect="Content" ObjectID="_1840037393"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8</w:instrText>
        </w:r>
      </w:fldSimple>
      <w:r>
        <w:instrText>)</w:instrText>
      </w:r>
      <w:bookmarkEnd w:id="35"/>
      <w:r>
        <w:fldChar w:fldCharType="end"/>
      </w:r>
    </w:p>
    <w:p w14:paraId="6B4AC595" w14:textId="1DA916D6" w:rsidR="00FA75F9" w:rsidRDefault="00FA75F9" w:rsidP="007E0097">
      <w:r>
        <w:rPr>
          <w:rFonts w:hint="eastAsia"/>
        </w:rPr>
        <w:t>最终，节点</w:t>
      </w:r>
      <w:r w:rsidR="00C714C8" w:rsidRPr="00C714C8">
        <w:rPr>
          <w:position w:val="-6"/>
        </w:rPr>
        <w:object w:dxaOrig="139" w:dyaOrig="260" w14:anchorId="22DD03BA">
          <v:shape id="_x0000_i1068" type="#_x0000_t75" style="width:5.65pt;height:13.15pt" o:ole="">
            <v:imagedata r:id="rId110" o:title=""/>
          </v:shape>
          <o:OLEObject Type="Embed" ProgID="Equation.DSMT4" ShapeID="_x0000_i1068" DrawAspect="Content" ObjectID="_1840037394"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F0293" w:rsidRPr="005F0293">
        <w:rPr>
          <w:iCs/>
        </w:rPr>
        <w:instrText>(2-9)</w:instrText>
      </w:r>
      <w:r>
        <w:rPr>
          <w:iCs/>
        </w:rPr>
        <w:fldChar w:fldCharType="end"/>
      </w:r>
      <w:r>
        <w:rPr>
          <w:iCs/>
        </w:rPr>
        <w:fldChar w:fldCharType="end"/>
      </w:r>
      <w:r>
        <w:rPr>
          <w:rFonts w:hint="eastAsia"/>
        </w:rPr>
        <w:t>所示：</w:t>
      </w:r>
    </w:p>
    <w:p w14:paraId="5C1DC712" w14:textId="1DEB41C3"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19.6pt;height:39.45pt" o:ole="">
            <v:imagedata r:id="rId112" o:title=""/>
          </v:shape>
          <o:OLEObject Type="Embed" ProgID="Equation.DSMT4" ShapeID="_x0000_i1069" DrawAspect="Content" ObjectID="_1840037395"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9</w:instrText>
        </w:r>
      </w:fldSimple>
      <w:r>
        <w:instrText>)</w:instrText>
      </w:r>
      <w:bookmarkEnd w:id="36"/>
      <w:r>
        <w:fldChar w:fldCharType="end"/>
      </w:r>
    </w:p>
    <w:p w14:paraId="623455BB" w14:textId="77563302"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[49]</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[50]</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89A3CB3"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 xml:space="preserve">Centrality </w:t>
      </w:r>
      <w:r>
        <w:rPr>
          <w:rFonts w:hint="eastAsia"/>
        </w:rPr>
        <w:lastRenderedPageBreak/>
        <w:t>Encoding</w:t>
      </w:r>
      <w:r>
        <w:rPr>
          <w:rFonts w:hint="eastAsia"/>
        </w:rPr>
        <w:t>），利用节点的</w:t>
      </w:r>
      <w:proofErr w:type="gramStart"/>
      <w:r>
        <w:rPr>
          <w:rFonts w:hint="eastAsia"/>
        </w:rPr>
        <w:t>入度与出度</w:t>
      </w:r>
      <w:proofErr w:type="gramEnd"/>
      <w:r>
        <w:rPr>
          <w:rFonts w:hint="eastAsia"/>
        </w:rPr>
        <w:t>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1.9pt;height:18.15pt" o:ole="">
            <v:imagedata r:id="rId114" o:title=""/>
          </v:shape>
          <o:OLEObject Type="Embed" ProgID="Equation.DSMT4" ShapeID="_x0000_i1070" DrawAspect="Content" ObjectID="_1840037396"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5F0293" w:rsidRPr="005F029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1CB6C1E3"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45pt;height:20.65pt" o:ole="">
            <v:imagedata r:id="rId116" o:title=""/>
          </v:shape>
          <o:OLEObject Type="Embed" ProgID="Equation.DSMT4" ShapeID="_x0000_i1071" DrawAspect="Content" ObjectID="_1840037397"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10</w:instrText>
        </w:r>
      </w:fldSimple>
      <w:r>
        <w:instrText>)</w:instrText>
      </w:r>
      <w:bookmarkEnd w:id="37"/>
      <w:r>
        <w:fldChar w:fldCharType="end"/>
      </w:r>
    </w:p>
    <w:p w14:paraId="15750F4A" w14:textId="1B6F7D95" w:rsidR="00102446" w:rsidRDefault="00102446" w:rsidP="00F7529E">
      <w:r>
        <w:rPr>
          <w:rFonts w:hint="eastAsia"/>
        </w:rPr>
        <w:t>其中，</w:t>
      </w:r>
      <w:r w:rsidRPr="00102446">
        <w:rPr>
          <w:position w:val="-12"/>
        </w:rPr>
        <w:object w:dxaOrig="380" w:dyaOrig="380" w14:anchorId="28CD3940">
          <v:shape id="_x0000_i1072" type="#_x0000_t75" style="width:18.15pt;height:18.15pt" o:ole="">
            <v:imagedata r:id="rId118" o:title=""/>
          </v:shape>
          <o:OLEObject Type="Embed" ProgID="Equation.DSMT4" ShapeID="_x0000_i1072" DrawAspect="Content" ObjectID="_1840037398" r:id="rId119"/>
        </w:object>
      </w:r>
      <w:r>
        <w:rPr>
          <w:rFonts w:hint="eastAsia"/>
        </w:rPr>
        <w:t>是节点第一层的初始隐藏状态，</w:t>
      </w:r>
      <w:r w:rsidRPr="00102446">
        <w:rPr>
          <w:position w:val="-12"/>
        </w:rPr>
        <w:object w:dxaOrig="240" w:dyaOrig="360" w14:anchorId="027856F1">
          <v:shape id="_x0000_i1073" type="#_x0000_t75" style="width:11.9pt;height:18.15pt" o:ole="">
            <v:imagedata r:id="rId120" o:title=""/>
          </v:shape>
          <o:OLEObject Type="Embed" ProgID="Equation.DSMT4" ShapeID="_x0000_i1073" DrawAspect="Content" ObjectID="_1840037399" r:id="rId121"/>
        </w:object>
      </w:r>
      <w:r w:rsidR="00996FFD">
        <w:rPr>
          <w:rFonts w:hint="eastAsia"/>
        </w:rPr>
        <w:t>是节点本身的原始特征，</w:t>
      </w:r>
      <w:r w:rsidR="00996FFD" w:rsidRPr="00996FFD">
        <w:rPr>
          <w:position w:val="-4"/>
        </w:rPr>
        <w:object w:dxaOrig="279" w:dyaOrig="300" w14:anchorId="05375940">
          <v:shape id="_x0000_i1074" type="#_x0000_t75" style="width:13.15pt;height:15.05pt" o:ole="">
            <v:imagedata r:id="rId122" o:title=""/>
          </v:shape>
          <o:OLEObject Type="Embed" ProgID="Equation.DSMT4" ShapeID="_x0000_i1074" DrawAspect="Content" ObjectID="_1840037400" r:id="rId123"/>
        </w:object>
      </w:r>
      <w:r w:rsidR="00996FFD">
        <w:rPr>
          <w:rFonts w:hint="eastAsia"/>
        </w:rPr>
        <w:t>和</w:t>
      </w:r>
      <w:r w:rsidR="00996FFD" w:rsidRPr="00996FFD">
        <w:rPr>
          <w:position w:val="-4"/>
        </w:rPr>
        <w:object w:dxaOrig="279" w:dyaOrig="300" w14:anchorId="3D8807AE">
          <v:shape id="_x0000_i1075" type="#_x0000_t75" style="width:13.15pt;height:15.05pt" o:ole="">
            <v:imagedata r:id="rId124" o:title=""/>
          </v:shape>
          <o:OLEObject Type="Embed" ProgID="Equation.DSMT4" ShapeID="_x0000_i1075" DrawAspect="Content" ObjectID="_1840037401" r:id="rId125"/>
        </w:object>
      </w:r>
      <w:r w:rsidR="00996FFD">
        <w:rPr>
          <w:rFonts w:hint="eastAsia"/>
        </w:rPr>
        <w:t>分别是</w:t>
      </w:r>
      <w:proofErr w:type="gramStart"/>
      <w:r w:rsidR="00996FFD">
        <w:rPr>
          <w:rFonts w:hint="eastAsia"/>
        </w:rPr>
        <w:t>入度和出度</w:t>
      </w:r>
      <w:proofErr w:type="gramEnd"/>
      <w:r w:rsidR="00996FFD">
        <w:rPr>
          <w:rFonts w:hint="eastAsia"/>
        </w:rPr>
        <w:t>对应的嵌入向量，</w:t>
      </w:r>
      <w:r w:rsidR="00996FFD" w:rsidRPr="00996FFD">
        <w:rPr>
          <w:position w:val="-12"/>
        </w:rPr>
        <w:object w:dxaOrig="880" w:dyaOrig="380" w14:anchorId="65944CAD">
          <v:shape id="_x0000_i1076" type="#_x0000_t75" style="width:43.85pt;height:18.15pt" o:ole="">
            <v:imagedata r:id="rId126" o:title=""/>
          </v:shape>
          <o:OLEObject Type="Embed" ProgID="Equation.DSMT4" ShapeID="_x0000_i1076" DrawAspect="Content" ObjectID="_1840037402" r:id="rId127"/>
        </w:object>
      </w:r>
      <w:r w:rsidR="00996FFD">
        <w:rPr>
          <w:rFonts w:hint="eastAsia"/>
        </w:rPr>
        <w:t>和</w:t>
      </w:r>
      <w:r w:rsidR="00996FFD" w:rsidRPr="00996FFD">
        <w:rPr>
          <w:position w:val="-12"/>
        </w:rPr>
        <w:object w:dxaOrig="880" w:dyaOrig="380" w14:anchorId="2936FF97">
          <v:shape id="_x0000_i1077" type="#_x0000_t75" style="width:43.85pt;height:18.15pt" o:ole="">
            <v:imagedata r:id="rId128" o:title=""/>
          </v:shape>
          <o:OLEObject Type="Embed" ProgID="Equation.DSMT4" ShapeID="_x0000_i1077" DrawAspect="Content" ObjectID="_1840037403" r:id="rId129"/>
        </w:object>
      </w:r>
      <w:r w:rsidR="00996FFD">
        <w:rPr>
          <w:rFonts w:hint="eastAsia"/>
        </w:rPr>
        <w:t>是节点</w:t>
      </w:r>
      <w:proofErr w:type="gramStart"/>
      <w:r w:rsidR="00996FFD">
        <w:rPr>
          <w:rFonts w:hint="eastAsia"/>
        </w:rPr>
        <w:t>的入度和</w:t>
      </w:r>
      <w:proofErr w:type="gramEnd"/>
      <w:r w:rsidR="00996FFD">
        <w:rPr>
          <w:rFonts w:hint="eastAsia"/>
        </w:rPr>
        <w:t>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5F0293" w:rsidRPr="005F0293">
        <w:rPr>
          <w:iCs/>
        </w:rPr>
        <w:instrText>(2-11)</w:instrText>
      </w:r>
      <w:r w:rsidR="00C5225F">
        <w:rPr>
          <w:iCs/>
        </w:rPr>
        <w:fldChar w:fldCharType="end"/>
      </w:r>
      <w:r w:rsidR="00C5225F">
        <w:rPr>
          <w:iCs/>
        </w:rPr>
        <w:fldChar w:fldCharType="end"/>
      </w:r>
      <w:r w:rsidR="00C5225F">
        <w:rPr>
          <w:rFonts w:hint="eastAsia"/>
        </w:rPr>
        <w:t>所示：</w:t>
      </w:r>
    </w:p>
    <w:p w14:paraId="3901CD70" w14:textId="280F2ABE"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1.4pt;height:20.65pt" o:ole="">
            <v:imagedata r:id="rId130" o:title=""/>
          </v:shape>
          <o:OLEObject Type="Embed" ProgID="Equation.DSMT4" ShapeID="_x0000_i1078" DrawAspect="Content" ObjectID="_1840037404"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0C8E59CD"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55pt;height:20.65pt" o:ole="">
            <v:imagedata r:id="rId132" o:title=""/>
          </v:shape>
          <o:OLEObject Type="Embed" ProgID="Equation.DSMT4" ShapeID="_x0000_i1079" DrawAspect="Content" ObjectID="_1840037405"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0.7pt;height:18.15pt" o:ole="">
            <v:imagedata r:id="rId134" o:title=""/>
          </v:shape>
          <o:OLEObject Type="Embed" ProgID="Equation.DSMT4" ShapeID="_x0000_i1080" DrawAspect="Content" ObjectID="_1840037406"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9.4pt;height:13.15pt" o:ole="">
            <v:imagedata r:id="rId136" o:title=""/>
          </v:shape>
          <o:OLEObject Type="Embed" ProgID="Equation.DSMT4" ShapeID="_x0000_i1081" DrawAspect="Content" ObjectID="_1840037407" r:id="rId137"/>
        </w:object>
      </w:r>
      <w:r>
        <w:rPr>
          <w:rFonts w:hint="eastAsia"/>
        </w:rPr>
        <w:t>是一个一维数组，每一个位置都存储了一个具体的偏置数值。</w:t>
      </w:r>
    </w:p>
    <w:p w14:paraId="399F28D3" w14:textId="6A18E08C"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5F0293" w:rsidRPr="005F0293">
        <w:rPr>
          <w:iCs/>
        </w:rPr>
        <w:instrText>(2-13)</w:instrText>
      </w:r>
      <w:r w:rsidR="00BA3CD0">
        <w:rPr>
          <w:iCs/>
        </w:rPr>
        <w:fldChar w:fldCharType="end"/>
      </w:r>
      <w:r w:rsidR="00BA3CD0">
        <w:rPr>
          <w:iCs/>
        </w:rPr>
        <w:fldChar w:fldCharType="end"/>
      </w:r>
      <w:r w:rsidR="00BA3CD0">
        <w:rPr>
          <w:rFonts w:hint="eastAsia"/>
        </w:rPr>
        <w:t>所示：</w:t>
      </w:r>
    </w:p>
    <w:p w14:paraId="1CCF1CD7" w14:textId="6BA649DE"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6.4pt;height:32.55pt" o:ole="">
            <v:imagedata r:id="rId138" o:title=""/>
          </v:shape>
          <o:OLEObject Type="Embed" ProgID="Equation.DSMT4" ShapeID="_x0000_i1082" DrawAspect="Content" ObjectID="_1840037408"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3.15pt;height:18.15pt" o:ole="">
            <v:imagedata r:id="rId140" o:title=""/>
          </v:shape>
          <o:OLEObject Type="Embed" ProgID="Equation.DSMT4" ShapeID="_x0000_i1083" DrawAspect="Content" ObjectID="_1840037409"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5.65pt;height:18.15pt" o:ole="">
            <v:imagedata r:id="rId142" o:title=""/>
          </v:shape>
          <o:OLEObject Type="Embed" ProgID="Equation.DSMT4" ShapeID="_x0000_i1084" DrawAspect="Content" ObjectID="_1840037410" r:id="rId143"/>
        </w:object>
      </w:r>
      <w:r>
        <w:rPr>
          <w:rFonts w:hint="eastAsia"/>
        </w:rPr>
        <w:t>是</w:t>
      </w:r>
      <w:r w:rsidRPr="00BA3CD0">
        <w:t>路径上第</w:t>
      </w:r>
      <w:r w:rsidRPr="00BA3CD0">
        <w:rPr>
          <w:position w:val="-6"/>
        </w:rPr>
        <w:object w:dxaOrig="200" w:dyaOrig="220" w14:anchorId="545E6E57">
          <v:shape id="_x0000_i1085" type="#_x0000_t75" style="width:9.4pt;height:11.9pt" o:ole="">
            <v:imagedata r:id="rId144" o:title=""/>
          </v:shape>
          <o:OLEObject Type="Embed" ProgID="Equation.DSMT4" ShapeID="_x0000_i1085" DrawAspect="Content" ObjectID="_1840037411" r:id="rId145"/>
        </w:object>
      </w:r>
      <w:r w:rsidRPr="00BA3CD0">
        <w:t>条边的原始特征。</w:t>
      </w:r>
      <w:r w:rsidRPr="00BA3CD0">
        <w:rPr>
          <w:position w:val="-12"/>
        </w:rPr>
        <w:object w:dxaOrig="340" w:dyaOrig="380" w14:anchorId="757BF9EA">
          <v:shape id="_x0000_i1086" type="#_x0000_t75" style="width:18.15pt;height:18.15pt" o:ole="">
            <v:imagedata r:id="rId146" o:title=""/>
          </v:shape>
          <o:OLEObject Type="Embed" ProgID="Equation.DSMT4" ShapeID="_x0000_i1086" DrawAspect="Content" ObjectID="_1840037412" r:id="rId147"/>
        </w:object>
      </w:r>
      <w:r>
        <w:rPr>
          <w:rFonts w:hint="eastAsia"/>
        </w:rPr>
        <w:t>是</w:t>
      </w:r>
      <w:r w:rsidRPr="00BA3CD0">
        <w:t>第</w:t>
      </w:r>
      <w:r w:rsidRPr="00BA3CD0">
        <w:rPr>
          <w:position w:val="-6"/>
        </w:rPr>
        <w:object w:dxaOrig="200" w:dyaOrig="220" w14:anchorId="388E57B8">
          <v:shape id="_x0000_i1087" type="#_x0000_t75" style="width:9.4pt;height:11.9pt" o:ole="">
            <v:imagedata r:id="rId148" o:title=""/>
          </v:shape>
          <o:OLEObject Type="Embed" ProgID="Equation.DSMT4" ShapeID="_x0000_i1087" DrawAspect="Content" ObjectID="_1840037413" r:id="rId149"/>
        </w:object>
      </w:r>
      <w:proofErr w:type="gramStart"/>
      <w:r w:rsidRPr="00BA3CD0">
        <w:t>个</w:t>
      </w:r>
      <w:proofErr w:type="gramEnd"/>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w:t>
      </w:r>
      <w:r>
        <w:rPr>
          <w:rFonts w:hint="eastAsia"/>
        </w:rPr>
        <w:lastRenderedPageBreak/>
        <w:t>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9423331"/>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9423332"/>
      <w:r>
        <w:t>Transformer</w:t>
      </w:r>
      <w:r>
        <w:t>架构</w:t>
      </w:r>
      <w:bookmarkEnd w:id="41"/>
    </w:p>
    <w:p w14:paraId="0FE139FA" w14:textId="69E16C38"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[51]</w:t>
      </w:r>
      <w:r w:rsidR="00674D61" w:rsidRPr="00674D61">
        <w:rPr>
          <w:vertAlign w:val="superscript"/>
        </w:rPr>
        <w:fldChar w:fldCharType="end"/>
      </w:r>
      <w:r>
        <w:t>架构。该架构的核心是通过自注意力机制来建立输入序列内部的全局依赖关系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15pt;height:13.15pt" o:ole="">
            <v:imagedata r:id="rId150" o:title=""/>
          </v:shape>
          <o:OLEObject Type="Embed" ProgID="Equation.DSMT4" ShapeID="_x0000_i1088" DrawAspect="Content" ObjectID="_1840037414" r:id="rId151"/>
        </w:object>
      </w:r>
      <w:r>
        <w:t>的情况下，模型通过初始化三个可学习的参数矩阵</w:t>
      </w:r>
      <w:r w:rsidR="00C714C8" w:rsidRPr="00C714C8">
        <w:rPr>
          <w:position w:val="-14"/>
        </w:rPr>
        <w:object w:dxaOrig="340" w:dyaOrig="380" w14:anchorId="232457FA">
          <v:shape id="_x0000_i1089" type="#_x0000_t75" style="width:18.15pt;height:18.15pt" o:ole="">
            <v:imagedata r:id="rId152" o:title=""/>
          </v:shape>
          <o:OLEObject Type="Embed" ProgID="Equation.DSMT4" ShapeID="_x0000_i1089" DrawAspect="Content" ObjectID="_1840037415" r:id="rId153"/>
        </w:object>
      </w:r>
      <w:r w:rsidR="00D635C6">
        <w:t>、</w:t>
      </w:r>
      <w:r w:rsidR="00C714C8" w:rsidRPr="00C714C8">
        <w:rPr>
          <w:position w:val="-12"/>
        </w:rPr>
        <w:object w:dxaOrig="360" w:dyaOrig="360" w14:anchorId="1A7BCDC2">
          <v:shape id="_x0000_i1090" type="#_x0000_t75" style="width:18.15pt;height:18.15pt" o:ole="">
            <v:imagedata r:id="rId154" o:title=""/>
          </v:shape>
          <o:OLEObject Type="Embed" ProgID="Equation.DSMT4" ShapeID="_x0000_i1090" DrawAspect="Content" ObjectID="_1840037416" r:id="rId155"/>
        </w:object>
      </w:r>
      <w:r w:rsidR="00D635C6">
        <w:t>、</w:t>
      </w:r>
      <w:r w:rsidR="00C714C8" w:rsidRPr="00C714C8">
        <w:rPr>
          <w:position w:val="-12"/>
        </w:rPr>
        <w:object w:dxaOrig="340" w:dyaOrig="360" w14:anchorId="258D4A52">
          <v:shape id="_x0000_i1091" type="#_x0000_t75" style="width:18.15pt;height:18.15pt" o:ole="">
            <v:imagedata r:id="rId156" o:title=""/>
          </v:shape>
          <o:OLEObject Type="Embed" ProgID="Equation.DSMT4" ShapeID="_x0000_i1091" DrawAspect="Content" ObjectID="_1840037417" r:id="rId157"/>
        </w:object>
      </w:r>
      <w:r w:rsidR="00D635C6">
        <w:t>，</w:t>
      </w:r>
      <w:r>
        <w:t>将其分别投影为查询矩阵</w:t>
      </w:r>
      <w:r w:rsidR="00C714C8" w:rsidRPr="00C714C8">
        <w:rPr>
          <w:position w:val="-10"/>
        </w:rPr>
        <w:object w:dxaOrig="240" w:dyaOrig="320" w14:anchorId="442E06F9">
          <v:shape id="_x0000_i1092" type="#_x0000_t75" style="width:13.15pt;height:15.65pt" o:ole="">
            <v:imagedata r:id="rId158" o:title=""/>
          </v:shape>
          <o:OLEObject Type="Embed" ProgID="Equation.DSMT4" ShapeID="_x0000_i1092" DrawAspect="Content" ObjectID="_1840037418" r:id="rId159"/>
        </w:object>
      </w:r>
      <w:r>
        <w:t>（</w:t>
      </w:r>
      <w:r>
        <w:t>Query</w:t>
      </w:r>
      <w:r>
        <w:t>）、键矩阵</w:t>
      </w:r>
      <w:r w:rsidR="00C714C8" w:rsidRPr="00025957">
        <w:rPr>
          <w:position w:val="-4"/>
        </w:rPr>
        <w:object w:dxaOrig="260" w:dyaOrig="260" w14:anchorId="70244AB2">
          <v:shape id="_x0000_i1093" type="#_x0000_t75" style="width:13.15pt;height:13.15pt" o:ole="">
            <v:imagedata r:id="rId160" o:title=""/>
          </v:shape>
          <o:OLEObject Type="Embed" ProgID="Equation.DSMT4" ShapeID="_x0000_i1093" DrawAspect="Content" ObjectID="_1840037419" r:id="rId161"/>
        </w:object>
      </w:r>
      <w:r>
        <w:t>（</w:t>
      </w:r>
      <w:r>
        <w:t>Key</w:t>
      </w:r>
      <w:r>
        <w:t>）和值矩阵</w:t>
      </w:r>
      <w:r w:rsidR="00C714C8" w:rsidRPr="00C714C8">
        <w:rPr>
          <w:position w:val="-6"/>
        </w:rPr>
        <w:object w:dxaOrig="240" w:dyaOrig="279" w14:anchorId="3A48C434">
          <v:shape id="_x0000_i1094" type="#_x0000_t75" style="width:13.15pt;height:13.15pt" o:ole="">
            <v:imagedata r:id="rId162" o:title=""/>
          </v:shape>
          <o:OLEObject Type="Embed" ProgID="Equation.DSMT4" ShapeID="_x0000_i1094" DrawAspect="Content" ObjectID="_1840037420" r:id="rId163"/>
        </w:object>
      </w:r>
      <w:r>
        <w:t>（</w:t>
      </w:r>
      <w:r>
        <w:t>Value</w:t>
      </w:r>
      <w:r>
        <w:t>）。通过这三个矩阵，可得注意力权重的计算公式：</w:t>
      </w:r>
    </w:p>
    <w:p w14:paraId="04F561FD" w14:textId="2A5B496B"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4.1pt;height:40.7pt" o:ole="">
            <v:imagedata r:id="rId164" o:title=""/>
          </v:shape>
          <o:OLEObject Type="Embed" ProgID="Equation.DSMT4" ShapeID="_x0000_i1095" DrawAspect="Content" ObjectID="_1840037421"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6.9pt;height:18.15pt" o:ole="">
            <v:imagedata r:id="rId166" o:title=""/>
          </v:shape>
          <o:OLEObject Type="Embed" ProgID="Equation.DSMT4" ShapeID="_x0000_i1096" DrawAspect="Content" ObjectID="_1840037422" r:id="rId167"/>
        </w:object>
      </w:r>
      <w:r>
        <w:t>计算序列中任意两个特征元素之间的内积相似度；除以缩放因子</w:t>
      </w:r>
      <w:r w:rsidR="00C714C8" w:rsidRPr="00C714C8">
        <w:rPr>
          <w:position w:val="-14"/>
        </w:rPr>
        <w:object w:dxaOrig="480" w:dyaOrig="420" w14:anchorId="22AB7EC7">
          <v:shape id="_x0000_i1097" type="#_x0000_t75" style="width:24.4pt;height:21.9pt" o:ole="">
            <v:imagedata r:id="rId168" o:title=""/>
          </v:shape>
          <o:OLEObject Type="Embed" ProgID="Equation.DSMT4" ShapeID="_x0000_i1097" DrawAspect="Content" ObjectID="_1840037423"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3.15pt;height:13.15pt" o:ole="">
            <v:imagedata r:id="rId170" o:title=""/>
          </v:shape>
          <o:OLEObject Type="Embed" ProgID="Equation.DSMT4" ShapeID="_x0000_i1098" DrawAspect="Content" ObjectID="_1840037424" r:id="rId171"/>
        </w:object>
      </w:r>
      <w:r>
        <w:t>进行加权求和，以此实现全局信息的动态提取。</w:t>
      </w:r>
    </w:p>
    <w:p w14:paraId="4790F0D7" w14:textId="568473CB"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F0293" w:rsidRPr="005F029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15pt;height:18.15pt" o:ole="">
            <v:imagedata r:id="rId172" o:title=""/>
          </v:shape>
          <o:OLEObject Type="Embed" ProgID="Equation.DSMT4" ShapeID="_x0000_i1099" DrawAspect="Content" ObjectID="_1840037425" r:id="rId173"/>
        </w:object>
      </w:r>
      <w:r w:rsidR="00314BAA">
        <w:t>、</w:t>
      </w:r>
      <w:r w:rsidR="00C714C8" w:rsidRPr="00C714C8">
        <w:rPr>
          <w:position w:val="-12"/>
        </w:rPr>
        <w:object w:dxaOrig="360" w:dyaOrig="360" w14:anchorId="1A6EBAC9">
          <v:shape id="_x0000_i1100" type="#_x0000_t75" style="width:18.15pt;height:18.15pt" o:ole="">
            <v:imagedata r:id="rId174" o:title=""/>
          </v:shape>
          <o:OLEObject Type="Embed" ProgID="Equation.DSMT4" ShapeID="_x0000_i1100" DrawAspect="Content" ObjectID="_1840037426" r:id="rId175"/>
        </w:object>
      </w:r>
      <w:r w:rsidR="00314BAA">
        <w:t>、</w:t>
      </w:r>
      <w:r w:rsidR="00C714C8" w:rsidRPr="00C714C8">
        <w:rPr>
          <w:position w:val="-12"/>
        </w:rPr>
        <w:object w:dxaOrig="340" w:dyaOrig="360" w14:anchorId="7F584F67">
          <v:shape id="_x0000_i1101" type="#_x0000_t75" style="width:18.15pt;height:18.15pt" o:ole="">
            <v:imagedata r:id="rId176" o:title=""/>
          </v:shape>
          <o:OLEObject Type="Embed" ProgID="Equation.DSMT4" ShapeID="_x0000_i1101" DrawAspect="Content" ObjectID="_1840037427" r:id="rId177"/>
        </w:object>
      </w:r>
      <w:r>
        <w:t>并行投影至</w:t>
      </w:r>
      <w:r w:rsidR="00C714C8" w:rsidRPr="00C714C8">
        <w:rPr>
          <w:position w:val="-6"/>
        </w:rPr>
        <w:object w:dxaOrig="200" w:dyaOrig="279" w14:anchorId="0FFBAB1D">
          <v:shape id="_x0000_i1102" type="#_x0000_t75" style="width:9.4pt;height:13.15pt" o:ole="">
            <v:imagedata r:id="rId178" o:title=""/>
          </v:shape>
          <o:OLEObject Type="Embed" ProgID="Equation.DSMT4" ShapeID="_x0000_i1102" DrawAspect="Content" ObjectID="_1840037428" r:id="rId179"/>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4B664219"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05pt;height:18.15pt" o:ole="">
            <v:imagedata r:id="rId180" o:title=""/>
          </v:shape>
          <o:OLEObject Type="Embed" ProgID="Equation.DSMT4" ShapeID="_x0000_i1103" DrawAspect="Content" ObjectID="_1840037429"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15</w:instrText>
        </w:r>
      </w:fldSimple>
      <w:r>
        <w:instrText>)</w:instrText>
      </w:r>
      <w:bookmarkEnd w:id="43"/>
      <w:r>
        <w:fldChar w:fldCharType="end"/>
      </w:r>
    </w:p>
    <w:p w14:paraId="0BCA89F3" w14:textId="2034A589"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85pt;height:21.9pt" o:ole="">
            <v:imagedata r:id="rId182" o:title=""/>
          </v:shape>
          <o:OLEObject Type="Embed" ProgID="Equation.DSMT4" ShapeID="_x0000_i1104" DrawAspect="Content" ObjectID="_1840037430"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16</w:instrText>
        </w:r>
      </w:fldSimple>
      <w:r>
        <w:instrText>)</w:instrText>
      </w:r>
      <w:r>
        <w:fldChar w:fldCharType="end"/>
      </w:r>
    </w:p>
    <w:p w14:paraId="2726B856" w14:textId="15E3B368" w:rsidR="0006030B" w:rsidRDefault="00777529" w:rsidP="0067098C">
      <w:r>
        <w:t>其中</w:t>
      </w:r>
      <w:r w:rsidR="00D3755B">
        <w:rPr>
          <w:rFonts w:hint="eastAsia"/>
        </w:rPr>
        <w:t>，</w:t>
      </w:r>
      <w:r w:rsidR="00C714C8" w:rsidRPr="00C714C8">
        <w:rPr>
          <w:position w:val="-14"/>
        </w:rPr>
        <w:object w:dxaOrig="440" w:dyaOrig="400" w14:anchorId="0236E7A6">
          <v:shape id="_x0000_i1105" type="#_x0000_t75" style="width:21.9pt;height:21.9pt" o:ole="">
            <v:imagedata r:id="rId184" o:title=""/>
          </v:shape>
          <o:OLEObject Type="Embed" ProgID="Equation.DSMT4" ShapeID="_x0000_i1105" DrawAspect="Content" ObjectID="_1840037431" r:id="rId185"/>
        </w:object>
      </w:r>
      <w:r w:rsidR="00BE5BAE">
        <w:rPr>
          <w:rFonts w:hint="eastAsia"/>
        </w:rPr>
        <w:t>、</w:t>
      </w:r>
      <w:r w:rsidR="00C714C8" w:rsidRPr="00C714C8">
        <w:rPr>
          <w:position w:val="-12"/>
        </w:rPr>
        <w:object w:dxaOrig="440" w:dyaOrig="380" w14:anchorId="54A4C29E">
          <v:shape id="_x0000_i1106" type="#_x0000_t75" style="width:21.9pt;height:18.15pt" o:ole="">
            <v:imagedata r:id="rId186" o:title=""/>
          </v:shape>
          <o:OLEObject Type="Embed" ProgID="Equation.DSMT4" ShapeID="_x0000_i1106" DrawAspect="Content" ObjectID="_1840037432" r:id="rId187"/>
        </w:object>
      </w:r>
      <w:r w:rsidR="00BE5BAE">
        <w:rPr>
          <w:rFonts w:hint="eastAsia"/>
        </w:rPr>
        <w:t>、</w:t>
      </w:r>
      <w:r w:rsidR="00C714C8" w:rsidRPr="00C714C8">
        <w:rPr>
          <w:position w:val="-12"/>
        </w:rPr>
        <w:object w:dxaOrig="440" w:dyaOrig="380" w14:anchorId="5DA15728">
          <v:shape id="_x0000_i1107" type="#_x0000_t75" style="width:21.9pt;height:18.15pt" o:ole="">
            <v:imagedata r:id="rId188" o:title=""/>
          </v:shape>
          <o:OLEObject Type="Embed" ProgID="Equation.DSMT4" ShapeID="_x0000_i1107" DrawAspect="Content" ObjectID="_1840037433" r:id="rId189"/>
        </w:object>
      </w:r>
      <w:r w:rsidR="00D3755B">
        <w:rPr>
          <w:rFonts w:hint="eastAsia"/>
        </w:rPr>
        <w:t>是索引为</w:t>
      </w:r>
      <w:r w:rsidR="00C714C8" w:rsidRPr="00C714C8">
        <w:rPr>
          <w:position w:val="-6"/>
        </w:rPr>
        <w:object w:dxaOrig="139" w:dyaOrig="260" w14:anchorId="1E798B00">
          <v:shape id="_x0000_i1108" type="#_x0000_t75" style="width:5.65pt;height:13.15pt" o:ole="">
            <v:imagedata r:id="rId190" o:title=""/>
          </v:shape>
          <o:OLEObject Type="Embed" ProgID="Equation.DSMT4" ShapeID="_x0000_i1108" DrawAspect="Content" ObjectID="_1840037434"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9pt;height:15.65pt" o:ole="">
            <v:imagedata r:id="rId192" o:title=""/>
          </v:shape>
          <o:OLEObject Type="Embed" ProgID="Equation.DSMT4" ShapeID="_x0000_i1109" DrawAspect="Content" ObjectID="_1840037435"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[52]</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F0293" w:rsidRPr="005F029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2F3C458F"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15pt;height:18.15pt" o:ole="">
            <v:imagedata r:id="rId194" o:title=""/>
          </v:shape>
          <o:OLEObject Type="Embed" ProgID="Equation.DSMT4" ShapeID="_x0000_i1110" DrawAspect="Content" ObjectID="_1840037436"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17</w:instrText>
        </w:r>
      </w:fldSimple>
      <w:r>
        <w:instrText>)</w:instrText>
      </w:r>
      <w:bookmarkEnd w:id="44"/>
      <w:r>
        <w:fldChar w:fldCharType="end"/>
      </w:r>
    </w:p>
    <w:p w14:paraId="5D99DC1F" w14:textId="00D6E51F" w:rsidR="0006030B" w:rsidRDefault="00777529" w:rsidP="007E0097">
      <w:r>
        <w:t>其中</w:t>
      </w:r>
      <w:r w:rsidR="00C714C8" w:rsidRPr="00C714C8">
        <w:rPr>
          <w:position w:val="-12"/>
        </w:rPr>
        <w:object w:dxaOrig="300" w:dyaOrig="360" w14:anchorId="3F012726">
          <v:shape id="_x0000_i1111" type="#_x0000_t75" style="width:17.55pt;height:18.15pt" o:ole="">
            <v:imagedata r:id="rId196" o:title=""/>
          </v:shape>
          <o:OLEObject Type="Embed" ProgID="Equation.DSMT4" ShapeID="_x0000_i1111" DrawAspect="Content" ObjectID="_1840037437" r:id="rId197"/>
        </w:object>
      </w:r>
      <w:r>
        <w:t>用于将特征维度</w:t>
      </w:r>
      <w:r w:rsidR="00BE5BAE">
        <w:rPr>
          <w:rFonts w:hint="eastAsia"/>
        </w:rPr>
        <w:t>从</w:t>
      </w:r>
      <w:r w:rsidR="00C714C8" w:rsidRPr="00C714C8">
        <w:rPr>
          <w:position w:val="-12"/>
        </w:rPr>
        <w:object w:dxaOrig="560" w:dyaOrig="360" w14:anchorId="22BBCB84">
          <v:shape id="_x0000_i1112" type="#_x0000_t75" style="width:26.9pt;height:18.15pt" o:ole="">
            <v:imagedata r:id="rId198" o:title=""/>
          </v:shape>
          <o:OLEObject Type="Embed" ProgID="Equation.DSMT4" ShapeID="_x0000_i1112" DrawAspect="Content" ObjectID="_1840037438"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5.65pt;height:18.15pt" o:ole="">
            <v:imagedata r:id="rId200" o:title=""/>
          </v:shape>
          <o:OLEObject Type="Embed" ProgID="Equation.DSMT4" ShapeID="_x0000_i1113" DrawAspect="Content" ObjectID="_1840037439" r:id="rId201"/>
        </w:object>
      </w:r>
      <w:r>
        <w:t>则将其</w:t>
      </w:r>
      <w:proofErr w:type="gramStart"/>
      <w:r>
        <w:t>映射回</w:t>
      </w:r>
      <w:proofErr w:type="gramEnd"/>
      <w:r>
        <w:t>原始维度</w:t>
      </w:r>
      <w:r w:rsidR="00C714C8" w:rsidRPr="00C714C8">
        <w:rPr>
          <w:position w:val="-12"/>
        </w:rPr>
        <w:object w:dxaOrig="560" w:dyaOrig="360" w14:anchorId="68AF1742">
          <v:shape id="_x0000_i1114" type="#_x0000_t75" style="width:26.9pt;height:18.15pt" o:ole="">
            <v:imagedata r:id="rId202" o:title=""/>
          </v:shape>
          <o:OLEObject Type="Embed" ProgID="Equation.DSMT4" ShapeID="_x0000_i1114" DrawAspect="Content" ObjectID="_1840037440"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r w:rsidR="0067098C">
        <w:rPr>
          <w:rFonts w:hint="eastAsia"/>
        </w:rPr>
        <w:t>最后会进入一个</w:t>
      </w:r>
      <w:r w:rsidR="0067098C">
        <w:rPr>
          <w:rFonts w:hint="eastAsia"/>
        </w:rPr>
        <w:t>SoftMax</w:t>
      </w:r>
      <w:r w:rsidR="0067098C">
        <w:rPr>
          <w:rFonts w:hint="eastAsia"/>
        </w:rPr>
        <w:t>函数得到最终的输出结果。</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192BCA1B">
            <wp:extent cx="4752754" cy="2989784"/>
            <wp:effectExtent l="0" t="0" r="0" b="127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4846104" cy="3048507"/>
                    </a:xfrm>
                    <a:prstGeom prst="rect">
                      <a:avLst/>
                    </a:prstGeom>
                  </pic:spPr>
                </pic:pic>
              </a:graphicData>
            </a:graphic>
          </wp:inline>
        </w:drawing>
      </w:r>
    </w:p>
    <w:p w14:paraId="6EAD6E9C" w14:textId="1AFF2AFE"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5F0293">
        <w:rPr>
          <w:vertAlign w:val="superscript"/>
        </w:rPr>
        <w:t>[51]</w:t>
      </w:r>
      <w:r w:rsidR="00065AC3" w:rsidRPr="00065AC3">
        <w:rPr>
          <w:vertAlign w:val="superscript"/>
        </w:rPr>
        <w:fldChar w:fldCharType="end"/>
      </w:r>
    </w:p>
    <w:p w14:paraId="2E0BEC70" w14:textId="77777777" w:rsidR="0067098C" w:rsidRPr="0067098C" w:rsidRDefault="0067098C" w:rsidP="0067098C"/>
    <w:p w14:paraId="527A6EB4" w14:textId="36B8E81D" w:rsidR="0006030B" w:rsidRDefault="00777529">
      <w:pPr>
        <w:pStyle w:val="3"/>
        <w:rPr>
          <w:rFonts w:hint="default"/>
        </w:rPr>
      </w:pPr>
      <w:bookmarkStart w:id="46" w:name="_Toc229423333"/>
      <w:r>
        <w:lastRenderedPageBreak/>
        <w:t>LoRA</w:t>
      </w:r>
      <w:r>
        <w:t>技术</w:t>
      </w:r>
      <w:bookmarkEnd w:id="46"/>
    </w:p>
    <w:p w14:paraId="3DF5E03C" w14:textId="117B9F17"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[53]</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[54]</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BE6EA75">
            <wp:extent cx="3689432"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2" cy="3434989"/>
                    </a:xfrm>
                    <a:prstGeom prst="rect">
                      <a:avLst/>
                    </a:prstGeom>
                  </pic:spPr>
                </pic:pic>
              </a:graphicData>
            </a:graphic>
          </wp:inline>
        </w:drawing>
      </w:r>
    </w:p>
    <w:p w14:paraId="0DC16830" w14:textId="734058F7"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5F0293">
        <w:rPr>
          <w:vertAlign w:val="superscript"/>
        </w:rPr>
        <w:t>[53]</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115" type="#_x0000_t75" style="width:47.6pt;height:15.65pt" o:ole="">
            <v:imagedata r:id="rId206" o:title=""/>
          </v:shape>
          <o:OLEObject Type="Embed" ProgID="Equation.DSMT4" ShapeID="_x0000_i1115" DrawAspect="Content" ObjectID="_1840037441"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1pt;height:17.55pt" o:ole="">
            <v:imagedata r:id="rId208" o:title=""/>
          </v:shape>
          <o:OLEObject Type="Embed" ProgID="Equation.DSMT4" ShapeID="_x0000_i1116" DrawAspect="Content" ObjectID="_1840037442" r:id="rId209"/>
        </w:object>
      </w:r>
      <w:r>
        <w:t>和</w:t>
      </w:r>
      <w:r w:rsidR="00C714C8" w:rsidRPr="00025957">
        <w:rPr>
          <w:position w:val="-4"/>
        </w:rPr>
        <w:object w:dxaOrig="880" w:dyaOrig="300" w14:anchorId="7D47957E">
          <v:shape id="_x0000_i1117" type="#_x0000_t75" style="width:45.1pt;height:17.55pt" o:ole="">
            <v:imagedata r:id="rId210" o:title=""/>
          </v:shape>
          <o:OLEObject Type="Embed" ProgID="Equation.DSMT4" ShapeID="_x0000_i1117" DrawAspect="Content" ObjectID="_1840037443" r:id="rId211"/>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18" type="#_x0000_t75" style="width:58.85pt;height:13.15pt" o:ole="">
            <v:imagedata r:id="rId212" o:title=""/>
          </v:shape>
          <o:OLEObject Type="Embed" ProgID="Equation.DSMT4" ShapeID="_x0000_i1118" DrawAspect="Content" ObjectID="_1840037444" r:id="rId213"/>
        </w:object>
      </w:r>
      <w:r>
        <w:t>作为对原参数矩阵</w:t>
      </w:r>
      <m:oMath>
        <m:r>
          <w:rPr>
            <w:rFonts w:ascii="Cambria Math"/>
          </w:rPr>
          <m:t>W</m:t>
        </m:r>
      </m:oMath>
      <w:r>
        <w:t>的附加调整项，使得整体等效权重演变为：</w:t>
      </w:r>
    </w:p>
    <w:p w14:paraId="7B47F66B" w14:textId="109E7414"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3.95pt;height:18.15pt" o:ole="">
            <v:imagedata r:id="rId214" o:title=""/>
          </v:shape>
          <o:OLEObject Type="Embed" ProgID="Equation.DSMT4" ShapeID="_x0000_i1119" DrawAspect="Content" ObjectID="_1840037445"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15pt;height:13.15pt" o:ole="">
            <v:imagedata r:id="rId216" o:title=""/>
          </v:shape>
          <o:OLEObject Type="Embed" ProgID="Equation.DSMT4" ShapeID="_x0000_i1120" DrawAspect="Content" ObjectID="_1840037446"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15pt;height:13.15pt" o:ole="">
            <v:imagedata r:id="rId218" o:title=""/>
          </v:shape>
          <o:OLEObject Type="Embed" ProgID="Equation.DSMT4" ShapeID="_x0000_i1121" DrawAspect="Content" ObjectID="_1840037447" r:id="rId219"/>
        </w:object>
      </w:r>
      <w:r>
        <w:t>相乘，而是使用带有</w:t>
      </w:r>
      <w:r w:rsidR="00472A1A">
        <w:t>LoRA</w:t>
      </w:r>
      <w:r>
        <w:t>调整项的融合权重。模型的正向传播行为等效为</w:t>
      </w:r>
      <w:r>
        <w:rPr>
          <w:rFonts w:hint="eastAsia"/>
        </w:rPr>
        <w:t>：</w:t>
      </w:r>
    </w:p>
    <w:p w14:paraId="42635D16" w14:textId="3CF43D7D"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05pt;height:18.15pt" o:ole="">
            <v:imagedata r:id="rId220" o:title=""/>
          </v:shape>
          <o:OLEObject Type="Embed" ProgID="Equation.DSMT4" ShapeID="_x0000_i1122" DrawAspect="Content" ObjectID="_1840037448"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85pt;height:13.15pt" o:ole="">
            <v:imagedata r:id="rId222" o:title=""/>
          </v:shape>
          <o:OLEObject Type="Embed" ProgID="Equation.DSMT4" ShapeID="_x0000_i1123" DrawAspect="Content" ObjectID="_1840037449" r:id="rId223"/>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24" type="#_x0000_t75" style="width:13.15pt;height:13.15pt" o:ole="">
            <v:imagedata r:id="rId224" o:title=""/>
          </v:shape>
          <o:OLEObject Type="Embed" ProgID="Equation.DSMT4" ShapeID="_x0000_i1124" DrawAspect="Content" ObjectID="_1840037450"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9423334"/>
      <w:r>
        <w:t>思维链</w:t>
      </w:r>
      <w:bookmarkEnd w:id="48"/>
    </w:p>
    <w:p w14:paraId="1BD4EA58" w14:textId="00CF023B"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[55]</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6CD1615B">
            <wp:extent cx="3139450" cy="3575668"/>
            <wp:effectExtent l="0" t="0" r="3810" b="635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575668"/>
                    </a:xfrm>
                    <a:prstGeom prst="rect">
                      <a:avLst/>
                    </a:prstGeom>
                  </pic:spPr>
                </pic:pic>
              </a:graphicData>
            </a:graphic>
          </wp:inline>
        </w:drawing>
      </w:r>
    </w:p>
    <w:p w14:paraId="1201C081" w14:textId="301A3D1E"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16E68E53"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25" type="#_x0000_t75" style="width:85.15pt;height:15.65pt" o:ole="">
            <v:imagedata r:id="rId227" o:title=""/>
          </v:shape>
          <o:OLEObject Type="Embed" ProgID="Equation.DSMT4" ShapeID="_x0000_i1125" DrawAspect="Content" ObjectID="_1840037451"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2pt;height:15.65pt" o:ole="">
            <v:imagedata r:id="rId229" o:title=""/>
          </v:shape>
          <o:OLEObject Type="Embed" ProgID="Equation.DSMT4" ShapeID="_x0000_i1126" DrawAspect="Content" ObjectID="_1840037452"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[56]</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5.1pt;height:15.65pt" o:ole="">
            <v:imagedata r:id="rId231" o:title=""/>
          </v:shape>
          <o:OLEObject Type="Embed" ProgID="Equation.DSMT4" ShapeID="_x0000_i1127" DrawAspect="Content" ObjectID="_1840037453" r:id="rId232"/>
        </w:object>
      </w:r>
      <w:r w:rsidR="00CB5AD3">
        <w:rPr>
          <w:rFonts w:hint="eastAsia"/>
        </w:rPr>
        <w:t>扩展为联合概率分布</w:t>
      </w:r>
    </w:p>
    <w:p w14:paraId="22AEF743" w14:textId="782EB75C"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2.15pt;height:15.65pt" o:ole="">
            <v:imagedata r:id="rId233" o:title=""/>
          </v:shape>
          <o:OLEObject Type="Embed" ProgID="Equation.DSMT4" ShapeID="_x0000_i1128" DrawAspect="Content" ObjectID="_1840037454"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3.15pt;height:13.15pt" o:ole="">
            <v:imagedata r:id="rId235" o:title=""/>
          </v:shape>
          <o:OLEObject Type="Embed" ProgID="Equation.DSMT4" ShapeID="_x0000_i1129" DrawAspect="Content" ObjectID="_1840037455" r:id="rId236"/>
        </w:object>
      </w:r>
      <w:r>
        <w:rPr>
          <w:rFonts w:hint="eastAsia"/>
        </w:rPr>
        <w:t>为任务输入，</w:t>
      </w:r>
      <w:r w:rsidR="00C714C8" w:rsidRPr="00C714C8">
        <w:rPr>
          <w:position w:val="-12"/>
        </w:rPr>
        <w:object w:dxaOrig="1560" w:dyaOrig="360" w14:anchorId="17E4256C">
          <v:shape id="_x0000_i1130" type="#_x0000_t75" style="width:78.25pt;height:18.8pt" o:ole="">
            <v:imagedata r:id="rId237" o:title=""/>
          </v:shape>
          <o:OLEObject Type="Embed" ProgID="Equation.DSMT4" ShapeID="_x0000_i1130" DrawAspect="Content" ObjectID="_1840037456" r:id="rId238"/>
        </w:object>
      </w:r>
      <w:r>
        <w:rPr>
          <w:rFonts w:hint="eastAsia"/>
        </w:rPr>
        <w:t>为由</w:t>
      </w:r>
      <w:r w:rsidR="00C714C8" w:rsidRPr="00C714C8">
        <w:rPr>
          <w:position w:val="-6"/>
        </w:rPr>
        <w:object w:dxaOrig="260" w:dyaOrig="220" w14:anchorId="1DC24DE2">
          <v:shape id="_x0000_i1131" type="#_x0000_t75" style="width:13.15pt;height:13.15pt" o:ole="">
            <v:imagedata r:id="rId239" o:title=""/>
          </v:shape>
          <o:OLEObject Type="Embed" ProgID="Equation.DSMT4" ShapeID="_x0000_i1131" DrawAspect="Content" ObjectID="_1840037457" r:id="rId240"/>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32" type="#_x0000_t75" style="width:13.15pt;height:13.15pt" o:ole="">
            <v:imagedata r:id="rId241" o:title=""/>
          </v:shape>
          <o:OLEObject Type="Embed" ProgID="Equation.DSMT4" ShapeID="_x0000_i1132" DrawAspect="Content" ObjectID="_1840037458"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3.15pt;height:13.15pt" o:ole="">
            <v:imagedata r:id="rId243" o:title=""/>
          </v:shape>
          <o:OLEObject Type="Embed" ProgID="Equation.DSMT4" ShapeID="_x0000_i1133" DrawAspect="Content" ObjectID="_1840037459" r:id="rId244"/>
        </w:object>
      </w:r>
      <w:r>
        <w:rPr>
          <w:rFonts w:hint="eastAsia"/>
        </w:rPr>
        <w:t>生成推理路径</w:t>
      </w:r>
      <w:r w:rsidR="00C714C8" w:rsidRPr="00025957">
        <w:rPr>
          <w:position w:val="-4"/>
        </w:rPr>
        <w:object w:dxaOrig="240" w:dyaOrig="260" w14:anchorId="106E3A82">
          <v:shape id="_x0000_i1134" type="#_x0000_t75" style="width:13.15pt;height:13.15pt" o:ole="">
            <v:imagedata r:id="rId245" o:title=""/>
          </v:shape>
          <o:OLEObject Type="Embed" ProgID="Equation.DSMT4" ShapeID="_x0000_i1134" DrawAspect="Content" ObjectID="_1840037460" r:id="rId246"/>
        </w:object>
      </w:r>
      <w:r>
        <w:rPr>
          <w:rFonts w:hint="eastAsia"/>
        </w:rPr>
        <w:t>，再在</w:t>
      </w:r>
      <w:r w:rsidR="00C714C8" w:rsidRPr="00025957">
        <w:rPr>
          <w:position w:val="-4"/>
        </w:rPr>
        <w:object w:dxaOrig="279" w:dyaOrig="260" w14:anchorId="35DB8A5D">
          <v:shape id="_x0000_i1135" type="#_x0000_t75" style="width:13.15pt;height:13.15pt" o:ole="">
            <v:imagedata r:id="rId247" o:title=""/>
          </v:shape>
          <o:OLEObject Type="Embed" ProgID="Equation.DSMT4" ShapeID="_x0000_i1135" DrawAspect="Content" ObjectID="_1840037461" r:id="rId248"/>
        </w:object>
      </w:r>
      <w:r>
        <w:rPr>
          <w:rFonts w:hint="eastAsia"/>
        </w:rPr>
        <w:t>与</w:t>
      </w:r>
      <w:r w:rsidR="00C714C8" w:rsidRPr="00025957">
        <w:rPr>
          <w:position w:val="-4"/>
        </w:rPr>
        <w:object w:dxaOrig="240" w:dyaOrig="260" w14:anchorId="7FEF15DC">
          <v:shape id="_x0000_i1136" type="#_x0000_t75" style="width:13.15pt;height:13.15pt" o:ole="">
            <v:imagedata r:id="rId249" o:title=""/>
          </v:shape>
          <o:OLEObject Type="Embed" ProgID="Equation.DSMT4" ShapeID="_x0000_i1136" DrawAspect="Content" ObjectID="_1840037462" r:id="rId250"/>
        </w:object>
      </w:r>
      <w:r>
        <w:rPr>
          <w:rFonts w:hint="eastAsia"/>
        </w:rPr>
        <w:t>的双重条件约束下推导最终结果</w:t>
      </w:r>
      <w:r w:rsidR="00C714C8" w:rsidRPr="00025957">
        <w:rPr>
          <w:position w:val="-4"/>
        </w:rPr>
        <w:object w:dxaOrig="220" w:dyaOrig="260" w14:anchorId="60E6ACE6">
          <v:shape id="_x0000_i1137" type="#_x0000_t75" style="width:13.15pt;height:13.15pt" o:ole="">
            <v:imagedata r:id="rId251" o:title=""/>
          </v:shape>
          <o:OLEObject Type="Embed" ProgID="Equation.DSMT4" ShapeID="_x0000_i1137" DrawAspect="Content" ObjectID="_1840037463"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9423335"/>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9423336"/>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0F45A7E"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[57]</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9423337"/>
      <w:r>
        <w:rPr>
          <w:rFonts w:hint="eastAsia"/>
        </w:rPr>
        <w:t>模型设计与描述</w:t>
      </w:r>
      <w:bookmarkEnd w:id="52"/>
    </w:p>
    <w:p w14:paraId="7C8C7250" w14:textId="624A4D09" w:rsidR="0006030B" w:rsidRDefault="00777529">
      <w:pPr>
        <w:pStyle w:val="3"/>
        <w:rPr>
          <w:rFonts w:hint="default"/>
        </w:rPr>
      </w:pPr>
      <w:bookmarkStart w:id="53" w:name="_Toc229423338"/>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7F71081" w14:textId="166ED6C7" w:rsidR="00AE336E" w:rsidRDefault="00AE336E" w:rsidP="0089382C">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5F0293">
        <w:rPr>
          <w:rFonts w:hint="eastAsia"/>
        </w:rPr>
        <w:t>图</w:t>
      </w:r>
      <w:r w:rsidR="005F0293">
        <w:rPr>
          <w:rFonts w:hint="eastAsia"/>
        </w:rPr>
        <w:t>3-</w:t>
      </w:r>
      <w:r w:rsidR="005F0293">
        <w:rPr>
          <w:noProof/>
        </w:rPr>
        <w:t>1</w:t>
      </w:r>
      <w:r w:rsidR="000931CE">
        <w:fldChar w:fldCharType="end"/>
      </w:r>
      <w:r w:rsidR="00777529">
        <w:rPr>
          <w:rFonts w:hint="eastAsia"/>
        </w:rPr>
        <w:t>所示，</w:t>
      </w:r>
      <w:r w:rsidRPr="00AE336E">
        <w:t>整个模型主要包括文本编码、图编码和融合预测三个部分</w:t>
      </w:r>
      <w:r w:rsidR="0089382C">
        <w:rPr>
          <w:rFonts w:hint="eastAsia"/>
        </w:rPr>
        <w:t>，详细介绍如下</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67E82580"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(Communicative Message Passing Neural Network)</w:t>
      </w:r>
      <w:r>
        <w:rPr>
          <w:rFonts w:hint="eastAsia"/>
        </w:rPr>
        <w:t>架构。</w:t>
      </w:r>
      <w:r w:rsidR="0010771F" w:rsidRPr="0010771F">
        <w:t>与以节点聚合为主的常规</w:t>
      </w:r>
      <w:proofErr w:type="gramStart"/>
      <w:r w:rsidR="0010771F" w:rsidRPr="0010771F">
        <w:t>图消息</w:t>
      </w:r>
      <w:proofErr w:type="gramEnd"/>
      <w:r w:rsidR="0010771F" w:rsidRPr="0010771F">
        <w:t>传递方式不同，该模块更加关注原子信息与</w:t>
      </w:r>
      <w:proofErr w:type="gramStart"/>
      <w:r w:rsidR="0010771F" w:rsidRPr="0010771F">
        <w:t>键关系</w:t>
      </w:r>
      <w:proofErr w:type="gramEnd"/>
      <w:r w:rsidR="0010771F" w:rsidRPr="0010771F">
        <w:t>在传播过程中的协同建模，使</w:t>
      </w:r>
      <w:proofErr w:type="gramStart"/>
      <w:r w:rsidR="0010771F" w:rsidRPr="0010771F">
        <w:t>边特征</w:t>
      </w:r>
      <w:proofErr w:type="gramEnd"/>
      <w:r w:rsidR="0010771F" w:rsidRPr="0010771F">
        <w:t>不再只是辅助信息，而是与节点表示共同参与分子结构建模</w:t>
      </w:r>
      <w:r w:rsidR="0010771F">
        <w:rPr>
          <w:rFonts w:hint="eastAsia"/>
        </w:rPr>
        <w:t>，</w:t>
      </w:r>
      <w:r w:rsidR="006C11F9" w:rsidRPr="006C11F9">
        <w:t>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75E2C45A"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9423339"/>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5"/>
    </w:p>
    <w:p w14:paraId="5163362B" w14:textId="5F3A175A" w:rsidR="00FB7F34"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[59]</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5F0293">
        <w:rPr>
          <w:rFonts w:hint="eastAsia"/>
        </w:rPr>
        <w:t>表</w:t>
      </w:r>
      <w:r w:rsidR="005F0293">
        <w:rPr>
          <w:rFonts w:hint="eastAsia"/>
        </w:rPr>
        <w:t>3-</w:t>
      </w:r>
      <w:r w:rsidR="005F0293">
        <w:rPr>
          <w:noProof/>
        </w:rPr>
        <w:t>1</w:t>
      </w:r>
      <w:r w:rsidR="00EE2923">
        <w:fldChar w:fldCharType="end"/>
      </w:r>
      <w:r w:rsidR="003E5875">
        <w:rPr>
          <w:rFonts w:hint="eastAsia"/>
        </w:rPr>
        <w:t>所示</w:t>
      </w:r>
      <w:r>
        <w:t>。</w:t>
      </w:r>
    </w:p>
    <w:p w14:paraId="32EDD15D" w14:textId="05C34E59"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0A4E7B94"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138" type="#_x0000_t75" style="width:11.9pt;height:13.15pt" o:ole="">
            <v:imagedata r:id="rId256" o:title=""/>
          </v:shape>
          <o:OLEObject Type="Embed" ProgID="Equation.DSMT4" ShapeID="_x0000_i1138" DrawAspect="Content" ObjectID="_1840037464" r:id="rId257"/>
        </w:object>
      </w:r>
      <w:r w:rsidRPr="00FB7F34">
        <w:t>与理化属性集合</w:t>
      </w:r>
      <w:r w:rsidRPr="00FB7F34">
        <w:rPr>
          <w:position w:val="-4"/>
        </w:rPr>
        <w:object w:dxaOrig="240" w:dyaOrig="260" w14:anchorId="2DF0B7BA">
          <v:shape id="_x0000_i1139" type="#_x0000_t75" style="width:11.9pt;height:13.15pt" o:ole="">
            <v:imagedata r:id="rId258" o:title=""/>
          </v:shape>
          <o:OLEObject Type="Embed" ProgID="Equation.DSMT4" ShapeID="_x0000_i1139" DrawAspect="Content" ObjectID="_1840037465" r:id="rId259"/>
        </w:object>
      </w:r>
      <w:r w:rsidRPr="00FB7F34">
        <w:t>通过提示词模板函数</w:t>
      </w:r>
      <w:r w:rsidRPr="00FB7F34">
        <w:rPr>
          <w:position w:val="-4"/>
        </w:rPr>
        <w:object w:dxaOrig="260" w:dyaOrig="240" w14:anchorId="06C520C8">
          <v:shape id="_x0000_i1140" type="#_x0000_t75" style="width:13.15pt;height:11.9pt" o:ole="">
            <v:imagedata r:id="rId260" o:title=""/>
          </v:shape>
          <o:OLEObject Type="Embed" ProgID="Equation.DSMT4" ShapeID="_x0000_i1140" DrawAspect="Content" ObjectID="_1840037466" r:id="rId261"/>
        </w:object>
      </w:r>
      <w:r w:rsidRPr="00FB7F34">
        <w:t>封装为用于生成的指令上下文</w:t>
      </w:r>
      <w:r w:rsidRPr="00FB7F34">
        <w:rPr>
          <w:position w:val="-14"/>
        </w:rPr>
        <w:object w:dxaOrig="700" w:dyaOrig="380" w14:anchorId="538753B3">
          <v:shape id="_x0000_i1141" type="#_x0000_t75" style="width:35.7pt;height:18.8pt" o:ole="">
            <v:imagedata r:id="rId262" o:title=""/>
          </v:shape>
          <o:OLEObject Type="Embed" ProgID="Equation.DSMT4" ShapeID="_x0000_i1141" DrawAspect="Content" ObjectID="_1840037467"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5F0293" w:rsidRPr="005F0293">
        <w:rPr>
          <w:iCs/>
        </w:rPr>
        <w:instrText>(3-1)</w:instrText>
      </w:r>
      <w:r>
        <w:rPr>
          <w:iCs/>
        </w:rPr>
        <w:fldChar w:fldCharType="end"/>
      </w:r>
      <w:r>
        <w:rPr>
          <w:iCs/>
        </w:rPr>
        <w:fldChar w:fldCharType="end"/>
      </w:r>
      <w:r>
        <w:rPr>
          <w:rFonts w:hint="eastAsia"/>
        </w:rPr>
        <w:t>所示：</w:t>
      </w:r>
    </w:p>
    <w:p w14:paraId="113703F0" w14:textId="7C2F35E4"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5.15pt;height:18.8pt" o:ole="">
            <v:imagedata r:id="rId264" o:title=""/>
          </v:shape>
          <o:OLEObject Type="Embed" ProgID="Equation.DSMT4" ShapeID="_x0000_i1142" DrawAspect="Content" ObjectID="_1840037468"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w:instrText>
        </w:r>
      </w:fldSimple>
      <w:r>
        <w:instrText>)</w:instrText>
      </w:r>
      <w:bookmarkEnd w:id="57"/>
      <w:r>
        <w:fldChar w:fldCharType="end"/>
      </w:r>
    </w:p>
    <w:p w14:paraId="3D316F1C" w14:textId="23EBA522"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4.4pt;height:18.8pt" o:ole="">
            <v:imagedata r:id="rId266" o:title=""/>
          </v:shape>
          <o:OLEObject Type="Embed" ProgID="Equation.DSMT4" ShapeID="_x0000_i1143" DrawAspect="Content" ObjectID="_1840037469"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5F0293">
          <w:instrText>(3-2)</w:instrText>
        </w:r>
      </w:fldSimple>
      <w:r w:rsidR="00875296">
        <w:fldChar w:fldCharType="end"/>
      </w:r>
      <w:r>
        <w:rPr>
          <w:rFonts w:hint="eastAsia"/>
        </w:rPr>
        <w:t>所示</w:t>
      </w:r>
      <w:r w:rsidR="00000906">
        <w:rPr>
          <w:rFonts w:hint="eastAsia"/>
        </w:rPr>
        <w:t>。</w:t>
      </w:r>
    </w:p>
    <w:p w14:paraId="536F1EB9" w14:textId="0B167383"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3.3pt;height:18.8pt" o:ole="">
            <v:imagedata r:id="rId268" o:title=""/>
          </v:shape>
          <o:OLEObject Type="Embed" ProgID="Equation.DSMT4" ShapeID="_x0000_i1144" DrawAspect="Content" ObjectID="_1840037470"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2</w:instrText>
        </w:r>
      </w:fldSimple>
      <w:r>
        <w:instrText>)</w:instrText>
      </w:r>
      <w:bookmarkEnd w:id="58"/>
      <w:r>
        <w:fldChar w:fldCharType="end"/>
      </w:r>
    </w:p>
    <w:p w14:paraId="2514B826" w14:textId="08775721"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5F0293" w:rsidRPr="005F0293">
        <w:rPr>
          <w:iCs/>
        </w:rPr>
        <w:instrText>(3-3)</w:instrText>
      </w:r>
      <w:r w:rsidR="00000906">
        <w:rPr>
          <w:iCs/>
        </w:rPr>
        <w:fldChar w:fldCharType="end"/>
      </w:r>
      <w:r w:rsidR="00000906">
        <w:rPr>
          <w:iCs/>
        </w:rPr>
        <w:fldChar w:fldCharType="end"/>
      </w:r>
      <w:r w:rsidR="00000906">
        <w:rPr>
          <w:rFonts w:hint="eastAsia"/>
        </w:rPr>
        <w:t>所示：</w:t>
      </w:r>
    </w:p>
    <w:p w14:paraId="6799228F" w14:textId="200CACAB"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55pt;height:18.8pt" o:ole="">
            <v:imagedata r:id="rId270" o:title=""/>
          </v:shape>
          <o:OLEObject Type="Embed" ProgID="Equation.DSMT4" ShapeID="_x0000_i1145" DrawAspect="Content" ObjectID="_1840037471"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3</w:instrText>
        </w:r>
      </w:fldSimple>
      <w:r>
        <w:instrText>)</w:instrText>
      </w:r>
      <w:bookmarkEnd w:id="59"/>
      <w:r>
        <w:fldChar w:fldCharType="end"/>
      </w:r>
    </w:p>
    <w:p w14:paraId="623DB4FF" w14:textId="153C9999" w:rsidR="00AE5416" w:rsidRPr="00AE5416" w:rsidRDefault="00545B69" w:rsidP="00AE5416">
      <w:r>
        <w:rPr>
          <w:rFonts w:hint="eastAsia"/>
        </w:rPr>
        <w:t>其中，</w:t>
      </w:r>
      <w:r w:rsidRPr="00545B69">
        <w:rPr>
          <w:position w:val="-10"/>
        </w:rPr>
        <w:object w:dxaOrig="160" w:dyaOrig="320" w14:anchorId="09FF9008">
          <v:shape id="_x0000_i1146" type="#_x0000_t75" style="width:8.75pt;height:16.3pt" o:ole="">
            <v:imagedata r:id="rId272" o:title=""/>
          </v:shape>
          <o:OLEObject Type="Embed" ProgID="Equation.DSMT4" ShapeID="_x0000_i1146" DrawAspect="Content" ObjectID="_1840037472"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w:t>
      </w:r>
      <w:proofErr w:type="gramStart"/>
      <w:r w:rsidR="00777529">
        <w:t>秩</w:t>
      </w:r>
      <w:proofErr w:type="gramEnd"/>
      <w:r w:rsidR="00777529">
        <w:t>自适应微调策略。这种方法不仅大幅</w:t>
      </w:r>
      <w:r w:rsidR="00AE5416">
        <w:rPr>
          <w:rFonts w:hint="eastAsia"/>
        </w:rPr>
        <w:t>度</w:t>
      </w:r>
      <w:proofErr w:type="gramStart"/>
      <w:r w:rsidR="00777529">
        <w:t>降低了显存</w:t>
      </w:r>
      <w:proofErr w:type="gramEnd"/>
      <w:r w:rsidR="00777529">
        <w:t>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w:t>
      </w:r>
      <w:proofErr w:type="gramStart"/>
      <w:r w:rsidR="00AE5416" w:rsidRPr="00AE5416">
        <w:t>预训练</w:t>
      </w:r>
      <w:proofErr w:type="gramEnd"/>
      <w:r w:rsidR="00AE5416" w:rsidRPr="00AE5416">
        <w:t>权重矩阵</w:t>
      </w:r>
      <w:r w:rsidR="00AE5416" w:rsidRPr="00AE5416">
        <w:rPr>
          <w:position w:val="-12"/>
        </w:rPr>
        <w:object w:dxaOrig="320" w:dyaOrig="360" w14:anchorId="36AA383F">
          <v:shape id="_x0000_i1147" type="#_x0000_t75" style="width:16.3pt;height:18.8pt" o:ole="">
            <v:imagedata r:id="rId274" o:title=""/>
          </v:shape>
          <o:OLEObject Type="Embed" ProgID="Equation.DSMT4" ShapeID="_x0000_i1147" DrawAspect="Content" ObjectID="_1840037473"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5F0293" w:rsidRPr="005F029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7056D84B"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2.05pt;height:31.3pt" o:ole="">
            <v:imagedata r:id="rId276" o:title=""/>
          </v:shape>
          <o:OLEObject Type="Embed" ProgID="Equation.DSMT4" ShapeID="_x0000_i1148" DrawAspect="Content" ObjectID="_1840037474"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4</w:instrText>
        </w:r>
      </w:fldSimple>
      <w:r>
        <w:instrText>)</w:instrText>
      </w:r>
      <w:bookmarkEnd w:id="60"/>
      <w:r>
        <w:fldChar w:fldCharType="end"/>
      </w:r>
    </w:p>
    <w:p w14:paraId="10B2E7C5" w14:textId="40B84A3D" w:rsidR="00AE5416" w:rsidRDefault="00AE5416" w:rsidP="00AE5416">
      <w:r w:rsidRPr="00AE5416">
        <w:t>其中，</w:t>
      </w:r>
      <w:r w:rsidRPr="00AE5416">
        <w:rPr>
          <w:position w:val="-4"/>
        </w:rPr>
        <w:object w:dxaOrig="240" w:dyaOrig="260" w14:anchorId="5CC54719">
          <v:shape id="_x0000_i1149" type="#_x0000_t75" style="width:12.5pt;height:13.15pt" o:ole="">
            <v:imagedata r:id="rId278" o:title=""/>
          </v:shape>
          <o:OLEObject Type="Embed" ProgID="Equation.DSMT4" ShapeID="_x0000_i1149" DrawAspect="Content" ObjectID="_1840037475" r:id="rId279"/>
        </w:object>
      </w:r>
      <w:r w:rsidRPr="00AE5416">
        <w:t>与</w:t>
      </w:r>
      <w:r w:rsidRPr="00AE5416">
        <w:rPr>
          <w:position w:val="-4"/>
        </w:rPr>
        <w:object w:dxaOrig="240" w:dyaOrig="260" w14:anchorId="63525498">
          <v:shape id="_x0000_i1150" type="#_x0000_t75" style="width:12.5pt;height:13.15pt" o:ole="">
            <v:imagedata r:id="rId280" o:title=""/>
          </v:shape>
          <o:OLEObject Type="Embed" ProgID="Equation.DSMT4" ShapeID="_x0000_i1150" DrawAspect="Content" ObjectID="_1840037476" r:id="rId281"/>
        </w:object>
      </w:r>
      <w:r w:rsidRPr="00AE5416">
        <w:t>为针对</w:t>
      </w:r>
      <w:r>
        <w:rPr>
          <w:rFonts w:hint="eastAsia"/>
        </w:rPr>
        <w:t>下游</w:t>
      </w:r>
      <w:r w:rsidRPr="00AE5416">
        <w:t>任务学习的低</w:t>
      </w:r>
      <w:proofErr w:type="gramStart"/>
      <w:r w:rsidRPr="00AE5416">
        <w:t>秩</w:t>
      </w:r>
      <w:proofErr w:type="gramEnd"/>
      <w:r w:rsidRPr="00AE5416">
        <w:t>矩阵。该机制确保了模型在编码</w:t>
      </w:r>
      <w:r w:rsidRPr="00AE5416">
        <w:rPr>
          <w:position w:val="-14"/>
        </w:rPr>
        <w:object w:dxaOrig="560" w:dyaOrig="380" w14:anchorId="0F344C2E">
          <v:shape id="_x0000_i1151" type="#_x0000_t75" style="width:28.15pt;height:18.8pt" o:ole="">
            <v:imagedata r:id="rId282" o:title=""/>
          </v:shape>
          <o:OLEObject Type="Embed" ProgID="Equation.DSMT4" ShapeID="_x0000_i1151" DrawAspect="Content" ObjectID="_1840037477"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3.15pt;height:18.8pt" o:ole="">
            <v:imagedata r:id="rId284" o:title=""/>
          </v:shape>
          <o:OLEObject Type="Embed" ProgID="Equation.DSMT4" ShapeID="_x0000_i1152" DrawAspect="Content" ObjectID="_1840037478"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5F0293" w:rsidRPr="005F0293">
        <w:rPr>
          <w:iCs/>
        </w:rPr>
        <w:instrText>(3-5)</w:instrText>
      </w:r>
      <w:r>
        <w:rPr>
          <w:iCs/>
        </w:rPr>
        <w:fldChar w:fldCharType="end"/>
      </w:r>
      <w:r>
        <w:rPr>
          <w:iCs/>
        </w:rPr>
        <w:fldChar w:fldCharType="end"/>
      </w:r>
      <w:r>
        <w:rPr>
          <w:rFonts w:hint="eastAsia"/>
        </w:rPr>
        <w:t>所示：</w:t>
      </w:r>
    </w:p>
    <w:p w14:paraId="2F566499" w14:textId="4F15E0F4" w:rsidR="00AE5416" w:rsidRDefault="00AE5416" w:rsidP="00AE5416">
      <w:pPr>
        <w:pStyle w:val="MTDisplayEquation"/>
        <w:spacing w:before="326" w:after="326"/>
      </w:pPr>
      <w:r>
        <w:tab/>
      </w:r>
      <w:r w:rsidR="00D3220D" w:rsidRPr="00AE5416">
        <w:rPr>
          <w:position w:val="-16"/>
        </w:rPr>
        <w:object w:dxaOrig="2740" w:dyaOrig="440" w14:anchorId="6E52206B">
          <v:shape id="_x0000_i1153" type="#_x0000_t75" style="width:135.85pt;height:21.3pt" o:ole="">
            <v:imagedata r:id="rId286" o:title=""/>
          </v:shape>
          <o:OLEObject Type="Embed" ProgID="Equation.DSMT4" ShapeID="_x0000_i1153" DrawAspect="Content" ObjectID="_1840037479"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154" type="#_x0000_t75" style="width:16.9pt;height:18.8pt" o:ole="">
            <v:imagedata r:id="rId288" o:title=""/>
          </v:shape>
          <o:OLEObject Type="Embed" ProgID="Equation.DSMT4" ShapeID="_x0000_i1154" DrawAspect="Content" ObjectID="_1840037480" r:id="rId289"/>
        </w:object>
      </w:r>
      <w:r>
        <w:rPr>
          <w:rFonts w:hint="eastAsia"/>
        </w:rPr>
        <w:t>和</w:t>
      </w:r>
      <w:r w:rsidRPr="00D23FE8">
        <w:rPr>
          <w:position w:val="-14"/>
        </w:rPr>
        <w:object w:dxaOrig="279" w:dyaOrig="380" w14:anchorId="0FA983F0">
          <v:shape id="_x0000_i1155" type="#_x0000_t75" style="width:13.15pt;height:18.8pt" o:ole="">
            <v:imagedata r:id="rId290" o:title=""/>
          </v:shape>
          <o:OLEObject Type="Embed" ProgID="Equation.DSMT4" ShapeID="_x0000_i1155" DrawAspect="Content" ObjectID="_1840037481" r:id="rId291"/>
        </w:object>
      </w:r>
      <w:r>
        <w:rPr>
          <w:rFonts w:hint="eastAsia"/>
        </w:rPr>
        <w:t>为可学习的投影参数。</w:t>
      </w:r>
      <w:r w:rsidRPr="00D23FE8">
        <w:rPr>
          <w:position w:val="-6"/>
        </w:rPr>
        <w:object w:dxaOrig="240" w:dyaOrig="220" w14:anchorId="3AD1B523">
          <v:shape id="_x0000_i1156" type="#_x0000_t75" style="width:12.5pt;height:11.9pt" o:ole="">
            <v:imagedata r:id="rId292" o:title=""/>
          </v:shape>
          <o:OLEObject Type="Embed" ProgID="Equation.DSMT4" ShapeID="_x0000_i1156" DrawAspect="Content" ObjectID="_1840037482" r:id="rId293"/>
        </w:object>
      </w:r>
      <w:r>
        <w:rPr>
          <w:rFonts w:hint="eastAsia"/>
        </w:rPr>
        <w:t>为激活函数。</w:t>
      </w:r>
    </w:p>
    <w:p w14:paraId="6F736B54" w14:textId="77777777" w:rsidR="0006030B" w:rsidRDefault="00777529">
      <w:pPr>
        <w:pStyle w:val="3"/>
        <w:rPr>
          <w:rFonts w:hint="default"/>
        </w:rPr>
      </w:pPr>
      <w:bookmarkStart w:id="62" w:name="_Toc229423340"/>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4.45pt;height:16.3pt" o:ole="">
            <v:imagedata r:id="rId294" o:title=""/>
          </v:shape>
          <o:OLEObject Type="Embed" ProgID="Equation.DSMT4" ShapeID="_x0000_i1157" DrawAspect="Content" ObjectID="_1840037483" r:id="rId295"/>
        </w:object>
      </w:r>
      <w:r>
        <w:rPr>
          <w:rFonts w:hint="eastAsia"/>
        </w:rPr>
        <w:t>，其中</w:t>
      </w:r>
      <w:r w:rsidR="00C714C8" w:rsidRPr="00C714C8">
        <w:rPr>
          <w:position w:val="-6"/>
        </w:rPr>
        <w:object w:dxaOrig="580" w:dyaOrig="279" w14:anchorId="27908F21">
          <v:shape id="_x0000_i1158" type="#_x0000_t75" style="width:30.05pt;height:13.15pt" o:ole="">
            <v:imagedata r:id="rId296" o:title=""/>
          </v:shape>
          <o:OLEObject Type="Embed" ProgID="Equation.DSMT4" ShapeID="_x0000_i1158" DrawAspect="Content" ObjectID="_1840037484"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3pt;height:18.8pt" o:ole="">
            <v:imagedata r:id="rId298" o:title=""/>
          </v:shape>
          <o:OLEObject Type="Embed" ProgID="Equation.DSMT4" ShapeID="_x0000_i1159" DrawAspect="Content" ObjectID="_1840037485" r:id="rId299"/>
        </w:object>
      </w:r>
      <w:r w:rsidR="00A6227F">
        <w:rPr>
          <w:rFonts w:hint="eastAsia"/>
        </w:rPr>
        <w:t>表示原子</w:t>
      </w:r>
      <w:r w:rsidR="00C714C8" w:rsidRPr="00C714C8">
        <w:rPr>
          <w:position w:val="-6"/>
        </w:rPr>
        <w:object w:dxaOrig="200" w:dyaOrig="220" w14:anchorId="70388330">
          <v:shape id="_x0000_i1160" type="#_x0000_t75" style="width:8.75pt;height:13.15pt" o:ole="">
            <v:imagedata r:id="rId300" o:title=""/>
          </v:shape>
          <o:OLEObject Type="Embed" ProgID="Equation.DSMT4" ShapeID="_x0000_i1160" DrawAspect="Content" ObjectID="_1840037486" r:id="rId301"/>
        </w:object>
      </w:r>
      <w:r w:rsidR="00A6227F">
        <w:rPr>
          <w:rFonts w:hint="eastAsia"/>
        </w:rPr>
        <w:t>与原子</w:t>
      </w:r>
      <w:r w:rsidR="00C714C8" w:rsidRPr="00C714C8">
        <w:rPr>
          <w:position w:val="-6"/>
        </w:rPr>
        <w:object w:dxaOrig="180" w:dyaOrig="220" w14:anchorId="2CA69701">
          <v:shape id="_x0000_i1161" type="#_x0000_t75" style="width:8.75pt;height:13.15pt" o:ole="">
            <v:imagedata r:id="rId302" o:title=""/>
          </v:shape>
          <o:OLEObject Type="Embed" ProgID="Equation.DSMT4" ShapeID="_x0000_i1161" DrawAspect="Content" ObjectID="_1840037487"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9423341"/>
      <w:r>
        <w:t>融合与预测模块</w:t>
      </w:r>
      <w:bookmarkEnd w:id="63"/>
    </w:p>
    <w:p w14:paraId="7507A445" w14:textId="26C0B4C2"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5F0293" w:rsidRPr="005F0293">
        <w:rPr>
          <w:iCs/>
        </w:rPr>
        <w:instrText>(3-6)</w:instrText>
      </w:r>
      <w:r w:rsidR="00985E23">
        <w:rPr>
          <w:iCs/>
        </w:rPr>
        <w:fldChar w:fldCharType="end"/>
      </w:r>
      <w:r w:rsidR="00985E23">
        <w:rPr>
          <w:iCs/>
        </w:rPr>
        <w:fldChar w:fldCharType="end"/>
      </w:r>
      <w:r w:rsidR="00CE599F">
        <w:rPr>
          <w:rFonts w:hint="eastAsia"/>
        </w:rPr>
        <w:t>所示：</w:t>
      </w:r>
    </w:p>
    <w:p w14:paraId="29B2CE94" w14:textId="066710F8"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7.8pt;height:18.8pt" o:ole="">
            <v:imagedata r:id="rId304" o:title=""/>
          </v:shape>
          <o:OLEObject Type="Embed" ProgID="Equation.DSMT4" ShapeID="_x0000_i1162" DrawAspect="Content" ObjectID="_1840037488"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6.35pt;height:18.8pt" o:ole="">
            <v:imagedata r:id="rId306" o:title=""/>
          </v:shape>
          <o:OLEObject Type="Embed" ProgID="Equation.DSMT4" ShapeID="_x0000_i1163" DrawAspect="Content" ObjectID="_1840037489"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4.4pt;height:18.8pt" o:ole="">
            <v:imagedata r:id="rId308" o:title=""/>
          </v:shape>
          <o:OLEObject Type="Embed" ProgID="Equation.DSMT4" ShapeID="_x0000_i1164" DrawAspect="Content" ObjectID="_1840037490" r:id="rId309"/>
        </w:object>
      </w:r>
      <w:r w:rsidR="00BC314B">
        <w:rPr>
          <w:rFonts w:hint="eastAsia"/>
        </w:rPr>
        <w:t>：</w:t>
      </w:r>
    </w:p>
    <w:p w14:paraId="6938B1B4" w14:textId="51CF73CE"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8.35pt;height:41.95pt" o:ole="">
            <v:imagedata r:id="rId310" o:title=""/>
          </v:shape>
          <o:OLEObject Type="Embed" ProgID="Equation.DSMT4" ShapeID="_x0000_i1165" DrawAspect="Content" ObjectID="_1840037491"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8.15pt;height:18.8pt" o:ole="">
            <v:imagedata r:id="rId312" o:title=""/>
          </v:shape>
          <o:OLEObject Type="Embed" ProgID="Equation.DSMT4" ShapeID="_x0000_i1166" DrawAspect="Content" ObjectID="_1840037492" r:id="rId313"/>
        </w:object>
      </w:r>
      <w:r>
        <w:rPr>
          <w:rFonts w:hint="eastAsia"/>
        </w:rPr>
        <w:t>：</w:t>
      </w:r>
    </w:p>
    <w:p w14:paraId="7DBBC2A3" w14:textId="03CE9448"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2.75pt;height:18.8pt" o:ole="">
            <v:imagedata r:id="rId314" o:title=""/>
          </v:shape>
          <o:OLEObject Type="Embed" ProgID="Equation.DSMT4" ShapeID="_x0000_i1167" DrawAspect="Content" ObjectID="_1840037493"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26270FED"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5F0293" w:rsidRPr="005F0293">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423410CB" w:rsidR="00237C46" w:rsidRPr="00B856F4" w:rsidRDefault="00237C46" w:rsidP="00237C46">
      <w:pPr>
        <w:pStyle w:val="MTDisplayEquation"/>
        <w:spacing w:before="326" w:after="326"/>
      </w:pPr>
      <w:r>
        <w:tab/>
      </w:r>
      <w:r w:rsidR="00173FD2" w:rsidRPr="00237C46">
        <w:rPr>
          <w:position w:val="-14"/>
        </w:rPr>
        <w:object w:dxaOrig="4420" w:dyaOrig="380" w14:anchorId="3308CA1C">
          <v:shape id="_x0000_i1168" type="#_x0000_t75" style="width:221.65pt;height:18.8pt" o:ole="">
            <v:imagedata r:id="rId316" o:title=""/>
          </v:shape>
          <o:OLEObject Type="Embed" ProgID="Equation.DSMT4" ShapeID="_x0000_i1168" DrawAspect="Content" ObjectID="_1840037494"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9423342"/>
      <w:r>
        <w:rPr>
          <w:rFonts w:hint="eastAsia"/>
        </w:rPr>
        <w:t>实验设计</w:t>
      </w:r>
      <w:bookmarkEnd w:id="66"/>
    </w:p>
    <w:p w14:paraId="29E4BC32" w14:textId="77777777" w:rsidR="0006030B" w:rsidRDefault="00777529">
      <w:pPr>
        <w:pStyle w:val="3"/>
        <w:rPr>
          <w:rFonts w:hint="default"/>
        </w:rPr>
      </w:pPr>
      <w:bookmarkStart w:id="67" w:name="_Toc229423343"/>
      <w:r>
        <w:t>数据集</w:t>
      </w:r>
      <w:bookmarkEnd w:id="67"/>
    </w:p>
    <w:p w14:paraId="566E48EE" w14:textId="2B7B2E48"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[60]</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5F0293">
        <w:rPr>
          <w:rFonts w:hint="eastAsia"/>
        </w:rPr>
        <w:t>表</w:t>
      </w:r>
      <w:r w:rsidR="005F0293">
        <w:rPr>
          <w:rFonts w:hint="eastAsia"/>
        </w:rPr>
        <w:t>3-</w:t>
      </w:r>
      <w:r w:rsidR="005F0293">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2E71A77D"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766EB2CD" w:rsidR="0006030B" w:rsidRDefault="00841564" w:rsidP="007E0097">
      <w:r>
        <w:rPr>
          <w:rFonts w:hint="eastAsia"/>
        </w:rPr>
        <w:t>（</w:t>
      </w:r>
      <w:r w:rsidR="00572F16">
        <w:rPr>
          <w:rFonts w:hint="eastAsia"/>
        </w:rPr>
        <w:t>1</w:t>
      </w:r>
      <w:r>
        <w:rPr>
          <w:rFonts w:hint="eastAsia"/>
        </w:rPr>
        <w:t>）</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080CE700" w:rsidR="0006030B" w:rsidRDefault="00841564" w:rsidP="007E0097">
      <w:r>
        <w:rPr>
          <w:rFonts w:hint="eastAsia"/>
        </w:rPr>
        <w:t>（</w:t>
      </w:r>
      <w:r w:rsidR="00777529">
        <w:t>2</w:t>
      </w:r>
      <w:r>
        <w:rPr>
          <w:rFonts w:hint="eastAsia"/>
        </w:rPr>
        <w:t>）</w:t>
      </w:r>
      <w:r w:rsidR="00777529">
        <w:t xml:space="preserve"> </w:t>
      </w:r>
      <w:r w:rsidR="00777529">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27DA4951" w:rsidR="0006030B" w:rsidRDefault="00841564" w:rsidP="007E0097">
      <w:r>
        <w:rPr>
          <w:rFonts w:hint="eastAsia"/>
        </w:rPr>
        <w:t>（</w:t>
      </w:r>
      <w:r w:rsidR="00777529">
        <w:t>3</w:t>
      </w:r>
      <w:r>
        <w:rPr>
          <w:rFonts w:hint="eastAsia"/>
        </w:rPr>
        <w:t>）</w:t>
      </w:r>
      <w:r w:rsidR="00777529">
        <w:t xml:space="preserve"> </w:t>
      </w:r>
      <w:r w:rsidR="00777529">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0E2B4171" w:rsidR="0006030B" w:rsidRDefault="00841564" w:rsidP="007E0097">
      <w:r>
        <w:rPr>
          <w:rFonts w:hint="eastAsia"/>
        </w:rPr>
        <w:t>（</w:t>
      </w:r>
      <w:r w:rsidR="00777529">
        <w:t>4</w:t>
      </w:r>
      <w:r>
        <w:rPr>
          <w:rFonts w:hint="eastAsia"/>
        </w:rPr>
        <w:t>）</w:t>
      </w:r>
      <w:r w:rsidR="00777529">
        <w:t xml:space="preserve"> </w:t>
      </w:r>
      <w:r w:rsidR="00777529">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1D67E932" w:rsidR="0006030B" w:rsidRDefault="00841564" w:rsidP="007E0097">
      <w:r>
        <w:rPr>
          <w:rFonts w:hint="eastAsia"/>
        </w:rPr>
        <w:t>（</w:t>
      </w:r>
      <w:r w:rsidR="00777529">
        <w:t>5</w:t>
      </w:r>
      <w:r>
        <w:rPr>
          <w:rFonts w:hint="eastAsia"/>
        </w:rPr>
        <w:t>）</w:t>
      </w:r>
      <w:r w:rsidR="00777529">
        <w:t xml:space="preserve"> </w:t>
      </w:r>
      <w:r w:rsidR="00777529">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9423344"/>
      <w:r>
        <w:t>划分方式</w:t>
      </w:r>
      <w:bookmarkEnd w:id="71"/>
    </w:p>
    <w:p w14:paraId="2B3542D7" w14:textId="118B6D8F"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5F0293">
        <w:rPr>
          <w:rFonts w:hint="eastAsia"/>
        </w:rPr>
        <w:t>图</w:t>
      </w:r>
      <w:r w:rsidR="005F0293">
        <w:rPr>
          <w:rFonts w:hint="eastAsia"/>
        </w:rPr>
        <w:t>3-</w:t>
      </w:r>
      <w:r w:rsidR="005F029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833DDE6" w:rsidR="0006030B" w:rsidRDefault="00777529" w:rsidP="007E0097">
      <w:r>
        <w:t>如</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3A5DF5F" w:rsidR="0006030B" w:rsidRDefault="00777529" w:rsidP="007E0097">
      <w:r>
        <w:t>相比之下，</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6AF5C01B"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9423345"/>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69" type="#_x0000_t75" style="width:36.3pt;height:16.3pt" o:ole="">
            <v:imagedata r:id="rId319" o:title=""/>
          </v:shape>
          <o:OLEObject Type="Embed" ProgID="Equation.DSMT4" ShapeID="_x0000_i1169" DrawAspect="Content" ObjectID="_1840037495"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9423346"/>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3E5BE288"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0.75pt;height:30.05pt" o:ole="">
            <v:imagedata r:id="rId321" o:title=""/>
          </v:shape>
          <o:OLEObject Type="Embed" ProgID="Equation.DSMT4" ShapeID="_x0000_i1170" DrawAspect="Content" ObjectID="_1840037496"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10</w:instrText>
        </w:r>
      </w:fldSimple>
      <w:r>
        <w:instrText>)</w:instrText>
      </w:r>
      <w:r>
        <w:fldChar w:fldCharType="end"/>
      </w:r>
    </w:p>
    <w:p w14:paraId="6BF66BCE" w14:textId="2E24DC63"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0.75pt;height:30.05pt" o:ole="">
            <v:imagedata r:id="rId323" o:title=""/>
          </v:shape>
          <o:OLEObject Type="Embed" ProgID="Equation.DSMT4" ShapeID="_x0000_i1171" DrawAspect="Content" ObjectID="_1840037497"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11</w:instrText>
        </w:r>
      </w:fldSimple>
      <w:r>
        <w:instrText>)</w:instrText>
      </w:r>
      <w:r>
        <w:fldChar w:fldCharType="end"/>
      </w:r>
    </w:p>
    <w:p w14:paraId="263A7517" w14:textId="028F9521"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59.65pt;height:26.9pt" o:ole="">
            <v:imagedata r:id="rId325" o:title=""/>
          </v:shape>
          <o:OLEObject Type="Embed" ProgID="Equation.DSMT4" ShapeID="_x0000_i1172" DrawAspect="Content" ObjectID="_1840037498"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03AB16BC"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05pt;height:30.05pt" o:ole="">
            <v:imagedata r:id="rId327" o:title=""/>
          </v:shape>
          <o:OLEObject Type="Embed" ProgID="Equation.DSMT4" ShapeID="_x0000_i1173" DrawAspect="Content" ObjectID="_1840037499"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13</w:instrText>
        </w:r>
      </w:fldSimple>
      <w:r>
        <w:instrText>)</w:instrText>
      </w:r>
      <w:r>
        <w:fldChar w:fldCharType="end"/>
      </w:r>
    </w:p>
    <w:p w14:paraId="633723DF" w14:textId="4A0F87F6"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15pt;height:30.05pt" o:ole="">
            <v:imagedata r:id="rId329" o:title=""/>
          </v:shape>
          <o:OLEObject Type="Embed" ProgID="Equation.DSMT4" ShapeID="_x0000_i1174" DrawAspect="Content" ObjectID="_1840037500"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14</w:instrText>
        </w:r>
      </w:fldSimple>
      <w:r>
        <w:instrText>)</w:instrText>
      </w:r>
      <w:r>
        <w:fldChar w:fldCharType="end"/>
      </w:r>
    </w:p>
    <w:p w14:paraId="737543C1" w14:textId="542D9870"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5.35pt;height:26.9pt" o:ole="">
            <v:imagedata r:id="rId331" o:title=""/>
          </v:shape>
          <o:OLEObject Type="Embed" ProgID="Equation.DSMT4" ShapeID="_x0000_i1175" DrawAspect="Content" ObjectID="_1840037501"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8.75pt;height:13.15pt" o:ole="">
            <v:imagedata r:id="rId333" o:title=""/>
          </v:shape>
          <o:OLEObject Type="Embed" ProgID="Equation.DSMT4" ShapeID="_x0000_i1176" DrawAspect="Content" ObjectID="_1840037502" r:id="rId334"/>
        </w:object>
      </w:r>
      <w:r w:rsidR="00B4673F">
        <w:rPr>
          <w:rFonts w:hint="eastAsia"/>
        </w:rPr>
        <w:t>，</w:t>
      </w:r>
      <w:r w:rsidR="008D0D0C" w:rsidRPr="008D0D0C">
        <w:rPr>
          <w:position w:val="-12"/>
        </w:rPr>
        <w:object w:dxaOrig="240" w:dyaOrig="360" w14:anchorId="097F8F4C">
          <v:shape id="_x0000_i1177" type="#_x0000_t75" style="width:13.15pt;height:18.8pt" o:ole="">
            <v:imagedata r:id="rId335" o:title=""/>
          </v:shape>
          <o:OLEObject Type="Embed" ProgID="Equation.DSMT4" ShapeID="_x0000_i1177" DrawAspect="Content" ObjectID="_1840037503" r:id="rId336"/>
        </w:object>
      </w:r>
      <w:r>
        <w:rPr>
          <w:rFonts w:hint="eastAsia"/>
        </w:rPr>
        <w:t>是第</w:t>
      </w:r>
      <w:r w:rsidR="008D0D0C" w:rsidRPr="008D0D0C">
        <w:rPr>
          <w:position w:val="-6"/>
        </w:rPr>
        <w:object w:dxaOrig="139" w:dyaOrig="260" w14:anchorId="646A6EA6">
          <v:shape id="_x0000_i1178" type="#_x0000_t75" style="width:6.25pt;height:13.15pt" o:ole="">
            <v:imagedata r:id="rId337" o:title=""/>
          </v:shape>
          <o:OLEObject Type="Embed" ProgID="Equation.DSMT4" ShapeID="_x0000_i1178" DrawAspect="Content" ObjectID="_1840037504" r:id="rId33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79" type="#_x0000_t75" style="width:13.15pt;height:18.8pt" o:ole="">
            <v:imagedata r:id="rId339" o:title=""/>
          </v:shape>
          <o:OLEObject Type="Embed" ProgID="Equation.DSMT4" ShapeID="_x0000_i1179" DrawAspect="Content" ObjectID="_1840037505" r:id="rId340"/>
        </w:object>
      </w:r>
      <w:r>
        <w:rPr>
          <w:rFonts w:hint="eastAsia"/>
        </w:rPr>
        <w:t>是第</w:t>
      </w:r>
      <w:r w:rsidR="008D0D0C" w:rsidRPr="008D0D0C">
        <w:rPr>
          <w:position w:val="-6"/>
        </w:rPr>
        <w:object w:dxaOrig="139" w:dyaOrig="260" w14:anchorId="4FCFE6A4">
          <v:shape id="_x0000_i1180" type="#_x0000_t75" style="width:6.25pt;height:13.15pt" o:ole="">
            <v:imagedata r:id="rId337" o:title=""/>
          </v:shape>
          <o:OLEObject Type="Embed" ProgID="Equation.DSMT4" ShapeID="_x0000_i1180" DrawAspect="Content" ObjectID="_1840037506" r:id="rId34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121A7B7C"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05pt;height:35.7pt" o:ole="">
            <v:imagedata r:id="rId342" o:title=""/>
          </v:shape>
          <o:OLEObject Type="Embed" ProgID="Equation.DSMT4" ShapeID="_x0000_i1181" DrawAspect="Content" ObjectID="_1840037507"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9423347"/>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58EBB43D"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[46]</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[61]</w:t>
      </w:r>
      <w:r w:rsidR="0065193B" w:rsidRPr="0065193B">
        <w:rPr>
          <w:vertAlign w:val="superscript"/>
        </w:rPr>
        <w:fldChar w:fldCharType="end"/>
      </w:r>
      <w:r>
        <w:rPr>
          <w:rFonts w:hint="eastAsia"/>
        </w:rPr>
        <w:t>。</w:t>
      </w:r>
    </w:p>
    <w:p w14:paraId="71E1695A" w14:textId="599DCA0C"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D669A5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[63]</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860A2AD"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[64]</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9423348"/>
      <w:r>
        <w:rPr>
          <w:rFonts w:hint="eastAsia"/>
        </w:rPr>
        <w:t>实验及结果分析</w:t>
      </w:r>
      <w:bookmarkEnd w:id="76"/>
    </w:p>
    <w:p w14:paraId="159C2A94" w14:textId="77777777" w:rsidR="0006030B" w:rsidRDefault="00777529">
      <w:pPr>
        <w:pStyle w:val="3"/>
        <w:rPr>
          <w:rFonts w:hint="default"/>
        </w:rPr>
      </w:pPr>
      <w:bookmarkStart w:id="77" w:name="_Toc229423349"/>
      <w:r>
        <w:t>对比实验</w:t>
      </w:r>
      <w:bookmarkEnd w:id="77"/>
    </w:p>
    <w:p w14:paraId="231A3D52" w14:textId="1DB89E5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5F0293">
        <w:rPr>
          <w:rFonts w:hint="eastAsia"/>
        </w:rPr>
        <w:t>表</w:t>
      </w:r>
      <w:r w:rsidR="005F0293">
        <w:rPr>
          <w:rFonts w:hint="eastAsia"/>
        </w:rPr>
        <w:t>3-</w:t>
      </w:r>
      <w:r w:rsidR="005F0293">
        <w:rPr>
          <w:noProof/>
        </w:rPr>
        <w:t>3</w:t>
      </w:r>
      <w:r w:rsidR="00756B5B">
        <w:fldChar w:fldCharType="end"/>
      </w:r>
      <w:r w:rsidR="00047E1C">
        <w:rPr>
          <w:rFonts w:hint="eastAsia"/>
        </w:rPr>
        <w:t>所示</w:t>
      </w:r>
      <w:r>
        <w:rPr>
          <w:rFonts w:hint="eastAsia"/>
        </w:rPr>
        <w:t>。</w:t>
      </w:r>
    </w:p>
    <w:p w14:paraId="41AFC395" w14:textId="4EB6442C"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D6BBE8A"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sidR="002638DD" w:rsidRPr="005C2B05">
        <w:rPr>
          <w:rFonts w:hint="eastAsia"/>
        </w:rPr>
        <w:t>。</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84" w:name="_Toc229423350"/>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4EA2A9FF"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1671B652"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5F0293">
        <w:rPr>
          <w:rFonts w:hint="eastAsia"/>
        </w:rPr>
        <w:t>表</w:t>
      </w:r>
      <w:r w:rsidR="005F0293">
        <w:rPr>
          <w:rFonts w:hint="eastAsia"/>
        </w:rPr>
        <w:t>3-</w:t>
      </w:r>
      <w:r w:rsidR="005F029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270A8DB"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09FAB3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5F0293">
        <w:rPr>
          <w:rFonts w:hint="eastAsia"/>
        </w:rPr>
        <w:t>表</w:t>
      </w:r>
      <w:r w:rsidR="005F0293">
        <w:rPr>
          <w:rFonts w:hint="eastAsia"/>
        </w:rPr>
        <w:t>3-</w:t>
      </w:r>
      <w:r w:rsidR="005F029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88" w:name="_Toc229423351"/>
      <w:r>
        <w:t>可视化分析</w:t>
      </w:r>
      <w:bookmarkEnd w:id="88"/>
    </w:p>
    <w:p w14:paraId="6256DED2" w14:textId="4FAF6E85"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5F0293">
        <w:rPr>
          <w:rFonts w:hint="eastAsia"/>
        </w:rPr>
        <w:t>图</w:t>
      </w:r>
      <w:r w:rsidR="005F0293">
        <w:rPr>
          <w:rFonts w:hint="eastAsia"/>
        </w:rPr>
        <w:t>3-</w:t>
      </w:r>
      <w:r w:rsidR="005F029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36D5EFF6"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3</w:t>
      </w:r>
      <w:r>
        <w:fldChar w:fldCharType="end"/>
      </w:r>
      <w:bookmarkEnd w:id="89"/>
      <w:r w:rsidR="007F5AF9">
        <w:rPr>
          <w:rFonts w:hint="eastAsia"/>
        </w:rPr>
        <w:t xml:space="preserve"> </w:t>
      </w:r>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9423352"/>
      <w:r>
        <w:t>参数敏感实验</w:t>
      </w:r>
      <w:bookmarkEnd w:id="90"/>
    </w:p>
    <w:p w14:paraId="238039B3" w14:textId="4F989B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5F0293">
        <w:rPr>
          <w:rFonts w:hint="eastAsia"/>
        </w:rPr>
        <w:t>图</w:t>
      </w:r>
      <w:r w:rsidR="005F0293">
        <w:rPr>
          <w:rFonts w:hint="eastAsia"/>
        </w:rPr>
        <w:t>3-</w:t>
      </w:r>
      <w:r w:rsidR="005F029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1E88990D"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Default="00A75BF2" w:rsidP="00A75BF2"/>
    <w:p w14:paraId="3C09B490" w14:textId="77777777" w:rsidR="00635DC0" w:rsidRPr="00A75BF2" w:rsidRDefault="00635DC0" w:rsidP="00A75BF2"/>
    <w:p w14:paraId="18C68C28" w14:textId="77777777" w:rsidR="0006030B" w:rsidRDefault="00777529" w:rsidP="00F31790">
      <w:pPr>
        <w:pStyle w:val="2"/>
      </w:pPr>
      <w:bookmarkStart w:id="92" w:name="_Toc229423353"/>
      <w:r>
        <w:rPr>
          <w:rFonts w:hint="eastAsia"/>
        </w:rPr>
        <w:lastRenderedPageBreak/>
        <w:t>本章小结</w:t>
      </w:r>
      <w:bookmarkEnd w:id="9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9423354"/>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2B1D4020"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9423355"/>
      <w:r>
        <w:rPr>
          <w:rFonts w:hint="eastAsia"/>
        </w:rPr>
        <w:t>模型设计与描述</w:t>
      </w:r>
      <w:bookmarkEnd w:id="94"/>
    </w:p>
    <w:p w14:paraId="062F0443" w14:textId="7B008992" w:rsidR="0006030B" w:rsidRDefault="00A31EB5">
      <w:pPr>
        <w:pStyle w:val="3"/>
        <w:rPr>
          <w:rFonts w:hint="default"/>
        </w:rPr>
      </w:pPr>
      <w:bookmarkStart w:id="95" w:name="_Toc229423356"/>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739BF6FD"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5F0293">
        <w:rPr>
          <w:rFonts w:hint="eastAsia"/>
        </w:rPr>
        <w:t>图</w:t>
      </w:r>
      <w:r w:rsidR="005F0293">
        <w:rPr>
          <w:rFonts w:hint="eastAsia"/>
        </w:rPr>
        <w:t>4-</w:t>
      </w:r>
      <w:r w:rsidR="005F029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315AB96A"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9423357"/>
      <w:r>
        <w:t>图编码器</w:t>
      </w:r>
      <w:bookmarkEnd w:id="97"/>
    </w:p>
    <w:p w14:paraId="50432897" w14:textId="1B5E2E58"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1.9pt;height:18.8pt" o:ole="">
            <v:imagedata r:id="rId349" o:title=""/>
          </v:shape>
          <o:OLEObject Type="Embed" ProgID="Equation.DSMT4" ShapeID="_x0000_i1182" DrawAspect="Content" ObjectID="_1840037508" r:id="rId350"/>
        </w:object>
      </w:r>
      <w:r w:rsidR="00E82228">
        <w:rPr>
          <w:rFonts w:hint="eastAsia"/>
        </w:rPr>
        <w:t>和</w:t>
      </w:r>
      <w:r w:rsidR="00E82228" w:rsidRPr="00E82228">
        <w:rPr>
          <w:position w:val="-14"/>
        </w:rPr>
        <w:object w:dxaOrig="220" w:dyaOrig="380" w14:anchorId="021C4E27">
          <v:shape id="_x0000_i1183" type="#_x0000_t75" style="width:11.9pt;height:18.8pt" o:ole="">
            <v:imagedata r:id="rId351" o:title=""/>
          </v:shape>
          <o:OLEObject Type="Embed" ProgID="Equation.DSMT4" ShapeID="_x0000_i1183" DrawAspect="Content" ObjectID="_1840037509"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5F0293" w:rsidRPr="005F0293">
        <w:rPr>
          <w:iCs/>
        </w:rPr>
        <w:instrText>(4-1)</w:instrText>
      </w:r>
      <w:r w:rsidR="00E82228">
        <w:rPr>
          <w:iCs/>
        </w:rPr>
        <w:fldChar w:fldCharType="end"/>
      </w:r>
      <w:r w:rsidR="00E82228">
        <w:rPr>
          <w:iCs/>
        </w:rPr>
        <w:fldChar w:fldCharType="end"/>
      </w:r>
      <w:r w:rsidR="00E82228">
        <w:rPr>
          <w:rFonts w:hint="eastAsia"/>
        </w:rPr>
        <w:t>所示：</w:t>
      </w:r>
    </w:p>
    <w:p w14:paraId="3A826775" w14:textId="3AAB371C"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7.25pt;height:38.2pt" o:ole="">
            <v:imagedata r:id="rId353" o:title=""/>
          </v:shape>
          <o:OLEObject Type="Embed" ProgID="Equation.DSMT4" ShapeID="_x0000_i1184" DrawAspect="Content" ObjectID="_1840037510"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w:instrText>
        </w:r>
      </w:fldSimple>
      <w:r>
        <w:instrText>)</w:instrText>
      </w:r>
      <w:bookmarkEnd w:id="98"/>
      <w:r>
        <w:fldChar w:fldCharType="end"/>
      </w:r>
    </w:p>
    <w:p w14:paraId="6E2CF58B" w14:textId="2FBCA638"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05pt;height:18.8pt" o:ole="">
            <v:imagedata r:id="rId355" o:title=""/>
          </v:shape>
          <o:OLEObject Type="Embed" ProgID="Equation.DSMT4" ShapeID="_x0000_i1185" DrawAspect="Content" ObjectID="_1840037511"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5F0293" w:rsidRPr="005F029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220A669C"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8.25pt;height:21.3pt" o:ole="">
            <v:imagedata r:id="rId357" o:title=""/>
          </v:shape>
          <o:OLEObject Type="Embed" ProgID="Equation.DSMT4" ShapeID="_x0000_i1186" DrawAspect="Content" ObjectID="_1840037512"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1.3pt;height:18.8pt" o:ole="">
            <v:imagedata r:id="rId359" o:title=""/>
          </v:shape>
          <o:OLEObject Type="Embed" ProgID="Equation.DSMT4" ShapeID="_x0000_i1187" DrawAspect="Content" ObjectID="_1840037513"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9423358"/>
      <w:r>
        <w:t>指纹编码器</w:t>
      </w:r>
      <w:bookmarkEnd w:id="100"/>
    </w:p>
    <w:p w14:paraId="4881D350" w14:textId="2508221E"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5F0293">
        <w:rPr>
          <w:rFonts w:hint="eastAsia"/>
        </w:rPr>
        <w:t>表</w:t>
      </w:r>
      <w:r w:rsidR="005F0293">
        <w:rPr>
          <w:rFonts w:hint="eastAsia"/>
        </w:rPr>
        <w:t>4-</w:t>
      </w:r>
      <w:r w:rsidR="005F029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4E309FD4"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7CBCABF8"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5F0293" w:rsidRPr="005F0293">
        <w:rPr>
          <w:iCs/>
        </w:rPr>
        <w:instrText>(4-3)</w:instrText>
      </w:r>
      <w:r w:rsidR="00AD5AD3">
        <w:rPr>
          <w:iCs/>
        </w:rPr>
        <w:fldChar w:fldCharType="end"/>
      </w:r>
      <w:r w:rsidR="00AD5AD3">
        <w:rPr>
          <w:iCs/>
        </w:rPr>
        <w:fldChar w:fldCharType="end"/>
      </w:r>
      <w:r w:rsidR="00AD5AD3">
        <w:rPr>
          <w:rFonts w:hint="eastAsia"/>
        </w:rPr>
        <w:t>所示</w:t>
      </w:r>
      <w:r>
        <w:t>：</w:t>
      </w:r>
    </w:p>
    <w:p w14:paraId="47F67365" w14:textId="187BB3E3" w:rsidR="00B035DA" w:rsidRDefault="00B035DA" w:rsidP="00B035DA">
      <w:pPr>
        <w:pStyle w:val="MTDisplayEquation"/>
        <w:spacing w:before="326" w:after="326"/>
      </w:pPr>
      <w:r>
        <w:tab/>
      </w:r>
      <w:r w:rsidR="00D3220D" w:rsidRPr="00B035DA">
        <w:rPr>
          <w:position w:val="-16"/>
        </w:rPr>
        <w:object w:dxaOrig="3220" w:dyaOrig="440" w14:anchorId="5641574F">
          <v:shape id="_x0000_i1188" type="#_x0000_t75" style="width:160.9pt;height:21.3pt" o:ole="">
            <v:imagedata r:id="rId361" o:title=""/>
          </v:shape>
          <o:OLEObject Type="Embed" ProgID="Equation.DSMT4" ShapeID="_x0000_i1188" DrawAspect="Content" ObjectID="_1840037514"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3</w:instrText>
        </w:r>
      </w:fldSimple>
      <w:r>
        <w:instrText>)</w:instrText>
      </w:r>
      <w:bookmarkEnd w:id="102"/>
      <w:r>
        <w:fldChar w:fldCharType="end"/>
      </w:r>
    </w:p>
    <w:p w14:paraId="6AEACDE3" w14:textId="288BA682" w:rsidR="00710A94" w:rsidRDefault="00723DFF" w:rsidP="00710A94">
      <w:r>
        <w:rPr>
          <w:rFonts w:hint="eastAsia"/>
        </w:rPr>
        <w:t>其</w:t>
      </w:r>
      <w:r w:rsidR="00777529">
        <w:t>中</w:t>
      </w:r>
      <w:r w:rsidR="00B035DA" w:rsidRPr="00B035DA">
        <w:rPr>
          <w:position w:val="-10"/>
        </w:rPr>
        <w:object w:dxaOrig="520" w:dyaOrig="320" w14:anchorId="7EF46727">
          <v:shape id="_x0000_i1189" type="#_x0000_t75" style="width:26.9pt;height:16.3pt" o:ole="">
            <v:imagedata r:id="rId363" o:title=""/>
          </v:shape>
          <o:OLEObject Type="Embed" ProgID="Equation.DSMT4" ShapeID="_x0000_i1189" DrawAspect="Content" ObjectID="_1840037515"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6.9pt;height:16.3pt" o:ole="">
            <v:imagedata r:id="rId365" o:title=""/>
          </v:shape>
          <o:OLEObject Type="Embed" ProgID="Equation.DSMT4" ShapeID="_x0000_i1190" DrawAspect="Content" ObjectID="_1840037516" r:id="rId366"/>
        </w:object>
      </w:r>
      <w:r w:rsidR="00777529">
        <w:t>指代</w:t>
      </w:r>
      <w:r w:rsidR="00777529">
        <w:t>MACCS</w:t>
      </w:r>
      <w:r w:rsidR="00777529">
        <w:t>指纹，</w:t>
      </w:r>
      <w:r w:rsidR="00B035DA" w:rsidRPr="00B035DA">
        <w:rPr>
          <w:position w:val="-10"/>
        </w:rPr>
        <w:object w:dxaOrig="540" w:dyaOrig="320" w14:anchorId="538F60D3">
          <v:shape id="_x0000_i1191" type="#_x0000_t75" style="width:28.15pt;height:16.3pt" o:ole="">
            <v:imagedata r:id="rId367" o:title=""/>
          </v:shape>
          <o:OLEObject Type="Embed" ProgID="Equation.DSMT4" ShapeID="_x0000_i1191" DrawAspect="Content" ObjectID="_1840037517"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w:r w:rsidR="00D3220D" w:rsidRPr="00D3220D">
        <w:rPr>
          <w:position w:val="-6"/>
        </w:rPr>
        <w:object w:dxaOrig="279" w:dyaOrig="279" w14:anchorId="205F3F64">
          <v:shape id="_x0000_i1192" type="#_x0000_t75" style="width:13.75pt;height:13.75pt" o:ole="">
            <v:imagedata r:id="rId369" o:title=""/>
          </v:shape>
          <o:OLEObject Type="Embed" ProgID="Equation.DSMT4" ShapeID="_x0000_i1192" DrawAspect="Content" ObjectID="_1840037518" r:id="rId370"/>
        </w:object>
      </w:r>
      <w:r w:rsidR="00777529">
        <w:t>与</w:t>
      </w:r>
      <w:r w:rsidR="00D3220D" w:rsidRPr="00D3220D">
        <w:rPr>
          <w:position w:val="-6"/>
        </w:rPr>
        <w:object w:dxaOrig="200" w:dyaOrig="279" w14:anchorId="20C13C0C">
          <v:shape id="_x0000_i1193" type="#_x0000_t75" style="width:10pt;height:13.75pt" o:ole="">
            <v:imagedata r:id="rId371" o:title=""/>
          </v:shape>
          <o:OLEObject Type="Embed" ProgID="Equation.DSMT4" ShapeID="_x0000_i1193" DrawAspect="Content" ObjectID="_1840037519" r:id="rId372"/>
        </w:object>
      </w:r>
      <w:r w:rsidR="00777529">
        <w:t>分别对应权重矩阵及偏置向量。</w:t>
      </w:r>
    </w:p>
    <w:p w14:paraId="6FCBB383" w14:textId="62297142" w:rsidR="0006030B" w:rsidRDefault="00777529" w:rsidP="00710A94">
      <w:pPr>
        <w:pStyle w:val="3"/>
        <w:rPr>
          <w:rFonts w:hint="default"/>
        </w:rPr>
      </w:pPr>
      <w:bookmarkStart w:id="103" w:name="_Toc229423359"/>
      <w:r>
        <w:lastRenderedPageBreak/>
        <w:t>序列编码器</w:t>
      </w:r>
      <w:bookmarkEnd w:id="103"/>
    </w:p>
    <w:p w14:paraId="74B29AA1" w14:textId="04DAF916"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[65]</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5F0293">
        <w:rPr>
          <w:rFonts w:hint="eastAsia"/>
        </w:rPr>
        <w:t>图</w:t>
      </w:r>
      <w:r w:rsidR="005F0293">
        <w:rPr>
          <w:rFonts w:hint="eastAsia"/>
        </w:rPr>
        <w:t>4-</w:t>
      </w:r>
      <w:r w:rsidR="005F029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9423360"/>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399DAC3E" w:rsidR="0006030B" w:rsidRDefault="00841564" w:rsidP="008305B9">
      <w:r>
        <w:rPr>
          <w:rFonts w:hint="eastAsia"/>
        </w:rPr>
        <w:t>（</w:t>
      </w:r>
      <w:r w:rsidR="00A11422">
        <w:rPr>
          <w:rFonts w:hint="eastAsia"/>
        </w:rPr>
        <w:t>1</w:t>
      </w:r>
      <w:r>
        <w:rPr>
          <w:rFonts w:hint="eastAsia"/>
        </w:rPr>
        <w:t>）</w:t>
      </w:r>
      <w:r w:rsidR="00A11422">
        <w:rPr>
          <w:rFonts w:hint="eastAsia"/>
        </w:rPr>
        <w:t xml:space="preserve">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03EC08E4" w:rsidR="0006030B" w:rsidRDefault="00841564" w:rsidP="00A11422">
      <w:r>
        <w:rPr>
          <w:rFonts w:hint="eastAsia"/>
        </w:rPr>
        <w:t>（</w:t>
      </w:r>
      <w:r w:rsidR="00A11422">
        <w:rPr>
          <w:rFonts w:hint="eastAsia"/>
        </w:rPr>
        <w:t>2</w:t>
      </w:r>
      <w:r>
        <w:rPr>
          <w:rFonts w:hint="eastAsia"/>
        </w:rPr>
        <w:t>）</w:t>
      </w:r>
      <w:r w:rsidR="00A11422">
        <w:rPr>
          <w:rFonts w:hint="eastAsia"/>
        </w:rPr>
        <w:t xml:space="preserve">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0E9C8783" w:rsidR="0006030B" w:rsidRDefault="00841564" w:rsidP="00A11422">
      <w:r>
        <w:rPr>
          <w:rFonts w:hint="eastAsia"/>
        </w:rPr>
        <w:t>（</w:t>
      </w:r>
      <w:r w:rsidR="00A11422">
        <w:rPr>
          <w:rFonts w:hint="eastAsia"/>
        </w:rPr>
        <w:t>3</w:t>
      </w:r>
      <w:r>
        <w:rPr>
          <w:rFonts w:hint="eastAsia"/>
        </w:rPr>
        <w:t>）</w:t>
      </w:r>
      <w:r w:rsidR="00A11422">
        <w:rPr>
          <w:rFonts w:hint="eastAsia"/>
        </w:rPr>
        <w:t xml:space="preserve">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[66]</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9423361"/>
      <w:r>
        <w:t>融合与预测</w:t>
      </w:r>
      <w:bookmarkEnd w:id="105"/>
    </w:p>
    <w:p w14:paraId="7DDC6525" w14:textId="49431180"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4" type="#_x0000_t75" style="width:95.8pt;height:18.8pt" o:ole="">
            <v:imagedata r:id="rId373" o:title=""/>
          </v:shape>
          <o:OLEObject Type="Embed" ProgID="Equation.DSMT4" ShapeID="_x0000_i1194" DrawAspect="Content" ObjectID="_1840037520" r:id="rId374"/>
        </w:object>
      </w:r>
      <w:r w:rsidR="00254479">
        <w:rPr>
          <w:rFonts w:hint="eastAsia"/>
        </w:rPr>
        <w:t>，对于任意模态特征</w:t>
      </w:r>
      <w:r w:rsidR="00254479" w:rsidRPr="00254479">
        <w:rPr>
          <w:position w:val="-12"/>
        </w:rPr>
        <w:object w:dxaOrig="820" w:dyaOrig="360" w14:anchorId="69C9743C">
          <v:shape id="_x0000_i1195" type="#_x0000_t75" style="width:41.95pt;height:18.8pt" o:ole="">
            <v:imagedata r:id="rId375" o:title=""/>
          </v:shape>
          <o:OLEObject Type="Embed" ProgID="Equation.DSMT4" ShapeID="_x0000_i1195" DrawAspect="Content" ObjectID="_1840037521" r:id="rId376"/>
        </w:object>
      </w:r>
      <w:r w:rsidR="00254479">
        <w:rPr>
          <w:rFonts w:hint="eastAsia"/>
        </w:rPr>
        <w:t>，其与当前任务的交叉注意力分数</w:t>
      </w:r>
      <w:r w:rsidR="00254479" w:rsidRPr="00254479">
        <w:rPr>
          <w:position w:val="-12"/>
        </w:rPr>
        <w:object w:dxaOrig="340" w:dyaOrig="360" w14:anchorId="60A69068">
          <v:shape id="_x0000_i1196" type="#_x0000_t75" style="width:18.8pt;height:18.8pt" o:ole="">
            <v:imagedata r:id="rId377" o:title=""/>
          </v:shape>
          <o:OLEObject Type="Embed" ProgID="Equation.DSMT4" ShapeID="_x0000_i1196" DrawAspect="Content" ObjectID="_1840037522" r:id="rId378"/>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5F0293" w:rsidRPr="005F0293">
        <w:rPr>
          <w:iCs/>
        </w:rPr>
        <w:instrText>(4-4)</w:instrText>
      </w:r>
      <w:r w:rsidR="00256A05">
        <w:rPr>
          <w:iCs/>
        </w:rPr>
        <w:fldChar w:fldCharType="end"/>
      </w:r>
      <w:r w:rsidR="00256A05">
        <w:rPr>
          <w:iCs/>
        </w:rPr>
        <w:fldChar w:fldCharType="end"/>
      </w:r>
      <w:r w:rsidR="00254479">
        <w:rPr>
          <w:rFonts w:hint="eastAsia"/>
        </w:rPr>
        <w:t>所示：</w:t>
      </w:r>
    </w:p>
    <w:p w14:paraId="4D152DE1" w14:textId="6F323D71" w:rsidR="00254479" w:rsidRDefault="00254479" w:rsidP="00254479">
      <w:pPr>
        <w:pStyle w:val="MTDisplayEquation"/>
        <w:spacing w:before="326" w:after="326"/>
      </w:pPr>
      <w:r>
        <w:tab/>
      </w:r>
      <w:r w:rsidRPr="00254479">
        <w:rPr>
          <w:position w:val="-74"/>
        </w:rPr>
        <w:object w:dxaOrig="3200" w:dyaOrig="1600" w14:anchorId="61685C5A">
          <v:shape id="_x0000_i1197" type="#_x0000_t75" style="width:159.65pt;height:80.75pt" o:ole="">
            <v:imagedata r:id="rId379" o:title=""/>
          </v:shape>
          <o:OLEObject Type="Embed" ProgID="Equation.DSMT4" ShapeID="_x0000_i1197" DrawAspect="Content" ObjectID="_1840037523" r:id="rId38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4</w:instrText>
        </w:r>
      </w:fldSimple>
      <w:r>
        <w:instrText>)</w:instrText>
      </w:r>
      <w:bookmarkEnd w:id="106"/>
      <w:r>
        <w:fldChar w:fldCharType="end"/>
      </w:r>
    </w:p>
    <w:p w14:paraId="636C573A" w14:textId="040D24D3" w:rsidR="00254479" w:rsidRDefault="00254479" w:rsidP="007E0097">
      <w:r>
        <w:rPr>
          <w:rFonts w:hint="eastAsia"/>
        </w:rPr>
        <w:t>其中，</w:t>
      </w:r>
      <w:r w:rsidRPr="00254479">
        <w:rPr>
          <w:position w:val="-12"/>
        </w:rPr>
        <w:object w:dxaOrig="460" w:dyaOrig="360" w14:anchorId="6EFB63A1">
          <v:shape id="_x0000_i1198" type="#_x0000_t75" style="width:23.8pt;height:18.8pt" o:ole="">
            <v:imagedata r:id="rId381" o:title=""/>
          </v:shape>
          <o:OLEObject Type="Embed" ProgID="Equation.DSMT4" ShapeID="_x0000_i1198" DrawAspect="Content" ObjectID="_1840037524" r:id="rId382"/>
        </w:object>
      </w:r>
      <w:r>
        <w:rPr>
          <w:rFonts w:hint="eastAsia"/>
        </w:rPr>
        <w:t>为查询向量，它代表了特定下游任务的语义需求，</w:t>
      </w:r>
      <w:r w:rsidRPr="00254479">
        <w:rPr>
          <w:position w:val="-12"/>
        </w:rPr>
        <w:object w:dxaOrig="360" w:dyaOrig="360" w14:anchorId="480A05DB">
          <v:shape id="_x0000_i1199" type="#_x0000_t75" style="width:18.8pt;height:18.8pt" o:ole="">
            <v:imagedata r:id="rId383" o:title=""/>
          </v:shape>
          <o:OLEObject Type="Embed" ProgID="Equation.DSMT4" ShapeID="_x0000_i1199" DrawAspect="Content" ObjectID="_1840037525" r:id="rId384"/>
        </w:object>
      </w:r>
      <w:proofErr w:type="gramStart"/>
      <w:r>
        <w:rPr>
          <w:rFonts w:hint="eastAsia"/>
        </w:rPr>
        <w:t>为键的</w:t>
      </w:r>
      <w:proofErr w:type="gramEnd"/>
      <w:r>
        <w:rPr>
          <w:rFonts w:hint="eastAsia"/>
        </w:rPr>
        <w:t>投影矩阵，</w:t>
      </w:r>
      <w:r w:rsidRPr="00254479">
        <w:rPr>
          <w:position w:val="-14"/>
        </w:rPr>
        <w:object w:dxaOrig="480" w:dyaOrig="420" w14:anchorId="4A47B653">
          <v:shape id="_x0000_i1200" type="#_x0000_t75" style="width:24.4pt;height:21.3pt" o:ole="">
            <v:imagedata r:id="rId385" o:title=""/>
          </v:shape>
          <o:OLEObject Type="Embed" ProgID="Equation.DSMT4" ShapeID="_x0000_i1200" DrawAspect="Content" ObjectID="_1840037526" r:id="rId386"/>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201" type="#_x0000_t75" style="width:28.15pt;height:18.8pt" o:ole="">
            <v:imagedata r:id="rId387" o:title=""/>
          </v:shape>
          <o:OLEObject Type="Embed" ProgID="Equation.DSMT4" ShapeID="_x0000_i1201" DrawAspect="Content" ObjectID="_1840037527" r:id="rId388"/>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5F0293" w:rsidRPr="005F029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58AACE09" w:rsidR="00256A05" w:rsidRDefault="00256A05" w:rsidP="00256A05">
      <w:pPr>
        <w:pStyle w:val="MTDisplayEquation"/>
        <w:spacing w:before="326" w:after="326"/>
      </w:pPr>
      <w:r>
        <w:tab/>
      </w:r>
      <w:r w:rsidRPr="00256A05">
        <w:rPr>
          <w:position w:val="-30"/>
        </w:rPr>
        <w:object w:dxaOrig="2600" w:dyaOrig="560" w14:anchorId="7B9AE3A8">
          <v:shape id="_x0000_i1202" type="#_x0000_t75" style="width:130.85pt;height:28.15pt" o:ole="">
            <v:imagedata r:id="rId389" o:title=""/>
          </v:shape>
          <o:OLEObject Type="Embed" ProgID="Equation.DSMT4" ShapeID="_x0000_i1202" DrawAspect="Content" ObjectID="_1840037528" r:id="rId3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5</w:instrText>
        </w:r>
      </w:fldSimple>
      <w:r>
        <w:instrText>)</w:instrText>
      </w:r>
      <w:bookmarkEnd w:id="107"/>
      <w:r>
        <w:fldChar w:fldCharType="end"/>
      </w:r>
    </w:p>
    <w:p w14:paraId="5BE5FAF8" w14:textId="7A4431EA" w:rsidR="0006030B" w:rsidRDefault="00256A05" w:rsidP="00256A05">
      <w:r>
        <w:rPr>
          <w:rFonts w:hint="eastAsia"/>
        </w:rPr>
        <w:t>其中，</w:t>
      </w:r>
      <w:r w:rsidRPr="00256A05">
        <w:rPr>
          <w:position w:val="-12"/>
        </w:rPr>
        <w:object w:dxaOrig="340" w:dyaOrig="360" w14:anchorId="6082FA55">
          <v:shape id="_x0000_i1203" type="#_x0000_t75" style="width:18.8pt;height:18.8pt" o:ole="">
            <v:imagedata r:id="rId391" o:title=""/>
          </v:shape>
          <o:OLEObject Type="Embed" ProgID="Equation.DSMT4" ShapeID="_x0000_i1203" DrawAspect="Content" ObjectID="_1840037529" r:id="rId392"/>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4" type="#_x0000_t75" style="width:23.8pt;height:18.8pt" o:ole="">
            <v:imagedata r:id="rId393" o:title=""/>
          </v:shape>
          <o:OLEObject Type="Embed" ProgID="Equation.DSMT4" ShapeID="_x0000_i1204" DrawAspect="Content" ObjectID="_1840037530" r:id="rId394"/>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5F0293" w:rsidRPr="005F0293">
        <w:rPr>
          <w:iCs/>
        </w:rPr>
        <w:instrText>(4-6)</w:instrText>
      </w:r>
      <w:r w:rsidR="00534FC6">
        <w:rPr>
          <w:iCs/>
        </w:rPr>
        <w:fldChar w:fldCharType="end"/>
      </w:r>
      <w:r w:rsidR="00534FC6">
        <w:rPr>
          <w:iCs/>
        </w:rPr>
        <w:fldChar w:fldCharType="end"/>
      </w:r>
      <w:r>
        <w:rPr>
          <w:rFonts w:hint="eastAsia"/>
        </w:rPr>
        <w:t>所示：</w:t>
      </w:r>
    </w:p>
    <w:p w14:paraId="76001C90" w14:textId="7361F269" w:rsidR="00256A05" w:rsidRDefault="00256A05" w:rsidP="00256A05">
      <w:pPr>
        <w:pStyle w:val="MTDisplayEquation"/>
        <w:spacing w:before="326" w:after="326"/>
      </w:pPr>
      <w:r>
        <w:tab/>
      </w:r>
      <w:r w:rsidR="00173FD2" w:rsidRPr="00256A05">
        <w:rPr>
          <w:position w:val="-14"/>
        </w:rPr>
        <w:object w:dxaOrig="3260" w:dyaOrig="380" w14:anchorId="589E6BBA">
          <v:shape id="_x0000_i1205" type="#_x0000_t75" style="width:164.05pt;height:19.4pt" o:ole="">
            <v:imagedata r:id="rId395" o:title=""/>
          </v:shape>
          <o:OLEObject Type="Embed" ProgID="Equation.DSMT4" ShapeID="_x0000_i1205" DrawAspect="Content" ObjectID="_1840037531"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9423362"/>
      <w:r>
        <w:rPr>
          <w:rFonts w:hint="eastAsia"/>
        </w:rPr>
        <w:t>实验设计</w:t>
      </w:r>
      <w:bookmarkEnd w:id="109"/>
    </w:p>
    <w:p w14:paraId="6388DA1C" w14:textId="0D12379C" w:rsidR="0006030B" w:rsidRDefault="00777529">
      <w:pPr>
        <w:pStyle w:val="3"/>
        <w:rPr>
          <w:rFonts w:hint="default"/>
        </w:rPr>
      </w:pPr>
      <w:bookmarkStart w:id="110" w:name="_Toc229423363"/>
      <w:proofErr w:type="gramStart"/>
      <w:r>
        <w:t>预训练</w:t>
      </w:r>
      <w:proofErr w:type="gramEnd"/>
      <w:r>
        <w:t>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02916E5D"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5F0293">
        <w:rPr>
          <w:rFonts w:hint="eastAsia"/>
        </w:rPr>
        <w:t>表</w:t>
      </w:r>
      <w:r w:rsidR="005F0293">
        <w:rPr>
          <w:rFonts w:hint="eastAsia"/>
        </w:rPr>
        <w:t>4-</w:t>
      </w:r>
      <w:r w:rsidR="005F029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48D48956"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70530662" w14:textId="0F5DB2A9" w:rsidR="006F7F12" w:rsidRDefault="00591754" w:rsidP="006F7F12">
      <w:r>
        <w:rPr>
          <w:rFonts w:hint="eastAsia"/>
        </w:rPr>
        <w:t>（</w:t>
      </w:r>
      <w:r w:rsidR="006F7F12">
        <w:rPr>
          <w:rFonts w:hint="eastAsia"/>
        </w:rPr>
        <w:t>1</w:t>
      </w:r>
      <w:r>
        <w:rPr>
          <w:rFonts w:hint="eastAsia"/>
        </w:rPr>
        <w:t>）</w:t>
      </w:r>
      <w:r w:rsidR="006F7F12">
        <w:rPr>
          <w:rFonts w:hint="eastAsia"/>
        </w:rPr>
        <w:t xml:space="preserve"> </w:t>
      </w:r>
      <w:r w:rsidR="006F7F12">
        <w:rPr>
          <w:rFonts w:hint="eastAsia"/>
        </w:rPr>
        <w:t>角色约束：</w:t>
      </w:r>
      <w:r w:rsidR="006F7F12" w:rsidRPr="00F23AA9">
        <w:t>限定模型</w:t>
      </w:r>
      <w:r w:rsidR="00331A2F">
        <w:rPr>
          <w:rFonts w:hint="eastAsia"/>
        </w:rPr>
        <w:t>是</w:t>
      </w:r>
      <w:r w:rsidR="006F7F12" w:rsidRPr="00F23AA9">
        <w:t>药物化学领域的专</w:t>
      </w:r>
      <w:r w:rsidR="006F7F12">
        <w:rPr>
          <w:rFonts w:hint="eastAsia"/>
        </w:rPr>
        <w:t>家；</w:t>
      </w:r>
    </w:p>
    <w:p w14:paraId="3C28C6BA" w14:textId="5BC0DB16" w:rsidR="006F7F12" w:rsidRDefault="00591754" w:rsidP="006F7F12">
      <w:r>
        <w:rPr>
          <w:rFonts w:hint="eastAsia"/>
        </w:rPr>
        <w:t>（</w:t>
      </w:r>
      <w:r>
        <w:rPr>
          <w:rFonts w:hint="eastAsia"/>
        </w:rPr>
        <w:t>2</w:t>
      </w:r>
      <w:r>
        <w:rPr>
          <w:rFonts w:hint="eastAsia"/>
        </w:rPr>
        <w:t>）</w:t>
      </w:r>
      <w:r w:rsidR="006F7F12">
        <w:rPr>
          <w:rFonts w:hint="eastAsia"/>
        </w:rPr>
        <w:t xml:space="preserve"> </w:t>
      </w:r>
      <w:r w:rsidR="006F7F12">
        <w:rPr>
          <w:rFonts w:hint="eastAsia"/>
        </w:rPr>
        <w:t>上下文约束：</w:t>
      </w:r>
      <w:r w:rsidR="006F7F12" w:rsidRPr="00F23AA9">
        <w:t>要求模型同时参考原始描述与理化属性信息；</w:t>
      </w:r>
    </w:p>
    <w:p w14:paraId="1E8286DB" w14:textId="653DEA39" w:rsidR="002111C8" w:rsidRDefault="00591754" w:rsidP="00020FDC">
      <w:r>
        <w:rPr>
          <w:rFonts w:hint="eastAsia"/>
        </w:rPr>
        <w:t>（</w:t>
      </w:r>
      <w:r>
        <w:rPr>
          <w:rFonts w:hint="eastAsia"/>
        </w:rPr>
        <w:t>3</w:t>
      </w:r>
      <w:r>
        <w:rPr>
          <w:rFonts w:hint="eastAsia"/>
        </w:rPr>
        <w:t>）</w:t>
      </w:r>
      <w:r w:rsidR="006F7F12">
        <w:rPr>
          <w:rFonts w:hint="eastAsia"/>
        </w:rPr>
        <w:t xml:space="preserve"> </w:t>
      </w:r>
      <w:r w:rsidR="006F7F12">
        <w:rPr>
          <w:rFonts w:hint="eastAsia"/>
        </w:rPr>
        <w:t>负向约束：</w:t>
      </w:r>
      <w:r w:rsidR="006F7F12" w:rsidRPr="00F23AA9">
        <w:t>明确过滤专利号、历史轶事和商业名称等冗余内容</w:t>
      </w:r>
      <w:r w:rsidR="006F7F12">
        <w:rPr>
          <w:rFonts w:hint="eastAsia"/>
        </w:rPr>
        <w:t>，并约定模型输出字数</w:t>
      </w:r>
      <w:r w:rsidR="006F7F12"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 w14:paraId="1F886C1B" w14:textId="1A84C424" w:rsidR="00020FDC" w:rsidRDefault="00020FDC" w:rsidP="00020FDC">
      <w:pPr>
        <w:ind w:firstLineChars="0" w:firstLine="0"/>
        <w:jc w:val="center"/>
      </w:pPr>
      <w:r>
        <w:rPr>
          <w:noProof/>
        </w:rPr>
        <w:drawing>
          <wp:inline distT="0" distB="0" distL="0" distR="0" wp14:anchorId="72655DA2" wp14:editId="7C442E89">
            <wp:extent cx="5230388" cy="6197594"/>
            <wp:effectExtent l="0" t="0" r="889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291" name="图片 6"/>
                    <pic:cNvPicPr/>
                  </pic:nvPicPr>
                  <pic:blipFill>
                    <a:blip r:embed="rId397"/>
                    <a:stretch>
                      <a:fillRect/>
                    </a:stretch>
                  </pic:blipFill>
                  <pic:spPr>
                    <a:xfrm>
                      <a:off x="0" y="0"/>
                      <a:ext cx="5230388" cy="6197594"/>
                    </a:xfrm>
                    <a:prstGeom prst="rect">
                      <a:avLst/>
                    </a:prstGeom>
                  </pic:spPr>
                </pic:pic>
              </a:graphicData>
            </a:graphic>
          </wp:inline>
        </w:drawing>
      </w:r>
    </w:p>
    <w:p w14:paraId="5B96213F" w14:textId="669A24EA"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 w14:paraId="3B19BFF7" w14:textId="1E3D5D75" w:rsidR="006F7F12" w:rsidRDefault="006F7F12" w:rsidP="00FE5948">
      <w:r>
        <w:rPr>
          <w:rFonts w:hint="eastAsia"/>
        </w:rPr>
        <w:lastRenderedPageBreak/>
        <w:t>第五步，</w:t>
      </w:r>
      <w:r>
        <w:t>多模态</w:t>
      </w:r>
      <w:r>
        <w:rPr>
          <w:rFonts w:hint="eastAsia"/>
        </w:rPr>
        <w:t>样本构建。</w:t>
      </w:r>
    </w:p>
    <w:p w14:paraId="65E62C7D" w14:textId="4C87FAC9"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5F0293">
        <w:rPr>
          <w:rFonts w:hint="eastAsia"/>
        </w:rPr>
        <w:t>图</w:t>
      </w:r>
      <w:r w:rsidR="005F0293">
        <w:rPr>
          <w:rFonts w:hint="eastAsia"/>
        </w:rPr>
        <w:t>4-</w:t>
      </w:r>
      <w:r w:rsidR="005F0293">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9423364"/>
      <w:r>
        <w:t>下游数据集</w:t>
      </w:r>
      <w:bookmarkEnd w:id="113"/>
    </w:p>
    <w:p w14:paraId="569FBF09" w14:textId="7CEDC5D6"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[67]</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5F0293">
        <w:rPr>
          <w:rFonts w:hint="eastAsia"/>
        </w:rPr>
        <w:t>表</w:t>
      </w:r>
      <w:r w:rsidR="005F0293">
        <w:rPr>
          <w:rFonts w:hint="eastAsia"/>
        </w:rPr>
        <w:t>4-</w:t>
      </w:r>
      <w:r w:rsidR="005F0293">
        <w:rPr>
          <w:noProof/>
        </w:rPr>
        <w:t>3</w:t>
      </w:r>
      <w:r w:rsidR="00D22676">
        <w:fldChar w:fldCharType="end"/>
      </w:r>
      <w:r>
        <w:rPr>
          <w:rFonts w:hint="eastAsia"/>
        </w:rPr>
        <w:t>所示。</w:t>
      </w:r>
    </w:p>
    <w:p w14:paraId="7F749448" w14:textId="2646DAA4"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19FD7661"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5F0293">
        <w:rPr>
          <w:rFonts w:hint="eastAsia"/>
        </w:rPr>
        <w:t>图</w:t>
      </w:r>
      <w:r w:rsidR="005F0293">
        <w:rPr>
          <w:rFonts w:hint="eastAsia"/>
        </w:rPr>
        <w:t>4-</w:t>
      </w:r>
      <w:r w:rsidR="005F029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5F0293">
        <w:rPr>
          <w:rFonts w:hint="eastAsia"/>
        </w:rPr>
        <w:t>图</w:t>
      </w:r>
      <w:r w:rsidR="005F0293">
        <w:rPr>
          <w:rFonts w:hint="eastAsia"/>
        </w:rPr>
        <w:t>4-</w:t>
      </w:r>
      <w:r w:rsidR="005F029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8"/>
                    <a:stretch>
                      <a:fillRect/>
                    </a:stretch>
                  </pic:blipFill>
                  <pic:spPr>
                    <a:xfrm>
                      <a:off x="0" y="0"/>
                      <a:ext cx="5378406" cy="4506155"/>
                    </a:xfrm>
                    <a:prstGeom prst="rect">
                      <a:avLst/>
                    </a:prstGeom>
                  </pic:spPr>
                </pic:pic>
              </a:graphicData>
            </a:graphic>
          </wp:inline>
        </w:drawing>
      </w:r>
    </w:p>
    <w:p w14:paraId="66E8A29F" w14:textId="123F5C4D"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9423365"/>
      <w:r>
        <w:t>实验设置</w:t>
      </w:r>
      <w:bookmarkEnd w:id="116"/>
    </w:p>
    <w:p w14:paraId="6440F1D3" w14:textId="6A92A07F" w:rsidR="0006030B" w:rsidRDefault="00591754" w:rsidP="00591754">
      <w:r>
        <w:rPr>
          <w:rFonts w:hint="eastAsia"/>
        </w:rPr>
        <w:t>（</w:t>
      </w:r>
      <w:r>
        <w:rPr>
          <w:rFonts w:hint="eastAsia"/>
        </w:rPr>
        <w:t>1</w:t>
      </w:r>
      <w:r>
        <w:rPr>
          <w:rFonts w:hint="eastAsia"/>
        </w:rPr>
        <w:t>）</w:t>
      </w:r>
      <w:r w:rsidR="00777529">
        <w:rPr>
          <w:rFonts w:hint="eastAsia"/>
        </w:rPr>
        <w:t>实验环境</w:t>
      </w:r>
    </w:p>
    <w:p w14:paraId="2A8A178D" w14:textId="70046E3B"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5F0293">
        <w:rPr>
          <w:rFonts w:hint="eastAsia"/>
        </w:rPr>
        <w:t>表</w:t>
      </w:r>
      <w:r w:rsidR="005F0293">
        <w:rPr>
          <w:rFonts w:hint="eastAsia"/>
        </w:rPr>
        <w:t>4-</w:t>
      </w:r>
      <w:r w:rsidR="005F0293">
        <w:rPr>
          <w:noProof/>
        </w:rPr>
        <w:t>4</w:t>
      </w:r>
      <w:r w:rsidR="005B29CA">
        <w:fldChar w:fldCharType="end"/>
      </w:r>
      <w:r>
        <w:rPr>
          <w:rFonts w:hint="eastAsia"/>
        </w:rPr>
        <w:t>所示。</w:t>
      </w:r>
    </w:p>
    <w:p w14:paraId="1D11E253" w14:textId="57FC131C"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140285">
        <w:trPr>
          <w:jc w:val="center"/>
        </w:trPr>
        <w:tc>
          <w:tcPr>
            <w:tcW w:w="867" w:type="pct"/>
            <w:vMerge/>
            <w:tcBorders>
              <w:bottom w:val="nil"/>
            </w:tcBorders>
            <w:vAlign w:val="center"/>
          </w:tcPr>
          <w:p w14:paraId="293F70CC" w14:textId="77777777" w:rsidR="0006030B" w:rsidRDefault="0006030B" w:rsidP="00B8360B">
            <w:pPr>
              <w:spacing w:line="300" w:lineRule="auto"/>
            </w:pPr>
          </w:p>
        </w:tc>
        <w:tc>
          <w:tcPr>
            <w:tcW w:w="1251" w:type="pct"/>
            <w:tcBorders>
              <w:bottom w:val="nil"/>
            </w:tcBorders>
            <w:vAlign w:val="center"/>
          </w:tcPr>
          <w:p w14:paraId="01D71A3B" w14:textId="77777777" w:rsidR="0006030B" w:rsidRDefault="00777529" w:rsidP="00B8360B">
            <w:pPr>
              <w:spacing w:line="300" w:lineRule="auto"/>
            </w:pPr>
            <w:r>
              <w:rPr>
                <w:rFonts w:hint="eastAsia"/>
              </w:rPr>
              <w:t>CUDA</w:t>
            </w:r>
          </w:p>
        </w:tc>
        <w:tc>
          <w:tcPr>
            <w:tcW w:w="2882" w:type="pct"/>
            <w:tcBorders>
              <w:bottom w:val="nil"/>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140285">
        <w:trPr>
          <w:jc w:val="center"/>
        </w:trPr>
        <w:tc>
          <w:tcPr>
            <w:tcW w:w="867" w:type="pct"/>
            <w:vMerge w:val="restart"/>
            <w:tcBorders>
              <w:top w:val="nil"/>
              <w:bottom w:val="nil"/>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nil"/>
              <w:bottom w:val="nil"/>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nil"/>
              <w:bottom w:val="nil"/>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140285">
        <w:trPr>
          <w:jc w:val="center"/>
        </w:trPr>
        <w:tc>
          <w:tcPr>
            <w:tcW w:w="867" w:type="pct"/>
            <w:vMerge/>
            <w:tcBorders>
              <w:top w:val="nil"/>
              <w:bottom w:val="nil"/>
              <w:tl2br w:val="nil"/>
              <w:tr2bl w:val="nil"/>
            </w:tcBorders>
            <w:vAlign w:val="center"/>
          </w:tcPr>
          <w:p w14:paraId="7B2F3276" w14:textId="77777777" w:rsidR="0006030B" w:rsidRDefault="0006030B" w:rsidP="00B8360B">
            <w:pPr>
              <w:spacing w:line="300" w:lineRule="auto"/>
            </w:pPr>
          </w:p>
        </w:tc>
        <w:tc>
          <w:tcPr>
            <w:tcW w:w="1251" w:type="pct"/>
            <w:tcBorders>
              <w:top w:val="nil"/>
              <w:bottom w:val="nil"/>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op w:val="nil"/>
              <w:bottom w:val="nil"/>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140285">
        <w:trPr>
          <w:jc w:val="center"/>
        </w:trPr>
        <w:tc>
          <w:tcPr>
            <w:tcW w:w="867" w:type="pct"/>
            <w:vMerge/>
            <w:tcBorders>
              <w:top w:val="nil"/>
              <w:bottom w:val="nil"/>
              <w:tl2br w:val="nil"/>
              <w:tr2bl w:val="nil"/>
            </w:tcBorders>
            <w:vAlign w:val="center"/>
          </w:tcPr>
          <w:p w14:paraId="6FFC1379" w14:textId="77777777" w:rsidR="0006030B" w:rsidRDefault="0006030B" w:rsidP="00B8360B">
            <w:pPr>
              <w:spacing w:line="300" w:lineRule="auto"/>
            </w:pPr>
          </w:p>
        </w:tc>
        <w:tc>
          <w:tcPr>
            <w:tcW w:w="1251" w:type="pct"/>
            <w:tcBorders>
              <w:top w:val="nil"/>
              <w:bottom w:val="nil"/>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top w:val="nil"/>
              <w:bottom w:val="nil"/>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140285">
        <w:trPr>
          <w:jc w:val="center"/>
        </w:trPr>
        <w:tc>
          <w:tcPr>
            <w:tcW w:w="867" w:type="pct"/>
            <w:vMerge w:val="restart"/>
            <w:tcBorders>
              <w:top w:val="nil"/>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nil"/>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nil"/>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093241B9" w:rsidR="0006030B" w:rsidRDefault="00591754" w:rsidP="00591754">
      <w:r>
        <w:rPr>
          <w:rFonts w:hint="eastAsia"/>
        </w:rPr>
        <w:lastRenderedPageBreak/>
        <w:t>（</w:t>
      </w:r>
      <w:r>
        <w:rPr>
          <w:rFonts w:hint="eastAsia"/>
        </w:rPr>
        <w:t>2</w:t>
      </w:r>
      <w:r>
        <w:rPr>
          <w:rFonts w:hint="eastAsia"/>
        </w:rPr>
        <w:t>）</w:t>
      </w:r>
      <w:r w:rsidR="00777529">
        <w:rPr>
          <w:rFonts w:hint="eastAsia"/>
        </w:rPr>
        <w:t>参数设置</w:t>
      </w:r>
    </w:p>
    <w:p w14:paraId="226353C2" w14:textId="4BD8C198" w:rsidR="0006030B" w:rsidRDefault="00777529" w:rsidP="007E0097">
      <w:proofErr w:type="gramStart"/>
      <w:r w:rsidRPr="007B60FE">
        <w:rPr>
          <w:rFonts w:hint="eastAsia"/>
        </w:rPr>
        <w:t>预训练</w:t>
      </w:r>
      <w:proofErr w:type="gramEnd"/>
      <w:r w:rsidRPr="007B60FE">
        <w:rPr>
          <w:rFonts w:hint="eastAsia"/>
        </w:rPr>
        <w:t>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9423366"/>
      <w:r>
        <w:t>评价指标</w:t>
      </w:r>
      <w:bookmarkEnd w:id="118"/>
    </w:p>
    <w:p w14:paraId="005ECFD0" w14:textId="240046C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proofErr w:type="gramStart"/>
      <w:r>
        <w:t>高</w:t>
      </w:r>
      <w:r w:rsidR="009B1F07">
        <w:rPr>
          <w:rFonts w:hint="eastAsia"/>
        </w:rPr>
        <w:t>代表</w:t>
      </w:r>
      <w:r>
        <w:t>着</w:t>
      </w:r>
      <w:proofErr w:type="gramEnd"/>
      <w:r>
        <w:t>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5F0293" w:rsidRPr="005F029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5DE3B156" w:rsidR="002F571A" w:rsidRDefault="002F571A" w:rsidP="002F571A">
      <w:pPr>
        <w:pStyle w:val="MTDisplayEquation"/>
        <w:spacing w:before="326" w:after="326"/>
      </w:pPr>
      <w:r>
        <w:tab/>
      </w:r>
      <w:r w:rsidRPr="002F571A">
        <w:rPr>
          <w:position w:val="-30"/>
        </w:rPr>
        <w:object w:dxaOrig="2500" w:dyaOrig="760" w14:anchorId="2A09EEBB">
          <v:shape id="_x0000_i1206" type="#_x0000_t75" style="width:124.6pt;height:38.2pt" o:ole="">
            <v:imagedata r:id="rId399" o:title=""/>
          </v:shape>
          <o:OLEObject Type="Embed" ProgID="Equation.DSMT4" ShapeID="_x0000_i1206" DrawAspect="Content" ObjectID="_1840037532" r:id="rId4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9423367"/>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9996EE2" w:rsidR="0006030B" w:rsidRDefault="00777529" w:rsidP="007E0097">
      <w:r>
        <w:rPr>
          <w:rFonts w:hint="eastAsia"/>
        </w:rPr>
        <w:t>对比学习通过在表征空间中拉近正样本对、推远负样本对来学习具有判别性的特征表示。目前主流的目标函数是归一化温度缩放交叉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[68]</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15E6B80D" w:rsidR="00DF01D8" w:rsidRDefault="00DF01D8" w:rsidP="00DF01D8">
      <w:pPr>
        <w:pStyle w:val="MTDisplayEquation"/>
        <w:spacing w:before="326" w:after="326"/>
      </w:pPr>
      <w:r>
        <w:tab/>
      </w:r>
      <w:r w:rsidR="00B943E6" w:rsidRPr="00B943E6">
        <w:rPr>
          <w:position w:val="-60"/>
        </w:rPr>
        <w:object w:dxaOrig="3620" w:dyaOrig="1020" w14:anchorId="1F64F87B">
          <v:shape id="_x0000_i1207" type="#_x0000_t75" style="width:181.55pt;height:49.45pt" o:ole="">
            <v:imagedata r:id="rId401" o:title=""/>
          </v:shape>
          <o:OLEObject Type="Embed" ProgID="Equation.DSMT4" ShapeID="_x0000_i1207" DrawAspect="Content" ObjectID="_1840037533" r:id="rId4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8" type="#_x0000_t75" style="width:13.15pt;height:16.9pt" o:ole="">
            <v:imagedata r:id="rId403" o:title=""/>
          </v:shape>
          <o:OLEObject Type="Embed" ProgID="Equation.DSMT4" ShapeID="_x0000_i1208" DrawAspect="Content" ObjectID="_1840037534" r:id="rId404"/>
        </w:object>
      </w:r>
      <w:r w:rsidR="00B943E6">
        <w:rPr>
          <w:rFonts w:hint="eastAsia"/>
        </w:rPr>
        <w:t>，</w:t>
      </w:r>
      <w:r w:rsidR="00B943E6" w:rsidRPr="00B943E6">
        <w:rPr>
          <w:position w:val="-14"/>
        </w:rPr>
        <w:object w:dxaOrig="260" w:dyaOrig="380" w14:anchorId="04A92EBF">
          <v:shape id="_x0000_i1209" type="#_x0000_t75" style="width:13.15pt;height:17.55pt" o:ole="">
            <v:imagedata r:id="rId405" o:title=""/>
          </v:shape>
          <o:OLEObject Type="Embed" ProgID="Equation.DSMT4" ShapeID="_x0000_i1209" DrawAspect="Content" ObjectID="_1840037535" r:id="rId406"/>
        </w:object>
      </w:r>
      <w:r>
        <w:rPr>
          <w:rFonts w:hint="eastAsia"/>
        </w:rPr>
        <w:t>为归一化后的特征向量，</w:t>
      </w:r>
      <w:r w:rsidR="00B943E6" w:rsidRPr="00B943E6">
        <w:rPr>
          <w:position w:val="-6"/>
        </w:rPr>
        <w:object w:dxaOrig="420" w:dyaOrig="279" w14:anchorId="2EF6208C">
          <v:shape id="_x0000_i1210" type="#_x0000_t75" style="width:21.9pt;height:13.15pt" o:ole="">
            <v:imagedata r:id="rId407" o:title=""/>
          </v:shape>
          <o:OLEObject Type="Embed" ProgID="Equation.DSMT4" ShapeID="_x0000_i1210" DrawAspect="Content" ObjectID="_1840037536" r:id="rId408"/>
        </w:object>
      </w:r>
      <w:r>
        <w:rPr>
          <w:rFonts w:hint="eastAsia"/>
        </w:rPr>
        <w:t>表示余弦相似度，</w:t>
      </w:r>
      <w:r w:rsidR="00B943E6" w:rsidRPr="00B943E6">
        <w:rPr>
          <w:position w:val="-6"/>
        </w:rPr>
        <w:object w:dxaOrig="200" w:dyaOrig="220" w14:anchorId="7215D015">
          <v:shape id="_x0000_i1211" type="#_x0000_t75" style="width:9.4pt;height:12.5pt" o:ole="">
            <v:imagedata r:id="rId409" o:title=""/>
          </v:shape>
          <o:OLEObject Type="Embed" ProgID="Equation.DSMT4" ShapeID="_x0000_i1211" DrawAspect="Content" ObjectID="_1840037537" r:id="rId410"/>
        </w:object>
      </w:r>
      <w:r>
        <w:rPr>
          <w:rFonts w:hint="eastAsia"/>
        </w:rPr>
        <w:t>为温度系数，</w:t>
      </w:r>
      <w:r w:rsidR="00B943E6" w:rsidRPr="00B943E6">
        <w:rPr>
          <w:position w:val="-4"/>
        </w:rPr>
        <w:object w:dxaOrig="240" w:dyaOrig="260" w14:anchorId="78A2E08D">
          <v:shape id="_x0000_i1212" type="#_x0000_t75" style="width:13.15pt;height:13.15pt" o:ole="">
            <v:imagedata r:id="rId411" o:title=""/>
          </v:shape>
          <o:OLEObject Type="Embed" ProgID="Equation.DSMT4" ShapeID="_x0000_i1212" DrawAspect="Content" ObjectID="_1840037538" r:id="rId412"/>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213" type="#_x0000_t75" style="width:65.1pt;height:15.65pt" o:ole="">
            <v:imagedata r:id="rId413" o:title=""/>
          </v:shape>
          <o:OLEObject Type="Embed" ProgID="Equation.DSMT4" ShapeID="_x0000_i1213" DrawAspect="Content" ObjectID="_1840037539" r:id="rId414"/>
        </w:object>
      </w:r>
      <w:r>
        <w:rPr>
          <w:rFonts w:hint="eastAsia"/>
        </w:rPr>
        <w:t>下的表示为</w:t>
      </w:r>
      <w:r w:rsidR="00B943E6" w:rsidRPr="00B943E6">
        <w:rPr>
          <w:position w:val="-12"/>
        </w:rPr>
        <w:object w:dxaOrig="420" w:dyaOrig="380" w14:anchorId="1B6C3D18">
          <v:shape id="_x0000_i1214" type="#_x0000_t75" style="width:21.9pt;height:17.55pt" o:ole="">
            <v:imagedata r:id="rId415" o:title=""/>
          </v:shape>
          <o:OLEObject Type="Embed" ProgID="Equation.DSMT4" ShapeID="_x0000_i1214" DrawAspect="Content" ObjectID="_1840037540" r:id="rId416"/>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5" type="#_x0000_t75" style="width:21.9pt;height:17.55pt" o:ole="">
            <v:imagedata r:id="rId417" o:title=""/>
          </v:shape>
          <o:OLEObject Type="Embed" ProgID="Equation.DSMT4" ShapeID="_x0000_i1215" DrawAspect="Content" ObjectID="_1840037541" r:id="rId418"/>
        </w:object>
      </w:r>
      <w:r>
        <w:rPr>
          <w:rFonts w:hint="eastAsia"/>
        </w:rPr>
        <w:t>。为了确保对齐的对称性，本文定义双向对比损失</w:t>
      </w:r>
      <w:r w:rsidR="00B943E6" w:rsidRPr="00B943E6">
        <w:rPr>
          <w:position w:val="-14"/>
        </w:rPr>
        <w:object w:dxaOrig="460" w:dyaOrig="380" w14:anchorId="032698F9">
          <v:shape id="_x0000_i1216" type="#_x0000_t75" style="width:23.15pt;height:17.55pt" o:ole="">
            <v:imagedata r:id="rId419" o:title=""/>
          </v:shape>
          <o:OLEObject Type="Embed" ProgID="Equation.DSMT4" ShapeID="_x0000_i1216" DrawAspect="Content" ObjectID="_1840037542" r:id="rId420"/>
        </w:object>
      </w:r>
      <w:r>
        <w:rPr>
          <w:rFonts w:hint="eastAsia"/>
        </w:rPr>
        <w:t>为：</w:t>
      </w:r>
    </w:p>
    <w:p w14:paraId="73A4057C" w14:textId="5C34D807" w:rsidR="00B943E6" w:rsidRDefault="00B943E6" w:rsidP="00B943E6">
      <w:pPr>
        <w:pStyle w:val="MTDisplayEquation"/>
        <w:spacing w:before="326" w:after="326"/>
      </w:pPr>
      <w:r>
        <w:tab/>
      </w:r>
      <w:r w:rsidRPr="00B943E6">
        <w:rPr>
          <w:position w:val="-24"/>
        </w:rPr>
        <w:object w:dxaOrig="2299" w:dyaOrig="620" w14:anchorId="0F760E22">
          <v:shape id="_x0000_i1217" type="#_x0000_t75" style="width:114.55pt;height:30.05pt" o:ole="">
            <v:imagedata r:id="rId421" o:title=""/>
          </v:shape>
          <o:OLEObject Type="Embed" ProgID="Equation.DSMT4" ShapeID="_x0000_i1217" DrawAspect="Content" ObjectID="_1840037543"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1F4E7405" w:rsidR="00593ACC" w:rsidRDefault="00593ACC" w:rsidP="00593ACC">
      <w:pPr>
        <w:pStyle w:val="MTDisplayEquation"/>
        <w:spacing w:before="326" w:after="326"/>
      </w:pPr>
      <w:r>
        <w:tab/>
      </w:r>
      <w:r w:rsidRPr="00593ACC">
        <w:rPr>
          <w:position w:val="-60"/>
        </w:rPr>
        <w:object w:dxaOrig="4280" w:dyaOrig="1020" w14:anchorId="5D902B2B">
          <v:shape id="_x0000_i1218" type="#_x0000_t75" style="width:212.85pt;height:50.1pt" o:ole="">
            <v:imagedata r:id="rId423" o:title=""/>
          </v:shape>
          <o:OLEObject Type="Embed" ProgID="Equation.DSMT4" ShapeID="_x0000_i1218" DrawAspect="Content" ObjectID="_1840037544"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9" type="#_x0000_t75" style="width:18.15pt;height:16.9pt" o:ole="">
            <v:imagedata r:id="rId425" o:title=""/>
          </v:shape>
          <o:OLEObject Type="Embed" ProgID="Equation.DSMT4" ShapeID="_x0000_i1219" DrawAspect="Content" ObjectID="_1840037545" r:id="rId426"/>
        </w:object>
      </w:r>
      <w:r>
        <w:rPr>
          <w:rFonts w:hint="eastAsia"/>
        </w:rPr>
        <w:t>，构建自适应加权损失函数：</w:t>
      </w:r>
    </w:p>
    <w:p w14:paraId="29666320" w14:textId="6E2CBD36" w:rsidR="00593ACC" w:rsidRDefault="00593ACC" w:rsidP="00593ACC">
      <w:pPr>
        <w:pStyle w:val="MTDisplayEquation"/>
        <w:spacing w:before="326" w:after="326"/>
      </w:pPr>
      <w:r>
        <w:tab/>
      </w:r>
      <w:r w:rsidRPr="00593ACC">
        <w:rPr>
          <w:position w:val="-32"/>
        </w:rPr>
        <w:object w:dxaOrig="3379" w:dyaOrig="760" w14:anchorId="74A14BF7">
          <v:shape id="_x0000_i1220" type="#_x0000_t75" style="width:167.15pt;height:38.2pt" o:ole="">
            <v:imagedata r:id="rId427" o:title=""/>
          </v:shape>
          <o:OLEObject Type="Embed" ProgID="Equation.DSMT4" ShapeID="_x0000_i1220" DrawAspect="Content" ObjectID="_1840037546" r:id="rId4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21" type="#_x0000_t75" style="width:25.65pt;height:33.2pt" o:ole="">
            <v:imagedata r:id="rId429" o:title=""/>
          </v:shape>
          <o:OLEObject Type="Embed" ProgID="Equation.DSMT4" ShapeID="_x0000_i1221" DrawAspect="Content" ObjectID="_1840037547" r:id="rId430"/>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2" type="#_x0000_t75" style="width:18.15pt;height:16.9pt" o:ole="">
            <v:imagedata r:id="rId431" o:title=""/>
          </v:shape>
          <o:OLEObject Type="Embed" ProgID="Equation.DSMT4" ShapeID="_x0000_i1222" DrawAspect="Content" ObjectID="_1840037548" r:id="rId432"/>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3" type="#_x0000_t75" style="width:33.2pt;height:16.9pt" o:ole="">
            <v:imagedata r:id="rId433" o:title=""/>
          </v:shape>
          <o:OLEObject Type="Embed" ProgID="Equation.DSMT4" ShapeID="_x0000_i1223" DrawAspect="Content" ObjectID="_1840037549" r:id="rId434"/>
        </w:object>
      </w:r>
      <w:r>
        <w:rPr>
          <w:rFonts w:hint="eastAsia"/>
        </w:rPr>
        <w:t>项作为正则化因子，防止</w:t>
      </w:r>
      <w:r w:rsidR="00593ACC" w:rsidRPr="00593ACC">
        <w:rPr>
          <w:position w:val="-12"/>
        </w:rPr>
        <w:object w:dxaOrig="340" w:dyaOrig="360" w14:anchorId="28AE02D9">
          <v:shape id="_x0000_i1224" type="#_x0000_t75" style="width:18.15pt;height:16.9pt" o:ole="">
            <v:imagedata r:id="rId431" o:title=""/>
          </v:shape>
          <o:OLEObject Type="Embed" ProgID="Equation.DSMT4" ShapeID="_x0000_i1224" DrawAspect="Content" ObjectID="_1840037550" r:id="rId435"/>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9423368"/>
      <w:r>
        <w:t>对比模型</w:t>
      </w:r>
      <w:bookmarkEnd w:id="121"/>
    </w:p>
    <w:p w14:paraId="75AA8EDD" w14:textId="77777777" w:rsidR="00971287" w:rsidRPr="002C7F94" w:rsidRDefault="00971287" w:rsidP="00971287">
      <w:pPr>
        <w:rPr>
          <w:vertAlign w:val="superscript"/>
        </w:rPr>
      </w:pPr>
      <w:r>
        <w:rPr>
          <w:rFonts w:hint="eastAsia"/>
        </w:rPr>
        <w:t>MMCL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_Ref225762929 \r \h</w:instrText>
      </w:r>
      <w:r w:rsidRPr="002C7F94">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[17]</w:t>
      </w:r>
      <w:r w:rsidRPr="002C7F94">
        <w:rPr>
          <w:vertAlign w:val="superscript"/>
        </w:rPr>
        <w:fldChar w:fldCharType="end"/>
      </w:r>
      <w:r>
        <w:rPr>
          <w:rFonts w:hint="eastAsia"/>
        </w:rPr>
        <w:t>：</w:t>
      </w:r>
      <w:r w:rsidRPr="002C7F94">
        <w:t>是一种面向分子表征学习的多模态对比学习框架，其核心目标是实现分子</w:t>
      </w:r>
      <w:proofErr w:type="gramStart"/>
      <w:r w:rsidRPr="002C7F94">
        <w:t>图结构</w:t>
      </w:r>
      <w:proofErr w:type="gramEnd"/>
      <w:r w:rsidRPr="002C7F94">
        <w:t>信息与分子序列信息之间的深度协同建模</w:t>
      </w:r>
    </w:p>
    <w:p w14:paraId="2B37BDC8" w14:textId="77777777" w:rsidR="00971287" w:rsidRPr="00445024" w:rsidRDefault="00971287" w:rsidP="00971287">
      <w:r w:rsidRPr="00BF75FF">
        <w:rPr>
          <w:rFonts w:hint="eastAsia"/>
        </w:rPr>
        <w:t>MMFRL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_Ref225763247 \r \h</w:instrText>
      </w:r>
      <w:r w:rsidRPr="002C7F94">
        <w:rPr>
          <w:vertAlign w:val="superscript"/>
        </w:rPr>
        <w:instrText xml:space="preserve"> </w:instrText>
      </w:r>
      <w:r>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[35]</w:t>
      </w:r>
      <w:r w:rsidRPr="002C7F94">
        <w:rPr>
          <w:vertAlign w:val="superscript"/>
        </w:rPr>
        <w:fldChar w:fldCharType="end"/>
      </w:r>
      <w:r>
        <w:rPr>
          <w:rFonts w:hint="eastAsia"/>
        </w:rPr>
        <w:t>：</w:t>
      </w:r>
      <w:r w:rsidRPr="002C7F94">
        <w:t>是一种面向分子性质预测的多模态学习模型。它的核心思想是不仅要融合分子的多种表示信息，还要进一步挖掘不同分子之间的关系，从而提升模型对分子性质和生物活性的预测能力。</w:t>
      </w:r>
    </w:p>
    <w:p w14:paraId="33D4D89B" w14:textId="5C3499CD"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[69]</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48C21F05"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[70]</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5" type="#_x0000_t75" style="width:13.15pt;height:13.15pt" o:ole="">
            <v:imagedata r:id="rId436" o:title=""/>
          </v:shape>
          <o:OLEObject Type="Embed" ProgID="Equation.DSMT4" ShapeID="_x0000_i1225" DrawAspect="Content" ObjectID="_1840037551" r:id="rId437"/>
        </w:object>
      </w:r>
      <w:proofErr w:type="gramStart"/>
      <w:r>
        <w:t>个</w:t>
      </w:r>
      <w:proofErr w:type="gramEnd"/>
      <w:r>
        <w:t>化学键组成的路径集合。它不需要预先定义复杂的化学特征，能够从结构角度有效刻画分子的局部环境。</w:t>
      </w:r>
    </w:p>
    <w:p w14:paraId="4DCFD597" w14:textId="059E5045"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[71]</w:t>
      </w:r>
      <w:r w:rsidR="00893E18" w:rsidRPr="00893E18">
        <w:rPr>
          <w:vertAlign w:val="superscript"/>
        </w:rPr>
        <w:fldChar w:fldCharType="end"/>
      </w:r>
      <w:r>
        <w:t>：一种极具表达能力的图深度学习模型。其理论基础在于</w:t>
      </w:r>
      <w:r w:rsidR="00FA1EA0">
        <w:rPr>
          <w:rFonts w:hint="eastAsia"/>
        </w:rPr>
        <w:t>该模型</w:t>
      </w:r>
      <w:r>
        <w:t>能够达到图同</w:t>
      </w:r>
      <w:r>
        <w:lastRenderedPageBreak/>
        <w:t>构测试的辨别能力上限，通过对节点及其邻居特征的强有力聚合，有效区分不同的分子图结构。</w:t>
      </w:r>
    </w:p>
    <w:p w14:paraId="3941E968" w14:textId="5617522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43F25F8F"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[45]</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3814137F"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[72]</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567A44"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22826DC"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[73]</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w:t>
      </w:r>
      <w:r w:rsidR="00FA1EA0">
        <w:rPr>
          <w:rFonts w:hint="eastAsia"/>
        </w:rPr>
        <w:t>该模型</w:t>
      </w:r>
      <w:r>
        <w:t>在大规模数据集上展现了极强的特征提取能力。</w:t>
      </w:r>
    </w:p>
    <w:p w14:paraId="1AB73D8C" w14:textId="4871419D"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[74]</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9B6AA67" w:rsidR="0006030B" w:rsidRDefault="00777529" w:rsidP="007E0097">
      <w:r>
        <w:t>GraphMVP</w:t>
      </w:r>
      <w:r w:rsidR="00FA6564" w:rsidRPr="00FA6564">
        <w:rPr>
          <w:vertAlign w:val="superscript"/>
        </w:rPr>
        <w:fldChar w:fldCharType="begin"/>
      </w:r>
      <w:r w:rsidR="00FA6564" w:rsidRPr="00FA6564">
        <w:rPr>
          <w:vertAlign w:val="superscript"/>
        </w:rPr>
        <w:instrText xml:space="preserve"> REF _Ref225763113 \r \h </w:instrText>
      </w:r>
      <w:r w:rsidR="00FA6564">
        <w:rPr>
          <w:vertAlign w:val="superscript"/>
        </w:rPr>
        <w:instrText xml:space="preserve"> \* MERGEFORMAT </w:instrText>
      </w:r>
      <w:r w:rsidR="00FA6564" w:rsidRPr="00FA6564">
        <w:rPr>
          <w:vertAlign w:val="superscript"/>
        </w:rPr>
      </w:r>
      <w:r w:rsidR="00FA6564" w:rsidRPr="00FA6564">
        <w:rPr>
          <w:vertAlign w:val="superscript"/>
        </w:rPr>
        <w:fldChar w:fldCharType="separate"/>
      </w:r>
      <w:r w:rsidR="005F0293">
        <w:rPr>
          <w:vertAlign w:val="superscript"/>
        </w:rPr>
        <w:t>[27]</w:t>
      </w:r>
      <w:r w:rsidR="00FA6564" w:rsidRPr="00FA6564">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FDF9A55" w:rsidR="0006030B" w:rsidRDefault="00777529" w:rsidP="007E0097">
      <w:r>
        <w:t>MoleculeST</w:t>
      </w:r>
      <w:r>
        <w:rPr>
          <w:rFonts w:hint="eastAsia"/>
        </w:rPr>
        <w:t>M</w:t>
      </w:r>
      <w:r w:rsidR="00492181" w:rsidRPr="00492181">
        <w:rPr>
          <w:vertAlign w:val="superscript"/>
        </w:rPr>
        <w:fldChar w:fldCharType="begin"/>
      </w:r>
      <w:r w:rsidR="00492181" w:rsidRPr="00492181">
        <w:rPr>
          <w:vertAlign w:val="superscript"/>
        </w:rPr>
        <w:instrText xml:space="preserve"> </w:instrText>
      </w:r>
      <w:r w:rsidR="00492181" w:rsidRPr="00492181">
        <w:rPr>
          <w:rFonts w:hint="eastAsia"/>
          <w:vertAlign w:val="superscript"/>
        </w:rPr>
        <w:instrText>REF _Ref225763038 \r \h</w:instrText>
      </w:r>
      <w:r w:rsidR="00492181" w:rsidRPr="00492181">
        <w:rPr>
          <w:vertAlign w:val="superscript"/>
        </w:rPr>
        <w:instrText xml:space="preserve">  \* MERGEFORMAT </w:instrText>
      </w:r>
      <w:r w:rsidR="00492181" w:rsidRPr="00492181">
        <w:rPr>
          <w:vertAlign w:val="superscript"/>
        </w:rPr>
      </w:r>
      <w:r w:rsidR="00492181" w:rsidRPr="00492181">
        <w:rPr>
          <w:vertAlign w:val="superscript"/>
        </w:rPr>
        <w:fldChar w:fldCharType="separate"/>
      </w:r>
      <w:r w:rsidR="005F0293">
        <w:rPr>
          <w:vertAlign w:val="superscript"/>
        </w:rPr>
        <w:t>[22]</w:t>
      </w:r>
      <w:r w:rsidR="00492181" w:rsidRPr="00492181">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2A319AA1"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98A6CBA"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5F029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9423369"/>
      <w:r>
        <w:rPr>
          <w:rFonts w:hint="eastAsia"/>
        </w:rPr>
        <w:t>实验及结果分析</w:t>
      </w:r>
      <w:bookmarkEnd w:id="122"/>
    </w:p>
    <w:p w14:paraId="103DB964" w14:textId="77777777" w:rsidR="0006030B" w:rsidRDefault="00777529">
      <w:pPr>
        <w:pStyle w:val="3"/>
        <w:rPr>
          <w:rFonts w:hint="default"/>
        </w:rPr>
      </w:pPr>
      <w:bookmarkStart w:id="123" w:name="_Toc229423370"/>
      <w:r>
        <w:lastRenderedPageBreak/>
        <w:t>对比实验</w:t>
      </w:r>
      <w:bookmarkEnd w:id="123"/>
    </w:p>
    <w:p w14:paraId="2AFDE40E" w14:textId="0E4F6037"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5F0293">
        <w:rPr>
          <w:rFonts w:hint="eastAsia"/>
        </w:rPr>
        <w:t>表</w:t>
      </w:r>
      <w:r w:rsidR="005F0293">
        <w:rPr>
          <w:rFonts w:hint="eastAsia"/>
        </w:rPr>
        <w:t>4-</w:t>
      </w:r>
      <w:r w:rsidR="005F0293">
        <w:rPr>
          <w:noProof/>
        </w:rPr>
        <w:t>5</w:t>
      </w:r>
      <w:r w:rsidR="00ED31E3">
        <w:fldChar w:fldCharType="end"/>
      </w:r>
      <w:r w:rsidR="00ED31E3">
        <w:rPr>
          <w:rFonts w:hint="eastAsia"/>
        </w:rPr>
        <w:t>所示。</w:t>
      </w:r>
    </w:p>
    <w:p w14:paraId="33CD1958" w14:textId="6325EEAF"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971287">
        <w:trPr>
          <w:tblHeader/>
        </w:trPr>
        <w:tc>
          <w:tcPr>
            <w:tcW w:w="910" w:type="pct"/>
            <w:tcBorders>
              <w:top w:val="nil"/>
              <w:left w:val="nil"/>
              <w:bottom w:val="single" w:sz="8" w:space="0" w:color="000000"/>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bottom w:val="single" w:sz="8" w:space="0" w:color="000000"/>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bottom w:val="single" w:sz="8" w:space="0" w:color="000000"/>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bottom w:val="single" w:sz="8" w:space="0" w:color="000000"/>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bottom w:val="single" w:sz="8" w:space="0" w:color="000000"/>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971287" w14:paraId="502B8A78" w14:textId="77777777" w:rsidTr="000A5866">
        <w:trPr>
          <w:tblHeader/>
        </w:trPr>
        <w:tc>
          <w:tcPr>
            <w:tcW w:w="910" w:type="pct"/>
            <w:tcBorders>
              <w:left w:val="nil"/>
              <w:bottom w:val="nil"/>
              <w:right w:val="nil"/>
            </w:tcBorders>
            <w:vAlign w:val="bottom"/>
          </w:tcPr>
          <w:p w14:paraId="7C37F586" w14:textId="72401B10" w:rsidR="00971287" w:rsidRDefault="00971287" w:rsidP="00971287">
            <w:pPr>
              <w:spacing w:line="300" w:lineRule="auto"/>
              <w:ind w:firstLineChars="0" w:firstLine="0"/>
              <w:jc w:val="center"/>
            </w:pPr>
            <w:r>
              <w:rPr>
                <w:rFonts w:hint="eastAsia"/>
              </w:rPr>
              <w:t>MMCL</w:t>
            </w:r>
          </w:p>
        </w:tc>
        <w:tc>
          <w:tcPr>
            <w:tcW w:w="689" w:type="pct"/>
            <w:tcBorders>
              <w:left w:val="nil"/>
              <w:bottom w:val="nil"/>
              <w:right w:val="nil"/>
            </w:tcBorders>
            <w:vAlign w:val="bottom"/>
          </w:tcPr>
          <w:p w14:paraId="09D31450" w14:textId="205B352B" w:rsidR="00971287" w:rsidRDefault="00971287" w:rsidP="00971287">
            <w:pPr>
              <w:spacing w:line="300" w:lineRule="auto"/>
              <w:ind w:firstLineChars="0" w:firstLine="0"/>
              <w:jc w:val="center"/>
            </w:pPr>
            <w:r w:rsidRPr="00807432">
              <w:rPr>
                <w:rFonts w:hint="eastAsia"/>
              </w:rPr>
              <w:t>0.868</w:t>
            </w:r>
            <w:r w:rsidRPr="00807432">
              <w:rPr>
                <w:rFonts w:hint="eastAsia"/>
                <w:vertAlign w:val="subscript"/>
              </w:rPr>
              <w:t>(0.002)</w:t>
            </w:r>
          </w:p>
        </w:tc>
        <w:tc>
          <w:tcPr>
            <w:tcW w:w="689" w:type="pct"/>
            <w:tcBorders>
              <w:left w:val="nil"/>
              <w:bottom w:val="nil"/>
              <w:right w:val="nil"/>
            </w:tcBorders>
            <w:vAlign w:val="bottom"/>
          </w:tcPr>
          <w:p w14:paraId="01BEF3A5" w14:textId="66136BF0" w:rsidR="00971287" w:rsidRDefault="00971287" w:rsidP="00971287">
            <w:pPr>
              <w:spacing w:line="300" w:lineRule="auto"/>
              <w:ind w:firstLineChars="0" w:firstLine="0"/>
              <w:jc w:val="center"/>
            </w:pPr>
            <w:r>
              <w:rPr>
                <w:rFonts w:hint="eastAsia"/>
              </w:rPr>
              <w:t>0.895</w:t>
            </w:r>
            <w:r w:rsidRPr="00807432">
              <w:rPr>
                <w:rFonts w:hint="eastAsia"/>
                <w:vertAlign w:val="subscript"/>
              </w:rPr>
              <w:t>(0.012)</w:t>
            </w:r>
          </w:p>
        </w:tc>
        <w:tc>
          <w:tcPr>
            <w:tcW w:w="689" w:type="pct"/>
            <w:tcBorders>
              <w:left w:val="nil"/>
              <w:bottom w:val="nil"/>
              <w:right w:val="nil"/>
            </w:tcBorders>
            <w:vAlign w:val="bottom"/>
          </w:tcPr>
          <w:p w14:paraId="1595A55C" w14:textId="1220D4AB" w:rsidR="00971287" w:rsidRDefault="00971287" w:rsidP="00971287">
            <w:pPr>
              <w:spacing w:line="300" w:lineRule="auto"/>
              <w:ind w:firstLineChars="0" w:firstLine="0"/>
              <w:jc w:val="center"/>
            </w:pPr>
            <w:r>
              <w:rPr>
                <w:rFonts w:hint="eastAsia"/>
              </w:rPr>
              <w:t>0.921</w:t>
            </w:r>
            <w:r w:rsidRPr="00807432">
              <w:rPr>
                <w:rFonts w:hint="eastAsia"/>
                <w:vertAlign w:val="subscript"/>
              </w:rPr>
              <w:t>(0.031)</w:t>
            </w:r>
          </w:p>
        </w:tc>
        <w:tc>
          <w:tcPr>
            <w:tcW w:w="689" w:type="pct"/>
            <w:tcBorders>
              <w:left w:val="nil"/>
              <w:bottom w:val="nil"/>
              <w:right w:val="nil"/>
            </w:tcBorders>
            <w:vAlign w:val="bottom"/>
          </w:tcPr>
          <w:p w14:paraId="28F5788B" w14:textId="108B6EFA" w:rsidR="00971287" w:rsidRDefault="00971287" w:rsidP="00971287">
            <w:pPr>
              <w:spacing w:line="300" w:lineRule="auto"/>
              <w:ind w:firstLineChars="0" w:firstLine="0"/>
              <w:jc w:val="center"/>
            </w:pPr>
            <w:r>
              <w:rPr>
                <w:rFonts w:hint="eastAsia"/>
              </w:rPr>
              <w:t>0.836</w:t>
            </w:r>
            <w:r w:rsidRPr="00807432">
              <w:rPr>
                <w:rFonts w:hint="eastAsia"/>
                <w:vertAlign w:val="subscript"/>
              </w:rPr>
              <w:t>(0.009)</w:t>
            </w:r>
          </w:p>
        </w:tc>
        <w:tc>
          <w:tcPr>
            <w:tcW w:w="689" w:type="pct"/>
            <w:tcBorders>
              <w:left w:val="nil"/>
              <w:bottom w:val="nil"/>
              <w:right w:val="nil"/>
            </w:tcBorders>
            <w:vAlign w:val="bottom"/>
          </w:tcPr>
          <w:p w14:paraId="6C1E26DD" w14:textId="502D31E7" w:rsidR="00971287" w:rsidRDefault="00971287" w:rsidP="00971287">
            <w:pPr>
              <w:spacing w:line="300" w:lineRule="auto"/>
              <w:ind w:firstLineChars="0" w:firstLine="0"/>
              <w:jc w:val="center"/>
            </w:pPr>
            <w:r>
              <w:rPr>
                <w:rFonts w:hint="eastAsia"/>
              </w:rPr>
              <w:t>0.699</w:t>
            </w:r>
            <w:r w:rsidRPr="00807432">
              <w:rPr>
                <w:rFonts w:hint="eastAsia"/>
                <w:vertAlign w:val="subscript"/>
              </w:rPr>
              <w:t>(0.005)</w:t>
            </w:r>
          </w:p>
        </w:tc>
        <w:tc>
          <w:tcPr>
            <w:tcW w:w="645" w:type="pct"/>
            <w:tcBorders>
              <w:left w:val="nil"/>
              <w:bottom w:val="nil"/>
              <w:right w:val="nil"/>
            </w:tcBorders>
            <w:vAlign w:val="bottom"/>
          </w:tcPr>
          <w:p w14:paraId="5BC5D93B" w14:textId="70E056E3" w:rsidR="00971287" w:rsidRDefault="00971287" w:rsidP="00971287">
            <w:pPr>
              <w:spacing w:line="300" w:lineRule="auto"/>
              <w:ind w:firstLineChars="0" w:firstLine="0"/>
              <w:jc w:val="center"/>
            </w:pPr>
            <w:r>
              <w:rPr>
                <w:rFonts w:hint="eastAsia"/>
              </w:rPr>
              <w:t>0.660</w:t>
            </w:r>
            <w:r w:rsidRPr="00807432">
              <w:rPr>
                <w:rFonts w:hint="eastAsia"/>
                <w:vertAlign w:val="subscript"/>
              </w:rPr>
              <w:t>(0.023)</w:t>
            </w:r>
          </w:p>
        </w:tc>
      </w:tr>
      <w:tr w:rsidR="00971287" w14:paraId="2B96CCC4" w14:textId="77777777" w:rsidTr="00971287">
        <w:trPr>
          <w:tblHeader/>
        </w:trPr>
        <w:tc>
          <w:tcPr>
            <w:tcW w:w="910" w:type="pct"/>
            <w:tcBorders>
              <w:top w:val="nil"/>
              <w:left w:val="nil"/>
              <w:bottom w:val="nil"/>
              <w:right w:val="nil"/>
            </w:tcBorders>
            <w:vAlign w:val="bottom"/>
          </w:tcPr>
          <w:p w14:paraId="03B6A471" w14:textId="697238D9" w:rsidR="00971287" w:rsidRDefault="00971287" w:rsidP="00971287">
            <w:pPr>
              <w:spacing w:line="300" w:lineRule="auto"/>
              <w:ind w:firstLineChars="0" w:firstLine="0"/>
              <w:jc w:val="center"/>
            </w:pPr>
            <w:r w:rsidRPr="00BF75FF">
              <w:rPr>
                <w:rFonts w:hint="eastAsia"/>
              </w:rPr>
              <w:t>MMFRL</w:t>
            </w:r>
          </w:p>
        </w:tc>
        <w:tc>
          <w:tcPr>
            <w:tcW w:w="689" w:type="pct"/>
            <w:tcBorders>
              <w:top w:val="nil"/>
              <w:left w:val="nil"/>
              <w:bottom w:val="nil"/>
              <w:right w:val="nil"/>
            </w:tcBorders>
            <w:vAlign w:val="bottom"/>
          </w:tcPr>
          <w:p w14:paraId="10CF321C" w14:textId="5DFBDCBC" w:rsidR="00971287" w:rsidRDefault="00971287" w:rsidP="00971287">
            <w:pPr>
              <w:spacing w:line="300" w:lineRule="auto"/>
              <w:ind w:firstLineChars="0" w:firstLine="0"/>
              <w:jc w:val="center"/>
            </w:pPr>
            <w:r w:rsidRPr="00445024">
              <w:rPr>
                <w:rFonts w:hint="eastAsia"/>
                <w:u w:val="single"/>
              </w:rPr>
              <w:t>0.869</w:t>
            </w:r>
            <w:r w:rsidRPr="00445024">
              <w:rPr>
                <w:rFonts w:hint="eastAsia"/>
                <w:u w:val="single"/>
                <w:vertAlign w:val="subscript"/>
              </w:rPr>
              <w:t>(0.014)</w:t>
            </w:r>
          </w:p>
        </w:tc>
        <w:tc>
          <w:tcPr>
            <w:tcW w:w="689" w:type="pct"/>
            <w:tcBorders>
              <w:top w:val="nil"/>
              <w:left w:val="nil"/>
              <w:bottom w:val="nil"/>
              <w:right w:val="nil"/>
            </w:tcBorders>
            <w:vAlign w:val="bottom"/>
          </w:tcPr>
          <w:p w14:paraId="77C21258" w14:textId="224FF476" w:rsidR="00971287" w:rsidRDefault="00971287" w:rsidP="00971287">
            <w:pPr>
              <w:spacing w:line="300" w:lineRule="auto"/>
              <w:ind w:firstLineChars="0" w:firstLine="0"/>
              <w:jc w:val="center"/>
            </w:pPr>
            <w:r>
              <w:rPr>
                <w:rFonts w:hint="eastAsia"/>
              </w:rPr>
              <w:t>0.901</w:t>
            </w:r>
            <w:r w:rsidRPr="00474CF6">
              <w:rPr>
                <w:rFonts w:hint="eastAsia"/>
                <w:vertAlign w:val="subscript"/>
              </w:rPr>
              <w:t>(0.021)</w:t>
            </w:r>
          </w:p>
        </w:tc>
        <w:tc>
          <w:tcPr>
            <w:tcW w:w="689" w:type="pct"/>
            <w:tcBorders>
              <w:top w:val="nil"/>
              <w:left w:val="nil"/>
              <w:bottom w:val="nil"/>
              <w:right w:val="nil"/>
            </w:tcBorders>
            <w:vAlign w:val="bottom"/>
          </w:tcPr>
          <w:p w14:paraId="6B46A052" w14:textId="70621660" w:rsidR="00971287" w:rsidRDefault="00971287" w:rsidP="00971287">
            <w:pPr>
              <w:spacing w:line="300" w:lineRule="auto"/>
              <w:ind w:firstLineChars="0" w:firstLine="0"/>
              <w:jc w:val="center"/>
            </w:pPr>
            <w:r>
              <w:rPr>
                <w:rFonts w:hint="eastAsia"/>
              </w:rPr>
              <w:t>0.924</w:t>
            </w:r>
            <w:r w:rsidRPr="00474CF6">
              <w:rPr>
                <w:rFonts w:hint="eastAsia"/>
                <w:vertAlign w:val="subscript"/>
              </w:rPr>
              <w:t>(0.021)</w:t>
            </w:r>
          </w:p>
        </w:tc>
        <w:tc>
          <w:tcPr>
            <w:tcW w:w="689" w:type="pct"/>
            <w:tcBorders>
              <w:top w:val="nil"/>
              <w:left w:val="nil"/>
              <w:bottom w:val="nil"/>
              <w:right w:val="nil"/>
            </w:tcBorders>
            <w:vAlign w:val="bottom"/>
          </w:tcPr>
          <w:p w14:paraId="0F81486D" w14:textId="7E0153F6" w:rsidR="00971287" w:rsidRDefault="00971287" w:rsidP="00971287">
            <w:pPr>
              <w:spacing w:line="300" w:lineRule="auto"/>
              <w:ind w:firstLineChars="0" w:firstLine="0"/>
              <w:jc w:val="center"/>
            </w:pPr>
            <w:r>
              <w:rPr>
                <w:rFonts w:hint="eastAsia"/>
              </w:rPr>
              <w:t>0.821</w:t>
            </w:r>
            <w:r w:rsidRPr="00474CF6">
              <w:rPr>
                <w:rFonts w:hint="eastAsia"/>
                <w:vertAlign w:val="subscript"/>
              </w:rPr>
              <w:t>(0.031)</w:t>
            </w:r>
          </w:p>
        </w:tc>
        <w:tc>
          <w:tcPr>
            <w:tcW w:w="689" w:type="pct"/>
            <w:tcBorders>
              <w:top w:val="nil"/>
              <w:left w:val="nil"/>
              <w:bottom w:val="nil"/>
              <w:right w:val="nil"/>
            </w:tcBorders>
            <w:vAlign w:val="bottom"/>
          </w:tcPr>
          <w:p w14:paraId="6DC440F5" w14:textId="13FF0493" w:rsidR="00971287" w:rsidRDefault="00971287" w:rsidP="00971287">
            <w:pPr>
              <w:spacing w:line="300" w:lineRule="auto"/>
              <w:ind w:firstLineChars="0" w:firstLine="0"/>
              <w:jc w:val="center"/>
            </w:pPr>
            <w:r>
              <w:rPr>
                <w:rFonts w:hint="eastAsia"/>
              </w:rPr>
              <w:t>0.701</w:t>
            </w:r>
            <w:r w:rsidRPr="00474CF6">
              <w:rPr>
                <w:rFonts w:hint="eastAsia"/>
                <w:vertAlign w:val="subscript"/>
              </w:rPr>
              <w:t>(0.009)</w:t>
            </w:r>
          </w:p>
        </w:tc>
        <w:tc>
          <w:tcPr>
            <w:tcW w:w="645" w:type="pct"/>
            <w:tcBorders>
              <w:top w:val="nil"/>
              <w:left w:val="nil"/>
              <w:bottom w:val="nil"/>
              <w:right w:val="nil"/>
            </w:tcBorders>
            <w:vAlign w:val="bottom"/>
          </w:tcPr>
          <w:p w14:paraId="1CFCDC29" w14:textId="395F26C9" w:rsidR="00971287" w:rsidRDefault="00971287" w:rsidP="00971287">
            <w:pPr>
              <w:spacing w:line="300" w:lineRule="auto"/>
              <w:ind w:firstLineChars="0" w:firstLine="0"/>
              <w:jc w:val="center"/>
            </w:pPr>
            <w:r>
              <w:rPr>
                <w:rFonts w:hint="eastAsia"/>
              </w:rPr>
              <w:t>0.659</w:t>
            </w:r>
            <w:r w:rsidRPr="00474CF6">
              <w:rPr>
                <w:rFonts w:hint="eastAsia"/>
                <w:vertAlign w:val="subscript"/>
              </w:rPr>
              <w:t>(0.018)</w:t>
            </w:r>
          </w:p>
        </w:tc>
      </w:tr>
      <w:tr w:rsidR="00971287" w14:paraId="15F423B8" w14:textId="77777777" w:rsidTr="00971287">
        <w:trPr>
          <w:tblHeader/>
        </w:trPr>
        <w:tc>
          <w:tcPr>
            <w:tcW w:w="910" w:type="pct"/>
            <w:tcBorders>
              <w:top w:val="nil"/>
              <w:left w:val="nil"/>
              <w:bottom w:val="nil"/>
              <w:right w:val="nil"/>
            </w:tcBorders>
            <w:vAlign w:val="bottom"/>
          </w:tcPr>
          <w:p w14:paraId="7EEB6EC6" w14:textId="77777777" w:rsidR="00971287" w:rsidRDefault="00971287" w:rsidP="00971287">
            <w:pPr>
              <w:spacing w:line="300" w:lineRule="auto"/>
              <w:ind w:firstLineChars="0" w:firstLine="0"/>
              <w:jc w:val="center"/>
            </w:pPr>
            <w:r>
              <w:rPr>
                <w:rFonts w:hint="eastAsia"/>
              </w:rPr>
              <w:t>AttentiveFP</w:t>
            </w:r>
          </w:p>
        </w:tc>
        <w:tc>
          <w:tcPr>
            <w:tcW w:w="689" w:type="pct"/>
            <w:tcBorders>
              <w:top w:val="nil"/>
              <w:left w:val="nil"/>
              <w:bottom w:val="nil"/>
              <w:right w:val="nil"/>
            </w:tcBorders>
            <w:vAlign w:val="bottom"/>
          </w:tcPr>
          <w:p w14:paraId="290592C6" w14:textId="77777777" w:rsidR="00971287" w:rsidRDefault="00971287" w:rsidP="00971287">
            <w:pPr>
              <w:spacing w:line="300" w:lineRule="auto"/>
              <w:ind w:firstLineChars="0" w:firstLine="0"/>
              <w:jc w:val="center"/>
            </w:pPr>
            <w:r>
              <w:rPr>
                <w:rFonts w:hint="eastAsia"/>
              </w:rPr>
              <w:t>0.863</w:t>
            </w:r>
            <w:r>
              <w:rPr>
                <w:rFonts w:hint="eastAsia"/>
                <w:vertAlign w:val="subscript"/>
              </w:rPr>
              <w:t>(0.150)</w:t>
            </w:r>
          </w:p>
        </w:tc>
        <w:tc>
          <w:tcPr>
            <w:tcW w:w="689" w:type="pct"/>
            <w:tcBorders>
              <w:top w:val="nil"/>
              <w:left w:val="nil"/>
              <w:bottom w:val="nil"/>
              <w:right w:val="nil"/>
            </w:tcBorders>
            <w:vAlign w:val="bottom"/>
          </w:tcPr>
          <w:p w14:paraId="55DC7EAF" w14:textId="77777777" w:rsidR="00971287" w:rsidRDefault="00971287" w:rsidP="00971287">
            <w:pPr>
              <w:spacing w:line="300" w:lineRule="auto"/>
              <w:ind w:firstLineChars="0" w:firstLine="0"/>
              <w:jc w:val="center"/>
            </w:pPr>
            <w:r>
              <w:rPr>
                <w:rFonts w:hint="eastAsia"/>
              </w:rPr>
              <w:t>0.908</w:t>
            </w:r>
            <w:r>
              <w:rPr>
                <w:rFonts w:hint="eastAsia"/>
                <w:vertAlign w:val="subscript"/>
              </w:rPr>
              <w:t>(0.050)</w:t>
            </w:r>
          </w:p>
        </w:tc>
        <w:tc>
          <w:tcPr>
            <w:tcW w:w="689" w:type="pct"/>
            <w:tcBorders>
              <w:top w:val="nil"/>
              <w:left w:val="nil"/>
              <w:bottom w:val="nil"/>
              <w:right w:val="nil"/>
            </w:tcBorders>
            <w:vAlign w:val="bottom"/>
          </w:tcPr>
          <w:p w14:paraId="06F4E7BA" w14:textId="77777777" w:rsidR="00971287" w:rsidRDefault="00971287" w:rsidP="00971287">
            <w:pPr>
              <w:spacing w:line="300" w:lineRule="auto"/>
              <w:ind w:firstLineChars="0" w:firstLine="0"/>
              <w:jc w:val="center"/>
            </w:pPr>
            <w:r>
              <w:rPr>
                <w:rFonts w:hint="eastAsia"/>
              </w:rPr>
              <w:t>0.933</w:t>
            </w:r>
            <w:r>
              <w:rPr>
                <w:rFonts w:hint="eastAsia"/>
                <w:vertAlign w:val="subscript"/>
              </w:rPr>
              <w:t>(0.020)</w:t>
            </w:r>
          </w:p>
        </w:tc>
        <w:tc>
          <w:tcPr>
            <w:tcW w:w="689" w:type="pct"/>
            <w:tcBorders>
              <w:top w:val="nil"/>
              <w:left w:val="nil"/>
              <w:bottom w:val="nil"/>
              <w:right w:val="nil"/>
            </w:tcBorders>
            <w:vAlign w:val="bottom"/>
          </w:tcPr>
          <w:p w14:paraId="7C6A907A" w14:textId="77777777" w:rsidR="00971287" w:rsidRDefault="00971287" w:rsidP="00971287">
            <w:pPr>
              <w:spacing w:line="300" w:lineRule="auto"/>
              <w:ind w:firstLineChars="0" w:firstLine="0"/>
              <w:jc w:val="center"/>
            </w:pPr>
            <w:r>
              <w:rPr>
                <w:rFonts w:hint="eastAsia"/>
              </w:rPr>
              <w:t>0.807</w:t>
            </w:r>
            <w:r>
              <w:rPr>
                <w:rFonts w:hint="eastAsia"/>
                <w:vertAlign w:val="subscript"/>
              </w:rPr>
              <w:t>(0.021)</w:t>
            </w:r>
          </w:p>
        </w:tc>
        <w:tc>
          <w:tcPr>
            <w:tcW w:w="689" w:type="pct"/>
            <w:tcBorders>
              <w:top w:val="nil"/>
              <w:left w:val="nil"/>
              <w:bottom w:val="nil"/>
              <w:right w:val="nil"/>
            </w:tcBorders>
            <w:vAlign w:val="bottom"/>
          </w:tcPr>
          <w:p w14:paraId="1F358438" w14:textId="77777777" w:rsidR="00971287" w:rsidRDefault="00971287" w:rsidP="00971287">
            <w:pPr>
              <w:spacing w:line="300" w:lineRule="auto"/>
              <w:ind w:firstLineChars="0" w:firstLine="0"/>
              <w:jc w:val="center"/>
            </w:pPr>
            <w:r>
              <w:rPr>
                <w:rFonts w:hint="eastAsia"/>
              </w:rPr>
              <w:t>0.637</w:t>
            </w:r>
            <w:r>
              <w:rPr>
                <w:rFonts w:hint="eastAsia"/>
                <w:vertAlign w:val="subscript"/>
              </w:rPr>
              <w:t>(0.103)</w:t>
            </w:r>
          </w:p>
        </w:tc>
        <w:tc>
          <w:tcPr>
            <w:tcW w:w="645" w:type="pct"/>
            <w:tcBorders>
              <w:top w:val="nil"/>
              <w:left w:val="nil"/>
              <w:bottom w:val="nil"/>
              <w:right w:val="nil"/>
            </w:tcBorders>
            <w:vAlign w:val="bottom"/>
          </w:tcPr>
          <w:p w14:paraId="631E2166" w14:textId="77777777" w:rsidR="00971287" w:rsidRDefault="00971287" w:rsidP="00971287">
            <w:pPr>
              <w:spacing w:line="300" w:lineRule="auto"/>
              <w:ind w:firstLineChars="0" w:firstLine="0"/>
              <w:jc w:val="center"/>
            </w:pPr>
            <w:r>
              <w:rPr>
                <w:rFonts w:hint="eastAsia"/>
              </w:rPr>
              <w:t>0.605</w:t>
            </w:r>
            <w:r>
              <w:rPr>
                <w:rFonts w:hint="eastAsia"/>
                <w:vertAlign w:val="subscript"/>
              </w:rPr>
              <w:t>(0.061)</w:t>
            </w:r>
          </w:p>
        </w:tc>
      </w:tr>
      <w:tr w:rsidR="00971287" w14:paraId="51E13D06" w14:textId="77777777" w:rsidTr="000A5866">
        <w:trPr>
          <w:tblHeader/>
        </w:trPr>
        <w:tc>
          <w:tcPr>
            <w:tcW w:w="910" w:type="pct"/>
            <w:tcBorders>
              <w:top w:val="nil"/>
              <w:left w:val="nil"/>
              <w:bottom w:val="nil"/>
              <w:right w:val="nil"/>
            </w:tcBorders>
            <w:vAlign w:val="bottom"/>
          </w:tcPr>
          <w:p w14:paraId="520AFF44" w14:textId="77777777" w:rsidR="00971287" w:rsidRDefault="00971287" w:rsidP="00971287">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971287" w:rsidRDefault="00971287" w:rsidP="00971287">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971287" w:rsidRDefault="00971287" w:rsidP="00971287">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971287" w:rsidRDefault="00971287" w:rsidP="00971287">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971287" w:rsidRDefault="00971287" w:rsidP="00971287">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971287" w:rsidRDefault="00971287" w:rsidP="00971287">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971287" w:rsidRDefault="00971287" w:rsidP="00971287">
            <w:pPr>
              <w:spacing w:line="300" w:lineRule="auto"/>
              <w:ind w:firstLineChars="0" w:firstLine="0"/>
              <w:jc w:val="center"/>
            </w:pPr>
            <w:r>
              <w:rPr>
                <w:rFonts w:hint="eastAsia"/>
              </w:rPr>
              <w:t>0.592</w:t>
            </w:r>
            <w:r>
              <w:rPr>
                <w:rFonts w:hint="eastAsia"/>
                <w:vertAlign w:val="subscript"/>
              </w:rPr>
              <w:t>(0.003)</w:t>
            </w:r>
          </w:p>
        </w:tc>
      </w:tr>
      <w:tr w:rsidR="00971287" w14:paraId="4E552DD1" w14:textId="77777777" w:rsidTr="000A5866">
        <w:trPr>
          <w:tblHeader/>
        </w:trPr>
        <w:tc>
          <w:tcPr>
            <w:tcW w:w="910" w:type="pct"/>
            <w:tcBorders>
              <w:top w:val="nil"/>
              <w:left w:val="nil"/>
              <w:bottom w:val="nil"/>
              <w:right w:val="nil"/>
            </w:tcBorders>
            <w:vAlign w:val="bottom"/>
          </w:tcPr>
          <w:p w14:paraId="48EEEBF1" w14:textId="77777777" w:rsidR="00971287" w:rsidRDefault="00971287" w:rsidP="00971287">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971287" w:rsidRDefault="00971287" w:rsidP="00971287">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971287" w:rsidRDefault="00971287" w:rsidP="00971287">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971287" w:rsidRDefault="00971287" w:rsidP="00971287">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971287" w:rsidRDefault="00971287" w:rsidP="00971287">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971287" w:rsidRDefault="00971287" w:rsidP="00971287">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971287" w:rsidRDefault="00971287" w:rsidP="00971287">
            <w:pPr>
              <w:spacing w:line="300" w:lineRule="auto"/>
              <w:ind w:firstLineChars="0" w:firstLine="0"/>
              <w:jc w:val="center"/>
            </w:pPr>
            <w:r>
              <w:rPr>
                <w:rFonts w:hint="eastAsia"/>
              </w:rPr>
              <w:t>0.614</w:t>
            </w:r>
            <w:r>
              <w:rPr>
                <w:rFonts w:hint="eastAsia"/>
                <w:vertAlign w:val="subscript"/>
              </w:rPr>
              <w:t>(0.017)</w:t>
            </w:r>
          </w:p>
        </w:tc>
      </w:tr>
      <w:tr w:rsidR="00971287" w14:paraId="5E03BB7F" w14:textId="77777777" w:rsidTr="000A5866">
        <w:trPr>
          <w:tblHeader/>
        </w:trPr>
        <w:tc>
          <w:tcPr>
            <w:tcW w:w="910" w:type="pct"/>
            <w:tcBorders>
              <w:top w:val="nil"/>
              <w:left w:val="nil"/>
              <w:bottom w:val="nil"/>
              <w:right w:val="nil"/>
            </w:tcBorders>
            <w:vAlign w:val="bottom"/>
          </w:tcPr>
          <w:p w14:paraId="34CB8AAF" w14:textId="77777777" w:rsidR="00971287" w:rsidRDefault="00971287" w:rsidP="00971287">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971287" w:rsidRDefault="00971287" w:rsidP="00971287">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971287" w:rsidRDefault="00971287" w:rsidP="00971287">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971287" w:rsidRDefault="00971287" w:rsidP="00971287">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971287" w:rsidRDefault="00971287" w:rsidP="00971287">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971287" w:rsidRDefault="00971287" w:rsidP="00971287">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971287" w:rsidRDefault="00971287" w:rsidP="00971287">
            <w:pPr>
              <w:spacing w:line="300" w:lineRule="auto"/>
              <w:ind w:firstLineChars="0" w:firstLine="0"/>
              <w:jc w:val="center"/>
            </w:pPr>
            <w:r>
              <w:rPr>
                <w:rFonts w:hint="eastAsia"/>
              </w:rPr>
              <w:t>0.639</w:t>
            </w:r>
            <w:r>
              <w:rPr>
                <w:rFonts w:hint="eastAsia"/>
                <w:vertAlign w:val="subscript"/>
              </w:rPr>
              <w:t>(0.012)</w:t>
            </w:r>
          </w:p>
        </w:tc>
      </w:tr>
      <w:tr w:rsidR="00971287" w14:paraId="012E4931" w14:textId="77777777" w:rsidTr="000A5866">
        <w:trPr>
          <w:tblHeader/>
        </w:trPr>
        <w:tc>
          <w:tcPr>
            <w:tcW w:w="910" w:type="pct"/>
            <w:tcBorders>
              <w:top w:val="nil"/>
              <w:left w:val="nil"/>
              <w:bottom w:val="nil"/>
              <w:right w:val="nil"/>
            </w:tcBorders>
            <w:vAlign w:val="bottom"/>
          </w:tcPr>
          <w:p w14:paraId="503CD193" w14:textId="77777777" w:rsidR="00971287" w:rsidRDefault="00971287" w:rsidP="00971287">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971287" w:rsidRDefault="00971287" w:rsidP="00971287">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971287" w:rsidRDefault="00971287" w:rsidP="00971287">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971287" w:rsidRDefault="00971287" w:rsidP="00971287">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971287" w:rsidRDefault="00971287" w:rsidP="00971287">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971287" w:rsidRDefault="00971287" w:rsidP="00971287">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971287" w:rsidRDefault="00971287" w:rsidP="00971287">
            <w:pPr>
              <w:spacing w:line="300" w:lineRule="auto"/>
              <w:ind w:firstLineChars="0" w:firstLine="0"/>
              <w:jc w:val="center"/>
            </w:pPr>
            <w:r>
              <w:rPr>
                <w:rFonts w:hint="eastAsia"/>
              </w:rPr>
              <w:t>0.595</w:t>
            </w:r>
            <w:r>
              <w:rPr>
                <w:rFonts w:hint="eastAsia"/>
                <w:vertAlign w:val="subscript"/>
              </w:rPr>
              <w:t>(0.031)</w:t>
            </w:r>
          </w:p>
        </w:tc>
      </w:tr>
      <w:tr w:rsidR="00971287" w14:paraId="310DA0E8" w14:textId="77777777" w:rsidTr="000A5866">
        <w:trPr>
          <w:tblHeader/>
        </w:trPr>
        <w:tc>
          <w:tcPr>
            <w:tcW w:w="910" w:type="pct"/>
            <w:tcBorders>
              <w:top w:val="nil"/>
              <w:left w:val="nil"/>
              <w:bottom w:val="nil"/>
              <w:right w:val="nil"/>
            </w:tcBorders>
            <w:vAlign w:val="bottom"/>
          </w:tcPr>
          <w:p w14:paraId="67BAA03C" w14:textId="77777777" w:rsidR="00971287" w:rsidRDefault="00971287" w:rsidP="00971287">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971287" w:rsidRDefault="00971287" w:rsidP="00971287">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971287" w:rsidRDefault="00971287" w:rsidP="00971287">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971287" w:rsidRDefault="00971287" w:rsidP="00971287">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971287" w:rsidRDefault="00971287" w:rsidP="00971287">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971287" w:rsidRDefault="00971287" w:rsidP="00971287">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971287" w:rsidRDefault="00971287" w:rsidP="00971287">
            <w:pPr>
              <w:spacing w:line="300" w:lineRule="auto"/>
              <w:ind w:firstLineChars="0" w:firstLine="0"/>
              <w:jc w:val="center"/>
            </w:pPr>
            <w:r>
              <w:rPr>
                <w:rFonts w:hint="eastAsia"/>
              </w:rPr>
              <w:t>0.570</w:t>
            </w:r>
            <w:r>
              <w:rPr>
                <w:rFonts w:hint="eastAsia"/>
                <w:vertAlign w:val="subscript"/>
              </w:rPr>
              <w:t>(0.031)</w:t>
            </w:r>
          </w:p>
        </w:tc>
      </w:tr>
      <w:tr w:rsidR="00971287" w14:paraId="778D37FD" w14:textId="77777777" w:rsidTr="000A5866">
        <w:trPr>
          <w:tblHeader/>
        </w:trPr>
        <w:tc>
          <w:tcPr>
            <w:tcW w:w="910" w:type="pct"/>
            <w:tcBorders>
              <w:top w:val="nil"/>
              <w:left w:val="nil"/>
              <w:bottom w:val="nil"/>
              <w:right w:val="nil"/>
            </w:tcBorders>
            <w:vAlign w:val="bottom"/>
          </w:tcPr>
          <w:p w14:paraId="72E2B68D" w14:textId="77777777" w:rsidR="00971287" w:rsidRDefault="00971287" w:rsidP="00971287">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0056CC59" w:rsidR="00971287" w:rsidRPr="00971287" w:rsidRDefault="00971287" w:rsidP="00971287">
            <w:pPr>
              <w:spacing w:line="300" w:lineRule="auto"/>
              <w:ind w:firstLineChars="0" w:firstLine="0"/>
              <w:jc w:val="center"/>
            </w:pPr>
            <w:r w:rsidRPr="00971287">
              <w:rPr>
                <w:rFonts w:hint="eastAsia"/>
              </w:rPr>
              <w:t>0.86</w:t>
            </w:r>
            <w:r>
              <w:rPr>
                <w:rFonts w:hint="eastAsia"/>
              </w:rPr>
              <w:t>6</w:t>
            </w:r>
            <w:r w:rsidRPr="00971287">
              <w:rPr>
                <w:rFonts w:hint="eastAsia"/>
                <w:vertAlign w:val="subscript"/>
              </w:rPr>
              <w:t>(0.002)</w:t>
            </w:r>
          </w:p>
        </w:tc>
        <w:tc>
          <w:tcPr>
            <w:tcW w:w="689" w:type="pct"/>
            <w:tcBorders>
              <w:top w:val="nil"/>
              <w:left w:val="nil"/>
              <w:bottom w:val="nil"/>
              <w:right w:val="nil"/>
            </w:tcBorders>
            <w:vAlign w:val="bottom"/>
          </w:tcPr>
          <w:p w14:paraId="6291EF54" w14:textId="77777777" w:rsidR="00971287" w:rsidRPr="00B2547A" w:rsidRDefault="00971287" w:rsidP="00971287">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971287" w:rsidRDefault="00971287" w:rsidP="00971287">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971287" w:rsidRPr="00B2547A" w:rsidRDefault="00971287" w:rsidP="00971287">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971287" w:rsidRPr="00B2547A" w:rsidRDefault="00971287" w:rsidP="00971287">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971287" w:rsidRDefault="00971287" w:rsidP="00971287">
            <w:pPr>
              <w:spacing w:line="300" w:lineRule="auto"/>
              <w:ind w:firstLineChars="0" w:firstLine="0"/>
              <w:jc w:val="center"/>
            </w:pPr>
            <w:r>
              <w:rPr>
                <w:rFonts w:hint="eastAsia"/>
              </w:rPr>
              <w:t>0.617</w:t>
            </w:r>
            <w:r>
              <w:rPr>
                <w:rFonts w:hint="eastAsia"/>
                <w:vertAlign w:val="subscript"/>
              </w:rPr>
              <w:t>(0.003)</w:t>
            </w:r>
          </w:p>
        </w:tc>
      </w:tr>
      <w:tr w:rsidR="00971287" w14:paraId="144591C4" w14:textId="77777777" w:rsidTr="000A5866">
        <w:trPr>
          <w:tblHeader/>
        </w:trPr>
        <w:tc>
          <w:tcPr>
            <w:tcW w:w="910" w:type="pct"/>
            <w:tcBorders>
              <w:top w:val="nil"/>
              <w:left w:val="nil"/>
              <w:bottom w:val="nil"/>
              <w:right w:val="nil"/>
            </w:tcBorders>
            <w:vAlign w:val="bottom"/>
          </w:tcPr>
          <w:p w14:paraId="7FA9D766" w14:textId="77777777" w:rsidR="00971287" w:rsidRDefault="00971287" w:rsidP="00971287">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971287" w:rsidRDefault="00971287" w:rsidP="00971287">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971287" w:rsidRDefault="00971287" w:rsidP="00971287">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971287" w:rsidRDefault="00971287" w:rsidP="00971287">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971287" w:rsidRDefault="00971287" w:rsidP="00971287">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971287" w:rsidRDefault="00971287" w:rsidP="00971287">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971287" w:rsidRDefault="00971287" w:rsidP="00971287">
            <w:pPr>
              <w:spacing w:line="300" w:lineRule="auto"/>
              <w:ind w:firstLineChars="0" w:firstLine="0"/>
              <w:jc w:val="center"/>
            </w:pPr>
            <w:r>
              <w:rPr>
                <w:rFonts w:hint="eastAsia"/>
              </w:rPr>
              <w:t>0.591</w:t>
            </w:r>
            <w:r>
              <w:rPr>
                <w:rFonts w:hint="eastAsia"/>
                <w:vertAlign w:val="subscript"/>
              </w:rPr>
              <w:t>(0.016)</w:t>
            </w:r>
          </w:p>
        </w:tc>
      </w:tr>
      <w:tr w:rsidR="00971287" w14:paraId="5A9E0B25" w14:textId="77777777" w:rsidTr="000A5866">
        <w:trPr>
          <w:tblHeader/>
        </w:trPr>
        <w:tc>
          <w:tcPr>
            <w:tcW w:w="910" w:type="pct"/>
            <w:tcBorders>
              <w:top w:val="nil"/>
              <w:left w:val="nil"/>
              <w:bottom w:val="nil"/>
              <w:right w:val="nil"/>
            </w:tcBorders>
            <w:vAlign w:val="bottom"/>
          </w:tcPr>
          <w:p w14:paraId="4BF5CED0" w14:textId="77777777" w:rsidR="00971287" w:rsidRDefault="00971287" w:rsidP="00971287">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971287" w:rsidRDefault="00971287" w:rsidP="00971287">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971287" w:rsidRDefault="00971287" w:rsidP="00971287">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971287" w:rsidRDefault="00971287" w:rsidP="00971287">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971287" w:rsidRDefault="00971287" w:rsidP="00971287">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971287" w:rsidRDefault="00971287" w:rsidP="00971287">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971287" w:rsidRDefault="00971287" w:rsidP="00971287">
            <w:pPr>
              <w:spacing w:line="300" w:lineRule="auto"/>
              <w:ind w:firstLineChars="0" w:firstLine="0"/>
              <w:jc w:val="center"/>
            </w:pPr>
            <w:r>
              <w:rPr>
                <w:rFonts w:hint="eastAsia"/>
              </w:rPr>
              <w:t>0.545</w:t>
            </w:r>
            <w:r>
              <w:rPr>
                <w:rFonts w:hint="eastAsia"/>
                <w:vertAlign w:val="subscript"/>
              </w:rPr>
              <w:t>(0.038)</w:t>
            </w:r>
          </w:p>
        </w:tc>
      </w:tr>
      <w:tr w:rsidR="00971287" w14:paraId="283C793E" w14:textId="77777777" w:rsidTr="000A5866">
        <w:trPr>
          <w:tblHeader/>
        </w:trPr>
        <w:tc>
          <w:tcPr>
            <w:tcW w:w="910" w:type="pct"/>
            <w:tcBorders>
              <w:top w:val="nil"/>
              <w:left w:val="nil"/>
              <w:bottom w:val="nil"/>
              <w:right w:val="nil"/>
            </w:tcBorders>
            <w:vAlign w:val="bottom"/>
          </w:tcPr>
          <w:p w14:paraId="7C1E7403" w14:textId="77777777" w:rsidR="00971287" w:rsidRDefault="00971287" w:rsidP="00971287">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971287" w:rsidRDefault="00971287" w:rsidP="00971287">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971287" w:rsidRDefault="00971287" w:rsidP="00971287">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971287" w:rsidRDefault="00971287" w:rsidP="00971287">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971287" w:rsidRDefault="00971287" w:rsidP="00971287">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971287" w:rsidRDefault="00971287" w:rsidP="00971287">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971287" w:rsidRPr="00B2547A" w:rsidRDefault="00971287" w:rsidP="00971287">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971287" w14:paraId="1AF45A25" w14:textId="77777777" w:rsidTr="000A5866">
        <w:trPr>
          <w:tblHeader/>
        </w:trPr>
        <w:tc>
          <w:tcPr>
            <w:tcW w:w="910" w:type="pct"/>
            <w:tcBorders>
              <w:top w:val="nil"/>
              <w:left w:val="nil"/>
              <w:bottom w:val="nil"/>
              <w:right w:val="nil"/>
            </w:tcBorders>
            <w:vAlign w:val="bottom"/>
          </w:tcPr>
          <w:p w14:paraId="3303F732" w14:textId="77777777" w:rsidR="00971287" w:rsidRDefault="00971287" w:rsidP="00971287">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971287" w:rsidRDefault="00971287" w:rsidP="00971287">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971287" w:rsidRDefault="00971287" w:rsidP="00971287">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971287" w:rsidRPr="00B2547A" w:rsidRDefault="00971287" w:rsidP="00971287">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971287" w:rsidRDefault="00971287" w:rsidP="00971287">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971287" w:rsidRDefault="00971287" w:rsidP="00971287">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971287" w:rsidRDefault="00971287" w:rsidP="00971287">
            <w:pPr>
              <w:spacing w:line="300" w:lineRule="auto"/>
              <w:ind w:firstLineChars="0" w:firstLine="0"/>
              <w:jc w:val="center"/>
            </w:pPr>
            <w:r>
              <w:rPr>
                <w:rFonts w:hint="eastAsia"/>
              </w:rPr>
              <w:t>0.610</w:t>
            </w:r>
            <w:r>
              <w:rPr>
                <w:rFonts w:hint="eastAsia"/>
                <w:vertAlign w:val="subscript"/>
              </w:rPr>
              <w:t>(0.008)</w:t>
            </w:r>
          </w:p>
        </w:tc>
      </w:tr>
      <w:tr w:rsidR="00971287" w14:paraId="26FB8DAF" w14:textId="77777777" w:rsidTr="00197386">
        <w:trPr>
          <w:tblHeader/>
        </w:trPr>
        <w:tc>
          <w:tcPr>
            <w:tcW w:w="910" w:type="pct"/>
            <w:tcBorders>
              <w:top w:val="nil"/>
              <w:left w:val="nil"/>
              <w:bottom w:val="nil"/>
              <w:right w:val="nil"/>
            </w:tcBorders>
            <w:vAlign w:val="bottom"/>
          </w:tcPr>
          <w:p w14:paraId="2B32EC0C" w14:textId="77777777" w:rsidR="00971287" w:rsidRDefault="00971287" w:rsidP="00971287">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971287" w:rsidRDefault="00971287" w:rsidP="00971287">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971287" w:rsidRDefault="00971287" w:rsidP="00971287">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971287" w:rsidRDefault="00971287" w:rsidP="00971287">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971287" w:rsidRDefault="00971287" w:rsidP="00971287">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971287" w:rsidRDefault="00971287" w:rsidP="00971287">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971287" w:rsidRDefault="00971287" w:rsidP="00971287">
            <w:pPr>
              <w:spacing w:line="300" w:lineRule="auto"/>
              <w:ind w:firstLineChars="0" w:firstLine="0"/>
              <w:jc w:val="center"/>
            </w:pPr>
            <w:r>
              <w:rPr>
                <w:rFonts w:hint="eastAsia"/>
              </w:rPr>
              <w:t>0.605</w:t>
            </w:r>
            <w:r>
              <w:rPr>
                <w:rFonts w:hint="eastAsia"/>
                <w:vertAlign w:val="subscript"/>
              </w:rPr>
              <w:t>(0.009)</w:t>
            </w:r>
          </w:p>
        </w:tc>
      </w:tr>
      <w:tr w:rsidR="00971287" w14:paraId="6F724F64" w14:textId="77777777" w:rsidTr="00197386">
        <w:trPr>
          <w:tblHeader/>
        </w:trPr>
        <w:tc>
          <w:tcPr>
            <w:tcW w:w="910" w:type="pct"/>
            <w:tcBorders>
              <w:top w:val="nil"/>
              <w:left w:val="nil"/>
              <w:bottom w:val="nil"/>
              <w:right w:val="nil"/>
            </w:tcBorders>
            <w:vAlign w:val="bottom"/>
          </w:tcPr>
          <w:p w14:paraId="1B773770" w14:textId="77777777" w:rsidR="00971287" w:rsidRDefault="00971287" w:rsidP="00971287">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971287" w:rsidRDefault="00971287" w:rsidP="00971287">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971287" w:rsidRDefault="00971287" w:rsidP="00971287">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971287" w:rsidRDefault="00971287" w:rsidP="00971287">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971287" w:rsidRDefault="00971287" w:rsidP="00971287">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971287" w:rsidRDefault="00971287" w:rsidP="00971287">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971287" w:rsidRDefault="00971287" w:rsidP="00971287">
            <w:pPr>
              <w:spacing w:line="300" w:lineRule="auto"/>
              <w:ind w:firstLineChars="0" w:firstLine="0"/>
              <w:jc w:val="center"/>
            </w:pPr>
            <w:r>
              <w:rPr>
                <w:rFonts w:hint="eastAsia"/>
              </w:rPr>
              <w:t>0.598</w:t>
            </w:r>
            <w:r>
              <w:rPr>
                <w:rFonts w:hint="eastAsia"/>
                <w:vertAlign w:val="subscript"/>
              </w:rPr>
              <w:t>(0.056)</w:t>
            </w:r>
          </w:p>
        </w:tc>
      </w:tr>
      <w:tr w:rsidR="00971287"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971287" w:rsidRDefault="00971287" w:rsidP="00971287">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971287" w:rsidRPr="000A5866" w:rsidRDefault="00971287" w:rsidP="00971287">
            <w:pPr>
              <w:spacing w:line="300" w:lineRule="auto"/>
              <w:ind w:firstLineChars="0" w:firstLine="0"/>
              <w:jc w:val="center"/>
              <w:rPr>
                <w:b/>
                <w:bCs/>
              </w:rPr>
            </w:pPr>
            <w:r w:rsidRPr="000A5866">
              <w:rPr>
                <w:rFonts w:hint="eastAsia"/>
                <w:b/>
                <w:bCs/>
              </w:rPr>
              <w:t>0.87</w:t>
            </w:r>
            <w:r>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971287" w:rsidRPr="000A5866" w:rsidRDefault="00971287" w:rsidP="00971287">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971287" w:rsidRPr="000A5866" w:rsidRDefault="00971287" w:rsidP="00971287">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971287" w:rsidRPr="000A5866" w:rsidRDefault="00971287" w:rsidP="00971287">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971287" w:rsidRPr="000A5866" w:rsidRDefault="00971287" w:rsidP="00971287">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971287" w:rsidRPr="000A5866" w:rsidRDefault="00971287" w:rsidP="00971287">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DD0995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sidR="00971287">
        <w:rPr>
          <w:rFonts w:hint="eastAsia"/>
        </w:rPr>
        <w:t>MMFRL</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w:t>
      </w:r>
      <w:r w:rsidR="00C12DC9">
        <w:rPr>
          <w:rFonts w:hint="eastAsia"/>
        </w:rPr>
        <w:lastRenderedPageBreak/>
        <w:t>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6E8BB465"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9"/>
        <w:gridCol w:w="2214"/>
        <w:gridCol w:w="2214"/>
        <w:gridCol w:w="2213"/>
      </w:tblGrid>
      <w:tr w:rsidR="0006030B" w14:paraId="288512E4" w14:textId="77777777" w:rsidTr="00BF6D00">
        <w:trPr>
          <w:jc w:val="center"/>
        </w:trPr>
        <w:tc>
          <w:tcPr>
            <w:tcW w:w="1530"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6"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BF6D00">
        <w:trPr>
          <w:jc w:val="center"/>
        </w:trPr>
        <w:tc>
          <w:tcPr>
            <w:tcW w:w="1530"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6"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BF6D00">
        <w:trPr>
          <w:jc w:val="center"/>
        </w:trPr>
        <w:tc>
          <w:tcPr>
            <w:tcW w:w="1530"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6"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BF6D00" w14:paraId="4E8777EF" w14:textId="77777777" w:rsidTr="00BF6D00">
        <w:trPr>
          <w:jc w:val="center"/>
        </w:trPr>
        <w:tc>
          <w:tcPr>
            <w:tcW w:w="1530" w:type="pct"/>
            <w:tcBorders>
              <w:top w:val="single" w:sz="8" w:space="0" w:color="auto"/>
              <w:left w:val="nil"/>
              <w:bottom w:val="nil"/>
              <w:right w:val="nil"/>
            </w:tcBorders>
            <w:vAlign w:val="bottom"/>
          </w:tcPr>
          <w:p w14:paraId="72F7436B" w14:textId="0DB3AB86" w:rsidR="00BF6D00" w:rsidRDefault="00BF6D00" w:rsidP="00BF6D00">
            <w:pPr>
              <w:spacing w:line="300" w:lineRule="auto"/>
              <w:ind w:firstLineChars="0" w:firstLine="0"/>
              <w:jc w:val="center"/>
            </w:pPr>
            <w:r>
              <w:rPr>
                <w:rFonts w:hint="eastAsia"/>
              </w:rPr>
              <w:t>MMCL</w:t>
            </w:r>
          </w:p>
        </w:tc>
        <w:tc>
          <w:tcPr>
            <w:tcW w:w="1157" w:type="pct"/>
            <w:tcBorders>
              <w:top w:val="single" w:sz="8" w:space="0" w:color="auto"/>
              <w:left w:val="nil"/>
              <w:bottom w:val="nil"/>
              <w:right w:val="nil"/>
            </w:tcBorders>
            <w:vAlign w:val="center"/>
          </w:tcPr>
          <w:p w14:paraId="12E243FA" w14:textId="40C7F5B1" w:rsidR="00BF6D00" w:rsidRDefault="00BF6D00" w:rsidP="00BF6D00">
            <w:pPr>
              <w:spacing w:line="300" w:lineRule="auto"/>
              <w:ind w:firstLineChars="0" w:firstLine="0"/>
              <w:jc w:val="center"/>
            </w:pPr>
            <w:r>
              <w:rPr>
                <w:rFonts w:hint="eastAsia"/>
              </w:rPr>
              <w:t>0.865</w:t>
            </w:r>
            <w:r w:rsidRPr="00EB2580">
              <w:rPr>
                <w:rFonts w:hint="eastAsia"/>
                <w:vertAlign w:val="subscript"/>
              </w:rPr>
              <w:t>(0.045)</w:t>
            </w:r>
          </w:p>
        </w:tc>
        <w:tc>
          <w:tcPr>
            <w:tcW w:w="1157" w:type="pct"/>
            <w:tcBorders>
              <w:top w:val="single" w:sz="8" w:space="0" w:color="auto"/>
              <w:left w:val="nil"/>
              <w:bottom w:val="nil"/>
              <w:right w:val="nil"/>
            </w:tcBorders>
            <w:vAlign w:val="center"/>
          </w:tcPr>
          <w:p w14:paraId="0D569B13" w14:textId="5229621D" w:rsidR="00BF6D00" w:rsidRDefault="00BF6D00" w:rsidP="00BF6D00">
            <w:pPr>
              <w:spacing w:line="300" w:lineRule="auto"/>
              <w:ind w:firstLineChars="0" w:firstLine="0"/>
              <w:jc w:val="center"/>
            </w:pPr>
            <w:r>
              <w:rPr>
                <w:rFonts w:hint="eastAsia"/>
              </w:rPr>
              <w:t>1.669</w:t>
            </w:r>
            <w:r w:rsidRPr="00500928">
              <w:rPr>
                <w:rFonts w:hint="eastAsia"/>
                <w:vertAlign w:val="subscript"/>
              </w:rPr>
              <w:t>(0.103)</w:t>
            </w:r>
          </w:p>
        </w:tc>
        <w:tc>
          <w:tcPr>
            <w:tcW w:w="1156" w:type="pct"/>
            <w:tcBorders>
              <w:top w:val="single" w:sz="8" w:space="0" w:color="auto"/>
              <w:left w:val="nil"/>
              <w:bottom w:val="nil"/>
              <w:right w:val="nil"/>
            </w:tcBorders>
            <w:vAlign w:val="center"/>
          </w:tcPr>
          <w:p w14:paraId="4E87E5CB" w14:textId="18A5D212" w:rsidR="00BF6D00" w:rsidRDefault="00BF6D00" w:rsidP="00BF6D00">
            <w:pPr>
              <w:spacing w:line="300" w:lineRule="auto"/>
              <w:ind w:firstLineChars="0" w:firstLine="0"/>
              <w:jc w:val="center"/>
            </w:pPr>
            <w:r>
              <w:rPr>
                <w:rFonts w:hint="eastAsia"/>
              </w:rPr>
              <w:t>0.705</w:t>
            </w:r>
            <w:r w:rsidRPr="00500928">
              <w:rPr>
                <w:rFonts w:hint="eastAsia"/>
                <w:vertAlign w:val="subscript"/>
              </w:rPr>
              <w:t>(0.032)</w:t>
            </w:r>
          </w:p>
        </w:tc>
      </w:tr>
      <w:tr w:rsidR="00BF6D00" w14:paraId="44544865" w14:textId="77777777" w:rsidTr="00BF6D00">
        <w:trPr>
          <w:jc w:val="center"/>
        </w:trPr>
        <w:tc>
          <w:tcPr>
            <w:tcW w:w="1530" w:type="pct"/>
            <w:tcBorders>
              <w:top w:val="nil"/>
              <w:left w:val="nil"/>
              <w:bottom w:val="nil"/>
              <w:right w:val="nil"/>
            </w:tcBorders>
            <w:vAlign w:val="bottom"/>
          </w:tcPr>
          <w:p w14:paraId="26F8E07E" w14:textId="2C78C6B8" w:rsidR="00BF6D00" w:rsidRDefault="00BF6D00" w:rsidP="00BF6D00">
            <w:pPr>
              <w:spacing w:line="300" w:lineRule="auto"/>
              <w:ind w:firstLineChars="0" w:firstLine="0"/>
              <w:jc w:val="center"/>
            </w:pPr>
            <w:r>
              <w:rPr>
                <w:rFonts w:hint="eastAsia"/>
              </w:rPr>
              <w:t>MMFRL</w:t>
            </w:r>
          </w:p>
        </w:tc>
        <w:tc>
          <w:tcPr>
            <w:tcW w:w="1157" w:type="pct"/>
            <w:tcBorders>
              <w:top w:val="nil"/>
              <w:left w:val="nil"/>
              <w:bottom w:val="nil"/>
              <w:right w:val="nil"/>
            </w:tcBorders>
            <w:vAlign w:val="center"/>
          </w:tcPr>
          <w:p w14:paraId="34C919AA" w14:textId="306C53F1" w:rsidR="00BF6D00" w:rsidRDefault="00BF6D00" w:rsidP="00BF6D00">
            <w:pPr>
              <w:spacing w:line="300" w:lineRule="auto"/>
              <w:ind w:firstLineChars="0" w:firstLine="0"/>
              <w:jc w:val="center"/>
            </w:pPr>
            <w:r>
              <w:rPr>
                <w:rFonts w:hint="eastAsia"/>
              </w:rPr>
              <w:t>0.850</w:t>
            </w:r>
            <w:r w:rsidRPr="00EB2580">
              <w:rPr>
                <w:rFonts w:hint="eastAsia"/>
                <w:vertAlign w:val="subscript"/>
              </w:rPr>
              <w:t>(0.034)</w:t>
            </w:r>
          </w:p>
        </w:tc>
        <w:tc>
          <w:tcPr>
            <w:tcW w:w="1157" w:type="pct"/>
            <w:tcBorders>
              <w:top w:val="nil"/>
              <w:left w:val="nil"/>
              <w:bottom w:val="nil"/>
              <w:right w:val="nil"/>
            </w:tcBorders>
            <w:vAlign w:val="center"/>
          </w:tcPr>
          <w:p w14:paraId="21EA6B12" w14:textId="46DD08E3" w:rsidR="00BF6D00" w:rsidRDefault="00BF6D00" w:rsidP="00BF6D00">
            <w:pPr>
              <w:spacing w:line="300" w:lineRule="auto"/>
              <w:ind w:firstLineChars="0" w:firstLine="0"/>
              <w:jc w:val="center"/>
            </w:pPr>
            <w:r w:rsidRPr="00DF7FFB">
              <w:rPr>
                <w:rFonts w:hint="eastAsia"/>
                <w:u w:val="single"/>
              </w:rPr>
              <w:t>1.619</w:t>
            </w:r>
            <w:r w:rsidRPr="00DF7FFB">
              <w:rPr>
                <w:rFonts w:hint="eastAsia"/>
                <w:u w:val="single"/>
                <w:vertAlign w:val="subscript"/>
              </w:rPr>
              <w:t>(0.202)</w:t>
            </w:r>
          </w:p>
        </w:tc>
        <w:tc>
          <w:tcPr>
            <w:tcW w:w="1156" w:type="pct"/>
            <w:tcBorders>
              <w:top w:val="nil"/>
              <w:left w:val="nil"/>
              <w:bottom w:val="nil"/>
              <w:right w:val="nil"/>
            </w:tcBorders>
            <w:vAlign w:val="center"/>
          </w:tcPr>
          <w:p w14:paraId="391A62FD" w14:textId="28AAB91E" w:rsidR="00BF6D00" w:rsidRDefault="00BF6D00" w:rsidP="00BF6D00">
            <w:pPr>
              <w:spacing w:line="300" w:lineRule="auto"/>
              <w:ind w:firstLineChars="0" w:firstLine="0"/>
              <w:jc w:val="center"/>
            </w:pPr>
            <w:r>
              <w:rPr>
                <w:rFonts w:hint="eastAsia"/>
              </w:rPr>
              <w:t>0.663</w:t>
            </w:r>
            <w:r w:rsidRPr="00500928">
              <w:rPr>
                <w:rFonts w:hint="eastAsia"/>
                <w:vertAlign w:val="subscript"/>
              </w:rPr>
              <w:t>(0.042)</w:t>
            </w:r>
          </w:p>
        </w:tc>
      </w:tr>
      <w:tr w:rsidR="00BF6D00" w14:paraId="0A495CD0" w14:textId="77777777" w:rsidTr="00BF6D00">
        <w:trPr>
          <w:jc w:val="center"/>
        </w:trPr>
        <w:tc>
          <w:tcPr>
            <w:tcW w:w="1530" w:type="pct"/>
            <w:tcBorders>
              <w:top w:val="nil"/>
              <w:left w:val="nil"/>
              <w:bottom w:val="nil"/>
              <w:right w:val="nil"/>
            </w:tcBorders>
            <w:vAlign w:val="bottom"/>
          </w:tcPr>
          <w:p w14:paraId="2F56851E" w14:textId="77777777" w:rsidR="00BF6D00" w:rsidRDefault="00BF6D00" w:rsidP="00BF6D00">
            <w:pPr>
              <w:spacing w:line="300" w:lineRule="auto"/>
              <w:ind w:firstLineChars="0" w:firstLine="0"/>
              <w:jc w:val="center"/>
            </w:pPr>
            <w:r>
              <w:rPr>
                <w:rFonts w:hint="eastAsia"/>
              </w:rPr>
              <w:t>AttentiveFP</w:t>
            </w:r>
          </w:p>
        </w:tc>
        <w:tc>
          <w:tcPr>
            <w:tcW w:w="1157" w:type="pct"/>
            <w:tcBorders>
              <w:top w:val="nil"/>
              <w:left w:val="nil"/>
              <w:bottom w:val="nil"/>
              <w:right w:val="nil"/>
            </w:tcBorders>
            <w:vAlign w:val="center"/>
          </w:tcPr>
          <w:p w14:paraId="253DACE3" w14:textId="77777777" w:rsidR="00BF6D00" w:rsidRDefault="00BF6D00" w:rsidP="00BF6D00">
            <w:pPr>
              <w:spacing w:line="300" w:lineRule="auto"/>
              <w:ind w:firstLineChars="0" w:firstLine="0"/>
              <w:jc w:val="center"/>
            </w:pPr>
            <w:r>
              <w:rPr>
                <w:rFonts w:hint="eastAsia"/>
              </w:rPr>
              <w:t>0.877</w:t>
            </w:r>
            <w:r>
              <w:rPr>
                <w:rFonts w:hint="eastAsia"/>
                <w:vertAlign w:val="subscript"/>
              </w:rPr>
              <w:t>(0.060)</w:t>
            </w:r>
          </w:p>
        </w:tc>
        <w:tc>
          <w:tcPr>
            <w:tcW w:w="1157" w:type="pct"/>
            <w:tcBorders>
              <w:top w:val="nil"/>
              <w:left w:val="nil"/>
              <w:bottom w:val="nil"/>
              <w:right w:val="nil"/>
            </w:tcBorders>
            <w:vAlign w:val="center"/>
          </w:tcPr>
          <w:p w14:paraId="4A1E43E6" w14:textId="77777777" w:rsidR="00BF6D00" w:rsidRDefault="00BF6D00" w:rsidP="00BF6D00">
            <w:pPr>
              <w:spacing w:line="300" w:lineRule="auto"/>
              <w:ind w:firstLineChars="0" w:firstLine="0"/>
              <w:jc w:val="center"/>
            </w:pPr>
            <w:r>
              <w:rPr>
                <w:rFonts w:hint="eastAsia"/>
              </w:rPr>
              <w:t>2.073</w:t>
            </w:r>
            <w:r>
              <w:rPr>
                <w:rFonts w:hint="eastAsia"/>
                <w:vertAlign w:val="subscript"/>
              </w:rPr>
              <w:t>(0.220)</w:t>
            </w:r>
          </w:p>
        </w:tc>
        <w:tc>
          <w:tcPr>
            <w:tcW w:w="1156" w:type="pct"/>
            <w:tcBorders>
              <w:top w:val="nil"/>
              <w:left w:val="nil"/>
              <w:bottom w:val="nil"/>
              <w:right w:val="nil"/>
            </w:tcBorders>
            <w:vAlign w:val="center"/>
          </w:tcPr>
          <w:p w14:paraId="061FBAAE" w14:textId="77777777" w:rsidR="00BF6D00" w:rsidRDefault="00BF6D00" w:rsidP="00BF6D00">
            <w:pPr>
              <w:spacing w:line="300" w:lineRule="auto"/>
              <w:ind w:firstLineChars="0" w:firstLine="0"/>
              <w:jc w:val="center"/>
            </w:pPr>
            <w:r>
              <w:rPr>
                <w:rFonts w:hint="eastAsia"/>
              </w:rPr>
              <w:t>0.721</w:t>
            </w:r>
            <w:r>
              <w:rPr>
                <w:rFonts w:hint="eastAsia"/>
                <w:vertAlign w:val="subscript"/>
              </w:rPr>
              <w:t>(0.030)</w:t>
            </w:r>
          </w:p>
        </w:tc>
      </w:tr>
      <w:tr w:rsidR="00BF6D00" w14:paraId="45FCAFCC" w14:textId="77777777" w:rsidTr="00BF6D00">
        <w:trPr>
          <w:jc w:val="center"/>
        </w:trPr>
        <w:tc>
          <w:tcPr>
            <w:tcW w:w="1530" w:type="pct"/>
            <w:tcBorders>
              <w:top w:val="nil"/>
              <w:left w:val="nil"/>
              <w:bottom w:val="nil"/>
              <w:right w:val="nil"/>
            </w:tcBorders>
            <w:vAlign w:val="bottom"/>
          </w:tcPr>
          <w:p w14:paraId="3B7A427F" w14:textId="77777777" w:rsidR="00BF6D00" w:rsidRDefault="00BF6D00" w:rsidP="00BF6D00">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BF6D00" w:rsidRDefault="00BF6D00" w:rsidP="00BF6D00">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BF6D00" w:rsidRDefault="00BF6D00" w:rsidP="00BF6D00">
            <w:pPr>
              <w:spacing w:line="300" w:lineRule="auto"/>
              <w:ind w:firstLineChars="0" w:firstLine="0"/>
              <w:jc w:val="center"/>
            </w:pPr>
            <w:r>
              <w:rPr>
                <w:rFonts w:hint="eastAsia"/>
              </w:rPr>
              <w:t>2.021</w:t>
            </w:r>
            <w:r>
              <w:rPr>
                <w:rFonts w:hint="eastAsia"/>
                <w:vertAlign w:val="subscript"/>
              </w:rPr>
              <w:t>(0.154)</w:t>
            </w:r>
          </w:p>
        </w:tc>
        <w:tc>
          <w:tcPr>
            <w:tcW w:w="1156" w:type="pct"/>
            <w:tcBorders>
              <w:top w:val="nil"/>
              <w:left w:val="nil"/>
              <w:bottom w:val="nil"/>
              <w:right w:val="nil"/>
            </w:tcBorders>
            <w:vAlign w:val="center"/>
          </w:tcPr>
          <w:p w14:paraId="6372CBAE" w14:textId="77777777" w:rsidR="00BF6D00" w:rsidRDefault="00BF6D00" w:rsidP="00BF6D00">
            <w:pPr>
              <w:spacing w:line="300" w:lineRule="auto"/>
              <w:ind w:firstLineChars="0" w:firstLine="0"/>
              <w:jc w:val="center"/>
            </w:pPr>
            <w:r>
              <w:rPr>
                <w:rFonts w:hint="eastAsia"/>
              </w:rPr>
              <w:t>0.803</w:t>
            </w:r>
            <w:r>
              <w:rPr>
                <w:rFonts w:hint="eastAsia"/>
                <w:vertAlign w:val="subscript"/>
              </w:rPr>
              <w:t>(0.021)</w:t>
            </w:r>
          </w:p>
        </w:tc>
      </w:tr>
      <w:tr w:rsidR="00BF6D00" w14:paraId="18759A1B" w14:textId="77777777" w:rsidTr="00BF6D00">
        <w:trPr>
          <w:jc w:val="center"/>
        </w:trPr>
        <w:tc>
          <w:tcPr>
            <w:tcW w:w="1530" w:type="pct"/>
            <w:tcBorders>
              <w:top w:val="nil"/>
              <w:left w:val="nil"/>
              <w:bottom w:val="nil"/>
              <w:right w:val="nil"/>
            </w:tcBorders>
            <w:vAlign w:val="bottom"/>
          </w:tcPr>
          <w:p w14:paraId="09F0F9EF" w14:textId="77777777" w:rsidR="00BF6D00" w:rsidRDefault="00BF6D00" w:rsidP="00BF6D00">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BF6D00" w:rsidRDefault="00BF6D00" w:rsidP="00BF6D00">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BF6D00" w:rsidRDefault="00BF6D00" w:rsidP="00BF6D00">
            <w:pPr>
              <w:spacing w:line="300" w:lineRule="auto"/>
              <w:ind w:firstLineChars="0" w:firstLine="0"/>
              <w:jc w:val="center"/>
            </w:pPr>
            <w:r>
              <w:rPr>
                <w:rFonts w:hint="eastAsia"/>
              </w:rPr>
              <w:t>2.026</w:t>
            </w:r>
            <w:r>
              <w:rPr>
                <w:rFonts w:hint="eastAsia"/>
                <w:vertAlign w:val="subscript"/>
              </w:rPr>
              <w:t>(0.127)</w:t>
            </w:r>
          </w:p>
        </w:tc>
        <w:tc>
          <w:tcPr>
            <w:tcW w:w="1156" w:type="pct"/>
            <w:tcBorders>
              <w:top w:val="nil"/>
              <w:left w:val="nil"/>
              <w:bottom w:val="nil"/>
              <w:right w:val="nil"/>
            </w:tcBorders>
            <w:vAlign w:val="center"/>
          </w:tcPr>
          <w:p w14:paraId="786010E8" w14:textId="401C69AB" w:rsidR="00BF6D00" w:rsidRDefault="00BF6D00" w:rsidP="00BF6D00">
            <w:pPr>
              <w:spacing w:line="300" w:lineRule="auto"/>
              <w:ind w:firstLineChars="0" w:firstLine="0"/>
              <w:jc w:val="center"/>
            </w:pPr>
            <w:r>
              <w:rPr>
                <w:rFonts w:hint="eastAsia"/>
              </w:rPr>
              <w:t>0.676</w:t>
            </w:r>
            <w:r>
              <w:rPr>
                <w:rFonts w:hint="eastAsia"/>
                <w:vertAlign w:val="subscript"/>
              </w:rPr>
              <w:t>(0.022)</w:t>
            </w:r>
          </w:p>
        </w:tc>
      </w:tr>
      <w:tr w:rsidR="00BF6D00" w14:paraId="634D984D" w14:textId="77777777" w:rsidTr="00BF6D00">
        <w:trPr>
          <w:jc w:val="center"/>
        </w:trPr>
        <w:tc>
          <w:tcPr>
            <w:tcW w:w="1530" w:type="pct"/>
            <w:tcBorders>
              <w:top w:val="nil"/>
              <w:left w:val="nil"/>
              <w:bottom w:val="nil"/>
              <w:right w:val="nil"/>
            </w:tcBorders>
            <w:vAlign w:val="bottom"/>
          </w:tcPr>
          <w:p w14:paraId="72A5C12B" w14:textId="77777777" w:rsidR="00BF6D00" w:rsidRDefault="00BF6D00" w:rsidP="00BF6D00">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BF6D00" w:rsidRDefault="00BF6D00" w:rsidP="00BF6D00">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BF6D00" w:rsidRDefault="00BF6D00" w:rsidP="00BF6D00">
            <w:pPr>
              <w:spacing w:line="300" w:lineRule="auto"/>
              <w:ind w:firstLineChars="0" w:firstLine="0"/>
              <w:jc w:val="center"/>
            </w:pPr>
            <w:r>
              <w:rPr>
                <w:rFonts w:hint="eastAsia"/>
              </w:rPr>
              <w:t>1.893</w:t>
            </w:r>
            <w:r>
              <w:rPr>
                <w:rFonts w:hint="eastAsia"/>
                <w:vertAlign w:val="subscript"/>
              </w:rPr>
              <w:t>(0.063)</w:t>
            </w:r>
          </w:p>
        </w:tc>
        <w:tc>
          <w:tcPr>
            <w:tcW w:w="1156" w:type="pct"/>
            <w:tcBorders>
              <w:top w:val="nil"/>
              <w:left w:val="nil"/>
              <w:bottom w:val="nil"/>
              <w:right w:val="nil"/>
            </w:tcBorders>
            <w:vAlign w:val="center"/>
          </w:tcPr>
          <w:p w14:paraId="4C4DE4C1" w14:textId="77777777" w:rsidR="00BF6D00" w:rsidRDefault="00BF6D00" w:rsidP="00BF6D00">
            <w:pPr>
              <w:spacing w:line="300" w:lineRule="auto"/>
              <w:ind w:firstLineChars="0" w:firstLine="0"/>
              <w:jc w:val="center"/>
            </w:pPr>
            <w:r>
              <w:rPr>
                <w:rFonts w:hint="eastAsia"/>
              </w:rPr>
              <w:t>0.681</w:t>
            </w:r>
            <w:r>
              <w:rPr>
                <w:rFonts w:hint="eastAsia"/>
                <w:vertAlign w:val="subscript"/>
              </w:rPr>
              <w:t>(0.002)</w:t>
            </w:r>
          </w:p>
        </w:tc>
      </w:tr>
      <w:tr w:rsidR="00BF6D00" w14:paraId="2850EC08" w14:textId="77777777" w:rsidTr="00BF6D00">
        <w:trPr>
          <w:jc w:val="center"/>
        </w:trPr>
        <w:tc>
          <w:tcPr>
            <w:tcW w:w="1530" w:type="pct"/>
            <w:tcBorders>
              <w:top w:val="nil"/>
              <w:left w:val="nil"/>
              <w:bottom w:val="nil"/>
              <w:right w:val="nil"/>
            </w:tcBorders>
            <w:vAlign w:val="bottom"/>
          </w:tcPr>
          <w:p w14:paraId="32D8BA29" w14:textId="77777777" w:rsidR="00BF6D00" w:rsidRDefault="00BF6D00" w:rsidP="00BF6D00">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BF6D00" w:rsidRDefault="00BF6D00" w:rsidP="00BF6D00">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BF6D00" w:rsidRDefault="00BF6D00" w:rsidP="00BF6D00">
            <w:pPr>
              <w:spacing w:line="300" w:lineRule="auto"/>
              <w:ind w:firstLineChars="0" w:firstLine="0"/>
              <w:jc w:val="center"/>
            </w:pPr>
            <w:r>
              <w:rPr>
                <w:rFonts w:hint="eastAsia"/>
              </w:rPr>
              <w:t>2.185</w:t>
            </w:r>
            <w:r>
              <w:rPr>
                <w:rFonts w:hint="eastAsia"/>
                <w:vertAlign w:val="subscript"/>
              </w:rPr>
              <w:t>(0.952)</w:t>
            </w:r>
          </w:p>
        </w:tc>
        <w:tc>
          <w:tcPr>
            <w:tcW w:w="1156" w:type="pct"/>
            <w:tcBorders>
              <w:top w:val="nil"/>
              <w:left w:val="nil"/>
              <w:bottom w:val="nil"/>
              <w:right w:val="nil"/>
            </w:tcBorders>
            <w:vAlign w:val="center"/>
          </w:tcPr>
          <w:p w14:paraId="724DA8C8" w14:textId="77777777" w:rsidR="00BF6D00" w:rsidRDefault="00BF6D00" w:rsidP="00BF6D00">
            <w:pPr>
              <w:spacing w:line="300" w:lineRule="auto"/>
              <w:ind w:firstLineChars="0" w:firstLine="0"/>
              <w:jc w:val="center"/>
            </w:pPr>
            <w:r>
              <w:rPr>
                <w:rFonts w:hint="eastAsia"/>
              </w:rPr>
              <w:t>0.672</w:t>
            </w:r>
            <w:r>
              <w:rPr>
                <w:rFonts w:hint="eastAsia"/>
                <w:vertAlign w:val="subscript"/>
              </w:rPr>
              <w:t>(0.051)</w:t>
            </w:r>
          </w:p>
        </w:tc>
      </w:tr>
      <w:tr w:rsidR="00BF6D00" w14:paraId="061A5FEE" w14:textId="77777777" w:rsidTr="00BF6D00">
        <w:trPr>
          <w:jc w:val="center"/>
        </w:trPr>
        <w:tc>
          <w:tcPr>
            <w:tcW w:w="1530" w:type="pct"/>
            <w:tcBorders>
              <w:top w:val="nil"/>
              <w:left w:val="nil"/>
              <w:bottom w:val="nil"/>
              <w:right w:val="nil"/>
            </w:tcBorders>
            <w:vAlign w:val="bottom"/>
          </w:tcPr>
          <w:p w14:paraId="437BAD9F" w14:textId="77777777" w:rsidR="00BF6D00" w:rsidRDefault="00BF6D00" w:rsidP="00BF6D00">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BF6D00" w:rsidRDefault="00BF6D00" w:rsidP="00BF6D00">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BF6D00" w:rsidRDefault="00BF6D00" w:rsidP="00BF6D00">
            <w:pPr>
              <w:spacing w:line="300" w:lineRule="auto"/>
              <w:ind w:firstLineChars="0" w:firstLine="0"/>
              <w:jc w:val="center"/>
            </w:pPr>
            <w:r>
              <w:rPr>
                <w:rFonts w:hint="eastAsia"/>
              </w:rPr>
              <w:t>2.170</w:t>
            </w:r>
            <w:r>
              <w:rPr>
                <w:rFonts w:hint="eastAsia"/>
                <w:vertAlign w:val="subscript"/>
              </w:rPr>
              <w:t>(0.536)</w:t>
            </w:r>
          </w:p>
        </w:tc>
        <w:tc>
          <w:tcPr>
            <w:tcW w:w="1156" w:type="pct"/>
            <w:tcBorders>
              <w:top w:val="nil"/>
              <w:left w:val="nil"/>
              <w:bottom w:val="nil"/>
              <w:right w:val="nil"/>
            </w:tcBorders>
            <w:vAlign w:val="center"/>
          </w:tcPr>
          <w:p w14:paraId="1BF0F602" w14:textId="77777777" w:rsidR="00BF6D00" w:rsidRDefault="00BF6D00" w:rsidP="00BF6D00">
            <w:pPr>
              <w:spacing w:line="300" w:lineRule="auto"/>
              <w:ind w:firstLineChars="0" w:firstLine="0"/>
              <w:jc w:val="center"/>
            </w:pPr>
            <w:r>
              <w:rPr>
                <w:rFonts w:hint="eastAsia"/>
              </w:rPr>
              <w:t>0.662</w:t>
            </w:r>
            <w:r>
              <w:rPr>
                <w:rFonts w:hint="eastAsia"/>
                <w:vertAlign w:val="subscript"/>
              </w:rPr>
              <w:t>(0.051)</w:t>
            </w:r>
          </w:p>
        </w:tc>
      </w:tr>
      <w:tr w:rsidR="00BF6D00" w14:paraId="1D7B5E25" w14:textId="77777777" w:rsidTr="00BF6D00">
        <w:trPr>
          <w:jc w:val="center"/>
        </w:trPr>
        <w:tc>
          <w:tcPr>
            <w:tcW w:w="1530" w:type="pct"/>
            <w:tcBorders>
              <w:top w:val="nil"/>
              <w:left w:val="nil"/>
              <w:bottom w:val="nil"/>
              <w:right w:val="nil"/>
            </w:tcBorders>
            <w:vAlign w:val="bottom"/>
          </w:tcPr>
          <w:p w14:paraId="3CDEDF97" w14:textId="77777777" w:rsidR="00BF6D00" w:rsidRDefault="00BF6D00" w:rsidP="00BF6D00">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BF6D00" w:rsidRPr="002B24F4" w:rsidRDefault="00BF6D00" w:rsidP="00BF6D00">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BF6D00" w:rsidRDefault="00BF6D00" w:rsidP="00BF6D00">
            <w:pPr>
              <w:spacing w:line="300" w:lineRule="auto"/>
              <w:ind w:firstLineChars="0" w:firstLine="0"/>
              <w:jc w:val="center"/>
            </w:pPr>
            <w:r>
              <w:rPr>
                <w:rFonts w:hint="eastAsia"/>
              </w:rPr>
              <w:t>1.833</w:t>
            </w:r>
            <w:r>
              <w:rPr>
                <w:rFonts w:hint="eastAsia"/>
                <w:vertAlign w:val="subscript"/>
              </w:rPr>
              <w:t>(0.581)</w:t>
            </w:r>
          </w:p>
        </w:tc>
        <w:tc>
          <w:tcPr>
            <w:tcW w:w="1156" w:type="pct"/>
            <w:tcBorders>
              <w:top w:val="nil"/>
              <w:left w:val="nil"/>
              <w:bottom w:val="nil"/>
              <w:right w:val="nil"/>
            </w:tcBorders>
            <w:vAlign w:val="center"/>
          </w:tcPr>
          <w:p w14:paraId="10B57CA4" w14:textId="77777777" w:rsidR="00BF6D00" w:rsidRPr="002B24F4" w:rsidRDefault="00BF6D00" w:rsidP="00BF6D00">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BF6D00" w14:paraId="1628CF1F" w14:textId="77777777" w:rsidTr="00BF6D00">
        <w:trPr>
          <w:jc w:val="center"/>
        </w:trPr>
        <w:tc>
          <w:tcPr>
            <w:tcW w:w="1530" w:type="pct"/>
            <w:tcBorders>
              <w:top w:val="nil"/>
              <w:left w:val="nil"/>
              <w:bottom w:val="nil"/>
              <w:right w:val="nil"/>
            </w:tcBorders>
            <w:vAlign w:val="bottom"/>
          </w:tcPr>
          <w:p w14:paraId="20D77E9F" w14:textId="77777777" w:rsidR="00BF6D00" w:rsidRDefault="00BF6D00" w:rsidP="00BF6D00">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BF6D00" w:rsidRDefault="00BF6D00" w:rsidP="00BF6D00">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95422F9" w:rsidR="00BF6D00" w:rsidRPr="00BF6D00" w:rsidRDefault="00BF6D00" w:rsidP="00BF6D00">
            <w:pPr>
              <w:spacing w:line="300" w:lineRule="auto"/>
              <w:ind w:firstLineChars="0" w:firstLine="0"/>
              <w:jc w:val="center"/>
            </w:pPr>
            <w:r w:rsidRPr="00BF6D00">
              <w:rPr>
                <w:rFonts w:hint="eastAsia"/>
              </w:rPr>
              <w:t>1.636</w:t>
            </w:r>
            <w:r w:rsidRPr="00BF6D00">
              <w:rPr>
                <w:rFonts w:hint="eastAsia"/>
                <w:vertAlign w:val="subscript"/>
              </w:rPr>
              <w:t>(0.102)</w:t>
            </w:r>
          </w:p>
        </w:tc>
        <w:tc>
          <w:tcPr>
            <w:tcW w:w="1156" w:type="pct"/>
            <w:tcBorders>
              <w:top w:val="nil"/>
              <w:left w:val="nil"/>
              <w:bottom w:val="nil"/>
              <w:right w:val="nil"/>
            </w:tcBorders>
            <w:vAlign w:val="center"/>
          </w:tcPr>
          <w:p w14:paraId="5E2A41BD" w14:textId="77777777" w:rsidR="00BF6D00" w:rsidRDefault="00BF6D00" w:rsidP="00BF6D00">
            <w:pPr>
              <w:spacing w:line="300" w:lineRule="auto"/>
              <w:ind w:firstLineChars="0" w:firstLine="0"/>
              <w:jc w:val="center"/>
            </w:pPr>
            <w:r>
              <w:rPr>
                <w:rFonts w:hint="eastAsia"/>
              </w:rPr>
              <w:t>0.659</w:t>
            </w:r>
            <w:r>
              <w:rPr>
                <w:rFonts w:hint="eastAsia"/>
                <w:vertAlign w:val="subscript"/>
              </w:rPr>
              <w:t>(0.085)</w:t>
            </w:r>
          </w:p>
        </w:tc>
      </w:tr>
      <w:tr w:rsidR="00BF6D00" w14:paraId="0010FA5D" w14:textId="77777777" w:rsidTr="00BF6D00">
        <w:trPr>
          <w:jc w:val="center"/>
        </w:trPr>
        <w:tc>
          <w:tcPr>
            <w:tcW w:w="1530" w:type="pct"/>
            <w:tcBorders>
              <w:top w:val="nil"/>
              <w:left w:val="nil"/>
              <w:bottom w:val="nil"/>
              <w:right w:val="nil"/>
            </w:tcBorders>
            <w:vAlign w:val="bottom"/>
          </w:tcPr>
          <w:p w14:paraId="369E9B79" w14:textId="77777777" w:rsidR="00BF6D00" w:rsidRDefault="00BF6D00" w:rsidP="00BF6D00">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BF6D00" w:rsidRDefault="00BF6D00" w:rsidP="00BF6D00">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BF6D00" w:rsidRDefault="00BF6D00" w:rsidP="00BF6D00">
            <w:pPr>
              <w:spacing w:line="300" w:lineRule="auto"/>
              <w:ind w:firstLineChars="0" w:firstLine="0"/>
              <w:jc w:val="center"/>
            </w:pPr>
            <w:r>
              <w:rPr>
                <w:rFonts w:hint="eastAsia"/>
              </w:rPr>
              <w:t>3.215</w:t>
            </w:r>
            <w:r>
              <w:rPr>
                <w:rFonts w:hint="eastAsia"/>
                <w:vertAlign w:val="subscript"/>
              </w:rPr>
              <w:t>(0.355)</w:t>
            </w:r>
          </w:p>
        </w:tc>
        <w:tc>
          <w:tcPr>
            <w:tcW w:w="1156" w:type="pct"/>
            <w:tcBorders>
              <w:top w:val="nil"/>
              <w:left w:val="nil"/>
              <w:bottom w:val="nil"/>
              <w:right w:val="nil"/>
            </w:tcBorders>
            <w:vAlign w:val="center"/>
          </w:tcPr>
          <w:p w14:paraId="01D268F4" w14:textId="77777777" w:rsidR="00BF6D00" w:rsidRDefault="00BF6D00" w:rsidP="00BF6D00">
            <w:pPr>
              <w:spacing w:line="300" w:lineRule="auto"/>
              <w:ind w:firstLineChars="0" w:firstLine="0"/>
              <w:jc w:val="center"/>
            </w:pPr>
            <w:r>
              <w:rPr>
                <w:rFonts w:hint="eastAsia"/>
              </w:rPr>
              <w:t>0.909</w:t>
            </w:r>
            <w:r>
              <w:rPr>
                <w:rFonts w:hint="eastAsia"/>
                <w:vertAlign w:val="subscript"/>
              </w:rPr>
              <w:t>(0.098)</w:t>
            </w:r>
          </w:p>
        </w:tc>
      </w:tr>
      <w:tr w:rsidR="00BF6D00" w14:paraId="1C2610F2" w14:textId="77777777" w:rsidTr="00BF6D00">
        <w:trPr>
          <w:jc w:val="center"/>
        </w:trPr>
        <w:tc>
          <w:tcPr>
            <w:tcW w:w="1530" w:type="pct"/>
            <w:tcBorders>
              <w:top w:val="nil"/>
              <w:left w:val="nil"/>
              <w:bottom w:val="nil"/>
              <w:right w:val="nil"/>
            </w:tcBorders>
            <w:vAlign w:val="bottom"/>
          </w:tcPr>
          <w:p w14:paraId="26616B3A" w14:textId="77777777" w:rsidR="00BF6D00" w:rsidRDefault="00BF6D00" w:rsidP="00BF6D00">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BF6D00" w:rsidRDefault="00BF6D00" w:rsidP="00BF6D00">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BF6D00" w:rsidRDefault="00BF6D00" w:rsidP="00BF6D00">
            <w:pPr>
              <w:spacing w:line="300" w:lineRule="auto"/>
              <w:ind w:firstLineChars="0" w:firstLine="0"/>
              <w:jc w:val="center"/>
            </w:pPr>
            <w:r>
              <w:rPr>
                <w:rFonts w:hint="eastAsia"/>
              </w:rPr>
              <w:t>2.688</w:t>
            </w:r>
            <w:r>
              <w:rPr>
                <w:rFonts w:hint="eastAsia"/>
                <w:vertAlign w:val="subscript"/>
              </w:rPr>
              <w:t>(0.251)</w:t>
            </w:r>
          </w:p>
        </w:tc>
        <w:tc>
          <w:tcPr>
            <w:tcW w:w="1156" w:type="pct"/>
            <w:tcBorders>
              <w:top w:val="nil"/>
              <w:left w:val="nil"/>
              <w:bottom w:val="nil"/>
              <w:right w:val="nil"/>
            </w:tcBorders>
            <w:vAlign w:val="center"/>
          </w:tcPr>
          <w:p w14:paraId="001E0EAF" w14:textId="77777777" w:rsidR="00BF6D00" w:rsidRDefault="00BF6D00" w:rsidP="00BF6D00">
            <w:pPr>
              <w:spacing w:line="300" w:lineRule="auto"/>
              <w:ind w:firstLineChars="0" w:firstLine="0"/>
              <w:jc w:val="center"/>
            </w:pPr>
            <w:r>
              <w:rPr>
                <w:rFonts w:hint="eastAsia"/>
              </w:rPr>
              <w:t>0.812</w:t>
            </w:r>
            <w:r>
              <w:rPr>
                <w:rFonts w:hint="eastAsia"/>
                <w:vertAlign w:val="subscript"/>
              </w:rPr>
              <w:t>(0.031)</w:t>
            </w:r>
          </w:p>
        </w:tc>
      </w:tr>
      <w:tr w:rsidR="00BF6D00" w14:paraId="16312AE1" w14:textId="77777777" w:rsidTr="00BF6D00">
        <w:trPr>
          <w:jc w:val="center"/>
        </w:trPr>
        <w:tc>
          <w:tcPr>
            <w:tcW w:w="1530" w:type="pct"/>
            <w:tcBorders>
              <w:top w:val="nil"/>
              <w:left w:val="nil"/>
              <w:bottom w:val="nil"/>
              <w:right w:val="nil"/>
            </w:tcBorders>
            <w:vAlign w:val="bottom"/>
          </w:tcPr>
          <w:p w14:paraId="7B64E569" w14:textId="77777777" w:rsidR="00BF6D00" w:rsidRDefault="00BF6D00" w:rsidP="00BF6D00">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5F929A2A" w14:textId="77777777" w:rsidR="00BF6D00" w:rsidRDefault="00BF6D00" w:rsidP="00BF6D00">
            <w:pPr>
              <w:spacing w:line="300" w:lineRule="auto"/>
              <w:ind w:firstLineChars="0" w:firstLine="0"/>
              <w:jc w:val="center"/>
            </w:pPr>
            <w:r>
              <w:rPr>
                <w:rFonts w:hint="eastAsia"/>
              </w:rPr>
              <w:t>-</w:t>
            </w:r>
          </w:p>
        </w:tc>
      </w:tr>
      <w:tr w:rsidR="00BF6D00" w14:paraId="1980FC37" w14:textId="77777777" w:rsidTr="00BF6D00">
        <w:trPr>
          <w:jc w:val="center"/>
        </w:trPr>
        <w:tc>
          <w:tcPr>
            <w:tcW w:w="1530" w:type="pct"/>
            <w:tcBorders>
              <w:top w:val="nil"/>
              <w:left w:val="nil"/>
              <w:bottom w:val="nil"/>
              <w:right w:val="nil"/>
            </w:tcBorders>
            <w:vAlign w:val="bottom"/>
          </w:tcPr>
          <w:p w14:paraId="7746C99C" w14:textId="77777777" w:rsidR="00BF6D00" w:rsidRDefault="00BF6D00" w:rsidP="00BF6D00">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1C343279" w14:textId="77777777" w:rsidR="00BF6D00" w:rsidRDefault="00BF6D00" w:rsidP="00BF6D00">
            <w:pPr>
              <w:spacing w:line="300" w:lineRule="auto"/>
              <w:ind w:firstLineChars="0" w:firstLine="0"/>
              <w:jc w:val="center"/>
            </w:pPr>
            <w:r>
              <w:rPr>
                <w:rFonts w:hint="eastAsia"/>
              </w:rPr>
              <w:t>-</w:t>
            </w:r>
          </w:p>
        </w:tc>
      </w:tr>
      <w:tr w:rsidR="00BF6D00" w14:paraId="58A2B5CA" w14:textId="77777777" w:rsidTr="00BF6D00">
        <w:trPr>
          <w:jc w:val="center"/>
        </w:trPr>
        <w:tc>
          <w:tcPr>
            <w:tcW w:w="1530" w:type="pct"/>
            <w:tcBorders>
              <w:top w:val="nil"/>
              <w:left w:val="nil"/>
              <w:bottom w:val="nil"/>
              <w:right w:val="nil"/>
            </w:tcBorders>
            <w:vAlign w:val="bottom"/>
          </w:tcPr>
          <w:p w14:paraId="04587C90" w14:textId="77777777" w:rsidR="00BF6D00" w:rsidRDefault="00BF6D00" w:rsidP="00BF6D00">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BF6D00" w:rsidRDefault="00BF6D00" w:rsidP="00BF6D00">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BF6D00" w:rsidRDefault="00BF6D00" w:rsidP="00BF6D00">
            <w:pPr>
              <w:spacing w:line="300" w:lineRule="auto"/>
              <w:ind w:firstLineChars="0" w:firstLine="0"/>
              <w:jc w:val="center"/>
            </w:pPr>
            <w:r>
              <w:rPr>
                <w:rFonts w:hint="eastAsia"/>
              </w:rPr>
              <w:t>2.124</w:t>
            </w:r>
            <w:r>
              <w:rPr>
                <w:rFonts w:hint="eastAsia"/>
                <w:vertAlign w:val="subscript"/>
              </w:rPr>
              <w:t>(0.429)</w:t>
            </w:r>
          </w:p>
        </w:tc>
        <w:tc>
          <w:tcPr>
            <w:tcW w:w="1156" w:type="pct"/>
            <w:tcBorders>
              <w:top w:val="nil"/>
              <w:left w:val="nil"/>
              <w:bottom w:val="nil"/>
              <w:right w:val="nil"/>
            </w:tcBorders>
            <w:vAlign w:val="center"/>
          </w:tcPr>
          <w:p w14:paraId="49C65474" w14:textId="77777777" w:rsidR="00BF6D00" w:rsidRDefault="00BF6D00" w:rsidP="00BF6D00">
            <w:pPr>
              <w:spacing w:line="300" w:lineRule="auto"/>
              <w:ind w:firstLineChars="0" w:firstLine="0"/>
              <w:jc w:val="center"/>
            </w:pPr>
            <w:r>
              <w:rPr>
                <w:rFonts w:hint="eastAsia"/>
              </w:rPr>
              <w:t>0.902</w:t>
            </w:r>
            <w:r>
              <w:rPr>
                <w:rFonts w:hint="eastAsia"/>
                <w:vertAlign w:val="subscript"/>
              </w:rPr>
              <w:t>(0.047)</w:t>
            </w:r>
          </w:p>
        </w:tc>
      </w:tr>
      <w:tr w:rsidR="00BF6D00" w14:paraId="2090E2FE" w14:textId="77777777" w:rsidTr="00BF6D00">
        <w:trPr>
          <w:jc w:val="center"/>
        </w:trPr>
        <w:tc>
          <w:tcPr>
            <w:tcW w:w="1530" w:type="pct"/>
            <w:tcBorders>
              <w:top w:val="nil"/>
              <w:left w:val="nil"/>
              <w:bottom w:val="single" w:sz="12" w:space="0" w:color="auto"/>
              <w:right w:val="nil"/>
            </w:tcBorders>
            <w:vAlign w:val="bottom"/>
          </w:tcPr>
          <w:p w14:paraId="7524E371" w14:textId="77777777" w:rsidR="00BF6D00" w:rsidRDefault="00BF6D00" w:rsidP="00BF6D00">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BF6D00" w:rsidRPr="00E60B06" w:rsidRDefault="00BF6D00" w:rsidP="00BF6D00">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BF6D00" w:rsidRPr="00E60B06" w:rsidRDefault="00BF6D00" w:rsidP="00BF6D00">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6" w:type="pct"/>
            <w:tcBorders>
              <w:top w:val="nil"/>
              <w:left w:val="nil"/>
              <w:bottom w:val="single" w:sz="12" w:space="0" w:color="auto"/>
              <w:right w:val="nil"/>
            </w:tcBorders>
            <w:vAlign w:val="center"/>
          </w:tcPr>
          <w:p w14:paraId="77E17D4D" w14:textId="5637068E" w:rsidR="00BF6D00" w:rsidRPr="00E60B06" w:rsidRDefault="00BF6D00" w:rsidP="00BF6D00">
            <w:pPr>
              <w:spacing w:line="300" w:lineRule="auto"/>
              <w:ind w:firstLineChars="0" w:firstLine="0"/>
              <w:jc w:val="center"/>
              <w:rPr>
                <w:b/>
                <w:bCs/>
              </w:rPr>
            </w:pPr>
            <w:r w:rsidRPr="00E60B06">
              <w:rPr>
                <w:rFonts w:hint="eastAsia"/>
                <w:b/>
                <w:bCs/>
              </w:rPr>
              <w:t>0.65</w:t>
            </w:r>
            <w:r>
              <w:rPr>
                <w:rFonts w:hint="eastAsia"/>
                <w:b/>
                <w:bCs/>
              </w:rPr>
              <w:t>5</w:t>
            </w:r>
            <w:r w:rsidRPr="00E60B06">
              <w:rPr>
                <w:rFonts w:hint="eastAsia"/>
                <w:b/>
                <w:bCs/>
                <w:vertAlign w:val="subscript"/>
              </w:rPr>
              <w:t>(0.006)</w:t>
            </w:r>
          </w:p>
        </w:tc>
      </w:tr>
    </w:tbl>
    <w:p w14:paraId="66EF39A0" w14:textId="77777777" w:rsidR="00A325E9" w:rsidRDefault="00A325E9" w:rsidP="007E0097"/>
    <w:p w14:paraId="2F583BB2" w14:textId="4C30FE76" w:rsidR="0006030B" w:rsidRDefault="007359A6" w:rsidP="007E0097">
      <w:r>
        <w:fldChar w:fldCharType="begin"/>
      </w:r>
      <w:r>
        <w:instrText xml:space="preserve"> REF _Ref224306469 \h </w:instrText>
      </w:r>
      <w:r>
        <w:fldChar w:fldCharType="separate"/>
      </w:r>
      <w:r w:rsidR="005F0293">
        <w:rPr>
          <w:rFonts w:hint="eastAsia"/>
        </w:rPr>
        <w:t>表</w:t>
      </w:r>
      <w:r w:rsidR="005F0293">
        <w:rPr>
          <w:rFonts w:hint="eastAsia"/>
        </w:rPr>
        <w:t>4-</w:t>
      </w:r>
      <w:r w:rsidR="005F029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w:t>
      </w:r>
      <w:r w:rsidR="00777529">
        <w:lastRenderedPageBreak/>
        <w:t>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B71130">
        <w:rPr>
          <w:rFonts w:hint="eastAsia"/>
        </w:rPr>
        <w:t>MMFRL</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proofErr w:type="gramStart"/>
      <w:r>
        <w:t>图中心</w:t>
      </w:r>
      <w:proofErr w:type="gramEnd"/>
      <w:r>
        <w:t>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9423371"/>
      <w:r>
        <w:t>消融实验</w:t>
      </w:r>
      <w:bookmarkEnd w:id="126"/>
    </w:p>
    <w:p w14:paraId="476D1997" w14:textId="4E79C4A4" w:rsidR="0006030B" w:rsidRDefault="00777529" w:rsidP="00E57907">
      <w:r>
        <w:t>为系统</w:t>
      </w:r>
      <w:r w:rsidR="00955195">
        <w:rPr>
          <w:rFonts w:hint="eastAsia"/>
        </w:rPr>
        <w:t>分析</w:t>
      </w:r>
      <w:r>
        <w:t>不同输入模态及融合机制对模型最终预测能力的边际贡献，本文基于所提出的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w:t>
      </w:r>
      <w:r w:rsidR="00E57907">
        <w:t xml:space="preserve"> </w:t>
      </w:r>
      <w:r>
        <w:rPr>
          <w:rFonts w:hint="eastAsia"/>
        </w:rPr>
        <w:t>本文以分子图作为语义锚点，逐步引入其他辅助模态，具体变体定义如下：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02D26996" w14:textId="7238EF12"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8"/>
                    <a:stretch>
                      <a:fillRect/>
                    </a:stretch>
                  </pic:blipFill>
                  <pic:spPr>
                    <a:xfrm>
                      <a:off x="0" y="0"/>
                      <a:ext cx="5272520" cy="2169547"/>
                    </a:xfrm>
                    <a:prstGeom prst="rect">
                      <a:avLst/>
                    </a:prstGeom>
                  </pic:spPr>
                </pic:pic>
              </a:graphicData>
            </a:graphic>
          </wp:inline>
        </w:drawing>
      </w:r>
    </w:p>
    <w:p w14:paraId="3ACA86E1" w14:textId="498B322A"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CEAEC3B"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5F0293">
        <w:rPr>
          <w:rFonts w:hint="eastAsia"/>
        </w:rPr>
        <w:t>图</w:t>
      </w:r>
      <w:r w:rsidR="005F0293">
        <w:rPr>
          <w:rFonts w:hint="eastAsia"/>
        </w:rPr>
        <w:t>4-</w:t>
      </w:r>
      <w:r w:rsidR="005F029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6134E2EB"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22E93484"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w:t>
            </w:r>
            <w:r w:rsidR="00C11B1E">
              <w:rPr>
                <w:rFonts w:hint="eastAsia"/>
                <w:b/>
                <w:bCs/>
                <w:vertAlign w:val="subscript"/>
              </w:rPr>
              <w:t>0</w:t>
            </w:r>
            <w:r w:rsidRPr="004C6245">
              <w:rPr>
                <w:b/>
                <w:bCs/>
                <w:vertAlign w:val="subscript"/>
              </w:rPr>
              <w:t>2</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679083B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9"/>
                    <a:stretch>
                      <a:fillRect/>
                    </a:stretch>
                  </pic:blipFill>
                  <pic:spPr>
                    <a:xfrm>
                      <a:off x="0" y="0"/>
                      <a:ext cx="3854827" cy="2389383"/>
                    </a:xfrm>
                    <a:prstGeom prst="rect">
                      <a:avLst/>
                    </a:prstGeom>
                  </pic:spPr>
                </pic:pic>
              </a:graphicData>
            </a:graphic>
          </wp:inline>
        </w:drawing>
      </w:r>
    </w:p>
    <w:p w14:paraId="323717B6" w14:textId="2BB425B4"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01B6F38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5F0293">
        <w:rPr>
          <w:rFonts w:hint="eastAsia"/>
        </w:rPr>
        <w:t>图</w:t>
      </w:r>
      <w:r w:rsidR="005F0293">
        <w:rPr>
          <w:rFonts w:hint="eastAsia"/>
        </w:rPr>
        <w:t>4-</w:t>
      </w:r>
      <w:r w:rsidR="005F029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1817A3E6"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B1C4A2D"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5F0293">
        <w:rPr>
          <w:rFonts w:hint="eastAsia"/>
        </w:rPr>
        <w:t>图</w:t>
      </w:r>
      <w:r w:rsidR="005F0293">
        <w:rPr>
          <w:rFonts w:hint="eastAsia"/>
        </w:rPr>
        <w:t>4-</w:t>
      </w:r>
      <w:r w:rsidR="005F029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40"/>
                    <a:stretch>
                      <a:fillRect/>
                    </a:stretch>
                  </pic:blipFill>
                  <pic:spPr>
                    <a:xfrm>
                      <a:off x="0" y="0"/>
                      <a:ext cx="5566586" cy="5579678"/>
                    </a:xfrm>
                    <a:prstGeom prst="rect">
                      <a:avLst/>
                    </a:prstGeom>
                  </pic:spPr>
                </pic:pic>
              </a:graphicData>
            </a:graphic>
          </wp:inline>
        </w:drawing>
      </w:r>
    </w:p>
    <w:p w14:paraId="10BA7873" w14:textId="1E8F6794"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6</w:t>
      </w:r>
      <w:r>
        <w:fldChar w:fldCharType="end"/>
      </w:r>
      <w:bookmarkEnd w:id="13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32" w:name="_Toc229423372"/>
      <w:r>
        <w:t>可视化分析</w:t>
      </w:r>
      <w:bookmarkEnd w:id="132"/>
    </w:p>
    <w:p w14:paraId="68F3A6F1" w14:textId="5980493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5F0293">
        <w:rPr>
          <w:rFonts w:hint="eastAsia"/>
        </w:rPr>
        <w:t>图</w:t>
      </w:r>
      <w:r w:rsidR="005F0293">
        <w:rPr>
          <w:rFonts w:hint="eastAsia"/>
        </w:rPr>
        <w:t>4-</w:t>
      </w:r>
      <w:r w:rsidR="005F029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w:t>
      </w:r>
      <w:r>
        <w:rPr>
          <w:rFonts w:hint="eastAsia"/>
        </w:rPr>
        <w:lastRenderedPageBreak/>
        <w:t>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41"/>
                    <a:stretch>
                      <a:fillRect/>
                    </a:stretch>
                  </pic:blipFill>
                  <pic:spPr>
                    <a:xfrm>
                      <a:off x="0" y="0"/>
                      <a:ext cx="4684495" cy="2102834"/>
                    </a:xfrm>
                    <a:prstGeom prst="rect">
                      <a:avLst/>
                    </a:prstGeom>
                  </pic:spPr>
                </pic:pic>
              </a:graphicData>
            </a:graphic>
          </wp:inline>
        </w:drawing>
      </w:r>
    </w:p>
    <w:p w14:paraId="332031A9" w14:textId="68D9F7C1"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65BC7A5" w:rsidR="0006030B" w:rsidRDefault="00777529" w:rsidP="007E0097">
      <w:r>
        <w:rPr>
          <w:rFonts w:hint="eastAsia"/>
        </w:rPr>
        <w:t>最后</w:t>
      </w:r>
      <w:r w:rsidR="009B7623">
        <w:rPr>
          <w:rFonts w:hint="eastAsia"/>
        </w:rPr>
        <w:t>，</w:t>
      </w:r>
      <w:r>
        <w:rPr>
          <w:rFonts w:hint="eastAsia"/>
        </w:rPr>
        <w:t>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9423373"/>
      <w:r>
        <w:t>参数敏感实验</w:t>
      </w:r>
      <w:bookmarkEnd w:id="134"/>
    </w:p>
    <w:p w14:paraId="0CECD7E0" w14:textId="75E85510" w:rsidR="00D354CB" w:rsidRDefault="00777529" w:rsidP="007E0097">
      <w:r>
        <w:t>为了</w:t>
      </w:r>
      <w:r w:rsidR="003C57E5">
        <w:rPr>
          <w:rFonts w:hint="eastAsia"/>
        </w:rPr>
        <w:t>评估</w:t>
      </w:r>
      <w:r>
        <w:t>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w:t>
      </w:r>
      <w:r>
        <w:lastRenderedPageBreak/>
        <w:t>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5F0293">
        <w:rPr>
          <w:rFonts w:hint="eastAsia"/>
        </w:rPr>
        <w:t>图</w:t>
      </w:r>
      <w:r w:rsidR="005F0293">
        <w:rPr>
          <w:rFonts w:hint="eastAsia"/>
        </w:rPr>
        <w:t>4-</w:t>
      </w:r>
      <w:r w:rsidR="005F0293">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22FDEEF3">
            <wp:extent cx="5274310" cy="3261978"/>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42"/>
                    <a:stretch>
                      <a:fillRect/>
                    </a:stretch>
                  </pic:blipFill>
                  <pic:spPr>
                    <a:xfrm>
                      <a:off x="0" y="0"/>
                      <a:ext cx="5274310" cy="3261978"/>
                    </a:xfrm>
                    <a:prstGeom prst="rect">
                      <a:avLst/>
                    </a:prstGeom>
                  </pic:spPr>
                </pic:pic>
              </a:graphicData>
            </a:graphic>
          </wp:inline>
        </w:drawing>
      </w:r>
    </w:p>
    <w:p w14:paraId="41C70B40" w14:textId="12700117"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9423374"/>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w:t>
      </w:r>
      <w:r w:rsidR="00BF7A24" w:rsidRPr="00BF7A24">
        <w:lastRenderedPageBreak/>
        <w:t>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9423375"/>
      <w:r>
        <w:rPr>
          <w:rFonts w:hint="eastAsia"/>
        </w:rPr>
        <w:lastRenderedPageBreak/>
        <w:t>总结与展望</w:t>
      </w:r>
      <w:bookmarkEnd w:id="137"/>
    </w:p>
    <w:p w14:paraId="2773E9D0" w14:textId="77777777" w:rsidR="0006030B" w:rsidRDefault="00777529" w:rsidP="00F31790">
      <w:pPr>
        <w:pStyle w:val="2"/>
      </w:pPr>
      <w:bookmarkStart w:id="138" w:name="_Toc229423376"/>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39" w:name="_Toc229423377"/>
      <w:r>
        <w:rPr>
          <w:rFonts w:hint="eastAsia"/>
        </w:rPr>
        <w:t>工作展望</w:t>
      </w:r>
      <w:bookmarkEnd w:id="139"/>
    </w:p>
    <w:p w14:paraId="08F305C2" w14:textId="143A83FF" w:rsidR="002756AF" w:rsidRPr="002756AF" w:rsidRDefault="002756AF" w:rsidP="002756AF">
      <w:r w:rsidRPr="002756AF">
        <w:t>尽管本文在多模态分子性质预测方面进行了探索，并取得了一定结果，但受限于数据规模、计算资源和模型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5"/>
          <w:headerReference w:type="default" r:id="rId446"/>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9423378"/>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4"/>
    </w:p>
    <w:p w14:paraId="13B36144" w14:textId="60EC4FAA" w:rsidR="00076977" w:rsidRDefault="004A3567" w:rsidP="00076977">
      <w:pPr>
        <w:pStyle w:val="a"/>
      </w:pPr>
      <w:r w:rsidRPr="004A3567">
        <w:t>Nguyen V T D, Pham P, Hy T S. Enabling multi-target drug discovery through latent evolutionary optimization and synthesis-aware prioritization (EVOSYNTH)[J]. Communications Chemistry, 2026, 9: 133.</w:t>
      </w:r>
    </w:p>
    <w:p w14:paraId="63A722D3" w14:textId="77777777" w:rsidR="00076977" w:rsidRDefault="00076977" w:rsidP="00076977">
      <w:pPr>
        <w:pStyle w:val="a"/>
      </w:pPr>
      <w:bookmarkStart w:id="145" w:name="_Ref225723560"/>
      <w:r w:rsidRPr="007236BE">
        <w:t>Dueñas M E, Peltier‐Heap R E, Leveridge M, et al. Advances in high‐throughput mass spectrometry in drug discovery[J]. EMBO Molecular Medicine, 2023, 15(1): EMMM202114850.</w:t>
      </w:r>
      <w:bookmarkEnd w:id="145"/>
    </w:p>
    <w:p w14:paraId="1DEFF08A" w14:textId="77777777" w:rsidR="00076977" w:rsidRDefault="00076977" w:rsidP="00076977">
      <w:pPr>
        <w:pStyle w:val="a"/>
      </w:pPr>
      <w:bookmarkStart w:id="146"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6"/>
    </w:p>
    <w:p w14:paraId="18EBA997" w14:textId="77718A4E" w:rsidR="00076977" w:rsidRDefault="002D58D2" w:rsidP="00076977">
      <w:pPr>
        <w:pStyle w:val="a"/>
      </w:pPr>
      <w:proofErr w:type="spellStart"/>
      <w:r w:rsidRPr="002D58D2">
        <w:t>Panapitiya</w:t>
      </w:r>
      <w:proofErr w:type="spellEnd"/>
      <w:r w:rsidRPr="002D58D2">
        <w:t xml:space="preserve"> G, Gao P, Maupin C M, et al. </w:t>
      </w:r>
      <w:proofErr w:type="spellStart"/>
      <w:r w:rsidRPr="002D58D2">
        <w:t>FragNet</w:t>
      </w:r>
      <w:proofErr w:type="spellEnd"/>
      <w:r w:rsidRPr="002D58D2">
        <w:t xml:space="preserve">: A graph neural network for molecular property prediction with four levels of </w:t>
      </w:r>
      <w:proofErr w:type="gramStart"/>
      <w:r w:rsidRPr="002D58D2">
        <w:t>interpretability[</w:t>
      </w:r>
      <w:proofErr w:type="gramEnd"/>
      <w:r w:rsidRPr="002D58D2">
        <w:t>EB/OL]. arXiv:2410.12156, 2024.</w:t>
      </w:r>
    </w:p>
    <w:p w14:paraId="23D5B5F6" w14:textId="77777777" w:rsidR="00076977" w:rsidRPr="00BD1B90" w:rsidRDefault="00076977" w:rsidP="00076977">
      <w:pPr>
        <w:pStyle w:val="a"/>
      </w:pPr>
      <w:bookmarkStart w:id="147" w:name="_Ref225723610"/>
      <w:r w:rsidRPr="007236BE">
        <w:t>Petersen K H, Schmidt M N. Design and Evaluation of a Geometric Algebra-Based Graph Neural Network for Molecular Property Prediction[C]//Northern Lights Deep Learning Conference 2026. 2026.</w:t>
      </w:r>
      <w:bookmarkEnd w:id="147"/>
    </w:p>
    <w:p w14:paraId="58B2695F" w14:textId="77777777" w:rsidR="00076977" w:rsidRDefault="00076977" w:rsidP="00076977">
      <w:pPr>
        <w:pStyle w:val="a"/>
      </w:pPr>
      <w:bookmarkStart w:id="148" w:name="_Ref225723620"/>
      <w:r w:rsidRPr="007236BE">
        <w:t>Zhou R, Zhang Y, He K, et al. Add-GNN: A Dual-Representation Fusion Molecular Property Prediction Based on Graph Neural Networks with Additive Attention[J]. Symmetry, 2025, 17(6): 873.</w:t>
      </w:r>
      <w:bookmarkEnd w:id="148"/>
    </w:p>
    <w:p w14:paraId="4F813488" w14:textId="77777777" w:rsidR="00076977" w:rsidRDefault="00076977" w:rsidP="00076977">
      <w:pPr>
        <w:pStyle w:val="a"/>
      </w:pPr>
      <w:bookmarkStart w:id="149" w:name="_Ref225762664"/>
      <w:r w:rsidRPr="005D15AE">
        <w:t>Ma H, Bian Y, Rong Y, et al. Cross-dependent graph neural networks for molecular property prediction[J]. Bioinformatics, 2022, 38(7): 2003-2009.</w:t>
      </w:r>
      <w:bookmarkEnd w:id="149"/>
    </w:p>
    <w:p w14:paraId="2AC92923" w14:textId="77777777" w:rsidR="00076977" w:rsidRDefault="00076977" w:rsidP="00076977">
      <w:pPr>
        <w:pStyle w:val="a"/>
      </w:pPr>
      <w:bookmarkStart w:id="150" w:name="_Ref225762811"/>
      <w:r w:rsidRPr="005D15AE">
        <w:t>Li L, Zhang Y, Wang G, et al. Kolmogorov–Arnold graph neural networks for molecular property prediction[J]. Nature Machine Intelligence, 2025, 7(8): 1346-1354.</w:t>
      </w:r>
      <w:bookmarkEnd w:id="150"/>
    </w:p>
    <w:p w14:paraId="023BF47E" w14:textId="77777777" w:rsidR="00076977" w:rsidRDefault="00076977" w:rsidP="00076977">
      <w:pPr>
        <w:pStyle w:val="a"/>
      </w:pPr>
      <w:bookmarkStart w:id="151"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1"/>
    </w:p>
    <w:p w14:paraId="4D553624" w14:textId="0E108232" w:rsidR="005F0293" w:rsidRDefault="005F0293" w:rsidP="00076977">
      <w:pPr>
        <w:pStyle w:val="a"/>
      </w:pPr>
      <w:bookmarkStart w:id="152" w:name="_Ref227150721"/>
      <w:bookmarkStart w:id="153" w:name="_Ref225762894"/>
      <w:r w:rsidRPr="005F0293">
        <w:t xml:space="preserve">Li H, Cao H, Peng S, et al. Agentic reinforcement learning empowers next-generation chemical language </w:t>
      </w:r>
      <w:r w:rsidRPr="005F0293">
        <w:lastRenderedPageBreak/>
        <w:t xml:space="preserve">models for molecular design and synthesis[J]. </w:t>
      </w:r>
      <w:proofErr w:type="spellStart"/>
      <w:r w:rsidRPr="005F0293">
        <w:t>arXiv</w:t>
      </w:r>
      <w:proofErr w:type="spellEnd"/>
      <w:r w:rsidRPr="005F0293">
        <w:t xml:space="preserve"> preprint arXiv:2601.17687, 2026.</w:t>
      </w:r>
      <w:bookmarkEnd w:id="152"/>
    </w:p>
    <w:p w14:paraId="511F31E8" w14:textId="7EDF087A" w:rsidR="00076977" w:rsidRPr="00BD1B90" w:rsidRDefault="00076977" w:rsidP="00076977">
      <w:pPr>
        <w:pStyle w:val="a"/>
      </w:pPr>
      <w:bookmarkStart w:id="154" w:name="_Ref227150808"/>
      <w:r w:rsidRPr="00431DF5">
        <w:t>Abdel-</w:t>
      </w:r>
      <w:proofErr w:type="spellStart"/>
      <w:r w:rsidRPr="00431DF5">
        <w:t>Aty</w:t>
      </w:r>
      <w:proofErr w:type="spellEnd"/>
      <w:r w:rsidRPr="00431DF5">
        <w:t xml:space="preserve"> H, Gould I R. Large-scale distributed training of transformers for chemical fingerprinting[J]. Journal of chemical information and modeling, 2022, 62(20): 4852-4862.</w:t>
      </w:r>
      <w:bookmarkEnd w:id="153"/>
      <w:bookmarkEnd w:id="154"/>
    </w:p>
    <w:p w14:paraId="34CA6A99" w14:textId="77777777" w:rsidR="00076977" w:rsidRDefault="00076977" w:rsidP="00076977">
      <w:pPr>
        <w:pStyle w:val="a"/>
      </w:pPr>
      <w:bookmarkStart w:id="155" w:name="_Ref225762912"/>
      <w:r w:rsidRPr="00431DF5">
        <w:t>Tang W, Li M, Zhan Y, et al. Adaptively multi-modal contrastive fusion network for molecular properties prediction[J]. Engineering Applications of Artificial Intelligence, 2025, 152: 110782.</w:t>
      </w:r>
      <w:bookmarkEnd w:id="155"/>
    </w:p>
    <w:p w14:paraId="54684DD7" w14:textId="09E07269" w:rsidR="00076977" w:rsidRPr="00BD1B90" w:rsidRDefault="002D58D2" w:rsidP="00076977">
      <w:pPr>
        <w:pStyle w:val="a"/>
      </w:pPr>
      <w:r w:rsidRPr="002D58D2">
        <w:t>Gao M, Zhu F. MMCL: A multi-modal contrastive learning framework for molecular property prediction[J/OL]. IEEE Transactions on Computational Biology and Bioinformatics, 2026. DOI: 10.1109/TCBBIO.2026.3663206.</w:t>
      </w:r>
    </w:p>
    <w:p w14:paraId="407F1E47" w14:textId="6CFA1D11" w:rsidR="00076977" w:rsidRDefault="002D58D2" w:rsidP="00076977">
      <w:pPr>
        <w:pStyle w:val="a"/>
      </w:pPr>
      <w:r w:rsidRPr="002D58D2">
        <w:t xml:space="preserve">Zhang Y, Liu W, Zhao H, et al. MolGramTreeNet: A multimodal molecular property prediction model via grammar tree-constrained molecular representation[J]. </w:t>
      </w:r>
      <w:proofErr w:type="spellStart"/>
      <w:r w:rsidRPr="002D58D2">
        <w:t>iScience</w:t>
      </w:r>
      <w:proofErr w:type="spellEnd"/>
      <w:r w:rsidRPr="002D58D2">
        <w:t>, 2026, 29(3): 114928.</w:t>
      </w:r>
    </w:p>
    <w:p w14:paraId="67B95638" w14:textId="41EEBDC1" w:rsidR="00076977" w:rsidRDefault="002D58D2" w:rsidP="00076977">
      <w:pPr>
        <w:pStyle w:val="a"/>
      </w:pPr>
      <w:r w:rsidRPr="002D58D2">
        <w:t>Zhou J, Zhao Q, Shu P, Tang X, Wang J. GSST: Multimodal Graph-SMILES fusion with soft SMILES tokens for molecular property prediction[J/OL]. IEEE Journal of Biomedical and Health Informatics, 2025. DOI: 10.1109/JBHI.2025.3616354.</w:t>
      </w:r>
    </w:p>
    <w:p w14:paraId="4C2D86AC" w14:textId="77777777" w:rsidR="00076977" w:rsidRDefault="00076977" w:rsidP="00076977">
      <w:pPr>
        <w:pStyle w:val="a"/>
      </w:pPr>
      <w:bookmarkStart w:id="156" w:name="_Ref225762982"/>
      <w:r w:rsidRPr="00431DF5">
        <w:t>Rollins Z A, Cheng A C, Metwally E. MolPROP: molecular property prediction with multimodal language and graph fusion[J]. Journal of Cheminformatics, 2024, 16(1): 56.</w:t>
      </w:r>
      <w:bookmarkEnd w:id="156"/>
    </w:p>
    <w:p w14:paraId="099456A5" w14:textId="77777777" w:rsidR="00076977" w:rsidRDefault="00076977" w:rsidP="00076977">
      <w:pPr>
        <w:pStyle w:val="a"/>
      </w:pPr>
      <w:bookmarkStart w:id="157" w:name="_Ref225763023"/>
      <w:r w:rsidRPr="00431DF5">
        <w:rPr>
          <w:rFonts w:hint="eastAsia"/>
        </w:rPr>
        <w:t>Gong X, Liu M, Liu Q, et al. MDFCL: Multimodal data fusion-based graph contrastive learning framework for molecular property prediction[J]. Pattern Recognition, 2025, 163: 111463.</w:t>
      </w:r>
      <w:bookmarkEnd w:id="157"/>
    </w:p>
    <w:p w14:paraId="1ACCA979" w14:textId="77777777" w:rsidR="00076977" w:rsidRDefault="00076977" w:rsidP="00076977">
      <w:pPr>
        <w:pStyle w:val="a"/>
      </w:pPr>
      <w:bookmarkStart w:id="158"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58"/>
    </w:p>
    <w:p w14:paraId="388E3CE8" w14:textId="77777777" w:rsidR="00076977" w:rsidRDefault="00076977" w:rsidP="00076977">
      <w:pPr>
        <w:pStyle w:val="a"/>
      </w:pPr>
      <w:bookmarkStart w:id="159"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59"/>
    </w:p>
    <w:p w14:paraId="43C361BA" w14:textId="26F8A85C" w:rsidR="00076977" w:rsidRDefault="002D58D2" w:rsidP="00076977">
      <w:pPr>
        <w:pStyle w:val="a"/>
      </w:pPr>
      <w:r w:rsidRPr="002D58D2">
        <w:t>Wang Y, Zhang K, Huang J, Yin N, Liu S, Segal E. ProtoMol: Enhancing molecular property prediction via prototype-guided multimodal learning[J]. Briefings in Bioinformatics, 2025, 26(6): bbaf629. DOI: 10.1093/bib/bbaf629.</w:t>
      </w:r>
    </w:p>
    <w:p w14:paraId="3989076B" w14:textId="77777777" w:rsidR="00076977" w:rsidRDefault="00076977" w:rsidP="00076977">
      <w:pPr>
        <w:pStyle w:val="a"/>
      </w:pPr>
      <w:bookmarkStart w:id="160"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0"/>
    </w:p>
    <w:p w14:paraId="58EE6E75" w14:textId="3ED0FC85" w:rsidR="00076977" w:rsidRDefault="002D58D2" w:rsidP="00076977">
      <w:pPr>
        <w:pStyle w:val="a"/>
      </w:pPr>
      <w:r w:rsidRPr="002D58D2">
        <w:t>Li Y, Liu C, Gao X, Wang G. MolPrompt: Improving multi-modal molecular pre-training with knowledge prompts[J]. Bioinformatics, 2025, 41(9): btaf466. DOI: 10.1093/bioinformatics/btaf466.</w:t>
      </w:r>
    </w:p>
    <w:p w14:paraId="4E106F7F" w14:textId="77777777" w:rsidR="00076977" w:rsidRDefault="00076977" w:rsidP="00076977">
      <w:pPr>
        <w:pStyle w:val="a"/>
      </w:pPr>
      <w:bookmarkStart w:id="161"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lastRenderedPageBreak/>
        <w:t>arXiv</w:t>
      </w:r>
      <w:proofErr w:type="spellEnd"/>
      <w:r w:rsidRPr="00431DF5">
        <w:t xml:space="preserve"> preprint arXiv:2110.07728, 10.</w:t>
      </w:r>
      <w:bookmarkEnd w:id="161"/>
    </w:p>
    <w:p w14:paraId="679231AD" w14:textId="77777777" w:rsidR="00076977" w:rsidRDefault="00076977" w:rsidP="00076977">
      <w:pPr>
        <w:pStyle w:val="a"/>
      </w:pPr>
      <w:bookmarkStart w:id="162" w:name="_Ref225763126"/>
      <w:r w:rsidRPr="00431DF5">
        <w:t>Zhou G, Gao Z, Ding Q, et al. Uni-mol: A universal 3d molecular representation learning framework[C]//The eleventh international conference on learning representations. 2023.</w:t>
      </w:r>
      <w:bookmarkEnd w:id="162"/>
    </w:p>
    <w:p w14:paraId="6E88B22E" w14:textId="77777777" w:rsidR="00076977" w:rsidRDefault="00076977" w:rsidP="00076977">
      <w:pPr>
        <w:pStyle w:val="a"/>
      </w:pPr>
      <w:bookmarkStart w:id="163" w:name="_Ref225763139"/>
      <w:r w:rsidRPr="00431DF5">
        <w:rPr>
          <w:rFonts w:hint="eastAsia"/>
        </w:rPr>
        <w:t>Sun M, Ai C, Zhang D, et al. MolInterAct: Multiscale Cross-Modal Interaction for Robust Molecular Representation Learning[C]//2025 IEEE International Conference on Bioinformatics and Biomedicine (BIBM). IEEE, 2025: 1215-1220.</w:t>
      </w:r>
      <w:bookmarkEnd w:id="163"/>
    </w:p>
    <w:p w14:paraId="0D2883FA" w14:textId="77777777" w:rsidR="00076977" w:rsidRDefault="00076977" w:rsidP="00076977">
      <w:pPr>
        <w:pStyle w:val="a"/>
      </w:pPr>
      <w:bookmarkStart w:id="164" w:name="_Ref225763156"/>
      <w:r w:rsidRPr="00431DF5">
        <w:rPr>
          <w:rFonts w:hint="eastAsia"/>
        </w:rPr>
        <w:t>Lin J, Wang G, Li S, et al. Effective and Compact Multimodal Molecular Representation Optimization with Molecular Fragments Enhancement[J]. Expert Systems with Applications, 2026: 131997.</w:t>
      </w:r>
      <w:bookmarkEnd w:id="164"/>
    </w:p>
    <w:p w14:paraId="665BCBA2" w14:textId="77777777" w:rsidR="00076977" w:rsidRDefault="00076977" w:rsidP="00076977">
      <w:pPr>
        <w:pStyle w:val="a"/>
      </w:pPr>
      <w:bookmarkStart w:id="165"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65"/>
    </w:p>
    <w:p w14:paraId="6AA0006F" w14:textId="77777777" w:rsidR="00076977" w:rsidRDefault="00076977" w:rsidP="00076977">
      <w:pPr>
        <w:pStyle w:val="a"/>
      </w:pPr>
      <w:bookmarkStart w:id="166"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66"/>
    </w:p>
    <w:p w14:paraId="173D8276" w14:textId="77777777" w:rsidR="00076977" w:rsidRDefault="00076977" w:rsidP="00076977">
      <w:pPr>
        <w:pStyle w:val="a"/>
      </w:pPr>
      <w:bookmarkStart w:id="167" w:name="_Ref225763217"/>
      <w:r w:rsidRPr="00431DF5">
        <w:t>Gu A, Dao T. Mamba: Linear-time sequence modeling with selective state spaces[C]//First conference on language modeling. 2024.</w:t>
      </w:r>
      <w:bookmarkEnd w:id="167"/>
    </w:p>
    <w:p w14:paraId="2DC29E11" w14:textId="77777777" w:rsidR="00076977" w:rsidRDefault="00076977" w:rsidP="00076977">
      <w:pPr>
        <w:pStyle w:val="a"/>
      </w:pPr>
      <w:bookmarkStart w:id="168"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68"/>
    </w:p>
    <w:p w14:paraId="1E36CAAB" w14:textId="77777777" w:rsidR="00076977" w:rsidRDefault="00076977" w:rsidP="00076977">
      <w:pPr>
        <w:pStyle w:val="a"/>
      </w:pPr>
      <w:bookmarkStart w:id="169" w:name="_Ref225763247"/>
      <w:r w:rsidRPr="00431DF5">
        <w:t>Zhou Z, Li Y, Hong P, et al. Multimodal fusion with relational learning for molecular property prediction[J]. Communications chemistry, 2025, 8(1): 200.</w:t>
      </w:r>
      <w:bookmarkEnd w:id="169"/>
    </w:p>
    <w:p w14:paraId="3709C974" w14:textId="77777777" w:rsidR="00076977" w:rsidRDefault="00076977" w:rsidP="00076977">
      <w:pPr>
        <w:pStyle w:val="a"/>
      </w:pPr>
      <w:bookmarkStart w:id="170"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0"/>
    </w:p>
    <w:p w14:paraId="0D823DFC" w14:textId="77777777" w:rsidR="00076977" w:rsidRDefault="00076977" w:rsidP="00076977">
      <w:pPr>
        <w:pStyle w:val="a"/>
      </w:pPr>
      <w:bookmarkStart w:id="171" w:name="_Ref225763308"/>
      <w:r w:rsidRPr="00431DF5">
        <w:t>Weininger D. SMILES, a chemical language and information system. 1. Introduction to methodology and encoding rules[J]. Journal of chemical information and computer sciences, 1988, 28(1): 31-36.</w:t>
      </w:r>
      <w:bookmarkEnd w:id="171"/>
    </w:p>
    <w:p w14:paraId="434347F9" w14:textId="3CFE9061" w:rsidR="00A47F63" w:rsidRDefault="00A47F63" w:rsidP="00076977">
      <w:pPr>
        <w:pStyle w:val="a"/>
      </w:pPr>
      <w:bookmarkStart w:id="172" w:name="_Ref225763329"/>
      <w:r w:rsidRPr="00A47F63">
        <w:t>Weinreich J, Probst D. Learning on compressed molecular representations[J]. Digital Discovery, 2025, 4(1): 84-92.</w:t>
      </w:r>
    </w:p>
    <w:p w14:paraId="5890B407" w14:textId="4F351A6B" w:rsidR="00076977" w:rsidRDefault="00076977" w:rsidP="00076977">
      <w:pPr>
        <w:pStyle w:val="a"/>
      </w:pPr>
      <w:bookmarkStart w:id="173" w:name="_Ref229423283"/>
      <w:r w:rsidRPr="00431DF5">
        <w:t>Rottach F, Schieferdecker S, Eickhoff C. The topology of molecular representations and its influence on machine learning performance[J]. Journal of Cheminformatics, 2025, 17(1): 109.</w:t>
      </w:r>
      <w:bookmarkEnd w:id="172"/>
      <w:bookmarkEnd w:id="173"/>
    </w:p>
    <w:p w14:paraId="42575552" w14:textId="77777777" w:rsidR="00076977" w:rsidRDefault="00076977" w:rsidP="00076977">
      <w:pPr>
        <w:pStyle w:val="a"/>
      </w:pPr>
      <w:bookmarkStart w:id="174" w:name="_Ref225763347"/>
      <w:r w:rsidRPr="00431DF5">
        <w:t xml:space="preserve">Kim D, Jeong J, Choi J. Identification of optimal machine learning algorithms and molecular fingerprints for explainable toxicity prediction models using ToxCast/Tox21 bioassay data[J]. ACS omega, 2024, 9(36): </w:t>
      </w:r>
      <w:r w:rsidRPr="00431DF5">
        <w:lastRenderedPageBreak/>
        <w:t>37934-37941.</w:t>
      </w:r>
      <w:bookmarkEnd w:id="174"/>
    </w:p>
    <w:p w14:paraId="2B711065" w14:textId="77777777" w:rsidR="00076977" w:rsidRDefault="00076977" w:rsidP="00076977">
      <w:pPr>
        <w:pStyle w:val="a"/>
      </w:pPr>
      <w:bookmarkStart w:id="175"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5"/>
    </w:p>
    <w:p w14:paraId="2B8EB1DC" w14:textId="77777777" w:rsidR="00076977" w:rsidRDefault="00076977" w:rsidP="00076977">
      <w:pPr>
        <w:pStyle w:val="a"/>
      </w:pPr>
      <w:bookmarkStart w:id="176" w:name="_Ref225763406"/>
      <w:r w:rsidRPr="00431DF5">
        <w:t>Yamashita R, Nishio M, Do R K G, et al. Convolutional neural networks: an overview and application in radiology[J]. Insights into imaging, 2018, 9(4): 611-629.</w:t>
      </w:r>
      <w:bookmarkEnd w:id="176"/>
    </w:p>
    <w:p w14:paraId="1C49FD1F" w14:textId="77777777" w:rsidR="00076977" w:rsidRDefault="00076977" w:rsidP="00076977">
      <w:pPr>
        <w:pStyle w:val="a"/>
      </w:pPr>
      <w:bookmarkStart w:id="177"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77"/>
    </w:p>
    <w:p w14:paraId="5D804A94" w14:textId="77777777" w:rsidR="00076977" w:rsidRDefault="00076977" w:rsidP="00076977">
      <w:pPr>
        <w:pStyle w:val="a"/>
      </w:pPr>
      <w:bookmarkStart w:id="178" w:name="_Ref225763433"/>
      <w:r w:rsidRPr="00431DF5">
        <w:t>Zhou J, Cui G, Hu S, et al. Graph neural networks: A review of methods and applications[J]. AI open, 2020, 1: 57-81.</w:t>
      </w:r>
      <w:bookmarkEnd w:id="178"/>
    </w:p>
    <w:p w14:paraId="1DB9F213" w14:textId="77777777" w:rsidR="00076977" w:rsidRDefault="00076977" w:rsidP="00076977">
      <w:pPr>
        <w:pStyle w:val="a"/>
      </w:pPr>
      <w:bookmarkStart w:id="179"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79"/>
    </w:p>
    <w:p w14:paraId="0188825F" w14:textId="77777777" w:rsidR="00076977" w:rsidRDefault="00076977" w:rsidP="00076977">
      <w:pPr>
        <w:pStyle w:val="a"/>
      </w:pPr>
      <w:bookmarkStart w:id="180"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0"/>
    </w:p>
    <w:p w14:paraId="6CFE2437" w14:textId="77777777" w:rsidR="00076977" w:rsidRDefault="00076977" w:rsidP="00076977">
      <w:pPr>
        <w:pStyle w:val="a"/>
      </w:pPr>
      <w:bookmarkStart w:id="181" w:name="_Ref225763541"/>
      <w:r w:rsidRPr="00431DF5">
        <w:t>Zhang S, Tong H, Xu J, et al. Graph convolutional networks: a comprehensive review[J]. Computational Social Networks, 2019, 6(1): 1-23.</w:t>
      </w:r>
      <w:bookmarkEnd w:id="181"/>
    </w:p>
    <w:p w14:paraId="6CC04A8A" w14:textId="77777777" w:rsidR="00076977" w:rsidRDefault="00076977" w:rsidP="00076977">
      <w:pPr>
        <w:pStyle w:val="a"/>
      </w:pPr>
      <w:bookmarkStart w:id="182"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2"/>
    </w:p>
    <w:p w14:paraId="27F87F8E" w14:textId="77777777" w:rsidR="00076977" w:rsidRDefault="00076977" w:rsidP="00076977">
      <w:pPr>
        <w:pStyle w:val="a"/>
      </w:pPr>
      <w:bookmarkStart w:id="183"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3"/>
    </w:p>
    <w:p w14:paraId="034221F6" w14:textId="77777777" w:rsidR="00076977" w:rsidRDefault="00076977" w:rsidP="00076977">
      <w:pPr>
        <w:pStyle w:val="a"/>
      </w:pPr>
      <w:bookmarkStart w:id="184"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84"/>
    </w:p>
    <w:p w14:paraId="1B1D96C3" w14:textId="2BBBAE26" w:rsidR="00076977" w:rsidRDefault="002D58D2" w:rsidP="00076977">
      <w:pPr>
        <w:pStyle w:val="a"/>
      </w:pPr>
      <w:r w:rsidRPr="002D58D2">
        <w:t xml:space="preserve">Vaswani A, </w:t>
      </w:r>
      <w:proofErr w:type="spellStart"/>
      <w:r w:rsidRPr="002D58D2">
        <w:t>Shazeer</w:t>
      </w:r>
      <w:proofErr w:type="spellEnd"/>
      <w:r w:rsidRPr="002D58D2">
        <w:t xml:space="preserve"> N, Parmar N, et al. Attention is all you need[J]. Advances in neural information processing systems, 2017, 30.</w:t>
      </w:r>
    </w:p>
    <w:p w14:paraId="592D79C0" w14:textId="77777777" w:rsidR="00076977" w:rsidRDefault="00076977" w:rsidP="00076977">
      <w:pPr>
        <w:pStyle w:val="a"/>
      </w:pPr>
      <w:bookmarkStart w:id="185"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85"/>
    </w:p>
    <w:p w14:paraId="40A4B376" w14:textId="77777777" w:rsidR="00076977" w:rsidRDefault="00076977" w:rsidP="00076977">
      <w:pPr>
        <w:pStyle w:val="a"/>
      </w:pPr>
      <w:bookmarkStart w:id="186"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86"/>
    </w:p>
    <w:p w14:paraId="09858140" w14:textId="77777777" w:rsidR="00076977" w:rsidRDefault="00076977" w:rsidP="00076977">
      <w:pPr>
        <w:pStyle w:val="a"/>
      </w:pPr>
      <w:bookmarkStart w:id="187" w:name="_Ref225763788"/>
      <w:r w:rsidRPr="000F0F3F">
        <w:rPr>
          <w:rFonts w:hint="eastAsia"/>
        </w:rPr>
        <w:t>Mao Y, Ge Y, Fan Y, et al. A survey on lora of large language models[J]. Frontiers of Computer Science, 2025, 19(7): 197605.</w:t>
      </w:r>
      <w:bookmarkEnd w:id="187"/>
    </w:p>
    <w:p w14:paraId="61BC1D62" w14:textId="77777777" w:rsidR="00076977" w:rsidRDefault="00076977" w:rsidP="00076977">
      <w:pPr>
        <w:pStyle w:val="a"/>
      </w:pPr>
      <w:bookmarkStart w:id="188" w:name="_Ref225763817"/>
      <w:r w:rsidRPr="000F0F3F">
        <w:t>Wei J, Wang X, Schuurmans D, et al. Chain-of-thought prompting elicits reasoning in large language models[J]. Advances in neural information processing systems, 2022, 35: 24824-24837.</w:t>
      </w:r>
      <w:bookmarkEnd w:id="188"/>
    </w:p>
    <w:p w14:paraId="08C02E18" w14:textId="77777777" w:rsidR="00076977" w:rsidRDefault="00076977" w:rsidP="00076977">
      <w:pPr>
        <w:pStyle w:val="a"/>
      </w:pPr>
      <w:bookmarkStart w:id="189" w:name="_Ref225763837"/>
      <w:r w:rsidRPr="000F0F3F">
        <w:lastRenderedPageBreak/>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89"/>
    </w:p>
    <w:p w14:paraId="4FB4FB00" w14:textId="77777777" w:rsidR="00076977" w:rsidRDefault="00076977" w:rsidP="00076977">
      <w:pPr>
        <w:pStyle w:val="a"/>
      </w:pPr>
      <w:bookmarkStart w:id="190"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90"/>
    </w:p>
    <w:p w14:paraId="6D0E1640" w14:textId="77777777" w:rsidR="00076977" w:rsidRDefault="00076977" w:rsidP="00076977">
      <w:pPr>
        <w:pStyle w:val="a"/>
      </w:pPr>
      <w:bookmarkStart w:id="191" w:name="_Ref225763909"/>
      <w:r w:rsidRPr="000F0F3F">
        <w:t>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Intelligence Organization, 2020.</w:t>
      </w:r>
      <w:bookmarkEnd w:id="191"/>
    </w:p>
    <w:p w14:paraId="50787AA1" w14:textId="77777777" w:rsidR="00076977" w:rsidRDefault="00076977" w:rsidP="00076977">
      <w:pPr>
        <w:pStyle w:val="a"/>
      </w:pPr>
      <w:bookmarkStart w:id="192"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92"/>
    </w:p>
    <w:p w14:paraId="39054330" w14:textId="77777777" w:rsidR="00076977" w:rsidRDefault="00076977" w:rsidP="00076977">
      <w:pPr>
        <w:pStyle w:val="a"/>
      </w:pPr>
      <w:bookmarkStart w:id="193"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3"/>
    </w:p>
    <w:p w14:paraId="19EF53F8" w14:textId="77777777" w:rsidR="00076977" w:rsidRDefault="00076977" w:rsidP="00076977">
      <w:pPr>
        <w:pStyle w:val="a"/>
      </w:pPr>
      <w:bookmarkStart w:id="194" w:name="_Ref225763996"/>
      <w:r w:rsidRPr="000F0F3F">
        <w:t>Li Y, Wan Y, Liu X. Semi-supervised learning with graph convolutional networks based on hypergraph[J]. Neural Processing Letters, 2022, 54(4): 2629-2644.</w:t>
      </w:r>
      <w:bookmarkEnd w:id="194"/>
    </w:p>
    <w:p w14:paraId="0D75082B" w14:textId="77777777" w:rsidR="00076977" w:rsidRDefault="00076977" w:rsidP="00076977">
      <w:pPr>
        <w:pStyle w:val="a"/>
      </w:pPr>
      <w:bookmarkStart w:id="195" w:name="_Ref225764008"/>
      <w:r w:rsidRPr="000F0F3F">
        <w:t>Xiong Z, Wang D, Liu X, et al. Pushing the boundaries of molecular representation for drug discovery with the graph attention mechanism[J]. Journal of medicinal chemistry, 2019, 63(16): 8749-8760.</w:t>
      </w:r>
      <w:bookmarkEnd w:id="195"/>
    </w:p>
    <w:p w14:paraId="5DC72080" w14:textId="5F109A03" w:rsidR="00076977" w:rsidRDefault="002D58D2" w:rsidP="00076977">
      <w:pPr>
        <w:pStyle w:val="a"/>
      </w:pPr>
      <w:proofErr w:type="spellStart"/>
      <w:r w:rsidRPr="002D58D2">
        <w:t>Duvenaud</w:t>
      </w:r>
      <w:proofErr w:type="spellEnd"/>
      <w:r w:rsidRPr="002D58D2">
        <w:t xml:space="preserve"> D K, Maclaurin D, Aguilera-Iparraguirre J, Gómez-</w:t>
      </w:r>
      <w:proofErr w:type="spellStart"/>
      <w:r w:rsidRPr="002D58D2">
        <w:t>Bombarelli</w:t>
      </w:r>
      <w:proofErr w:type="spellEnd"/>
      <w:r w:rsidRPr="002D58D2">
        <w:t xml:space="preserve"> R, Hirzel T, </w:t>
      </w:r>
      <w:proofErr w:type="spellStart"/>
      <w:r w:rsidRPr="002D58D2">
        <w:t>Aspuru</w:t>
      </w:r>
      <w:proofErr w:type="spellEnd"/>
      <w:r w:rsidRPr="002D58D2">
        <w:t>-Guzik A, Adams R P. Convolutional networks on graphs for learning molecular fingerprints[C]//Advances in Neural Information Processing Systems. 2015, 28: 2224-2232.</w:t>
      </w:r>
    </w:p>
    <w:p w14:paraId="3B36C842" w14:textId="77777777" w:rsidR="00076977" w:rsidRDefault="00076977" w:rsidP="00076977">
      <w:pPr>
        <w:pStyle w:val="a"/>
      </w:pPr>
      <w:bookmarkStart w:id="19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96"/>
    </w:p>
    <w:p w14:paraId="3FAD6C2F" w14:textId="77777777" w:rsidR="00076977" w:rsidRDefault="00076977" w:rsidP="00076977">
      <w:pPr>
        <w:pStyle w:val="a"/>
      </w:pPr>
      <w:bookmarkStart w:id="19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97"/>
    </w:p>
    <w:p w14:paraId="7B1C299A" w14:textId="77777777" w:rsidR="00076977" w:rsidRDefault="00076977" w:rsidP="00076977">
      <w:pPr>
        <w:pStyle w:val="a"/>
      </w:pPr>
      <w:bookmarkStart w:id="19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98"/>
    </w:p>
    <w:p w14:paraId="0274F3AF" w14:textId="77777777" w:rsidR="00076977" w:rsidRDefault="00076977" w:rsidP="00076977">
      <w:pPr>
        <w:pStyle w:val="a"/>
      </w:pPr>
      <w:bookmarkStart w:id="199" w:name="_Ref225764280"/>
      <w:r w:rsidRPr="000F0F3F">
        <w:t>Wu Z, Ramsundar B, Feinberg E N, et al. MoleculeNet: a benchmark for molecular machine learning[J]. Chemical science, 2018, 9(2): 513-530.</w:t>
      </w:r>
      <w:bookmarkEnd w:id="199"/>
    </w:p>
    <w:p w14:paraId="5BB52211" w14:textId="77777777" w:rsidR="00076977" w:rsidRDefault="00076977" w:rsidP="00076977">
      <w:pPr>
        <w:pStyle w:val="a"/>
      </w:pPr>
      <w:bookmarkStart w:id="200" w:name="_Ref225764307"/>
      <w:r w:rsidRPr="000F0F3F">
        <w:t xml:space="preserve">Chen T, </w:t>
      </w:r>
      <w:proofErr w:type="spellStart"/>
      <w:r w:rsidRPr="000F0F3F">
        <w:t>Kornblith</w:t>
      </w:r>
      <w:proofErr w:type="spellEnd"/>
      <w:r w:rsidRPr="000F0F3F">
        <w:t xml:space="preserve"> S, Norouzi M, et al. A simple framework for contrastive learning of visual </w:t>
      </w:r>
      <w:r w:rsidRPr="000F0F3F">
        <w:lastRenderedPageBreak/>
        <w:t xml:space="preserve">representations[C]//International conference on machine learning. </w:t>
      </w:r>
      <w:proofErr w:type="spellStart"/>
      <w:r w:rsidRPr="000F0F3F">
        <w:t>PmLR</w:t>
      </w:r>
      <w:proofErr w:type="spellEnd"/>
      <w:r w:rsidRPr="000F0F3F">
        <w:t>, 2020: 1597-1607.</w:t>
      </w:r>
      <w:bookmarkEnd w:id="200"/>
    </w:p>
    <w:p w14:paraId="4EE8C76F" w14:textId="77777777" w:rsidR="00076977" w:rsidRDefault="00076977" w:rsidP="00076977">
      <w:pPr>
        <w:pStyle w:val="a"/>
      </w:pPr>
      <w:bookmarkStart w:id="201" w:name="_Ref225764327"/>
      <w:r w:rsidRPr="000F0F3F">
        <w:t>Jaeger S, Fulle S, Turk S. Mol2vec: unsupervised machine learning approach with chemical intuition[J]. Journal of chemical information and modeling, 2018, 58(1): 27-35.</w:t>
      </w:r>
      <w:bookmarkEnd w:id="201"/>
    </w:p>
    <w:p w14:paraId="5337D553" w14:textId="3081A31B" w:rsidR="00076977" w:rsidRDefault="00FD5A55" w:rsidP="00076977">
      <w:pPr>
        <w:pStyle w:val="a"/>
      </w:pPr>
      <w:r w:rsidRPr="00FD5A55">
        <w:t>Liu S, Demirel M F, Liang Y. N-Gram graph: Simple unsupervised representation for graphs, with applications to molecules[C]//Advances in Neural Information Processing Systems. 2019, 32: 8464-8476.</w:t>
      </w:r>
    </w:p>
    <w:p w14:paraId="1FFFAF7D" w14:textId="77777777" w:rsidR="00076977" w:rsidRDefault="00076977" w:rsidP="00076977">
      <w:pPr>
        <w:pStyle w:val="a"/>
      </w:pPr>
      <w:bookmarkStart w:id="202"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202"/>
    </w:p>
    <w:p w14:paraId="2EFC1C30" w14:textId="77777777" w:rsidR="00076977" w:rsidRDefault="00076977" w:rsidP="00076977">
      <w:pPr>
        <w:pStyle w:val="a"/>
      </w:pPr>
      <w:bookmarkStart w:id="203" w:name="_Ref225764396"/>
      <w:r w:rsidRPr="00BD1B90">
        <w:t>Yang K, Swanson K, Jin W, et al. Analyzing learned molecular representations for property prediction[J]. Journal of chemical information and modeling, 2019, 59(8): 3370-3388.</w:t>
      </w:r>
      <w:bookmarkEnd w:id="203"/>
    </w:p>
    <w:p w14:paraId="18D225BF" w14:textId="77777777" w:rsidR="00076977" w:rsidRDefault="00076977" w:rsidP="00076977">
      <w:pPr>
        <w:pStyle w:val="a"/>
      </w:pPr>
      <w:bookmarkStart w:id="204" w:name="_Ref225764425"/>
      <w:r w:rsidRPr="00BD1B90">
        <w:t>Rong Y, Bian Y, Xu T, et al. Self-supervised graph transformer on large-scale molecular data[J]. Advances in neural information processing systems, 2020, 33: 12559-12571.</w:t>
      </w:r>
      <w:bookmarkEnd w:id="204"/>
    </w:p>
    <w:p w14:paraId="50FECEBA" w14:textId="5F3E26EF" w:rsidR="00076977" w:rsidRDefault="00FD5A55" w:rsidP="00076977">
      <w:pPr>
        <w:pStyle w:val="a"/>
      </w:pPr>
      <w:r w:rsidRPr="00FD5A55">
        <w:t xml:space="preserve">Schütt K T, </w:t>
      </w:r>
      <w:proofErr w:type="spellStart"/>
      <w:r w:rsidRPr="00FD5A55">
        <w:t>Kindermans</w:t>
      </w:r>
      <w:proofErr w:type="spellEnd"/>
      <w:r w:rsidRPr="00FD5A55">
        <w:t xml:space="preserve"> P J, Sauceda H E, </w:t>
      </w:r>
      <w:proofErr w:type="spellStart"/>
      <w:r w:rsidRPr="00FD5A55">
        <w:t>Chmiela</w:t>
      </w:r>
      <w:proofErr w:type="spellEnd"/>
      <w:r w:rsidRPr="00FD5A55">
        <w:t xml:space="preserve"> S, </w:t>
      </w:r>
      <w:proofErr w:type="spellStart"/>
      <w:r w:rsidRPr="00FD5A55">
        <w:t>Tkatchenko</w:t>
      </w:r>
      <w:proofErr w:type="spellEnd"/>
      <w:r w:rsidRPr="00FD5A55">
        <w:t xml:space="preserve"> A, Müller K R. SchNet: A continuous-filter convolutional neural network for modeling quantum interactions[C]//Advances in Neural Information Processing Systems. 2017, 30: 992-1002.</w:t>
      </w:r>
    </w:p>
    <w:p w14:paraId="1D8C2452" w14:textId="77777777" w:rsidR="00076977" w:rsidRDefault="00076977" w:rsidP="00076977">
      <w:pPr>
        <w:pStyle w:val="a"/>
      </w:pPr>
      <w:bookmarkStart w:id="205"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05"/>
    </w:p>
    <w:p w14:paraId="245A1DB4" w14:textId="77777777" w:rsidR="00076977" w:rsidRPr="007236BE" w:rsidRDefault="00076977" w:rsidP="00076977">
      <w:pPr>
        <w:pStyle w:val="a"/>
      </w:pPr>
      <w:bookmarkStart w:id="20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6"/>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7"/>
          <w:headerReference w:type="default" r:id="rId448"/>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7" w:name="_Toc229423379"/>
      <w:r w:rsidRPr="008921AD">
        <w:rPr>
          <w:rFonts w:hint="eastAsia"/>
        </w:rPr>
        <w:lastRenderedPageBreak/>
        <w:t>致谢</w:t>
      </w:r>
      <w:bookmarkEnd w:id="20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9"/>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8" w:name="_Toc229423380"/>
      <w:r w:rsidRPr="0040640D">
        <w:rPr>
          <w:rFonts w:hint="eastAsia"/>
        </w:rPr>
        <w:lastRenderedPageBreak/>
        <w:t>附录</w:t>
      </w:r>
      <w:bookmarkEnd w:id="208"/>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1AD9709F"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r w:rsidR="00E42604">
        <w:rPr>
          <w:rFonts w:hint="eastAsia"/>
        </w:rPr>
        <w:t>，方向为生物信息</w:t>
      </w:r>
      <w:r w:rsidR="006D241C">
        <w:rPr>
          <w:rFonts w:hint="eastAsia"/>
        </w:rPr>
        <w:t>学</w:t>
      </w:r>
      <w:r w:rsidR="006B03AD">
        <w:rPr>
          <w:rFonts w:hint="eastAsia"/>
        </w:rPr>
        <w:t>。</w:t>
      </w:r>
    </w:p>
    <w:p w14:paraId="04A3440E" w14:textId="2E59D436"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00F151D3">
        <w:rPr>
          <w:rFonts w:ascii="黑体" w:eastAsia="黑体" w:hAnsi="黑体" w:hint="eastAsia"/>
          <w:sz w:val="30"/>
          <w:szCs w:val="30"/>
        </w:rPr>
        <w:t>教育背景</w:t>
      </w:r>
    </w:p>
    <w:p w14:paraId="58D895DE" w14:textId="4424D943" w:rsidR="00F151D3" w:rsidRDefault="00F151D3" w:rsidP="00F151D3">
      <w:r>
        <w:rPr>
          <w:rFonts w:hint="eastAsia"/>
        </w:rPr>
        <w:t>2023.09-2026.06</w:t>
      </w:r>
      <w:r>
        <w:rPr>
          <w:rFonts w:hint="eastAsia"/>
        </w:rPr>
        <w:t>：</w:t>
      </w:r>
      <w:r w:rsidR="001854D8">
        <w:rPr>
          <w:rFonts w:hint="eastAsia"/>
        </w:rPr>
        <w:t>硕士，</w:t>
      </w:r>
      <w:r>
        <w:rPr>
          <w:rFonts w:hint="eastAsia"/>
        </w:rPr>
        <w:t>中国地质大学（北京）</w:t>
      </w:r>
      <w:r w:rsidR="001854D8">
        <w:rPr>
          <w:rFonts w:hint="eastAsia"/>
        </w:rPr>
        <w:t>，人工智能学院</w:t>
      </w:r>
      <w:r w:rsidR="00062FC9">
        <w:rPr>
          <w:rFonts w:hint="eastAsia"/>
        </w:rPr>
        <w:t>。</w:t>
      </w:r>
    </w:p>
    <w:p w14:paraId="07FA3A52" w14:textId="1BC00B48" w:rsidR="00F151D3" w:rsidRPr="00F60FF2" w:rsidRDefault="00F151D3" w:rsidP="00F151D3">
      <w:r>
        <w:rPr>
          <w:rFonts w:hint="eastAsia"/>
        </w:rPr>
        <w:t>2019.09-2023.06</w:t>
      </w:r>
      <w:r>
        <w:rPr>
          <w:rFonts w:hint="eastAsia"/>
        </w:rPr>
        <w:t>：</w:t>
      </w:r>
      <w:r w:rsidR="001854D8">
        <w:rPr>
          <w:rFonts w:hint="eastAsia"/>
        </w:rPr>
        <w:t>本科，</w:t>
      </w:r>
      <w:r>
        <w:rPr>
          <w:rFonts w:hint="eastAsia"/>
        </w:rPr>
        <w:t>河北地质大学</w:t>
      </w:r>
      <w:r w:rsidR="006F52A9">
        <w:rPr>
          <w:rFonts w:hint="eastAsia"/>
        </w:rPr>
        <w:t>，</w:t>
      </w:r>
      <w:r w:rsidR="001854D8">
        <w:rPr>
          <w:rFonts w:hint="eastAsia"/>
        </w:rPr>
        <w:t>信息工程学院</w:t>
      </w:r>
      <w:r w:rsidR="00062FC9">
        <w:rPr>
          <w:rFonts w:hint="eastAsia"/>
        </w:rPr>
        <w:t>。</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54FD3D5D" w:rsidR="0040640D" w:rsidRPr="0040640D" w:rsidRDefault="00E11E10" w:rsidP="003B7B41">
      <w:r>
        <w:rPr>
          <w:rFonts w:hint="eastAsia"/>
        </w:rPr>
        <w:t>软件著作权：</w:t>
      </w:r>
      <w:r w:rsidR="006B03AD">
        <w:rPr>
          <w:rFonts w:hint="eastAsia"/>
        </w:rPr>
        <w:t>药物分子性质预测分析系统</w:t>
      </w:r>
      <w:r w:rsidR="00E50A06">
        <w:rPr>
          <w:rFonts w:hint="eastAsia"/>
        </w:rPr>
        <w:t>V</w:t>
      </w:r>
      <w:r w:rsidR="00B24117">
        <w:rPr>
          <w:rFonts w:hint="eastAsia"/>
        </w:rPr>
        <w:t>1.0</w:t>
      </w:r>
      <w:r w:rsidR="00062FC9">
        <w:rPr>
          <w:rFonts w:hint="eastAsia"/>
        </w:rPr>
        <w:t>。</w:t>
      </w:r>
    </w:p>
    <w:sectPr w:rsidR="0040640D" w:rsidRPr="0040640D" w:rsidSect="00226D3D">
      <w:headerReference w:type="even" r:id="rId45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2E28C" w14:textId="77777777" w:rsidR="00670E79" w:rsidRDefault="00670E79" w:rsidP="007E0097">
      <w:r>
        <w:separator/>
      </w:r>
    </w:p>
  </w:endnote>
  <w:endnote w:type="continuationSeparator" w:id="0">
    <w:p w14:paraId="5C80F989" w14:textId="77777777" w:rsidR="00670E79" w:rsidRDefault="00670E79"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F374C" w14:textId="77777777" w:rsidR="00670E79" w:rsidRDefault="00670E79" w:rsidP="007E0097">
      <w:r>
        <w:separator/>
      </w:r>
    </w:p>
  </w:footnote>
  <w:footnote w:type="continuationSeparator" w:id="0">
    <w:p w14:paraId="0F7FAE0B" w14:textId="77777777" w:rsidR="00670E79" w:rsidRDefault="00670E79"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79B1733"/>
    <w:multiLevelType w:val="hybridMultilevel"/>
    <w:tmpl w:val="B95CB62A"/>
    <w:lvl w:ilvl="0" w:tplc="60BA287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4655DA76"/>
    <w:multiLevelType w:val="singleLevel"/>
    <w:tmpl w:val="4655DA76"/>
    <w:lvl w:ilvl="0">
      <w:start w:val="1"/>
      <w:numFmt w:val="decimal"/>
      <w:suff w:val="space"/>
      <w:lvlText w:val="%1."/>
      <w:lvlJc w:val="left"/>
    </w:lvl>
  </w:abstractNum>
  <w:abstractNum w:abstractNumId="12"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4"/>
  </w:num>
  <w:num w:numId="2" w16cid:durableId="1461653842">
    <w:abstractNumId w:val="2"/>
  </w:num>
  <w:num w:numId="3" w16cid:durableId="298415848">
    <w:abstractNumId w:val="8"/>
  </w:num>
  <w:num w:numId="4" w16cid:durableId="1839881079">
    <w:abstractNumId w:val="1"/>
  </w:num>
  <w:num w:numId="5" w16cid:durableId="992296850">
    <w:abstractNumId w:val="0"/>
  </w:num>
  <w:num w:numId="6" w16cid:durableId="1278173853">
    <w:abstractNumId w:val="11"/>
  </w:num>
  <w:num w:numId="7" w16cid:durableId="1230189270">
    <w:abstractNumId w:val="12"/>
  </w:num>
  <w:num w:numId="8" w16cid:durableId="1562011569">
    <w:abstractNumId w:val="13"/>
  </w:num>
  <w:num w:numId="9" w16cid:durableId="652487470">
    <w:abstractNumId w:val="6"/>
  </w:num>
  <w:num w:numId="10" w16cid:durableId="1635137032">
    <w:abstractNumId w:val="3"/>
  </w:num>
  <w:num w:numId="11" w16cid:durableId="333916710">
    <w:abstractNumId w:val="9"/>
  </w:num>
  <w:num w:numId="12" w16cid:durableId="320699851">
    <w:abstractNumId w:val="5"/>
  </w:num>
  <w:num w:numId="13" w16cid:durableId="190841594">
    <w:abstractNumId w:val="4"/>
  </w:num>
  <w:num w:numId="14" w16cid:durableId="576863360">
    <w:abstractNumId w:val="10"/>
  </w:num>
  <w:num w:numId="15" w16cid:durableId="1639341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062B"/>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0885"/>
    <w:rsid w:val="00062A78"/>
    <w:rsid w:val="00062FC9"/>
    <w:rsid w:val="00065AC3"/>
    <w:rsid w:val="00067B67"/>
    <w:rsid w:val="00072BD9"/>
    <w:rsid w:val="000746F4"/>
    <w:rsid w:val="00075F55"/>
    <w:rsid w:val="000761DC"/>
    <w:rsid w:val="000762F2"/>
    <w:rsid w:val="00076977"/>
    <w:rsid w:val="000775BA"/>
    <w:rsid w:val="00081512"/>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3BB1"/>
    <w:rsid w:val="000D3DAF"/>
    <w:rsid w:val="000D4473"/>
    <w:rsid w:val="000D4911"/>
    <w:rsid w:val="000D510A"/>
    <w:rsid w:val="000D54EF"/>
    <w:rsid w:val="000D5CA2"/>
    <w:rsid w:val="000D680E"/>
    <w:rsid w:val="000E0875"/>
    <w:rsid w:val="000E0B71"/>
    <w:rsid w:val="000E1428"/>
    <w:rsid w:val="000E2D0F"/>
    <w:rsid w:val="000E2D9C"/>
    <w:rsid w:val="000E37BD"/>
    <w:rsid w:val="000E42EB"/>
    <w:rsid w:val="000E79EA"/>
    <w:rsid w:val="000E7AE5"/>
    <w:rsid w:val="000E7B62"/>
    <w:rsid w:val="000F0195"/>
    <w:rsid w:val="000F043F"/>
    <w:rsid w:val="000F54CB"/>
    <w:rsid w:val="0010031E"/>
    <w:rsid w:val="001016E4"/>
    <w:rsid w:val="0010185F"/>
    <w:rsid w:val="00101BC5"/>
    <w:rsid w:val="00102446"/>
    <w:rsid w:val="00102D20"/>
    <w:rsid w:val="001035F4"/>
    <w:rsid w:val="00104361"/>
    <w:rsid w:val="0010595E"/>
    <w:rsid w:val="00106105"/>
    <w:rsid w:val="00107007"/>
    <w:rsid w:val="0010771F"/>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285"/>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30D3"/>
    <w:rsid w:val="0016460E"/>
    <w:rsid w:val="00164F5B"/>
    <w:rsid w:val="00171A62"/>
    <w:rsid w:val="001727D2"/>
    <w:rsid w:val="00172F73"/>
    <w:rsid w:val="00173201"/>
    <w:rsid w:val="00173716"/>
    <w:rsid w:val="00173FD2"/>
    <w:rsid w:val="00176270"/>
    <w:rsid w:val="0017737B"/>
    <w:rsid w:val="001807F9"/>
    <w:rsid w:val="00184BC4"/>
    <w:rsid w:val="001854D8"/>
    <w:rsid w:val="00186FE4"/>
    <w:rsid w:val="0018788F"/>
    <w:rsid w:val="00194523"/>
    <w:rsid w:val="00197386"/>
    <w:rsid w:val="001A020F"/>
    <w:rsid w:val="001A314C"/>
    <w:rsid w:val="001A4690"/>
    <w:rsid w:val="001A5457"/>
    <w:rsid w:val="001A697C"/>
    <w:rsid w:val="001A69F9"/>
    <w:rsid w:val="001A6EFE"/>
    <w:rsid w:val="001A76D4"/>
    <w:rsid w:val="001A7C77"/>
    <w:rsid w:val="001A7FA5"/>
    <w:rsid w:val="001B637F"/>
    <w:rsid w:val="001B6B79"/>
    <w:rsid w:val="001C0A71"/>
    <w:rsid w:val="001C47BB"/>
    <w:rsid w:val="001C5BFB"/>
    <w:rsid w:val="001D3446"/>
    <w:rsid w:val="001D4567"/>
    <w:rsid w:val="001D514F"/>
    <w:rsid w:val="001D5FB4"/>
    <w:rsid w:val="001D6D1C"/>
    <w:rsid w:val="001D700B"/>
    <w:rsid w:val="001E1850"/>
    <w:rsid w:val="001E282C"/>
    <w:rsid w:val="001E2A6F"/>
    <w:rsid w:val="001E32E5"/>
    <w:rsid w:val="001E398C"/>
    <w:rsid w:val="001F07D9"/>
    <w:rsid w:val="001F1BDC"/>
    <w:rsid w:val="001F2FF3"/>
    <w:rsid w:val="001F41FB"/>
    <w:rsid w:val="001F42EC"/>
    <w:rsid w:val="001F4669"/>
    <w:rsid w:val="001F4DA1"/>
    <w:rsid w:val="001F5883"/>
    <w:rsid w:val="00203FE2"/>
    <w:rsid w:val="00205097"/>
    <w:rsid w:val="00206594"/>
    <w:rsid w:val="00207074"/>
    <w:rsid w:val="002111C8"/>
    <w:rsid w:val="00211AE3"/>
    <w:rsid w:val="00211E22"/>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38DD"/>
    <w:rsid w:val="002639A6"/>
    <w:rsid w:val="00266F9A"/>
    <w:rsid w:val="002720C7"/>
    <w:rsid w:val="00272861"/>
    <w:rsid w:val="002737DA"/>
    <w:rsid w:val="00274F70"/>
    <w:rsid w:val="002756AF"/>
    <w:rsid w:val="00276E89"/>
    <w:rsid w:val="002808AE"/>
    <w:rsid w:val="00282C8C"/>
    <w:rsid w:val="00282ECA"/>
    <w:rsid w:val="00283A3B"/>
    <w:rsid w:val="00284AE9"/>
    <w:rsid w:val="00285D4E"/>
    <w:rsid w:val="00286B8B"/>
    <w:rsid w:val="002957C7"/>
    <w:rsid w:val="00296112"/>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0AE7"/>
    <w:rsid w:val="002C1411"/>
    <w:rsid w:val="002C1D06"/>
    <w:rsid w:val="002C2001"/>
    <w:rsid w:val="002D0A20"/>
    <w:rsid w:val="002D2665"/>
    <w:rsid w:val="002D3832"/>
    <w:rsid w:val="002D3D6D"/>
    <w:rsid w:val="002D58D2"/>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02A34"/>
    <w:rsid w:val="00311D3A"/>
    <w:rsid w:val="003149E6"/>
    <w:rsid w:val="00314BAA"/>
    <w:rsid w:val="00320102"/>
    <w:rsid w:val="00320813"/>
    <w:rsid w:val="00321148"/>
    <w:rsid w:val="0032233B"/>
    <w:rsid w:val="0032233F"/>
    <w:rsid w:val="00323D6D"/>
    <w:rsid w:val="0032469C"/>
    <w:rsid w:val="00325767"/>
    <w:rsid w:val="00326766"/>
    <w:rsid w:val="00326FF9"/>
    <w:rsid w:val="00327F0B"/>
    <w:rsid w:val="00330301"/>
    <w:rsid w:val="00331A2F"/>
    <w:rsid w:val="00331F1B"/>
    <w:rsid w:val="00332860"/>
    <w:rsid w:val="003377DA"/>
    <w:rsid w:val="003408F3"/>
    <w:rsid w:val="00341493"/>
    <w:rsid w:val="0034211D"/>
    <w:rsid w:val="0034358D"/>
    <w:rsid w:val="0034467F"/>
    <w:rsid w:val="00345E2F"/>
    <w:rsid w:val="0034727F"/>
    <w:rsid w:val="00351B72"/>
    <w:rsid w:val="003557C5"/>
    <w:rsid w:val="003558F7"/>
    <w:rsid w:val="0035661B"/>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B7B41"/>
    <w:rsid w:val="003B7DF6"/>
    <w:rsid w:val="003C0688"/>
    <w:rsid w:val="003C0BC5"/>
    <w:rsid w:val="003C1D33"/>
    <w:rsid w:val="003C4B2B"/>
    <w:rsid w:val="003C57E5"/>
    <w:rsid w:val="003C6F8A"/>
    <w:rsid w:val="003D059B"/>
    <w:rsid w:val="003D0758"/>
    <w:rsid w:val="003D0D9F"/>
    <w:rsid w:val="003D1AB8"/>
    <w:rsid w:val="003D1D9C"/>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5A64"/>
    <w:rsid w:val="004175C9"/>
    <w:rsid w:val="00423B56"/>
    <w:rsid w:val="00423BD5"/>
    <w:rsid w:val="0042719E"/>
    <w:rsid w:val="0042783A"/>
    <w:rsid w:val="00427AA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2747"/>
    <w:rsid w:val="00455565"/>
    <w:rsid w:val="00455F5F"/>
    <w:rsid w:val="004609D8"/>
    <w:rsid w:val="00462C6C"/>
    <w:rsid w:val="004641C5"/>
    <w:rsid w:val="00464DE5"/>
    <w:rsid w:val="0046744E"/>
    <w:rsid w:val="00470E7D"/>
    <w:rsid w:val="00471C4C"/>
    <w:rsid w:val="00472259"/>
    <w:rsid w:val="0047263F"/>
    <w:rsid w:val="00472A1A"/>
    <w:rsid w:val="00475826"/>
    <w:rsid w:val="00475DFC"/>
    <w:rsid w:val="0048501E"/>
    <w:rsid w:val="00492166"/>
    <w:rsid w:val="00492181"/>
    <w:rsid w:val="00492BA7"/>
    <w:rsid w:val="00492EDC"/>
    <w:rsid w:val="0049368B"/>
    <w:rsid w:val="00495058"/>
    <w:rsid w:val="00495ED6"/>
    <w:rsid w:val="00497DA9"/>
    <w:rsid w:val="004A3567"/>
    <w:rsid w:val="004A74BB"/>
    <w:rsid w:val="004A7758"/>
    <w:rsid w:val="004A7F4F"/>
    <w:rsid w:val="004B0054"/>
    <w:rsid w:val="004B023B"/>
    <w:rsid w:val="004B0C8B"/>
    <w:rsid w:val="004B101F"/>
    <w:rsid w:val="004B2AAB"/>
    <w:rsid w:val="004B3012"/>
    <w:rsid w:val="004B4D27"/>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4D71"/>
    <w:rsid w:val="004E674F"/>
    <w:rsid w:val="004F0F4E"/>
    <w:rsid w:val="004F156E"/>
    <w:rsid w:val="004F3672"/>
    <w:rsid w:val="004F4FF5"/>
    <w:rsid w:val="004F5A88"/>
    <w:rsid w:val="004F5BCE"/>
    <w:rsid w:val="004F64BC"/>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6B"/>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0E9B"/>
    <w:rsid w:val="00591754"/>
    <w:rsid w:val="0059277F"/>
    <w:rsid w:val="0059311F"/>
    <w:rsid w:val="00593ACC"/>
    <w:rsid w:val="00593BE9"/>
    <w:rsid w:val="00595C55"/>
    <w:rsid w:val="00596495"/>
    <w:rsid w:val="00596B20"/>
    <w:rsid w:val="005A0D84"/>
    <w:rsid w:val="005A395C"/>
    <w:rsid w:val="005A3E5A"/>
    <w:rsid w:val="005A6297"/>
    <w:rsid w:val="005A7DA3"/>
    <w:rsid w:val="005A7FD5"/>
    <w:rsid w:val="005B0146"/>
    <w:rsid w:val="005B1F92"/>
    <w:rsid w:val="005B29CA"/>
    <w:rsid w:val="005B3189"/>
    <w:rsid w:val="005B4AF9"/>
    <w:rsid w:val="005C02EC"/>
    <w:rsid w:val="005C1A9F"/>
    <w:rsid w:val="005C209B"/>
    <w:rsid w:val="005C2B05"/>
    <w:rsid w:val="005C40E4"/>
    <w:rsid w:val="005C53A3"/>
    <w:rsid w:val="005C5933"/>
    <w:rsid w:val="005C6C72"/>
    <w:rsid w:val="005D2D04"/>
    <w:rsid w:val="005D4E36"/>
    <w:rsid w:val="005D6E17"/>
    <w:rsid w:val="005D6F97"/>
    <w:rsid w:val="005D6FA6"/>
    <w:rsid w:val="005E073A"/>
    <w:rsid w:val="005E2ADD"/>
    <w:rsid w:val="005E4009"/>
    <w:rsid w:val="005E6F18"/>
    <w:rsid w:val="005E7093"/>
    <w:rsid w:val="005E7399"/>
    <w:rsid w:val="005E7EE3"/>
    <w:rsid w:val="005F029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35DC0"/>
    <w:rsid w:val="00641AA1"/>
    <w:rsid w:val="00641B00"/>
    <w:rsid w:val="00641DCC"/>
    <w:rsid w:val="00642C5A"/>
    <w:rsid w:val="00643058"/>
    <w:rsid w:val="0064336E"/>
    <w:rsid w:val="006437C0"/>
    <w:rsid w:val="006437D6"/>
    <w:rsid w:val="00643934"/>
    <w:rsid w:val="0064634A"/>
    <w:rsid w:val="0065193B"/>
    <w:rsid w:val="00652466"/>
    <w:rsid w:val="00654B47"/>
    <w:rsid w:val="00656306"/>
    <w:rsid w:val="0065637B"/>
    <w:rsid w:val="006571B5"/>
    <w:rsid w:val="00660AFB"/>
    <w:rsid w:val="00663D6A"/>
    <w:rsid w:val="00663FAD"/>
    <w:rsid w:val="00664038"/>
    <w:rsid w:val="00664839"/>
    <w:rsid w:val="0066504D"/>
    <w:rsid w:val="006655A1"/>
    <w:rsid w:val="006670DE"/>
    <w:rsid w:val="0067098C"/>
    <w:rsid w:val="00670E79"/>
    <w:rsid w:val="00672034"/>
    <w:rsid w:val="00672504"/>
    <w:rsid w:val="00674D61"/>
    <w:rsid w:val="00677F12"/>
    <w:rsid w:val="00681489"/>
    <w:rsid w:val="00682650"/>
    <w:rsid w:val="00682695"/>
    <w:rsid w:val="0068280A"/>
    <w:rsid w:val="00682A4A"/>
    <w:rsid w:val="0068424E"/>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B6719"/>
    <w:rsid w:val="006B7BBA"/>
    <w:rsid w:val="006C02A5"/>
    <w:rsid w:val="006C11F9"/>
    <w:rsid w:val="006C145F"/>
    <w:rsid w:val="006C24D6"/>
    <w:rsid w:val="006C3E89"/>
    <w:rsid w:val="006C4F16"/>
    <w:rsid w:val="006C6236"/>
    <w:rsid w:val="006C70AC"/>
    <w:rsid w:val="006C79B3"/>
    <w:rsid w:val="006D03F7"/>
    <w:rsid w:val="006D1991"/>
    <w:rsid w:val="006D241C"/>
    <w:rsid w:val="006D3B84"/>
    <w:rsid w:val="006D3C4F"/>
    <w:rsid w:val="006D5049"/>
    <w:rsid w:val="006D6C69"/>
    <w:rsid w:val="006E112B"/>
    <w:rsid w:val="006E1D46"/>
    <w:rsid w:val="006E2EDE"/>
    <w:rsid w:val="006E3BC5"/>
    <w:rsid w:val="006E3DA2"/>
    <w:rsid w:val="006E4E3E"/>
    <w:rsid w:val="006E77EB"/>
    <w:rsid w:val="006E7DCB"/>
    <w:rsid w:val="006F1CBB"/>
    <w:rsid w:val="006F52A9"/>
    <w:rsid w:val="006F7348"/>
    <w:rsid w:val="006F7562"/>
    <w:rsid w:val="006F7ABE"/>
    <w:rsid w:val="006F7D1A"/>
    <w:rsid w:val="006F7F12"/>
    <w:rsid w:val="00701103"/>
    <w:rsid w:val="0070137C"/>
    <w:rsid w:val="00702A0F"/>
    <w:rsid w:val="0070416D"/>
    <w:rsid w:val="0070439B"/>
    <w:rsid w:val="00704591"/>
    <w:rsid w:val="00706351"/>
    <w:rsid w:val="00706F6B"/>
    <w:rsid w:val="00710A94"/>
    <w:rsid w:val="00711AA5"/>
    <w:rsid w:val="007137A9"/>
    <w:rsid w:val="00713B19"/>
    <w:rsid w:val="00714BDE"/>
    <w:rsid w:val="00720582"/>
    <w:rsid w:val="00721376"/>
    <w:rsid w:val="00723DFF"/>
    <w:rsid w:val="00724214"/>
    <w:rsid w:val="007243C3"/>
    <w:rsid w:val="0072513E"/>
    <w:rsid w:val="00725D9E"/>
    <w:rsid w:val="00726547"/>
    <w:rsid w:val="0073135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3E2E"/>
    <w:rsid w:val="00764E88"/>
    <w:rsid w:val="00770A6D"/>
    <w:rsid w:val="00773222"/>
    <w:rsid w:val="0077456C"/>
    <w:rsid w:val="007761EF"/>
    <w:rsid w:val="00776F5C"/>
    <w:rsid w:val="00777529"/>
    <w:rsid w:val="00780D91"/>
    <w:rsid w:val="007821E2"/>
    <w:rsid w:val="00783B04"/>
    <w:rsid w:val="00783B80"/>
    <w:rsid w:val="00784711"/>
    <w:rsid w:val="00784ECE"/>
    <w:rsid w:val="007914ED"/>
    <w:rsid w:val="00791FBB"/>
    <w:rsid w:val="00792C84"/>
    <w:rsid w:val="00793123"/>
    <w:rsid w:val="007A194F"/>
    <w:rsid w:val="007A3F74"/>
    <w:rsid w:val="007A405C"/>
    <w:rsid w:val="007A4507"/>
    <w:rsid w:val="007A4D3C"/>
    <w:rsid w:val="007A6C31"/>
    <w:rsid w:val="007A6CBA"/>
    <w:rsid w:val="007A7FAE"/>
    <w:rsid w:val="007B13CE"/>
    <w:rsid w:val="007B1FD0"/>
    <w:rsid w:val="007B22AF"/>
    <w:rsid w:val="007B284C"/>
    <w:rsid w:val="007B3292"/>
    <w:rsid w:val="007B3C48"/>
    <w:rsid w:val="007B572A"/>
    <w:rsid w:val="007B58AF"/>
    <w:rsid w:val="007B60FE"/>
    <w:rsid w:val="007B7896"/>
    <w:rsid w:val="007C3813"/>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5AF9"/>
    <w:rsid w:val="007F5F86"/>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26665"/>
    <w:rsid w:val="008305B9"/>
    <w:rsid w:val="0083496A"/>
    <w:rsid w:val="00835E64"/>
    <w:rsid w:val="0083650A"/>
    <w:rsid w:val="0083774C"/>
    <w:rsid w:val="00837A9F"/>
    <w:rsid w:val="00841564"/>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126D"/>
    <w:rsid w:val="00882116"/>
    <w:rsid w:val="00883618"/>
    <w:rsid w:val="00883A65"/>
    <w:rsid w:val="00884DE6"/>
    <w:rsid w:val="00884F35"/>
    <w:rsid w:val="00886441"/>
    <w:rsid w:val="00886FA6"/>
    <w:rsid w:val="008921AD"/>
    <w:rsid w:val="0089382C"/>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D2D51"/>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95"/>
    <w:rsid w:val="009551B7"/>
    <w:rsid w:val="009571F2"/>
    <w:rsid w:val="0095792F"/>
    <w:rsid w:val="00957CAE"/>
    <w:rsid w:val="009627A2"/>
    <w:rsid w:val="00964631"/>
    <w:rsid w:val="00965688"/>
    <w:rsid w:val="00965FE7"/>
    <w:rsid w:val="009669FA"/>
    <w:rsid w:val="00966DED"/>
    <w:rsid w:val="00971287"/>
    <w:rsid w:val="0097208E"/>
    <w:rsid w:val="0097274C"/>
    <w:rsid w:val="009734F1"/>
    <w:rsid w:val="00974CD9"/>
    <w:rsid w:val="009771BD"/>
    <w:rsid w:val="0098077D"/>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12E"/>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1F4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47F63"/>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31B1"/>
    <w:rsid w:val="00A75BF2"/>
    <w:rsid w:val="00A7721A"/>
    <w:rsid w:val="00A80326"/>
    <w:rsid w:val="00A80E38"/>
    <w:rsid w:val="00A81F56"/>
    <w:rsid w:val="00A827C5"/>
    <w:rsid w:val="00A83276"/>
    <w:rsid w:val="00A83403"/>
    <w:rsid w:val="00A84CC8"/>
    <w:rsid w:val="00A84F2E"/>
    <w:rsid w:val="00A86359"/>
    <w:rsid w:val="00A86F15"/>
    <w:rsid w:val="00A87B64"/>
    <w:rsid w:val="00A90284"/>
    <w:rsid w:val="00A908C8"/>
    <w:rsid w:val="00A9426E"/>
    <w:rsid w:val="00A943F1"/>
    <w:rsid w:val="00A94D0D"/>
    <w:rsid w:val="00A95095"/>
    <w:rsid w:val="00A95FF4"/>
    <w:rsid w:val="00A96796"/>
    <w:rsid w:val="00AA1652"/>
    <w:rsid w:val="00AA4A1A"/>
    <w:rsid w:val="00AA57E7"/>
    <w:rsid w:val="00AB49CF"/>
    <w:rsid w:val="00AB5FEC"/>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9C3"/>
    <w:rsid w:val="00AE4F57"/>
    <w:rsid w:val="00AE5416"/>
    <w:rsid w:val="00AE7100"/>
    <w:rsid w:val="00AE7891"/>
    <w:rsid w:val="00AF3465"/>
    <w:rsid w:val="00AF3590"/>
    <w:rsid w:val="00AF62C1"/>
    <w:rsid w:val="00AF673E"/>
    <w:rsid w:val="00AF7B8C"/>
    <w:rsid w:val="00B035DA"/>
    <w:rsid w:val="00B04948"/>
    <w:rsid w:val="00B0628C"/>
    <w:rsid w:val="00B12B3A"/>
    <w:rsid w:val="00B1464D"/>
    <w:rsid w:val="00B146A0"/>
    <w:rsid w:val="00B155EA"/>
    <w:rsid w:val="00B223CA"/>
    <w:rsid w:val="00B2295F"/>
    <w:rsid w:val="00B22AAF"/>
    <w:rsid w:val="00B24117"/>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130"/>
    <w:rsid w:val="00B71C3E"/>
    <w:rsid w:val="00B72BD1"/>
    <w:rsid w:val="00B73D64"/>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D6638"/>
    <w:rsid w:val="00BE0CDF"/>
    <w:rsid w:val="00BE10BB"/>
    <w:rsid w:val="00BE2154"/>
    <w:rsid w:val="00BE26CD"/>
    <w:rsid w:val="00BE2DC4"/>
    <w:rsid w:val="00BE31B3"/>
    <w:rsid w:val="00BE5BAE"/>
    <w:rsid w:val="00BE6C53"/>
    <w:rsid w:val="00BE703A"/>
    <w:rsid w:val="00BE7081"/>
    <w:rsid w:val="00BF00FE"/>
    <w:rsid w:val="00BF015A"/>
    <w:rsid w:val="00BF3D1E"/>
    <w:rsid w:val="00BF4B45"/>
    <w:rsid w:val="00BF503A"/>
    <w:rsid w:val="00BF5C6C"/>
    <w:rsid w:val="00BF6C47"/>
    <w:rsid w:val="00BF6D00"/>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1B1E"/>
    <w:rsid w:val="00C12DC9"/>
    <w:rsid w:val="00C12FAC"/>
    <w:rsid w:val="00C142E3"/>
    <w:rsid w:val="00C146B6"/>
    <w:rsid w:val="00C17015"/>
    <w:rsid w:val="00C17A14"/>
    <w:rsid w:val="00C21420"/>
    <w:rsid w:val="00C25DC5"/>
    <w:rsid w:val="00C26434"/>
    <w:rsid w:val="00C26E01"/>
    <w:rsid w:val="00C31EEE"/>
    <w:rsid w:val="00C34EAC"/>
    <w:rsid w:val="00C35B53"/>
    <w:rsid w:val="00C36DE5"/>
    <w:rsid w:val="00C36FD0"/>
    <w:rsid w:val="00C377B0"/>
    <w:rsid w:val="00C3791B"/>
    <w:rsid w:val="00C37AE7"/>
    <w:rsid w:val="00C4004D"/>
    <w:rsid w:val="00C40E73"/>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7542A"/>
    <w:rsid w:val="00C8057E"/>
    <w:rsid w:val="00C81202"/>
    <w:rsid w:val="00C83732"/>
    <w:rsid w:val="00C86752"/>
    <w:rsid w:val="00C86F63"/>
    <w:rsid w:val="00C8730E"/>
    <w:rsid w:val="00C87B31"/>
    <w:rsid w:val="00C90746"/>
    <w:rsid w:val="00C90760"/>
    <w:rsid w:val="00C938C5"/>
    <w:rsid w:val="00C93D27"/>
    <w:rsid w:val="00C96256"/>
    <w:rsid w:val="00CA0270"/>
    <w:rsid w:val="00CA11C3"/>
    <w:rsid w:val="00CA21AE"/>
    <w:rsid w:val="00CA2C0F"/>
    <w:rsid w:val="00CA3F69"/>
    <w:rsid w:val="00CA5773"/>
    <w:rsid w:val="00CA57C3"/>
    <w:rsid w:val="00CA6C51"/>
    <w:rsid w:val="00CB1655"/>
    <w:rsid w:val="00CB2A1F"/>
    <w:rsid w:val="00CB5AD3"/>
    <w:rsid w:val="00CB77D6"/>
    <w:rsid w:val="00CC40E7"/>
    <w:rsid w:val="00CC4A5E"/>
    <w:rsid w:val="00CC4FE2"/>
    <w:rsid w:val="00CD16F2"/>
    <w:rsid w:val="00CE0BDC"/>
    <w:rsid w:val="00CE2353"/>
    <w:rsid w:val="00CE3446"/>
    <w:rsid w:val="00CE34D6"/>
    <w:rsid w:val="00CE4C46"/>
    <w:rsid w:val="00CE5732"/>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220D"/>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3A6D"/>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17AEC"/>
    <w:rsid w:val="00E20BB3"/>
    <w:rsid w:val="00E21696"/>
    <w:rsid w:val="00E22369"/>
    <w:rsid w:val="00E24335"/>
    <w:rsid w:val="00E261D2"/>
    <w:rsid w:val="00E2672D"/>
    <w:rsid w:val="00E30984"/>
    <w:rsid w:val="00E31D1B"/>
    <w:rsid w:val="00E33002"/>
    <w:rsid w:val="00E33E8D"/>
    <w:rsid w:val="00E34FBE"/>
    <w:rsid w:val="00E36945"/>
    <w:rsid w:val="00E42604"/>
    <w:rsid w:val="00E42B24"/>
    <w:rsid w:val="00E44187"/>
    <w:rsid w:val="00E46588"/>
    <w:rsid w:val="00E4713A"/>
    <w:rsid w:val="00E50131"/>
    <w:rsid w:val="00E50A06"/>
    <w:rsid w:val="00E50E24"/>
    <w:rsid w:val="00E52B63"/>
    <w:rsid w:val="00E53308"/>
    <w:rsid w:val="00E54662"/>
    <w:rsid w:val="00E54676"/>
    <w:rsid w:val="00E55536"/>
    <w:rsid w:val="00E55B11"/>
    <w:rsid w:val="00E570FD"/>
    <w:rsid w:val="00E57907"/>
    <w:rsid w:val="00E60B06"/>
    <w:rsid w:val="00E60E35"/>
    <w:rsid w:val="00E63254"/>
    <w:rsid w:val="00E64F28"/>
    <w:rsid w:val="00E657CB"/>
    <w:rsid w:val="00E664EE"/>
    <w:rsid w:val="00E66874"/>
    <w:rsid w:val="00E70246"/>
    <w:rsid w:val="00E727DA"/>
    <w:rsid w:val="00E72D94"/>
    <w:rsid w:val="00E74036"/>
    <w:rsid w:val="00E7534F"/>
    <w:rsid w:val="00E7599F"/>
    <w:rsid w:val="00E774DC"/>
    <w:rsid w:val="00E77BA0"/>
    <w:rsid w:val="00E81168"/>
    <w:rsid w:val="00E82228"/>
    <w:rsid w:val="00E83853"/>
    <w:rsid w:val="00E90BAE"/>
    <w:rsid w:val="00E913BC"/>
    <w:rsid w:val="00E94167"/>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013"/>
    <w:rsid w:val="00EE1A94"/>
    <w:rsid w:val="00EE1B4E"/>
    <w:rsid w:val="00EE1C07"/>
    <w:rsid w:val="00EE2923"/>
    <w:rsid w:val="00EE2E5F"/>
    <w:rsid w:val="00EE52E8"/>
    <w:rsid w:val="00EE74A8"/>
    <w:rsid w:val="00EF3C48"/>
    <w:rsid w:val="00EF6DFE"/>
    <w:rsid w:val="00F05C86"/>
    <w:rsid w:val="00F061C9"/>
    <w:rsid w:val="00F066EC"/>
    <w:rsid w:val="00F11FCF"/>
    <w:rsid w:val="00F13D9D"/>
    <w:rsid w:val="00F141EF"/>
    <w:rsid w:val="00F151D3"/>
    <w:rsid w:val="00F1592A"/>
    <w:rsid w:val="00F16D3D"/>
    <w:rsid w:val="00F210B0"/>
    <w:rsid w:val="00F21154"/>
    <w:rsid w:val="00F230F0"/>
    <w:rsid w:val="00F23193"/>
    <w:rsid w:val="00F23AA9"/>
    <w:rsid w:val="00F243DA"/>
    <w:rsid w:val="00F25D4B"/>
    <w:rsid w:val="00F277CC"/>
    <w:rsid w:val="00F31790"/>
    <w:rsid w:val="00F32F08"/>
    <w:rsid w:val="00F33CE8"/>
    <w:rsid w:val="00F36BFB"/>
    <w:rsid w:val="00F37B94"/>
    <w:rsid w:val="00F41F60"/>
    <w:rsid w:val="00F46205"/>
    <w:rsid w:val="00F53FA1"/>
    <w:rsid w:val="00F5462D"/>
    <w:rsid w:val="00F57C08"/>
    <w:rsid w:val="00F636A7"/>
    <w:rsid w:val="00F64256"/>
    <w:rsid w:val="00F66F26"/>
    <w:rsid w:val="00F707A2"/>
    <w:rsid w:val="00F71076"/>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6564"/>
    <w:rsid w:val="00FA75F9"/>
    <w:rsid w:val="00FB0368"/>
    <w:rsid w:val="00FB086B"/>
    <w:rsid w:val="00FB1BB0"/>
    <w:rsid w:val="00FB27DF"/>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5"/>
    <w:rsid w:val="00FD5A56"/>
    <w:rsid w:val="00FE0163"/>
    <w:rsid w:val="00FE05CE"/>
    <w:rsid w:val="00FE1664"/>
    <w:rsid w:val="00FE1C20"/>
    <w:rsid w:val="00FE1E13"/>
    <w:rsid w:val="00FE5948"/>
    <w:rsid w:val="00FE5E5F"/>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image" Target="media/image211.wmf"/><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2.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oleObject" Target="embeddings/oleObject200.bin"/><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4.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oleObject" Target="embeddings/oleObject201.bin"/><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header" Target="header16.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image" Target="media/image214.png"/><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450" Type="http://schemas.openxmlformats.org/officeDocument/2006/relationships/header" Target="header18.xml"/><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oleObject" Target="embeddings/oleObject180.bin"/><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265" Type="http://schemas.openxmlformats.org/officeDocument/2006/relationships/oleObject" Target="embeddings/oleObject118.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1.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image" Target="media/image216.png"/><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image" Target="media/image210.wmf"/><Relationship Id="rId452" Type="http://schemas.openxmlformats.org/officeDocument/2006/relationships/theme" Target="theme/theme1.xml"/><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1.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image" Target="media/image217.png"/><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oleObject" Target="embeddings/oleObject198.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2.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1.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image" Target="media/image19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oleObject" Target="embeddings/oleObject199.bin"/><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3.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2.wmf"/><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header" Target="header15.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3.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wmf"/><Relationship Id="rId407" Type="http://schemas.openxmlformats.org/officeDocument/2006/relationships/image" Target="media/image198.wmf"/><Relationship Id="rId449" Type="http://schemas.openxmlformats.org/officeDocument/2006/relationships/header" Target="header17.xml"/><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image" Target="media/image215.png"/><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 Id="rId39" Type="http://schemas.openxmlformats.org/officeDocument/2006/relationships/oleObject" Target="embeddings/oleObject9.bin"/><Relationship Id="rId286" Type="http://schemas.openxmlformats.org/officeDocument/2006/relationships/image" Target="media/image136.wmf"/><Relationship Id="rId451"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32681</TotalTime>
  <Pages>81</Pages>
  <Words>14394</Words>
  <Characters>82046</Characters>
  <Application>Microsoft Office Word</Application>
  <DocSecurity>0</DocSecurity>
  <Lines>683</Lines>
  <Paragraphs>192</Paragraphs>
  <ScaleCrop>false</ScaleCrop>
  <Company/>
  <LinksUpToDate>false</LinksUpToDate>
  <CharactersWithSpaces>96248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575</cp:revision>
  <cp:lastPrinted>2026-04-18T07:01:00Z</cp:lastPrinted>
  <dcterms:created xsi:type="dcterms:W3CDTF">2026-03-06T14:03:00Z</dcterms:created>
  <dcterms:modified xsi:type="dcterms:W3CDTF">2026-05-11T12:26:00Z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