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094FDA">
      <w:pPr>
        <w:spacing w:line="240" w:lineRule="auto"/>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67972A6C" w14:textId="77777777" w:rsidR="00884F35" w:rsidRDefault="00B64639" w:rsidP="00AF3590">
      <w:pPr>
        <w:spacing w:beforeLines="50" w:before="163"/>
        <w:ind w:firstLineChars="0" w:firstLine="0"/>
        <w:jc w:val="center"/>
        <w:rPr>
          <w:rFonts w:eastAsia="黑体"/>
          <w:b/>
          <w:bCs/>
          <w:kern w:val="0"/>
          <w:sz w:val="52"/>
        </w:rPr>
      </w:pPr>
      <w:bookmarkStart w:id="0" w:name="OLE_LINK7"/>
      <w:r w:rsidRPr="00B64639">
        <w:rPr>
          <w:rFonts w:eastAsia="黑体" w:hint="eastAsia"/>
          <w:b/>
          <w:bCs/>
          <w:kern w:val="0"/>
          <w:sz w:val="52"/>
        </w:rPr>
        <w:t>基于多模态学习的药物分子性质</w:t>
      </w:r>
    </w:p>
    <w:p w14:paraId="3F20EEA0" w14:textId="1164EAFA" w:rsidR="00AF3590" w:rsidRDefault="00B64639" w:rsidP="00AF3590">
      <w:pPr>
        <w:spacing w:beforeLines="50" w:before="163"/>
        <w:ind w:firstLineChars="0" w:firstLine="0"/>
        <w:jc w:val="center"/>
        <w:rPr>
          <w:rFonts w:eastAsia="黑体"/>
          <w:b/>
          <w:bCs/>
          <w:sz w:val="52"/>
        </w:rPr>
      </w:pPr>
      <w:r w:rsidRPr="00B64639">
        <w:rPr>
          <w:rFonts w:eastAsia="黑体" w:hint="eastAsia"/>
          <w:b/>
          <w:bCs/>
          <w:kern w:val="0"/>
          <w:sz w:val="52"/>
        </w:rPr>
        <w:t>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0"/>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094FDA">
        <w:rPr>
          <w:rFonts w:ascii="仿宋_GB2312" w:eastAsia="仿宋_GB2312"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0"/>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w:t>
      </w:r>
      <w:r w:rsidR="006E1D46" w:rsidRPr="00094FDA">
        <w:rPr>
          <w:rFonts w:ascii="仿宋_GB2312" w:eastAsia="仿宋_GB2312" w:hAnsiTheme="minorEastAsia" w:hint="eastAsia"/>
          <w:b/>
          <w:bCs/>
          <w:sz w:val="32"/>
          <w:u w:val="thick"/>
        </w:rPr>
        <w:t>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0"/>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094FDA">
        <w:rPr>
          <w:rFonts w:ascii="仿宋_GB2312" w:eastAsia="仿宋_GB2312"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0"/>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14106FCA" w14:textId="4BFBA802" w:rsidR="00AF3590" w:rsidRPr="00332860" w:rsidRDefault="00BE10BB" w:rsidP="008305B9">
      <w:pPr>
        <w:spacing w:beforeLines="50" w:before="163" w:line="240" w:lineRule="auto"/>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6648215"/>
      <w:r>
        <w:rPr>
          <w:rFonts w:hint="eastAsia"/>
        </w:rPr>
        <w:lastRenderedPageBreak/>
        <w:t>摘要</w:t>
      </w:r>
      <w:bookmarkEnd w:id="1"/>
    </w:p>
    <w:p w14:paraId="5FE0171C" w14:textId="0884EDD0"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w:t>
      </w:r>
      <w:r w:rsidR="00D564D3">
        <w:rPr>
          <w:rFonts w:hint="eastAsia"/>
        </w:rPr>
        <w:t>然已经</w:t>
      </w:r>
      <w:r w:rsidR="00664038" w:rsidRPr="00664038">
        <w:t>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w:t>
      </w:r>
      <w:r w:rsidR="00590C54">
        <w:rPr>
          <w:rFonts w:hint="eastAsia"/>
        </w:rPr>
        <w:t>分子</w:t>
      </w:r>
      <w:r w:rsidR="00664038" w:rsidRPr="00664038">
        <w:rPr>
          <w:rFonts w:hint="eastAsia"/>
        </w:rPr>
        <w:t>生化性质的高精度预测，已成为该领域亟待解决的核心问题。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0F3D082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w:t>
      </w:r>
      <w:r w:rsidR="002A7686">
        <w:rPr>
          <w:rFonts w:hint="eastAsia"/>
        </w:rPr>
        <w:t>分子</w:t>
      </w:r>
      <w:r w:rsidR="0010185F" w:rsidRPr="0010185F">
        <w:t>复杂生化性质时</w:t>
      </w:r>
      <w:r w:rsidR="002A7686">
        <w:rPr>
          <w:rFonts w:hint="eastAsia"/>
        </w:rPr>
        <w:t>，</w:t>
      </w:r>
      <w:r w:rsidR="0010185F" w:rsidRPr="0010185F">
        <w:t>缺乏药理逻辑支撑</w:t>
      </w:r>
      <w:r w:rsidR="00590C54">
        <w:rPr>
          <w:rFonts w:hint="eastAsia"/>
        </w:rPr>
        <w:t>难以解释性</w:t>
      </w:r>
      <w:r w:rsidR="002A7686">
        <w:rPr>
          <w:rFonts w:hint="eastAsia"/>
        </w:rPr>
        <w:t>的</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w:t>
      </w:r>
      <w:r w:rsidR="002A7686">
        <w:rPr>
          <w:rFonts w:hint="eastAsia"/>
        </w:rPr>
        <w:t>的</w:t>
      </w:r>
      <w:r w:rsidR="00DB01CD" w:rsidRPr="00DB01CD">
        <w:t>结果</w:t>
      </w:r>
      <w:r w:rsidR="0010185F" w:rsidRPr="0010185F">
        <w:t>，且通过可视化的推理路径为分子安全性评估</w:t>
      </w:r>
      <w:r w:rsidR="00DB01CD" w:rsidRPr="00DB01CD">
        <w:t>提供了解释线索</w:t>
      </w:r>
      <w:r w:rsidR="0010185F" w:rsidRPr="0010185F">
        <w:t>。</w:t>
      </w:r>
    </w:p>
    <w:p w14:paraId="48347B08" w14:textId="0E8AB911"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w:t>
      </w:r>
      <w:r w:rsidR="002A7686">
        <w:rPr>
          <w:rFonts w:hint="eastAsia"/>
        </w:rPr>
        <w:t>方法</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r w:rsidR="00D61930">
        <w:rPr>
          <w:rFonts w:hint="eastAsia"/>
        </w:rPr>
        <w:t>模态</w:t>
      </w:r>
      <w:r w:rsidR="0010185F" w:rsidRPr="0010185F">
        <w:t>数据联合优化</w:t>
      </w:r>
      <w:r w:rsidR="002A7686">
        <w:rPr>
          <w:rFonts w:hint="eastAsia"/>
        </w:rPr>
        <w:t>过程中</w:t>
      </w:r>
      <w:r w:rsidR="00D61930" w:rsidRPr="00D61930">
        <w:t>训练不够稳定的问题</w:t>
      </w:r>
      <w:r w:rsidR="000E7B62">
        <w:rPr>
          <w:rFonts w:hint="eastAsia"/>
        </w:rPr>
        <w:t>，</w:t>
      </w:r>
      <w:r w:rsidR="0010185F" w:rsidRPr="0010185F">
        <w:t>该框架构建了包含分子图、序列、指纹及自然语言四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对齐与知识增强对</w:t>
      </w:r>
      <w:r w:rsidR="002A7686">
        <w:rPr>
          <w:rFonts w:hint="eastAsia"/>
        </w:rPr>
        <w:t>模型</w:t>
      </w:r>
      <w:r w:rsidR="00DD6D39" w:rsidRPr="00DD6D39">
        <w:t>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8305B9" w:rsidRDefault="00777529" w:rsidP="00B24E9D">
      <w:pPr>
        <w:pStyle w:val="1"/>
        <w:numPr>
          <w:ilvl w:val="0"/>
          <w:numId w:val="0"/>
        </w:numPr>
        <w:rPr>
          <w:b/>
          <w:bCs/>
        </w:rPr>
      </w:pPr>
      <w:bookmarkStart w:id="3" w:name="_Toc226648216"/>
      <w:r w:rsidRPr="008305B9">
        <w:rPr>
          <w:b/>
          <w:bCs/>
        </w:rPr>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r w:rsidRPr="009D660D">
        <w:t>To address the aforementioned challenges, leveraging the multimodal nature of molecular representations, this thesis proposes two innovative methods:</w:t>
      </w:r>
    </w:p>
    <w:p w14:paraId="249EE1C9" w14:textId="77040573"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assessment through visualized reasoning paths.</w:t>
      </w:r>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5F997AAB" w14:textId="1ABE7C2E" w:rsidR="00391B46"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r>
        <w:rPr>
          <w:caps/>
        </w:rPr>
        <w:fldChar w:fldCharType="begin"/>
      </w:r>
      <w:r>
        <w:rPr>
          <w:caps/>
        </w:rPr>
        <w:instrText xml:space="preserve"> TOC \o "1-3" \h \z \u </w:instrText>
      </w:r>
      <w:r>
        <w:rPr>
          <w:caps/>
        </w:rPr>
        <w:fldChar w:fldCharType="separate"/>
      </w:r>
      <w:hyperlink w:anchor="_Toc226648215" w:history="1">
        <w:r w:rsidR="00391B46" w:rsidRPr="00D72712">
          <w:rPr>
            <w:rStyle w:val="ae"/>
            <w:rFonts w:hint="eastAsia"/>
            <w:noProof/>
          </w:rPr>
          <w:t>摘要</w:t>
        </w:r>
        <w:r w:rsidR="00391B46">
          <w:rPr>
            <w:rFonts w:hint="eastAsia"/>
            <w:noProof/>
            <w:webHidden/>
          </w:rPr>
          <w:tab/>
        </w:r>
        <w:r w:rsidR="00391B46">
          <w:rPr>
            <w:rFonts w:hint="eastAsia"/>
            <w:noProof/>
            <w:webHidden/>
          </w:rPr>
          <w:fldChar w:fldCharType="begin"/>
        </w:r>
        <w:r w:rsidR="00391B46">
          <w:rPr>
            <w:rFonts w:hint="eastAsia"/>
            <w:noProof/>
            <w:webHidden/>
          </w:rPr>
          <w:instrText xml:space="preserve"> </w:instrText>
        </w:r>
        <w:r w:rsidR="00391B46">
          <w:rPr>
            <w:noProof/>
            <w:webHidden/>
          </w:rPr>
          <w:instrText>PAGEREF _Toc226648215 \h</w:instrText>
        </w:r>
        <w:r w:rsidR="00391B46">
          <w:rPr>
            <w:rFonts w:hint="eastAsia"/>
            <w:noProof/>
            <w:webHidden/>
          </w:rPr>
          <w:instrText xml:space="preserve"> </w:instrText>
        </w:r>
        <w:r w:rsidR="00391B46">
          <w:rPr>
            <w:rFonts w:hint="eastAsia"/>
            <w:noProof/>
            <w:webHidden/>
          </w:rPr>
        </w:r>
        <w:r w:rsidR="00391B46">
          <w:rPr>
            <w:rFonts w:hint="eastAsia"/>
            <w:noProof/>
            <w:webHidden/>
          </w:rPr>
          <w:fldChar w:fldCharType="separate"/>
        </w:r>
        <w:r w:rsidR="00391B46">
          <w:rPr>
            <w:noProof/>
            <w:webHidden/>
          </w:rPr>
          <w:t>1</w:t>
        </w:r>
        <w:r w:rsidR="00391B46">
          <w:rPr>
            <w:rFonts w:hint="eastAsia"/>
            <w:noProof/>
            <w:webHidden/>
          </w:rPr>
          <w:fldChar w:fldCharType="end"/>
        </w:r>
      </w:hyperlink>
    </w:p>
    <w:p w14:paraId="1E03E630" w14:textId="7EFD35AF" w:rsidR="00391B46" w:rsidRDefault="00391B46">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648216" w:history="1">
        <w:r w:rsidRPr="00D72712">
          <w:rPr>
            <w:rStyle w:val="ae"/>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6A280C7" w14:textId="79B362C4" w:rsidR="00391B46" w:rsidRDefault="00391B46">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648217" w:history="1">
        <w:r w:rsidRPr="00D72712">
          <w:rPr>
            <w:rStyle w:val="ae"/>
            <w:rFonts w:hint="eastAsia"/>
            <w:noProof/>
          </w:rPr>
          <w:t xml:space="preserve">1 </w:t>
        </w:r>
        <w:r w:rsidRPr="00D72712">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33314C0" w14:textId="5CA21590" w:rsidR="00391B46" w:rsidRDefault="00391B46">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648218" w:history="1">
        <w:r w:rsidRPr="00D72712">
          <w:rPr>
            <w:rStyle w:val="ae"/>
            <w:rFonts w:hint="eastAsia"/>
            <w:noProof/>
          </w:rPr>
          <w:t xml:space="preserve">1.1 </w:t>
        </w:r>
        <w:r w:rsidRPr="00D72712">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9B00E60" w14:textId="232A9727" w:rsidR="00391B46" w:rsidRDefault="00391B46">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648219" w:history="1">
        <w:r w:rsidRPr="00D72712">
          <w:rPr>
            <w:rStyle w:val="ae"/>
            <w:rFonts w:hint="eastAsia"/>
            <w:noProof/>
          </w:rPr>
          <w:t xml:space="preserve">1.2 </w:t>
        </w:r>
        <w:r w:rsidRPr="00D72712">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2243FD5" w14:textId="69F0C848"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20" w:history="1">
        <w:r w:rsidRPr="00D72712">
          <w:rPr>
            <w:rStyle w:val="ae"/>
            <w:rFonts w:hint="eastAsia"/>
            <w:noProof/>
          </w:rPr>
          <w:t xml:space="preserve">1.2.1 </w:t>
        </w:r>
        <w:r w:rsidRPr="00D72712">
          <w:rPr>
            <w:rStyle w:val="ae"/>
            <w:rFonts w:hint="eastAsia"/>
            <w:noProof/>
          </w:rPr>
          <w:t>基于单模态的分子性质预测方法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3B1A8BF" w14:textId="221A1FFF"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21" w:history="1">
        <w:r w:rsidRPr="00D72712">
          <w:rPr>
            <w:rStyle w:val="ae"/>
            <w:rFonts w:hint="eastAsia"/>
            <w:noProof/>
          </w:rPr>
          <w:t xml:space="preserve">1.2.2 </w:t>
        </w:r>
        <w:r w:rsidRPr="00D72712">
          <w:rPr>
            <w:rStyle w:val="ae"/>
            <w:rFonts w:hint="eastAsia"/>
            <w:noProof/>
          </w:rPr>
          <w:t>基于多模态的分子性质预测方法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1A35D1C" w14:textId="3D9A2D39" w:rsidR="00391B46" w:rsidRDefault="00391B46">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648222" w:history="1">
        <w:r w:rsidRPr="00D72712">
          <w:rPr>
            <w:rStyle w:val="ae"/>
            <w:rFonts w:hint="eastAsia"/>
            <w:noProof/>
          </w:rPr>
          <w:t xml:space="preserve">1.3 </w:t>
        </w:r>
        <w:r w:rsidRPr="00D72712">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337DE15" w14:textId="617307A3" w:rsidR="00391B46" w:rsidRDefault="00391B46">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648223" w:history="1">
        <w:r w:rsidRPr="00D72712">
          <w:rPr>
            <w:rStyle w:val="ae"/>
            <w:rFonts w:hint="eastAsia"/>
            <w:noProof/>
          </w:rPr>
          <w:t xml:space="preserve">1.4 </w:t>
        </w:r>
        <w:r w:rsidRPr="00D72712">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14F761E" w14:textId="28C772F3"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24" w:history="1">
        <w:r w:rsidRPr="00D72712">
          <w:rPr>
            <w:rStyle w:val="ae"/>
            <w:rFonts w:hint="eastAsia"/>
            <w:noProof/>
          </w:rPr>
          <w:t xml:space="preserve">1.4.1 </w:t>
        </w:r>
        <w:r w:rsidRPr="00D72712">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0731001" w14:textId="1ADAA8B7"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25" w:history="1">
        <w:r w:rsidRPr="00D72712">
          <w:rPr>
            <w:rStyle w:val="ae"/>
            <w:rFonts w:hint="eastAsia"/>
            <w:noProof/>
          </w:rPr>
          <w:t xml:space="preserve">1.4.2 </w:t>
        </w:r>
        <w:r w:rsidRPr="00D72712">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939BC32" w14:textId="4B145CA8" w:rsidR="00391B46" w:rsidRDefault="00391B46">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648226" w:history="1">
        <w:r w:rsidRPr="00D72712">
          <w:rPr>
            <w:rStyle w:val="ae"/>
            <w:rFonts w:hint="eastAsia"/>
            <w:noProof/>
          </w:rPr>
          <w:t xml:space="preserve">2 </w:t>
        </w:r>
        <w:r w:rsidRPr="00D72712">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6F5AF18" w14:textId="3B072F7A" w:rsidR="00391B46" w:rsidRDefault="00391B46">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648227" w:history="1">
        <w:r w:rsidRPr="00D72712">
          <w:rPr>
            <w:rStyle w:val="ae"/>
            <w:rFonts w:hint="eastAsia"/>
            <w:noProof/>
          </w:rPr>
          <w:t xml:space="preserve">2.1 </w:t>
        </w:r>
        <w:r w:rsidRPr="00D72712">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A4AF8E5" w14:textId="4D74642B"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28" w:history="1">
        <w:r w:rsidRPr="00D72712">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93B467B" w14:textId="27C14BD1"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29" w:history="1">
        <w:r w:rsidRPr="00D72712">
          <w:rPr>
            <w:rStyle w:val="ae"/>
            <w:rFonts w:hint="eastAsia"/>
            <w:noProof/>
          </w:rPr>
          <w:t xml:space="preserve">2.1.2 </w:t>
        </w:r>
        <w:r w:rsidRPr="00D72712">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20B95A1" w14:textId="67F17BED"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30" w:history="1">
        <w:r w:rsidRPr="00D72712">
          <w:rPr>
            <w:rStyle w:val="ae"/>
            <w:rFonts w:hint="eastAsia"/>
            <w:noProof/>
          </w:rPr>
          <w:t xml:space="preserve">2.1.3 </w:t>
        </w:r>
        <w:r w:rsidRPr="00D72712">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1781D20" w14:textId="55E4833C"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31" w:history="1">
        <w:r w:rsidRPr="00D72712">
          <w:rPr>
            <w:rStyle w:val="ae"/>
            <w:rFonts w:hint="eastAsia"/>
            <w:noProof/>
          </w:rPr>
          <w:t xml:space="preserve">2.1.4 </w:t>
        </w:r>
        <w:r w:rsidRPr="00D72712">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8023416" w14:textId="12767103" w:rsidR="00391B46" w:rsidRDefault="00391B46">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648232" w:history="1">
        <w:r w:rsidRPr="00D72712">
          <w:rPr>
            <w:rStyle w:val="ae"/>
            <w:rFonts w:hint="eastAsia"/>
            <w:noProof/>
          </w:rPr>
          <w:t xml:space="preserve">2.2 </w:t>
        </w:r>
        <w:r w:rsidRPr="00D72712">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794F334" w14:textId="20A022DE"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33" w:history="1">
        <w:r w:rsidRPr="00D72712">
          <w:rPr>
            <w:rStyle w:val="ae"/>
            <w:rFonts w:hint="eastAsia"/>
            <w:noProof/>
          </w:rPr>
          <w:t xml:space="preserve">2.2.1 </w:t>
        </w:r>
        <w:r w:rsidRPr="00D72712">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842E91C" w14:textId="0776ED1B"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34" w:history="1">
        <w:r w:rsidRPr="00D72712">
          <w:rPr>
            <w:rStyle w:val="ae"/>
            <w:rFonts w:hint="eastAsia"/>
            <w:noProof/>
          </w:rPr>
          <w:t xml:space="preserve">2.2.2 </w:t>
        </w:r>
        <w:r w:rsidRPr="00D72712">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9F59B23" w14:textId="66DAD178"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35" w:history="1">
        <w:r w:rsidRPr="00D72712">
          <w:rPr>
            <w:rStyle w:val="ae"/>
            <w:rFonts w:hint="eastAsia"/>
            <w:noProof/>
          </w:rPr>
          <w:t xml:space="preserve">2.2.3 </w:t>
        </w:r>
        <w:r w:rsidRPr="00D72712">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E4D3787" w14:textId="47ECD845" w:rsidR="00391B46" w:rsidRDefault="00391B46">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648236" w:history="1">
        <w:r w:rsidRPr="00D72712">
          <w:rPr>
            <w:rStyle w:val="ae"/>
            <w:rFonts w:hint="eastAsia"/>
            <w:noProof/>
          </w:rPr>
          <w:t xml:space="preserve">2.3 </w:t>
        </w:r>
        <w:r w:rsidRPr="00D72712">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357F727" w14:textId="5FD92193"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37" w:history="1">
        <w:r w:rsidRPr="00D72712">
          <w:rPr>
            <w:rStyle w:val="ae"/>
            <w:rFonts w:hint="eastAsia"/>
            <w:noProof/>
          </w:rPr>
          <w:t>2.3.1 Transformer</w:t>
        </w:r>
        <w:r w:rsidRPr="00D72712">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0B18D74" w14:textId="51FA0274"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38" w:history="1">
        <w:r w:rsidRPr="00D72712">
          <w:rPr>
            <w:rStyle w:val="ae"/>
            <w:rFonts w:hint="eastAsia"/>
            <w:noProof/>
          </w:rPr>
          <w:t>2.3.2 LoRA</w:t>
        </w:r>
        <w:r w:rsidRPr="00D72712">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68C5F66" w14:textId="61E06267"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39" w:history="1">
        <w:r w:rsidRPr="00D72712">
          <w:rPr>
            <w:rStyle w:val="ae"/>
            <w:rFonts w:hint="eastAsia"/>
            <w:noProof/>
          </w:rPr>
          <w:t xml:space="preserve">2.3.3 </w:t>
        </w:r>
        <w:r w:rsidRPr="00D72712">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234B81B" w14:textId="4B717655" w:rsidR="00391B46" w:rsidRDefault="00391B46">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648240" w:history="1">
        <w:r w:rsidRPr="00D72712">
          <w:rPr>
            <w:rStyle w:val="ae"/>
            <w:rFonts w:hint="eastAsia"/>
            <w:noProof/>
          </w:rPr>
          <w:t xml:space="preserve">2.4 </w:t>
        </w:r>
        <w:r w:rsidRPr="00D7271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B879496" w14:textId="493390CB" w:rsidR="00391B46" w:rsidRDefault="00391B46">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648241" w:history="1">
        <w:r w:rsidRPr="00D72712">
          <w:rPr>
            <w:rStyle w:val="ae"/>
            <w:rFonts w:hint="eastAsia"/>
            <w:noProof/>
          </w:rPr>
          <w:t xml:space="preserve">3 </w:t>
        </w:r>
        <w:r w:rsidRPr="00D72712">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B5C21D9" w14:textId="601C3637" w:rsidR="00391B46" w:rsidRDefault="00391B46">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648242" w:history="1">
        <w:r w:rsidRPr="00D72712">
          <w:rPr>
            <w:rStyle w:val="ae"/>
            <w:rFonts w:hint="eastAsia"/>
            <w:noProof/>
          </w:rPr>
          <w:t xml:space="preserve">3.1 </w:t>
        </w:r>
        <w:r w:rsidRPr="00D72712">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88B6D20" w14:textId="2A2F6956"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43" w:history="1">
        <w:r w:rsidRPr="00D72712">
          <w:rPr>
            <w:rStyle w:val="ae"/>
            <w:rFonts w:hint="eastAsia"/>
            <w:noProof/>
          </w:rPr>
          <w:t>3.1.1 CoT-CMP</w:t>
        </w:r>
        <w:r w:rsidRPr="00D72712">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7E66907" w14:textId="3C8C4D6C"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44" w:history="1">
        <w:r w:rsidRPr="00D72712">
          <w:rPr>
            <w:rStyle w:val="ae"/>
            <w:rFonts w:hint="eastAsia"/>
            <w:noProof/>
          </w:rPr>
          <w:t>3.1.2</w:t>
        </w:r>
        <w:r w:rsidRPr="00D72712">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D57E384" w14:textId="549A7418"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45" w:history="1">
        <w:r w:rsidRPr="00D72712">
          <w:rPr>
            <w:rStyle w:val="ae"/>
            <w:rFonts w:hint="eastAsia"/>
            <w:noProof/>
          </w:rPr>
          <w:t>3.1.3</w:t>
        </w:r>
        <w:r w:rsidRPr="00D72712">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FC04513" w14:textId="61444561"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46" w:history="1">
        <w:r w:rsidRPr="00D72712">
          <w:rPr>
            <w:rStyle w:val="ae"/>
            <w:rFonts w:hint="eastAsia"/>
            <w:noProof/>
          </w:rPr>
          <w:t xml:space="preserve">3.1.4 </w:t>
        </w:r>
        <w:r w:rsidRPr="00D72712">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E26C922" w14:textId="47BE183A" w:rsidR="00391B46" w:rsidRDefault="00391B46">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648247" w:history="1">
        <w:r w:rsidRPr="00D72712">
          <w:rPr>
            <w:rStyle w:val="ae"/>
            <w:rFonts w:hint="eastAsia"/>
            <w:noProof/>
          </w:rPr>
          <w:t xml:space="preserve">3.2 </w:t>
        </w:r>
        <w:r w:rsidRPr="00D72712">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0FF1863" w14:textId="3946AD01"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48" w:history="1">
        <w:r w:rsidRPr="00D72712">
          <w:rPr>
            <w:rStyle w:val="ae"/>
            <w:rFonts w:hint="eastAsia"/>
            <w:noProof/>
          </w:rPr>
          <w:t xml:space="preserve">3.2.1 </w:t>
        </w:r>
        <w:r w:rsidRPr="00D72712">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5574B55" w14:textId="177A20C1"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49" w:history="1">
        <w:r w:rsidRPr="00D72712">
          <w:rPr>
            <w:rStyle w:val="ae"/>
            <w:rFonts w:hint="eastAsia"/>
            <w:noProof/>
          </w:rPr>
          <w:t xml:space="preserve">3.2.2 </w:t>
        </w:r>
        <w:r w:rsidRPr="00D72712">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0F1CCA7" w14:textId="1F81D3FA"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50" w:history="1">
        <w:r w:rsidRPr="00D72712">
          <w:rPr>
            <w:rStyle w:val="ae"/>
            <w:rFonts w:hint="eastAsia"/>
            <w:noProof/>
          </w:rPr>
          <w:t xml:space="preserve">3.2.3 </w:t>
        </w:r>
        <w:r w:rsidRPr="00D72712">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744F52B" w14:textId="754833FB"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51" w:history="1">
        <w:r w:rsidRPr="00D72712">
          <w:rPr>
            <w:rStyle w:val="ae"/>
            <w:rFonts w:hint="eastAsia"/>
            <w:noProof/>
          </w:rPr>
          <w:t xml:space="preserve">3.2.4 </w:t>
        </w:r>
        <w:r w:rsidRPr="00D72712">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B7E2592" w14:textId="6D71DABF"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52" w:history="1">
        <w:r w:rsidRPr="00D72712">
          <w:rPr>
            <w:rStyle w:val="ae"/>
            <w:rFonts w:hint="eastAsia"/>
            <w:noProof/>
          </w:rPr>
          <w:t xml:space="preserve">3.2.5 </w:t>
        </w:r>
        <w:r w:rsidRPr="00D72712">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1743FA9" w14:textId="48ED62B5" w:rsidR="00391B46" w:rsidRDefault="00391B46">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648253" w:history="1">
        <w:r w:rsidRPr="00D72712">
          <w:rPr>
            <w:rStyle w:val="ae"/>
            <w:rFonts w:hint="eastAsia"/>
            <w:noProof/>
          </w:rPr>
          <w:t xml:space="preserve">3.3 </w:t>
        </w:r>
        <w:r w:rsidRPr="00D72712">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3BB0645" w14:textId="07E83094"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54" w:history="1">
        <w:r w:rsidRPr="00D72712">
          <w:rPr>
            <w:rStyle w:val="ae"/>
            <w:rFonts w:hint="eastAsia"/>
            <w:noProof/>
          </w:rPr>
          <w:t xml:space="preserve">3.3.1 </w:t>
        </w:r>
        <w:r w:rsidRPr="00D72712">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8EC50AB" w14:textId="1402736A"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55" w:history="1">
        <w:r w:rsidRPr="00D72712">
          <w:rPr>
            <w:rStyle w:val="ae"/>
            <w:rFonts w:hint="eastAsia"/>
            <w:noProof/>
          </w:rPr>
          <w:t xml:space="preserve">3.3.2 </w:t>
        </w:r>
        <w:r w:rsidRPr="00D72712">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CDF9486" w14:textId="074361AB"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56" w:history="1">
        <w:r w:rsidRPr="00D72712">
          <w:rPr>
            <w:rStyle w:val="ae"/>
            <w:rFonts w:hint="eastAsia"/>
            <w:noProof/>
          </w:rPr>
          <w:t xml:space="preserve">3.3.3 </w:t>
        </w:r>
        <w:r w:rsidRPr="00D72712">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851C1CE" w14:textId="789E5DFE"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57" w:history="1">
        <w:r w:rsidRPr="00D72712">
          <w:rPr>
            <w:rStyle w:val="ae"/>
            <w:rFonts w:hint="eastAsia"/>
            <w:noProof/>
          </w:rPr>
          <w:t xml:space="preserve">3.3.4 </w:t>
        </w:r>
        <w:r w:rsidRPr="00D72712">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384CFAE" w14:textId="1464DF8D" w:rsidR="00391B46" w:rsidRDefault="00391B46">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648258" w:history="1">
        <w:r w:rsidRPr="00D72712">
          <w:rPr>
            <w:rStyle w:val="ae"/>
            <w:rFonts w:hint="eastAsia"/>
            <w:noProof/>
          </w:rPr>
          <w:t xml:space="preserve">3.4 </w:t>
        </w:r>
        <w:r w:rsidRPr="00D7271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92029DD" w14:textId="5A5DAD13" w:rsidR="00391B46" w:rsidRDefault="00391B46">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648259" w:history="1">
        <w:r w:rsidRPr="00D72712">
          <w:rPr>
            <w:rStyle w:val="ae"/>
            <w:rFonts w:hint="eastAsia"/>
            <w:noProof/>
          </w:rPr>
          <w:t xml:space="preserve">4 </w:t>
        </w:r>
        <w:r w:rsidRPr="00D72712">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1F2F373" w14:textId="76912708" w:rsidR="00391B46" w:rsidRDefault="00391B46">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648260" w:history="1">
        <w:r w:rsidRPr="00D72712">
          <w:rPr>
            <w:rStyle w:val="ae"/>
            <w:rFonts w:hint="eastAsia"/>
            <w:noProof/>
          </w:rPr>
          <w:t xml:space="preserve">4.1 </w:t>
        </w:r>
        <w:r w:rsidRPr="00D72712">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0727FD5" w14:textId="66B35CBA"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61" w:history="1">
        <w:r w:rsidRPr="00D72712">
          <w:rPr>
            <w:rStyle w:val="ae"/>
            <w:rFonts w:hint="eastAsia"/>
            <w:noProof/>
          </w:rPr>
          <w:t>4.1.1 KGAMA</w:t>
        </w:r>
        <w:r w:rsidRPr="00D72712">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39EEE4B" w14:textId="375650B9"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62" w:history="1">
        <w:r w:rsidRPr="00D72712">
          <w:rPr>
            <w:rStyle w:val="ae"/>
            <w:rFonts w:hint="eastAsia"/>
            <w:noProof/>
          </w:rPr>
          <w:t xml:space="preserve">4.1.2 </w:t>
        </w:r>
        <w:r w:rsidRPr="00D72712">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328538B" w14:textId="564E24C0"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63" w:history="1">
        <w:r w:rsidRPr="00D72712">
          <w:rPr>
            <w:rStyle w:val="ae"/>
            <w:rFonts w:hint="eastAsia"/>
            <w:noProof/>
          </w:rPr>
          <w:t xml:space="preserve">4.1.3 </w:t>
        </w:r>
        <w:r w:rsidRPr="00D72712">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D19B9FD" w14:textId="7A653003"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64" w:history="1">
        <w:r w:rsidRPr="00D72712">
          <w:rPr>
            <w:rStyle w:val="ae"/>
            <w:rFonts w:hint="eastAsia"/>
            <w:noProof/>
          </w:rPr>
          <w:t xml:space="preserve">4.1.4 </w:t>
        </w:r>
        <w:r w:rsidRPr="00D72712">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F00E51F" w14:textId="091846CA"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65" w:history="1">
        <w:r w:rsidRPr="00D72712">
          <w:rPr>
            <w:rStyle w:val="ae"/>
            <w:rFonts w:hint="eastAsia"/>
            <w:noProof/>
          </w:rPr>
          <w:t xml:space="preserve">4.1.5 </w:t>
        </w:r>
        <w:r w:rsidRPr="00D72712">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062A850" w14:textId="2761D48C"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66" w:history="1">
        <w:r w:rsidRPr="00D72712">
          <w:rPr>
            <w:rStyle w:val="ae"/>
            <w:rFonts w:hint="eastAsia"/>
            <w:noProof/>
          </w:rPr>
          <w:t xml:space="preserve">4.1.6 </w:t>
        </w:r>
        <w:r w:rsidRPr="00D72712">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3DFB491" w14:textId="4C8804D9" w:rsidR="00391B46" w:rsidRDefault="00391B46">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648267" w:history="1">
        <w:r w:rsidRPr="00D72712">
          <w:rPr>
            <w:rStyle w:val="ae"/>
            <w:rFonts w:hint="eastAsia"/>
            <w:noProof/>
          </w:rPr>
          <w:t xml:space="preserve">4.2 </w:t>
        </w:r>
        <w:r w:rsidRPr="00D72712">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181EFEAA" w14:textId="32F07232"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68" w:history="1">
        <w:r w:rsidRPr="00D72712">
          <w:rPr>
            <w:rStyle w:val="ae"/>
            <w:rFonts w:hint="eastAsia"/>
            <w:noProof/>
          </w:rPr>
          <w:t xml:space="preserve">4.2.1 </w:t>
        </w:r>
        <w:r w:rsidRPr="00D72712">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81C7567" w14:textId="037ADFD2"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69" w:history="1">
        <w:r w:rsidRPr="00D72712">
          <w:rPr>
            <w:rStyle w:val="ae"/>
            <w:rFonts w:hint="eastAsia"/>
            <w:noProof/>
          </w:rPr>
          <w:t xml:space="preserve">4.2.2 </w:t>
        </w:r>
        <w:r w:rsidRPr="00D72712">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6D0F2B7" w14:textId="5BCAE5D7"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70" w:history="1">
        <w:r w:rsidRPr="00D72712">
          <w:rPr>
            <w:rStyle w:val="ae"/>
            <w:rFonts w:hint="eastAsia"/>
            <w:noProof/>
          </w:rPr>
          <w:t xml:space="preserve">4.2.3 </w:t>
        </w:r>
        <w:r w:rsidRPr="00D72712">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48FC51E3" w14:textId="6432C70C"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71" w:history="1">
        <w:r w:rsidRPr="00D72712">
          <w:rPr>
            <w:rStyle w:val="ae"/>
            <w:rFonts w:hint="eastAsia"/>
            <w:noProof/>
          </w:rPr>
          <w:t xml:space="preserve">4.2.4 </w:t>
        </w:r>
        <w:r w:rsidRPr="00D72712">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12DE519A" w14:textId="42FE47B6"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72" w:history="1">
        <w:r w:rsidRPr="00D72712">
          <w:rPr>
            <w:rStyle w:val="ae"/>
            <w:rFonts w:hint="eastAsia"/>
            <w:noProof/>
          </w:rPr>
          <w:t xml:space="preserve">4.2.5 </w:t>
        </w:r>
        <w:r w:rsidRPr="00D72712">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75ED3624" w14:textId="37FCE6DF"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73" w:history="1">
        <w:r w:rsidRPr="00D72712">
          <w:rPr>
            <w:rStyle w:val="ae"/>
            <w:rFonts w:hint="eastAsia"/>
            <w:noProof/>
          </w:rPr>
          <w:t xml:space="preserve">4.2.6 </w:t>
        </w:r>
        <w:r w:rsidRPr="00D72712">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284301EF" w14:textId="1B08EE2F" w:rsidR="00391B46" w:rsidRDefault="00391B46">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648274" w:history="1">
        <w:r w:rsidRPr="00D72712">
          <w:rPr>
            <w:rStyle w:val="ae"/>
            <w:rFonts w:hint="eastAsia"/>
            <w:noProof/>
          </w:rPr>
          <w:t xml:space="preserve">4.3 </w:t>
        </w:r>
        <w:r w:rsidRPr="00D72712">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2DADF53B" w14:textId="46F52BF5"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75" w:history="1">
        <w:r w:rsidRPr="00D72712">
          <w:rPr>
            <w:rStyle w:val="ae"/>
            <w:rFonts w:hint="eastAsia"/>
            <w:noProof/>
          </w:rPr>
          <w:t xml:space="preserve">4.3.1 </w:t>
        </w:r>
        <w:r w:rsidRPr="00D72712">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5A5B63F" w14:textId="25A96DAD"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76" w:history="1">
        <w:r w:rsidRPr="00D72712">
          <w:rPr>
            <w:rStyle w:val="ae"/>
            <w:rFonts w:hint="eastAsia"/>
            <w:noProof/>
          </w:rPr>
          <w:t xml:space="preserve">4.3.2 </w:t>
        </w:r>
        <w:r w:rsidRPr="00D72712">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414D523F" w14:textId="2F46EC7B"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77" w:history="1">
        <w:r w:rsidRPr="00D72712">
          <w:rPr>
            <w:rStyle w:val="ae"/>
            <w:rFonts w:hint="eastAsia"/>
            <w:noProof/>
          </w:rPr>
          <w:t xml:space="preserve">4.3.3 </w:t>
        </w:r>
        <w:r w:rsidRPr="00D72712">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4E59200A" w14:textId="25A40230" w:rsidR="00391B46" w:rsidRDefault="00391B46">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648278" w:history="1">
        <w:r w:rsidRPr="00D72712">
          <w:rPr>
            <w:rStyle w:val="ae"/>
            <w:rFonts w:hint="eastAsia"/>
            <w:noProof/>
          </w:rPr>
          <w:t xml:space="preserve">4.3.4 </w:t>
        </w:r>
        <w:r w:rsidRPr="00D72712">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4C2F01B7" w14:textId="06EE83C5" w:rsidR="00391B46" w:rsidRDefault="00391B46">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648279" w:history="1">
        <w:r w:rsidRPr="00D72712">
          <w:rPr>
            <w:rStyle w:val="ae"/>
            <w:rFonts w:hint="eastAsia"/>
            <w:noProof/>
          </w:rPr>
          <w:t xml:space="preserve">4.4 </w:t>
        </w:r>
        <w:r w:rsidRPr="00D7271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42619A67" w14:textId="024D0DE1" w:rsidR="00391B46" w:rsidRDefault="00391B46">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648280" w:history="1">
        <w:r w:rsidRPr="00D72712">
          <w:rPr>
            <w:rStyle w:val="ae"/>
            <w:rFonts w:hint="eastAsia"/>
            <w:noProof/>
          </w:rPr>
          <w:t xml:space="preserve">5 </w:t>
        </w:r>
        <w:r w:rsidRPr="00D72712">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356D41DA" w14:textId="43C0DA16" w:rsidR="00391B46" w:rsidRDefault="00391B46">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648281" w:history="1">
        <w:r w:rsidRPr="00D72712">
          <w:rPr>
            <w:rStyle w:val="ae"/>
            <w:rFonts w:hint="eastAsia"/>
            <w:noProof/>
          </w:rPr>
          <w:t xml:space="preserve">5.1 </w:t>
        </w:r>
        <w:r w:rsidRPr="00D72712">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3B841945" w14:textId="0CD18FFB" w:rsidR="00391B46" w:rsidRDefault="00391B46">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648282" w:history="1">
        <w:r w:rsidRPr="00D72712">
          <w:rPr>
            <w:rStyle w:val="ae"/>
            <w:rFonts w:hint="eastAsia"/>
            <w:noProof/>
          </w:rPr>
          <w:t xml:space="preserve">5.2 </w:t>
        </w:r>
        <w:r w:rsidRPr="00D72712">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55CA3412" w14:textId="6B9D653F" w:rsidR="00391B46" w:rsidRDefault="00391B46">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648283" w:history="1">
        <w:r w:rsidRPr="00D72712">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493C85BB" w14:textId="51EC57A7" w:rsidR="00391B46" w:rsidRDefault="00391B46">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648284" w:history="1">
        <w:r w:rsidRPr="00D72712">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31E3460E" w14:textId="51E1F9E3" w:rsidR="00391B46" w:rsidRDefault="00391B46">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648285" w:history="1">
        <w:r w:rsidRPr="00D72712">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_Toc226648285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6DF49CA6" w14:textId="770348DF" w:rsidR="000A6884" w:rsidRDefault="0040087A" w:rsidP="003F76FB">
      <w:pPr>
        <w:ind w:firstLineChars="0" w:firstLine="0"/>
      </w:pPr>
      <w:r>
        <w:rPr>
          <w:rFonts w:cstheme="minorHAnsi"/>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6648217"/>
      <w:r>
        <w:rPr>
          <w:rFonts w:hint="eastAsia"/>
        </w:rPr>
        <w:lastRenderedPageBreak/>
        <w:t>引言</w:t>
      </w:r>
      <w:bookmarkEnd w:id="4"/>
    </w:p>
    <w:p w14:paraId="5184F1FF" w14:textId="77777777" w:rsidR="0006030B" w:rsidRDefault="00777529" w:rsidP="00F31790">
      <w:pPr>
        <w:pStyle w:val="2"/>
      </w:pPr>
      <w:bookmarkStart w:id="5" w:name="_Toc226648218"/>
      <w:bookmarkStart w:id="6" w:name="OLE_LINK3"/>
      <w:r>
        <w:rPr>
          <w:rFonts w:hint="eastAsia"/>
        </w:rPr>
        <w:t>研究背景及意义</w:t>
      </w:r>
      <w:bookmarkEnd w:id="5"/>
    </w:p>
    <w:bookmarkEnd w:id="6"/>
    <w:p w14:paraId="7444AE42" w14:textId="6580493C"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237C46">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237C46">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237C46">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30937EF"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w:t>
      </w:r>
      <w:r w:rsidR="00672034">
        <w:rPr>
          <w:rFonts w:hint="eastAsia"/>
        </w:rPr>
        <w:t>缩小到少量</w:t>
      </w:r>
      <w:r w:rsidRPr="00A94D0D">
        <w:rPr>
          <w:rFonts w:hint="eastAsia"/>
        </w:rPr>
        <w:t>具有成药潜力的</w:t>
      </w:r>
      <w:r w:rsidR="00672034">
        <w:rPr>
          <w:rFonts w:hint="eastAsia"/>
        </w:rPr>
        <w:t>候选分子</w:t>
      </w:r>
      <w:r w:rsidRPr="00A94D0D">
        <w:rPr>
          <w:rFonts w:hint="eastAsia"/>
        </w:rPr>
        <w:t>，从而在源头上</w:t>
      </w:r>
      <w:r w:rsidR="00194523">
        <w:rPr>
          <w:rFonts w:hint="eastAsia"/>
        </w:rPr>
        <w:t>避免</w:t>
      </w:r>
      <w:r w:rsidRPr="00A94D0D">
        <w:rPr>
          <w:rFonts w:hint="eastAsia"/>
        </w:rPr>
        <w:t>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237C46">
        <w:rPr>
          <w:vertAlign w:val="superscript"/>
        </w:rPr>
        <w:t>[4]</w:t>
      </w:r>
      <w:r w:rsidR="00C26E01" w:rsidRPr="00C26E01">
        <w:rPr>
          <w:vertAlign w:val="superscript"/>
        </w:rPr>
        <w:fldChar w:fldCharType="end"/>
      </w:r>
      <w:r w:rsidRPr="00A94D0D">
        <w:rPr>
          <w:rFonts w:hint="eastAsia"/>
        </w:rPr>
        <w:t>。</w:t>
      </w:r>
    </w:p>
    <w:p w14:paraId="47DE0EAE" w14:textId="2572A15F"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Pr>
          <w:vertAlign w:val="superscript"/>
        </w:rPr>
        <w:instrText xml:space="preserve"> \* MERGEFORMAT </w:instrText>
      </w:r>
      <w:r w:rsidR="00902DF8" w:rsidRPr="00902DF8">
        <w:rPr>
          <w:vertAlign w:val="superscript"/>
        </w:rPr>
      </w:r>
      <w:r w:rsidR="00902DF8" w:rsidRPr="00902DF8">
        <w:rPr>
          <w:vertAlign w:val="superscript"/>
        </w:rPr>
        <w:fldChar w:fldCharType="separate"/>
      </w:r>
      <w:r w:rsidR="00237C46">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237C46">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w:t>
      </w:r>
      <w:r w:rsidR="0008283A">
        <w:rPr>
          <w:rFonts w:hint="eastAsia"/>
        </w:rPr>
        <w:t>尽管能够在</w:t>
      </w:r>
      <w:r w:rsidRPr="00AB49CF">
        <w:rPr>
          <w:rFonts w:hint="eastAsia"/>
        </w:rPr>
        <w:t>原子层面解析分子的电子结构与</w:t>
      </w:r>
      <w:r w:rsidR="0008283A">
        <w:rPr>
          <w:rFonts w:hint="eastAsia"/>
        </w:rPr>
        <w:t>构象演化进程</w:t>
      </w:r>
      <w:r w:rsidRPr="00AB49CF">
        <w:rPr>
          <w:rFonts w:hint="eastAsia"/>
        </w:rPr>
        <w:t>，但</w:t>
      </w:r>
      <w:r w:rsidR="0008283A">
        <w:rPr>
          <w:rFonts w:hint="eastAsia"/>
        </w:rPr>
        <w:t>受限</w:t>
      </w:r>
      <w:r w:rsidRPr="00AB49CF">
        <w:rPr>
          <w:rFonts w:hint="eastAsia"/>
        </w:rPr>
        <w:t>其</w:t>
      </w:r>
      <w:r w:rsidR="0008283A">
        <w:rPr>
          <w:rFonts w:hint="eastAsia"/>
        </w:rPr>
        <w:t>高昂的计算成本和时间成本，难以在复杂生物分子体系中实现高效、快速的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237C46">
        <w:rPr>
          <w:vertAlign w:val="superscript"/>
        </w:rPr>
        <w:t>[7]</w:t>
      </w:r>
      <w:r w:rsidR="00236F7F" w:rsidRPr="00236F7F">
        <w:rPr>
          <w:vertAlign w:val="superscript"/>
        </w:rPr>
        <w:fldChar w:fldCharType="end"/>
      </w:r>
      <w:r>
        <w:rPr>
          <w:rFonts w:hint="eastAsia"/>
        </w:rPr>
        <w:t>。</w:t>
      </w:r>
    </w:p>
    <w:p w14:paraId="62B7D24A" w14:textId="1AEE6CB7" w:rsidR="00A94D0D" w:rsidRPr="00AB49CF" w:rsidRDefault="00AB49CF" w:rsidP="0010031E">
      <w:pPr>
        <w:ind w:left="1" w:firstLineChars="199" w:firstLine="478"/>
      </w:pPr>
      <w:r w:rsidRPr="00AB49CF">
        <w:rPr>
          <w:rFonts w:hint="eastAsia"/>
        </w:rPr>
        <w:t>近年来，</w:t>
      </w:r>
      <w:r w:rsidR="0010031E">
        <w:rPr>
          <w:rFonts w:hint="eastAsia"/>
        </w:rPr>
        <w:t>伴随</w:t>
      </w:r>
      <w:r w:rsidR="002A7686">
        <w:rPr>
          <w:rFonts w:hint="eastAsia"/>
        </w:rPr>
        <w:t>着</w:t>
      </w:r>
      <w:proofErr w:type="gramStart"/>
      <w:r w:rsidRPr="00AB49CF">
        <w:rPr>
          <w:rFonts w:hint="eastAsia"/>
        </w:rPr>
        <w:t>计算</w:t>
      </w:r>
      <w:r w:rsidR="00A96796">
        <w:rPr>
          <w:rFonts w:hint="eastAsia"/>
        </w:rPr>
        <w:t>机算</w:t>
      </w:r>
      <w:r w:rsidR="0010031E">
        <w:rPr>
          <w:rFonts w:hint="eastAsia"/>
        </w:rPr>
        <w:t>力的</w:t>
      </w:r>
      <w:proofErr w:type="gramEnd"/>
      <w:r w:rsidR="0010031E">
        <w:rPr>
          <w:rFonts w:hint="eastAsia"/>
        </w:rPr>
        <w:t>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936CF5">
        <w:rPr>
          <w:rFonts w:hint="eastAsia"/>
        </w:rPr>
        <w:t>，</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w:t>
      </w:r>
      <w:r w:rsidRPr="00AB49CF">
        <w:rPr>
          <w:rFonts w:hint="eastAsia"/>
        </w:rPr>
        <w:lastRenderedPageBreak/>
        <w:t>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6648219"/>
      <w:bookmarkEnd w:id="7"/>
      <w:r>
        <w:rPr>
          <w:rFonts w:hint="eastAsia"/>
        </w:rPr>
        <w:t>国内外研究现状</w:t>
      </w:r>
      <w:bookmarkEnd w:id="8"/>
    </w:p>
    <w:p w14:paraId="54C3AAAD" w14:textId="30995220" w:rsidR="001F4669" w:rsidRPr="001F4669" w:rsidRDefault="001F4669" w:rsidP="001F4669">
      <w:r w:rsidRPr="00EE74A8">
        <w:t>在药物发现早期，准确预测分子的</w:t>
      </w:r>
      <w:r w:rsidR="002A7686">
        <w:rPr>
          <w:rFonts w:hint="eastAsia"/>
        </w:rPr>
        <w:t>生化</w:t>
      </w:r>
      <w:r w:rsidRPr="00EE74A8">
        <w:t>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w:t>
      </w:r>
      <w:r w:rsidR="009F516C">
        <w:rPr>
          <w:rFonts w:hint="eastAsia"/>
        </w:rPr>
        <w:t>，这两种方法都是用</w:t>
      </w:r>
      <w:r w:rsidR="00472259">
        <w:rPr>
          <w:rFonts w:hint="eastAsia"/>
        </w:rPr>
        <w:t>来</w:t>
      </w:r>
      <w:r w:rsidR="009F516C">
        <w:rPr>
          <w:rFonts w:hint="eastAsia"/>
        </w:rPr>
        <w:t>实现</w:t>
      </w:r>
      <w:r w:rsidR="00472259">
        <w:rPr>
          <w:rFonts w:hint="eastAsia"/>
        </w:rPr>
        <w:t>分子性质</w:t>
      </w:r>
      <w:r w:rsidR="009F516C">
        <w:rPr>
          <w:rFonts w:hint="eastAsia"/>
        </w:rPr>
        <w:t>的精准</w:t>
      </w:r>
      <w:r w:rsidR="00472259">
        <w:rPr>
          <w:rFonts w:hint="eastAsia"/>
        </w:rPr>
        <w:t>预测</w:t>
      </w:r>
      <w:r w:rsidRPr="001F4669">
        <w:t>。</w:t>
      </w:r>
    </w:p>
    <w:p w14:paraId="3FA8C401" w14:textId="107F4B36" w:rsidR="0006030B" w:rsidRDefault="001F4669">
      <w:pPr>
        <w:pStyle w:val="3"/>
        <w:rPr>
          <w:rFonts w:hint="default"/>
        </w:rPr>
      </w:pPr>
      <w:bookmarkStart w:id="9" w:name="_Toc226648220"/>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5D0E54A"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237C46">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237C46">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237C46">
        <w:rPr>
          <w:vertAlign w:val="superscript"/>
        </w:rPr>
        <w:t>[10]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12944075" w:rsidR="00E97E37" w:rsidRPr="001F4669" w:rsidRDefault="00E97E37" w:rsidP="001A7FA5">
      <w:bookmarkStart w:id="10" w:name="OLE_LINK6"/>
      <w:proofErr w:type="gramStart"/>
      <w:r w:rsidRPr="00E97E37">
        <w:t>除图结构</w:t>
      </w:r>
      <w:proofErr w:type="gramEnd"/>
      <w:r w:rsidRPr="00E97E37">
        <w:t>外，分子还可以通过标准化的编码规则转换为一维序列或特征向量，最典型的代表为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w:t>
      </w:r>
      <w:r w:rsidR="002A23BD">
        <w:rPr>
          <w:rFonts w:hint="eastAsia"/>
        </w:rPr>
        <w:t>符合</w:t>
      </w:r>
      <w:r w:rsidRPr="00E97E37">
        <w:t>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w:t>
      </w:r>
      <w:r w:rsidRPr="00E97E37">
        <w:lastRenderedPageBreak/>
        <w:t>征表征上展现出</w:t>
      </w:r>
      <w:r w:rsidR="002A23BD">
        <w:rPr>
          <w:rFonts w:hint="eastAsia"/>
        </w:rPr>
        <w:t>了</w:t>
      </w:r>
      <w:r w:rsidRPr="00E97E37">
        <w:t>独特</w:t>
      </w:r>
      <w:r w:rsidR="002A23BD">
        <w:rPr>
          <w:rFonts w:hint="eastAsia"/>
        </w:rPr>
        <w:t>的</w:t>
      </w:r>
      <w:r w:rsidRPr="00E97E37">
        <w:t>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[13]</w:t>
      </w:r>
      <w:r w:rsidR="00897D5E" w:rsidRPr="00897D5E">
        <w:rPr>
          <w:vertAlign w:val="superscript"/>
        </w:rPr>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6648221"/>
      <w:r>
        <w:t>基于多模态的分子</w:t>
      </w:r>
      <w:r w:rsidR="00EE06E6">
        <w:t>性质</w:t>
      </w:r>
      <w:r>
        <w:t>预测方法</w:t>
      </w:r>
      <w:bookmarkEnd w:id="11"/>
    </w:p>
    <w:p w14:paraId="265165B8" w14:textId="4DFC9B25"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信息，更全面地表征分子结构</w:t>
      </w:r>
      <w:r w:rsidR="002A23BD">
        <w:rPr>
          <w:rFonts w:hint="eastAsia"/>
        </w:rPr>
        <w:t>与</w:t>
      </w:r>
      <w:r w:rsidRPr="0080283A">
        <w:rPr>
          <w:rFonts w:hint="eastAsia"/>
        </w:rPr>
        <w:t>性质</w:t>
      </w:r>
      <w:r w:rsidR="002A23BD">
        <w:rPr>
          <w:rFonts w:hint="eastAsia"/>
        </w:rPr>
        <w:t>的</w:t>
      </w:r>
      <w:r w:rsidRPr="0080283A">
        <w:rPr>
          <w:rFonts w:hint="eastAsia"/>
        </w:rPr>
        <w:t>关系。</w:t>
      </w:r>
    </w:p>
    <w:p w14:paraId="29362F15" w14:textId="16939466"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proofErr w:type="gramStart"/>
      <w:r w:rsidR="007E7BAE" w:rsidRPr="000300F8">
        <w:rPr>
          <w:rFonts w:hint="eastAsia"/>
        </w:rPr>
        <w:t>图结构</w:t>
      </w:r>
      <w:proofErr w:type="gramEnd"/>
      <w:r w:rsidR="007E7BAE" w:rsidRPr="000300F8">
        <w:t>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[19]</w:t>
      </w:r>
      <w:r w:rsidR="00897D5E" w:rsidRPr="00897D5E">
        <w:rPr>
          <w:vertAlign w:val="superscript"/>
        </w:rPr>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5C13C1E2"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[22]</w:t>
      </w:r>
      <w:r w:rsidR="00897D5E" w:rsidRPr="00897D5E">
        <w:rPr>
          <w:vertAlign w:val="superscript"/>
        </w:rPr>
        <w:fldChar w:fldCharType="end"/>
      </w:r>
      <w:r w:rsidRPr="000300F8">
        <w:rPr>
          <w:rFonts w:hint="eastAsia"/>
        </w:rPr>
        <w:t>将高质量的分子</w:t>
      </w:r>
      <w:r w:rsidR="002A23BD">
        <w:rPr>
          <w:rFonts w:hint="eastAsia"/>
        </w:rPr>
        <w:t>与</w:t>
      </w:r>
      <w:r w:rsidRPr="000300F8">
        <w:rPr>
          <w:rFonts w:hint="eastAsia"/>
        </w:rPr>
        <w:t>文本配对样本扩充至约两百万条，为训练更大规模的跨模态编码器提供了数据底</w:t>
      </w:r>
      <w:r w:rsidRPr="000300F8">
        <w:rPr>
          <w:rFonts w:hint="eastAsia"/>
        </w:rPr>
        <w:lastRenderedPageBreak/>
        <w:t>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5099CF17" w:rsidR="00A5189B" w:rsidRPr="000300F8" w:rsidRDefault="00681489" w:rsidP="00A5189B">
      <w:r>
        <w:rPr>
          <w:rFonts w:hint="eastAsia"/>
        </w:rPr>
        <w:t>利用分子的</w:t>
      </w:r>
      <w:r w:rsidR="00162A73">
        <w:rPr>
          <w:rFonts w:hint="eastAsia"/>
        </w:rPr>
        <w:t>三维结构信息可以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6215E1B5"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[33]</w:t>
      </w:r>
      <w:r w:rsidR="00897D5E" w:rsidRPr="00897D5E">
        <w:rPr>
          <w:vertAlign w:val="superscript"/>
        </w:rPr>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237C46">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237C46">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039383A9" w14:textId="77777777" w:rsidR="00BC2825" w:rsidRDefault="00BC2825" w:rsidP="00BF75FF"/>
    <w:p w14:paraId="469A1DE6" w14:textId="77777777" w:rsidR="002808AE" w:rsidRPr="00BF75FF" w:rsidRDefault="002808AE" w:rsidP="00BF75FF"/>
    <w:p w14:paraId="2922E82F" w14:textId="4E6F2EC3" w:rsidR="00492BA7" w:rsidRDefault="009551B7" w:rsidP="00F31790">
      <w:pPr>
        <w:pStyle w:val="2"/>
      </w:pPr>
      <w:bookmarkStart w:id="13" w:name="_Toc226648222"/>
      <w:bookmarkEnd w:id="12"/>
      <w:r>
        <w:rPr>
          <w:rFonts w:hint="eastAsia"/>
        </w:rPr>
        <w:lastRenderedPageBreak/>
        <w:t>当前研究不足</w:t>
      </w:r>
      <w:bookmarkEnd w:id="13"/>
    </w:p>
    <w:p w14:paraId="78799F3E" w14:textId="59D7C04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w:t>
      </w:r>
      <w:r w:rsidR="00565EF8">
        <w:rPr>
          <w:rFonts w:hint="eastAsia"/>
        </w:rPr>
        <w:t>解决</w:t>
      </w:r>
      <w:r>
        <w:rPr>
          <w:rFonts w:hint="eastAsia"/>
        </w:rPr>
        <w:t>的局限性</w:t>
      </w:r>
      <w:r w:rsidR="00565EF8">
        <w:rPr>
          <w:rFonts w:hint="eastAsia"/>
        </w:rPr>
        <w:t>。</w:t>
      </w:r>
    </w:p>
    <w:p w14:paraId="4540BD2E" w14:textId="3295CEED" w:rsidR="0009456D" w:rsidRDefault="0009456D" w:rsidP="0009456D">
      <w:r>
        <w:rPr>
          <w:rFonts w:hint="eastAsia"/>
        </w:rPr>
        <w:t>单模态拓扑感知受限与信息回流瓶颈：传统的图神经网络主要依赖于局部节点的无向聚合机制，严重忽视了化学键在</w:t>
      </w:r>
      <w:r w:rsidR="002A23BD">
        <w:rPr>
          <w:rFonts w:hint="eastAsia"/>
        </w:rPr>
        <w:t>信息</w:t>
      </w:r>
      <w:r>
        <w:rPr>
          <w:rFonts w:hint="eastAsia"/>
        </w:rPr>
        <w:t>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w:t>
      </w:r>
      <w:r w:rsidR="002A23BD">
        <w:rPr>
          <w:rFonts w:hint="eastAsia"/>
        </w:rPr>
        <w:t>结构</w:t>
      </w:r>
      <w:r>
        <w:rPr>
          <w:rFonts w:hint="eastAsia"/>
        </w:rPr>
        <w:t>或长碳链分子中的复杂立体空间依赖。</w:t>
      </w:r>
    </w:p>
    <w:p w14:paraId="0EAE5496" w14:textId="55A115E0" w:rsidR="0009456D" w:rsidRDefault="0009456D" w:rsidP="0009456D">
      <w:r>
        <w:rPr>
          <w:rFonts w:hint="eastAsia"/>
        </w:rPr>
        <w:t>大模型直接</w:t>
      </w:r>
      <w:r w:rsidR="0032233B">
        <w:rPr>
          <w:rFonts w:hint="eastAsia"/>
        </w:rPr>
        <w:t>推理</w:t>
      </w:r>
      <w:r>
        <w:rPr>
          <w:rFonts w:hint="eastAsia"/>
        </w:rPr>
        <w:t>的</w:t>
      </w:r>
      <w:r w:rsidR="002A23BD" w:rsidRPr="002A23BD">
        <w:t>难以解释性</w:t>
      </w:r>
      <w:r>
        <w:rPr>
          <w:rFonts w:hint="eastAsia"/>
        </w:rPr>
        <w:t>与文本幻觉：虽然大语言模型（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w:t>
      </w:r>
      <w:r w:rsidR="002A23BD">
        <w:rPr>
          <w:rFonts w:hint="eastAsia"/>
        </w:rPr>
        <w:t>难以</w:t>
      </w:r>
      <w:r>
        <w:rPr>
          <w:rFonts w:hint="eastAsia"/>
        </w:rPr>
        <w:t>解释的特性，难以满足制药工业的逻辑审计要求。</w:t>
      </w:r>
    </w:p>
    <w:p w14:paraId="5EC5B0F7" w14:textId="76A734F0" w:rsidR="00E97E37" w:rsidRPr="0009456D" w:rsidRDefault="0009456D" w:rsidP="0009456D">
      <w:r>
        <w:rPr>
          <w:rFonts w:hint="eastAsia"/>
        </w:rPr>
        <w:t>多模态融合面临的文本噪声与</w:t>
      </w:r>
      <w:r w:rsidR="00D61930" w:rsidRPr="00D61930">
        <w:t>模态对齐困难</w:t>
      </w:r>
      <w:r w:rsidR="00565EF8">
        <w:rPr>
          <w:rFonts w:hint="eastAsia"/>
        </w:rPr>
        <w:t>：</w:t>
      </w:r>
      <w:r>
        <w:rPr>
          <w:rFonts w:hint="eastAsia"/>
        </w:rPr>
        <w:t>现有的多模态对齐策略严重受制于公共医学数据库</w:t>
      </w:r>
      <w:r w:rsidR="0032233B">
        <w:rPr>
          <w:rFonts w:hint="eastAsia"/>
        </w:rPr>
        <w:t>中</w:t>
      </w:r>
      <w:r>
        <w:rPr>
          <w:rFonts w:hint="eastAsia"/>
        </w:rPr>
        <w:t>文本质量的参差不齐。原始分子描述通常充斥着冗余的历史轶事，且缺乏关键定量理化指标的约束。在进行粗粒度的跨模态对比学习时，</w:t>
      </w:r>
      <w:r w:rsidR="00D61930" w:rsidRPr="00D61930">
        <w:t>这种多</w:t>
      </w:r>
      <w:proofErr w:type="gramStart"/>
      <w:r w:rsidR="00D61930" w:rsidRPr="00D61930">
        <w:t>源数据</w:t>
      </w:r>
      <w:proofErr w:type="gramEnd"/>
      <w:r w:rsidR="00D61930" w:rsidRPr="00D61930">
        <w:t>之间的语义差异容易带来训练干扰和负迁移，进而影响模态间的有效对齐</w:t>
      </w:r>
      <w:r>
        <w:rPr>
          <w:rFonts w:hint="eastAsia"/>
        </w:rPr>
        <w:t>。</w:t>
      </w:r>
    </w:p>
    <w:p w14:paraId="690BAEE9" w14:textId="13E2DA6F" w:rsidR="0006030B" w:rsidRDefault="00777529" w:rsidP="00F31790">
      <w:pPr>
        <w:pStyle w:val="2"/>
      </w:pPr>
      <w:bookmarkStart w:id="14" w:name="_Toc226648223"/>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6648224"/>
      <w:r>
        <w:t>研究内容</w:t>
      </w:r>
      <w:bookmarkEnd w:id="15"/>
    </w:p>
    <w:p w14:paraId="43E3BD7D" w14:textId="2ED1B5C5" w:rsidR="0009456D" w:rsidRDefault="0009456D" w:rsidP="0009456D">
      <w:r>
        <w:rPr>
          <w:rFonts w:hint="eastAsia"/>
        </w:rPr>
        <w:t>针对上述分子性质预测研究中存在的拓扑感知局限、</w:t>
      </w:r>
      <w:r w:rsidR="0005107E">
        <w:rPr>
          <w:rFonts w:hint="eastAsia"/>
        </w:rPr>
        <w:t>难以解释的</w:t>
      </w:r>
      <w:r>
        <w:rPr>
          <w:rFonts w:hint="eastAsia"/>
        </w:rPr>
        <w:t>预测痛点以及</w:t>
      </w:r>
      <w:r w:rsidR="00BB072C" w:rsidRPr="00BB072C">
        <w:t>多模态对齐困难</w:t>
      </w:r>
      <w:r>
        <w:rPr>
          <w:rFonts w:hint="eastAsia"/>
        </w:rPr>
        <w:t>等问题，本文深入探究了基于大语言模型推理、知识增强与</w:t>
      </w:r>
      <w:proofErr w:type="gramStart"/>
      <w:r>
        <w:rPr>
          <w:rFonts w:hint="eastAsia"/>
        </w:rPr>
        <w:t>图网络</w:t>
      </w:r>
      <w:proofErr w:type="gramEnd"/>
      <w:r>
        <w:rPr>
          <w:rFonts w:hint="eastAsia"/>
        </w:rPr>
        <w:t>深度交互的解决方案。本文的主要研究内容</w:t>
      </w:r>
      <w:r w:rsidR="00BE0CDF">
        <w:rPr>
          <w:rFonts w:hint="eastAsia"/>
        </w:rPr>
        <w:t>如下</w:t>
      </w:r>
      <w:r>
        <w:rPr>
          <w:rFonts w:hint="eastAsia"/>
        </w:rPr>
        <w:t>：</w:t>
      </w:r>
    </w:p>
    <w:p w14:paraId="7A0A2DED" w14:textId="78F3D54A" w:rsidR="0009456D" w:rsidRDefault="00BE0CDF" w:rsidP="008305B9">
      <w:r>
        <w:rPr>
          <w:rFonts w:hint="eastAsia"/>
        </w:rPr>
        <w:t xml:space="preserve">(1) </w:t>
      </w:r>
      <w:r>
        <w:rPr>
          <w:rFonts w:hint="eastAsia"/>
        </w:rPr>
        <w:t>将大语言模型领域的思维链推理技术</w:t>
      </w:r>
      <w:r w:rsidR="00BF015A">
        <w:rPr>
          <w:rFonts w:hint="eastAsia"/>
        </w:rPr>
        <w:t>与</w:t>
      </w:r>
      <w:r>
        <w:rPr>
          <w:rFonts w:hint="eastAsia"/>
        </w:rPr>
        <w:t>交互式消息传递图神经网络相结合，</w:t>
      </w:r>
      <w:r w:rsidR="0009456D">
        <w:rPr>
          <w:rFonts w:hint="eastAsia"/>
        </w:rPr>
        <w:t>本文提出了一种双塔预测框架。在文本端，利用大语言模型与思维链技术，引导模型自发生成包含</w:t>
      </w:r>
      <w:r w:rsidR="00BF015A">
        <w:rPr>
          <w:rFonts w:hint="eastAsia"/>
        </w:rPr>
        <w:t>从</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w:t>
      </w:r>
      <w:r w:rsidR="0005107E">
        <w:rPr>
          <w:rFonts w:hint="eastAsia"/>
        </w:rPr>
        <w:t>更加</w:t>
      </w:r>
      <w:r w:rsidR="0009456D">
        <w:rPr>
          <w:rFonts w:hint="eastAsia"/>
        </w:rPr>
        <w:t>精准</w:t>
      </w:r>
      <w:r w:rsidR="0005107E">
        <w:rPr>
          <w:rFonts w:hint="eastAsia"/>
        </w:rPr>
        <w:t>地</w:t>
      </w:r>
      <w:r w:rsidR="0009456D">
        <w:rPr>
          <w:rFonts w:hint="eastAsia"/>
        </w:rPr>
        <w:t>捕获分子的</w:t>
      </w:r>
      <w:r w:rsidR="0005107E">
        <w:rPr>
          <w:rFonts w:hint="eastAsia"/>
        </w:rPr>
        <w:t>结构信息</w:t>
      </w:r>
      <w:r w:rsidR="0009456D">
        <w:rPr>
          <w:rFonts w:hint="eastAsia"/>
        </w:rPr>
        <w:t>。最终通过交叉注意力机制，实现宏观药理语义与微观拓扑结构的自适应融合。</w:t>
      </w:r>
    </w:p>
    <w:p w14:paraId="10322055" w14:textId="598410B3" w:rsidR="00E97E37" w:rsidRPr="00E97E37" w:rsidRDefault="00896C65" w:rsidP="00896C65">
      <w:r>
        <w:rPr>
          <w:rFonts w:hint="eastAsia"/>
        </w:rPr>
        <w:lastRenderedPageBreak/>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6648225"/>
      <w:r>
        <w:t>文章架构</w:t>
      </w:r>
      <w:bookmarkEnd w:id="16"/>
    </w:p>
    <w:p w14:paraId="02D0A392" w14:textId="29ED34F4" w:rsidR="0006030B" w:rsidRDefault="00777529" w:rsidP="007E0097">
      <w:r>
        <w:rPr>
          <w:rFonts w:hint="eastAsia"/>
        </w:rPr>
        <w:t>本</w:t>
      </w:r>
      <w:r w:rsidR="00EE06E6">
        <w:rPr>
          <w:rFonts w:hint="eastAsia"/>
        </w:rPr>
        <w:t>节</w:t>
      </w:r>
      <w:r>
        <w:rPr>
          <w:rFonts w:hint="eastAsia"/>
        </w:rPr>
        <w:t>将介绍本文的整体结构</w:t>
      </w:r>
      <w:r w:rsidR="003A6E72">
        <w:rPr>
          <w:rFonts w:hint="eastAsia"/>
        </w:rPr>
        <w:t>。</w:t>
      </w:r>
      <w:r>
        <w:rPr>
          <w:rFonts w:hint="eastAsia"/>
        </w:rPr>
        <w:t>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34E94806"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3A6E72">
        <w:rPr>
          <w:rFonts w:hint="eastAsia"/>
        </w:rPr>
        <w:t>模型</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43D2B0B"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w:t>
      </w:r>
      <w:r w:rsidR="003A6E72">
        <w:rPr>
          <w:rFonts w:hint="eastAsia"/>
        </w:rPr>
        <w:t>在</w:t>
      </w:r>
      <w:r>
        <w:rPr>
          <w:rFonts w:hint="eastAsia"/>
        </w:rPr>
        <w:t>预测时</w:t>
      </w:r>
      <w:r w:rsidR="0005107E">
        <w:rPr>
          <w:rFonts w:hint="eastAsia"/>
        </w:rPr>
        <w:t>难以</w:t>
      </w:r>
      <w:r>
        <w:rPr>
          <w:rFonts w:hint="eastAsia"/>
        </w:rPr>
        <w:t>解释</w:t>
      </w:r>
      <w:r w:rsidR="005C53A3">
        <w:rPr>
          <w:rFonts w:hint="eastAsia"/>
        </w:rPr>
        <w:t>的</w:t>
      </w:r>
      <w:r>
        <w:rPr>
          <w:rFonts w:hint="eastAsia"/>
        </w:rPr>
        <w:t>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3A05D72D" w:rsidR="00F32F08" w:rsidRDefault="00F32F08" w:rsidP="00115F1C">
      <w:r>
        <w:rPr>
          <w:rFonts w:hint="eastAsia"/>
        </w:rPr>
        <w:t>第四章介绍了基于知识增强与图对齐的分子性质预测方法。</w:t>
      </w:r>
      <w:r w:rsidR="00BB072C" w:rsidRPr="00BB072C">
        <w:t>本章指出，公共医学文本中存在较多噪声和冗余信息，</w:t>
      </w:r>
      <w:proofErr w:type="gramStart"/>
      <w:r w:rsidR="00BB072C" w:rsidRPr="00BB072C">
        <w:t>而</w:t>
      </w:r>
      <w:r w:rsidR="00BB072C">
        <w:rPr>
          <w:rFonts w:hint="eastAsia"/>
        </w:rPr>
        <w:t>分子</w:t>
      </w:r>
      <w:proofErr w:type="gramEnd"/>
      <w:r w:rsidR="00BB072C">
        <w:rPr>
          <w:rFonts w:hint="eastAsia"/>
        </w:rPr>
        <w:t>多模态</w:t>
      </w:r>
      <w:r w:rsidR="00BB072C" w:rsidRPr="00BB072C">
        <w:t>数据的直接对齐也容易受到模态差异的干扰</w:t>
      </w:r>
      <w:r w:rsidR="00BB072C">
        <w:rPr>
          <w:rFonts w:hint="eastAsia"/>
        </w:rPr>
        <w:t>。针对这些问题，</w:t>
      </w:r>
      <w:r>
        <w:rPr>
          <w:rFonts w:hint="eastAsia"/>
        </w:rPr>
        <w:t>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w:t>
      </w:r>
      <w:r>
        <w:rPr>
          <w:rFonts w:hint="eastAsia"/>
        </w:rPr>
        <w:lastRenderedPageBreak/>
        <w:t>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6648226"/>
      <w:r>
        <w:rPr>
          <w:rFonts w:hint="eastAsia"/>
        </w:rPr>
        <w:lastRenderedPageBreak/>
        <w:t>相关理论基础</w:t>
      </w:r>
      <w:bookmarkEnd w:id="17"/>
    </w:p>
    <w:p w14:paraId="4C603DBB" w14:textId="77777777" w:rsidR="0006030B" w:rsidRDefault="00777529" w:rsidP="00F31790">
      <w:pPr>
        <w:pStyle w:val="2"/>
      </w:pPr>
      <w:bookmarkStart w:id="18" w:name="_Toc226648227"/>
      <w:r>
        <w:rPr>
          <w:rFonts w:hint="eastAsia"/>
        </w:rPr>
        <w:t>数据表征方法</w:t>
      </w:r>
      <w:bookmarkEnd w:id="18"/>
    </w:p>
    <w:p w14:paraId="232D0807" w14:textId="77777777" w:rsidR="0006030B" w:rsidRDefault="00777529">
      <w:pPr>
        <w:pStyle w:val="3"/>
        <w:rPr>
          <w:rFonts w:hint="default"/>
        </w:rPr>
      </w:pPr>
      <w:bookmarkStart w:id="19" w:name="_Toc226648228"/>
      <w:r>
        <w:t>SMILES</w:t>
      </w:r>
      <w:bookmarkEnd w:id="19"/>
    </w:p>
    <w:p w14:paraId="1199BDE7" w14:textId="7007AE36"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237C46">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sidR="00447510">
        <w:rPr>
          <w:rFonts w:hint="eastAsia"/>
        </w:rPr>
        <w:t>（</w:t>
      </w:r>
      <w:r>
        <w:rPr>
          <w:rFonts w:hint="eastAsia"/>
        </w:rPr>
        <w:t>原子</w:t>
      </w:r>
      <w:r w:rsidR="00447510">
        <w:rPr>
          <w:rFonts w:hint="eastAsia"/>
        </w:rPr>
        <w:t>）</w:t>
      </w:r>
      <w:r>
        <w:rPr>
          <w:rFonts w:hint="eastAsia"/>
        </w:rPr>
        <w:t>由标准</w:t>
      </w:r>
      <w:r w:rsidR="009F1236">
        <w:rPr>
          <w:rFonts w:hint="eastAsia"/>
        </w:rPr>
        <w:t>的化学</w:t>
      </w:r>
      <w:r>
        <w:rPr>
          <w:rFonts w:hint="eastAsia"/>
        </w:rPr>
        <w:t>元素符号</w:t>
      </w:r>
      <w:r w:rsidR="009F1236">
        <w:rPr>
          <w:rFonts w:hint="eastAsia"/>
        </w:rPr>
        <w:t>表示，</w:t>
      </w:r>
      <w:r>
        <w:rPr>
          <w:rFonts w:hint="eastAsia"/>
        </w:rPr>
        <w:t>如</w:t>
      </w:r>
      <w:r w:rsidR="009F1236">
        <w:rPr>
          <w:rFonts w:hint="eastAsia"/>
        </w:rPr>
        <w:t>氢为</w:t>
      </w:r>
      <w:r>
        <w:rPr>
          <w:rFonts w:hint="eastAsia"/>
        </w:rPr>
        <w:t>H</w:t>
      </w:r>
      <w:r>
        <w:rPr>
          <w:rFonts w:hint="eastAsia"/>
        </w:rPr>
        <w:t>、</w:t>
      </w:r>
      <w:r w:rsidR="009F1236">
        <w:rPr>
          <w:rFonts w:hint="eastAsia"/>
        </w:rPr>
        <w:t>碳为</w:t>
      </w:r>
      <w:r>
        <w:rPr>
          <w:rFonts w:hint="eastAsia"/>
        </w:rPr>
        <w:t>C</w:t>
      </w:r>
      <w:r>
        <w:rPr>
          <w:rFonts w:hint="eastAsia"/>
        </w:rPr>
        <w:t>、</w:t>
      </w:r>
      <w:r w:rsidR="009F1236">
        <w:rPr>
          <w:rFonts w:hint="eastAsia"/>
        </w:rPr>
        <w:t>硫为</w:t>
      </w:r>
      <w:r>
        <w:rPr>
          <w:rFonts w:hint="eastAsia"/>
        </w:rPr>
        <w:t>S</w:t>
      </w:r>
      <w:r w:rsidR="009F1236">
        <w:rPr>
          <w:rFonts w:hint="eastAsia"/>
        </w:rPr>
        <w:t>等。</w:t>
      </w:r>
      <w:r>
        <w:rPr>
          <w:rFonts w:hint="eastAsia"/>
        </w:rPr>
        <w:t>边</w:t>
      </w:r>
      <w:r w:rsidR="00447510">
        <w:rPr>
          <w:rFonts w:hint="eastAsia"/>
        </w:rPr>
        <w:t>（</w:t>
      </w:r>
      <w:r>
        <w:rPr>
          <w:rFonts w:hint="eastAsia"/>
        </w:rPr>
        <w:t>化学键</w:t>
      </w:r>
      <w:r w:rsidR="00447510">
        <w:rPr>
          <w:rFonts w:hint="eastAsia"/>
        </w:rPr>
        <w:t>）</w:t>
      </w:r>
      <w:r>
        <w:rPr>
          <w:rFonts w:hint="eastAsia"/>
        </w:rPr>
        <w:t>由特定字符</w:t>
      </w:r>
      <w:r w:rsidR="009F1236">
        <w:rPr>
          <w:rFonts w:hint="eastAsia"/>
        </w:rPr>
        <w:t>表示，</w:t>
      </w:r>
      <w:r>
        <w:rPr>
          <w:rFonts w:hint="eastAsia"/>
        </w:rPr>
        <w:t>如</w:t>
      </w:r>
      <w:r w:rsidR="0005107E">
        <w:rPr>
          <w:rFonts w:hint="eastAsia"/>
        </w:rPr>
        <w:t>“</w:t>
      </w:r>
      <w:r w:rsidR="0005107E">
        <w:rPr>
          <w:rFonts w:hint="eastAsia"/>
        </w:rPr>
        <w:t>-</w:t>
      </w:r>
      <w:r w:rsidR="0005107E">
        <w:rPr>
          <w:rFonts w:hint="eastAsia"/>
        </w:rPr>
        <w:t>”表示单键，</w:t>
      </w:r>
      <w:r w:rsidR="009F1236">
        <w:rPr>
          <w:rFonts w:hint="eastAsia"/>
        </w:rPr>
        <w:t>通常省略；</w:t>
      </w:r>
      <w:r>
        <w:rPr>
          <w:rFonts w:hint="eastAsia"/>
        </w:rPr>
        <w:t>“</w:t>
      </w:r>
      <w:r>
        <w:rPr>
          <w:rFonts w:hint="eastAsia"/>
        </w:rPr>
        <w:t>=</w:t>
      </w:r>
      <w:r>
        <w:rPr>
          <w:rFonts w:hint="eastAsia"/>
        </w:rPr>
        <w:t>”表示双键</w:t>
      </w:r>
      <w:r w:rsidR="009F1236">
        <w:rPr>
          <w:rFonts w:hint="eastAsia"/>
        </w:rPr>
        <w:t>；</w:t>
      </w:r>
      <w:r>
        <w:rPr>
          <w:rFonts w:hint="eastAsia"/>
        </w:rPr>
        <w:t>“</w:t>
      </w:r>
      <w:r>
        <w:rPr>
          <w:rFonts w:hint="eastAsia"/>
        </w:rPr>
        <w:t>#</w:t>
      </w:r>
      <w:r>
        <w:rPr>
          <w:rFonts w:hint="eastAsia"/>
        </w:rPr>
        <w:t>”表示三键</w:t>
      </w:r>
      <w:r w:rsidR="009F1236">
        <w:rPr>
          <w:rFonts w:hint="eastAsia"/>
        </w:rPr>
        <w:t>等。</w:t>
      </w:r>
      <w:r>
        <w:rPr>
          <w:rFonts w:hint="eastAsia"/>
        </w:rPr>
        <w:t>分支结构通过括号“</w:t>
      </w:r>
      <w:r>
        <w:rPr>
          <w:rFonts w:hint="eastAsia"/>
        </w:rPr>
        <w:t>()</w:t>
      </w:r>
      <w:r>
        <w:rPr>
          <w:rFonts w:hint="eastAsia"/>
        </w:rPr>
        <w:t>”进行嵌套声明</w:t>
      </w:r>
      <w:r w:rsidR="009F1236">
        <w:rPr>
          <w:rFonts w:hint="eastAsia"/>
        </w:rPr>
        <w:t>。</w:t>
      </w:r>
      <w:r>
        <w:rPr>
          <w:rFonts w:hint="eastAsia"/>
        </w:rPr>
        <w:t>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w:t>
      </w:r>
      <w:r w:rsidR="0005107E">
        <w:rPr>
          <w:rFonts w:hint="eastAsia"/>
        </w:rPr>
        <w:t>分子之间的</w:t>
      </w:r>
      <w:r w:rsidR="00E64F28">
        <w:rPr>
          <w:rFonts w:hint="eastAsia"/>
        </w:rPr>
        <w:t>歧义。另一方面</w:t>
      </w:r>
      <w:r w:rsidR="00EA7E6E">
        <w:rPr>
          <w:rFonts w:hint="eastAsia"/>
        </w:rPr>
        <w:t>，</w:t>
      </w:r>
      <w:r>
        <w:rPr>
          <w:rFonts w:hint="eastAsia"/>
        </w:rPr>
        <w:t>使用</w:t>
      </w:r>
      <w:r>
        <w:rPr>
          <w:rFonts w:hint="eastAsia"/>
        </w:rPr>
        <w:t>SMILES</w:t>
      </w:r>
      <w:r>
        <w:rPr>
          <w:rFonts w:hint="eastAsia"/>
        </w:rPr>
        <w:t>生成的序列具有天然紧凑性，且高度契合自然语言处理领域的序列模型。通过特定分词算法，可将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6648229"/>
      <w:r>
        <w:t>二维拓扑图</w:t>
      </w:r>
      <w:bookmarkEnd w:id="20"/>
    </w:p>
    <w:p w14:paraId="5590F1DF" w14:textId="0510F662" w:rsidR="0006030B" w:rsidRDefault="007E7921" w:rsidP="007E0097">
      <w:r>
        <w:rPr>
          <w:rFonts w:hint="eastAsia"/>
        </w:rPr>
        <w:t>分子的拓扑结构表示了分子中原子之间的连接方式，且拓扑结构可以用拓扑图来表示，其中可以将原子抽象</w:t>
      </w:r>
      <w:r w:rsidR="00EA7E6E">
        <w:rPr>
          <w:rFonts w:hint="eastAsia"/>
        </w:rPr>
        <w:t>地</w:t>
      </w:r>
      <w:r w:rsidR="00E01450">
        <w:rPr>
          <w:rFonts w:hint="eastAsia"/>
        </w:rPr>
        <w:t>看</w:t>
      </w:r>
      <w:r>
        <w:rPr>
          <w:rFonts w:hint="eastAsia"/>
        </w:rPr>
        <w:t>为节点，化学键抽象</w:t>
      </w:r>
      <w:r w:rsidR="00EA7E6E">
        <w:rPr>
          <w:rFonts w:hint="eastAsia"/>
        </w:rPr>
        <w:t>地</w:t>
      </w:r>
      <w:r w:rsidR="00E01450">
        <w:rPr>
          <w:rFonts w:hint="eastAsia"/>
        </w:rPr>
        <w:t>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237C46">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25E0CE3B"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9pt;height:13.95pt" o:ole="">
            <v:imagedata r:id="rId21" o:title=""/>
          </v:shape>
          <o:OLEObject Type="Embed" ProgID="Equation.DSMT4" ShapeID="_x0000_i1025" DrawAspect="Content" ObjectID="_1837365227"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2.9pt;height:12.9pt" o:ole="">
            <v:imagedata r:id="rId23" o:title=""/>
          </v:shape>
          <o:OLEObject Type="Embed" ProgID="Equation.DSMT4" ShapeID="_x0000_i1026" DrawAspect="Content" ObjectID="_1837365228"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w:t>
      </w:r>
      <w:r w:rsidR="00C35B53">
        <w:rPr>
          <w:rFonts w:hint="eastAsia"/>
        </w:rPr>
        <w:t>，</w:t>
      </w:r>
      <w:r>
        <w:rPr>
          <w:rFonts w:hint="eastAsia"/>
        </w:rPr>
        <w:t>节点特征矩阵</w:t>
      </w:r>
      <w:r w:rsidR="00C35B53">
        <w:rPr>
          <w:rFonts w:hint="eastAsia"/>
        </w:rPr>
        <w:t>如</w:t>
      </w:r>
      <w:r w:rsidR="0056634F">
        <w:rPr>
          <w:rFonts w:hint="eastAsia"/>
        </w:rPr>
        <w:t>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237C46" w:rsidRPr="00237C46">
        <w:rPr>
          <w:iCs/>
        </w:rPr>
        <w:instrText>(2-1)</w:instrText>
      </w:r>
      <w:r w:rsidR="00F64256">
        <w:rPr>
          <w:iCs/>
        </w:rPr>
        <w:fldChar w:fldCharType="end"/>
      </w:r>
      <w:r w:rsidR="00F64256">
        <w:rPr>
          <w:iCs/>
        </w:rPr>
        <w:fldChar w:fldCharType="end"/>
      </w:r>
      <w:r w:rsidR="00C35B53">
        <w:rPr>
          <w:rFonts w:hint="eastAsia"/>
          <w:iCs/>
        </w:rPr>
        <w:t>所示</w:t>
      </w:r>
      <w:r w:rsidR="0056634F">
        <w:rPr>
          <w:rFonts w:hint="eastAsia"/>
        </w:rPr>
        <w:t>：</w:t>
      </w:r>
    </w:p>
    <w:p w14:paraId="0D64FF2B" w14:textId="3637A598" w:rsidR="00C714C8" w:rsidRDefault="00C714C8" w:rsidP="001241FF">
      <w:pPr>
        <w:pStyle w:val="MTDisplayEquation"/>
        <w:spacing w:before="326" w:after="326"/>
      </w:pPr>
      <w:r>
        <w:tab/>
      </w:r>
      <w:r w:rsidRPr="00C714C8">
        <w:rPr>
          <w:position w:val="-12"/>
        </w:rPr>
        <w:object w:dxaOrig="1120" w:dyaOrig="380" w14:anchorId="55D6FC46">
          <v:shape id="_x0000_i1027" type="#_x0000_t75" style="width:58.05pt;height:18.25pt" o:ole="">
            <v:imagedata r:id="rId25" o:title=""/>
          </v:shape>
          <o:OLEObject Type="Embed" ProgID="Equation.DSMT4" ShapeID="_x0000_i1027" DrawAspect="Content" ObjectID="_1837365229"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237C46">
          <w:rPr>
            <w:noProof/>
          </w:rPr>
          <w:instrText>2</w:instrText>
        </w:r>
      </w:fldSimple>
      <w:r>
        <w:instrText>-</w:instrText>
      </w:r>
      <w:fldSimple w:instr=" SEQ MTEqn \c \* Arabic \* MERGEFORMAT ">
        <w:r w:rsidR="00237C46">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2.55pt;height:16.1pt" o:ole="">
            <v:imagedata r:id="rId27" o:title=""/>
          </v:shape>
          <o:OLEObject Type="Embed" ProgID="Equation.DSMT4" ShapeID="_x0000_i1028" DrawAspect="Content" ObjectID="_1837365230" r:id="rId28"/>
        </w:object>
      </w:r>
      <w:r>
        <w:rPr>
          <w:rFonts w:hint="eastAsia"/>
        </w:rPr>
        <w:t>为原子总数，</w:t>
      </w:r>
      <w:r w:rsidR="00C714C8" w:rsidRPr="00C714C8">
        <w:rPr>
          <w:position w:val="-12"/>
        </w:rPr>
        <w:object w:dxaOrig="279" w:dyaOrig="360" w14:anchorId="26C4D520">
          <v:shape id="_x0000_i1029" type="#_x0000_t75" style="width:13.95pt;height:18.25pt" o:ole="">
            <v:imagedata r:id="rId29" o:title=""/>
          </v:shape>
          <o:OLEObject Type="Embed" ProgID="Equation.DSMT4" ShapeID="_x0000_i1029" DrawAspect="Content" ObjectID="_1837365231" r:id="rId30"/>
        </w:object>
      </w:r>
      <w:r>
        <w:rPr>
          <w:rFonts w:hint="eastAsia"/>
        </w:rPr>
        <w:t>为原子特征维度。常见的原子特征包括原子序数、电负性、杂化轨道类型、隐式氢原子数量、形式电荷及是否具有手性等。</w:t>
      </w:r>
    </w:p>
    <w:p w14:paraId="000C43E9" w14:textId="68478E3A"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237C46" w:rsidRPr="00237C46">
        <w:rPr>
          <w:iCs/>
        </w:rPr>
        <w:instrText>(2-2)</w:instrText>
      </w:r>
      <w:r w:rsidR="00F64256">
        <w:rPr>
          <w:iCs/>
        </w:rPr>
        <w:fldChar w:fldCharType="end"/>
      </w:r>
      <w:r w:rsidR="00F64256">
        <w:rPr>
          <w:iCs/>
        </w:rPr>
        <w:fldChar w:fldCharType="end"/>
      </w:r>
      <w:r w:rsidR="0056634F">
        <w:rPr>
          <w:rFonts w:hint="eastAsia"/>
        </w:rPr>
        <w:t>所示：</w:t>
      </w:r>
    </w:p>
    <w:p w14:paraId="1FD304B6" w14:textId="272D59D3" w:rsidR="0056634F" w:rsidRDefault="0056634F" w:rsidP="001241FF">
      <w:pPr>
        <w:pStyle w:val="MTDisplayEquation"/>
        <w:spacing w:before="326" w:after="326"/>
      </w:pPr>
      <w:r>
        <w:lastRenderedPageBreak/>
        <w:tab/>
      </w:r>
      <w:r w:rsidR="00C714C8" w:rsidRPr="00C714C8">
        <w:rPr>
          <w:position w:val="-12"/>
        </w:rPr>
        <w:object w:dxaOrig="1120" w:dyaOrig="380" w14:anchorId="58BE5058">
          <v:shape id="_x0000_i1030" type="#_x0000_t75" style="width:58.05pt;height:18.25pt" o:ole="">
            <v:imagedata r:id="rId31" o:title=""/>
          </v:shape>
          <o:OLEObject Type="Embed" ProgID="Equation.DSMT4" ShapeID="_x0000_i1030" DrawAspect="Content" ObjectID="_1837365232"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237C46">
          <w:rPr>
            <w:noProof/>
          </w:rPr>
          <w:instrText>2</w:instrText>
        </w:r>
      </w:fldSimple>
      <w:r>
        <w:instrText>-</w:instrText>
      </w:r>
      <w:fldSimple w:instr=" SEQ MTEqn \c \* Arabic \* MERGEFORMAT ">
        <w:r w:rsidR="00237C46">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2.55pt;height:16.1pt" o:ole="">
            <v:imagedata r:id="rId33" o:title=""/>
          </v:shape>
          <o:OLEObject Type="Embed" ProgID="Equation.DSMT4" ShapeID="_x0000_i1031" DrawAspect="Content" ObjectID="_1837365233" r:id="rId34"/>
        </w:object>
      </w:r>
      <w:r>
        <w:rPr>
          <w:rFonts w:hint="eastAsia"/>
        </w:rPr>
        <w:t>为化学键总数，</w:t>
      </w:r>
      <w:r w:rsidR="00C714C8" w:rsidRPr="00C714C8">
        <w:rPr>
          <w:position w:val="-12"/>
        </w:rPr>
        <w:object w:dxaOrig="279" w:dyaOrig="360" w14:anchorId="66ADB667">
          <v:shape id="_x0000_i1032" type="#_x0000_t75" style="width:13.95pt;height:18.25pt" o:ole="">
            <v:imagedata r:id="rId35" o:title=""/>
          </v:shape>
          <o:OLEObject Type="Embed" ProgID="Equation.DSMT4" ShapeID="_x0000_i1032" DrawAspect="Content" ObjectID="_1837365234"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6648230"/>
      <w:r>
        <w:t>分子指纹</w:t>
      </w:r>
      <w:bookmarkEnd w:id="24"/>
    </w:p>
    <w:p w14:paraId="0E68DB02" w14:textId="35FA4861"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237C46">
        <w:rPr>
          <w:vertAlign w:val="superscript"/>
        </w:rPr>
        <w:t>[38]</w:t>
      </w:r>
      <w:r w:rsidR="00674D61" w:rsidRPr="00674D61">
        <w:rPr>
          <w:vertAlign w:val="superscript"/>
        </w:rPr>
        <w:fldChar w:fldCharType="end"/>
      </w:r>
      <w:r>
        <w:rPr>
          <w:rFonts w:hint="eastAsia"/>
        </w:rPr>
        <w:t>。其本质通常是一个固定长度的二进制位数组，其中每一位代表特定的分子特征</w:t>
      </w:r>
      <w:r w:rsidR="00B3162A">
        <w:rPr>
          <w:rFonts w:hint="eastAsia"/>
        </w:rPr>
        <w:t>是否存在</w:t>
      </w:r>
      <w:r>
        <w:rPr>
          <w:rFonts w:hint="eastAsia"/>
        </w:rPr>
        <w:t>。</w:t>
      </w:r>
      <w:r w:rsidR="00DB0A24" w:rsidRPr="00DB0A24">
        <w:t>分子指纹通常通过对分子图进行遍历、子结构匹配或基于哈希函数映射等方式生成。</w:t>
      </w:r>
      <w:r>
        <w:rPr>
          <w:rFonts w:hint="eastAsia"/>
        </w:rPr>
        <w:t>基于</w:t>
      </w:r>
      <w:r w:rsidR="00C35B53">
        <w:rPr>
          <w:rFonts w:hint="eastAsia"/>
        </w:rPr>
        <w:t>分子的</w:t>
      </w:r>
      <w:r>
        <w:rPr>
          <w:rFonts w:hint="eastAsia"/>
        </w:rPr>
        <w:t>结构相似性原理，指纹的相似性通常预示着分子间具有相似的理化性质或生</w:t>
      </w:r>
      <w:r w:rsidR="007D282D">
        <w:rPr>
          <w:rFonts w:hint="eastAsia"/>
        </w:rPr>
        <w:t>化性质</w:t>
      </w:r>
      <w:r>
        <w:rPr>
          <w:rFonts w:hint="eastAsia"/>
        </w:rPr>
        <w:t>。</w:t>
      </w:r>
    </w:p>
    <w:p w14:paraId="0D0A7E51" w14:textId="66790343" w:rsidR="0006030B" w:rsidRDefault="00B3162A" w:rsidP="00B3162A">
      <w:r>
        <w:rPr>
          <w:rFonts w:hint="eastAsia"/>
        </w:rPr>
        <w:t>根据编码策略的不同，分子指纹又可分为多种类型，常见的类型有：基于拓扑路径的指纹、基于圆形领域的指纹、</w:t>
      </w:r>
      <w:proofErr w:type="gramStart"/>
      <w:r>
        <w:rPr>
          <w:rFonts w:hint="eastAsia"/>
        </w:rPr>
        <w:t>基于专家</w:t>
      </w:r>
      <w:proofErr w:type="gramEnd"/>
      <w:r>
        <w:rPr>
          <w:rFonts w:hint="eastAsia"/>
        </w:rPr>
        <w:t>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237C46">
        <w:rPr>
          <w:vertAlign w:val="superscript"/>
        </w:rPr>
        <w:t>[39]</w:t>
      </w:r>
      <w:r w:rsidR="00674D61" w:rsidRPr="00674D61">
        <w:rPr>
          <w:vertAlign w:val="superscript"/>
        </w:rPr>
        <w:fldChar w:fldCharType="end"/>
      </w:r>
      <w:r>
        <w:rPr>
          <w:rFonts w:hint="eastAsia"/>
        </w:rPr>
        <w:t>。分子指纹将结构各异、大小不一的分子转化为维度统一的数值向量，从而使其能够作为标准化输入，</w:t>
      </w:r>
      <w:r w:rsidR="00DB0A24" w:rsidRPr="00DB0A24">
        <w:t>高效地应用于各类机器学习</w:t>
      </w:r>
      <w:r w:rsidR="00C35B53">
        <w:rPr>
          <w:rFonts w:hint="eastAsia"/>
        </w:rPr>
        <w:t>和深度学习</w:t>
      </w:r>
      <w:r w:rsidR="00DB0A24" w:rsidRPr="00DB0A24">
        <w:t>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6648231"/>
      <w:r>
        <w:t>文本语义</w:t>
      </w:r>
      <w:bookmarkEnd w:id="25"/>
    </w:p>
    <w:p w14:paraId="315DB8B2" w14:textId="4D244994" w:rsidR="00DB0A24" w:rsidRDefault="00777529" w:rsidP="00447A57">
      <w:r>
        <w:rPr>
          <w:rFonts w:hint="eastAsia"/>
        </w:rPr>
        <w:t>纯粹</w:t>
      </w:r>
      <w:r w:rsidR="00DB0A24">
        <w:rPr>
          <w:rFonts w:hint="eastAsia"/>
        </w:rPr>
        <w:t>基于</w:t>
      </w:r>
      <w:r>
        <w:rPr>
          <w:rFonts w:hint="eastAsia"/>
        </w:rPr>
        <w:t>序列或拓扑图</w:t>
      </w:r>
      <w:r w:rsidR="00EA7E6E">
        <w:rPr>
          <w:rFonts w:hint="eastAsia"/>
        </w:rPr>
        <w:t>的</w:t>
      </w:r>
      <w:r>
        <w:rPr>
          <w:rFonts w:hint="eastAsia"/>
        </w:rPr>
        <w:t>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r w:rsidR="00C35B53">
        <w:rPr>
          <w:rFonts w:hint="eastAsia"/>
        </w:rPr>
        <w:t>：</w:t>
      </w:r>
    </w:p>
    <w:p w14:paraId="27341FBE" w14:textId="19B1B6F3" w:rsidR="00DB0A24" w:rsidRDefault="00DB0A24" w:rsidP="00DB0A24">
      <w:r>
        <w:rPr>
          <w:rFonts w:hint="eastAsia"/>
        </w:rPr>
        <w:t>1.</w:t>
      </w:r>
      <w:r w:rsidR="00777529">
        <w:rPr>
          <w:rFonts w:hint="eastAsia"/>
        </w:rPr>
        <w:t>定量理化属性</w:t>
      </w:r>
    </w:p>
    <w:p w14:paraId="7F268821" w14:textId="5439A26B" w:rsidR="00DB0A24" w:rsidRDefault="00DB0A24" w:rsidP="00DB0A24">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w:t>
      </w:r>
      <w:r w:rsidR="00EA7E6E">
        <w:rPr>
          <w:rFonts w:hint="eastAsia"/>
        </w:rPr>
        <w:t>得出的</w:t>
      </w:r>
      <w:r w:rsidR="00777529">
        <w:rPr>
          <w:rFonts w:hint="eastAsia"/>
        </w:rPr>
        <w:t>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）以及可旋转键</w:t>
      </w:r>
      <w:r w:rsidR="00C35B53">
        <w:rPr>
          <w:rFonts w:hint="eastAsia"/>
        </w:rPr>
        <w:t>的</w:t>
      </w:r>
      <w:r w:rsidR="00777529">
        <w:rPr>
          <w:rFonts w:hint="eastAsia"/>
        </w:rPr>
        <w:t>数量等。</w:t>
      </w:r>
      <w:r w:rsidRPr="00DB0A24">
        <w:t>上述</w:t>
      </w:r>
      <w:r>
        <w:rPr>
          <w:rFonts w:hint="eastAsia"/>
        </w:rPr>
        <w:t>指标</w:t>
      </w:r>
      <w:r w:rsidRPr="00DB0A24">
        <w:t>能够从不同角度反映分子的疏水性、极性及构象灵活性等性质，对分子的膜渗透</w:t>
      </w:r>
      <w:r w:rsidRPr="00DB0A24">
        <w:lastRenderedPageBreak/>
        <w:t>性、溶解度及体内分布具有重要指示作用</w:t>
      </w:r>
      <w:r w:rsidR="00777529">
        <w:rPr>
          <w:rFonts w:hint="eastAsia"/>
        </w:rPr>
        <w:t>。</w:t>
      </w:r>
    </w:p>
    <w:p w14:paraId="58EF78F8" w14:textId="51C44B6A" w:rsidR="00DB0A24" w:rsidRDefault="00DB0A24" w:rsidP="007E0097">
      <w:r>
        <w:rPr>
          <w:rFonts w:hint="eastAsia"/>
        </w:rPr>
        <w:t>2.</w:t>
      </w:r>
      <w:r w:rsidR="00777529">
        <w:rPr>
          <w:rFonts w:hint="eastAsia"/>
        </w:rPr>
        <w:t>定性语义文本</w:t>
      </w:r>
    </w:p>
    <w:p w14:paraId="64B06450" w14:textId="4218CEFE" w:rsidR="00DB0A24" w:rsidRDefault="00DB0A24" w:rsidP="007E0097">
      <w:r w:rsidRPr="00DB0A24">
        <w:t>定性语义文本通过引入结构化生物医学数据库或利用大语言模型生成的推理性描述</w:t>
      </w:r>
      <w:r>
        <w:rPr>
          <w:rFonts w:hint="eastAsia"/>
        </w:rPr>
        <w:t>，</w:t>
      </w:r>
      <w:r w:rsidRPr="00DB0A24">
        <w:t>将分子的潜在毒性机制、理化性质特征及关键官能团作用以自然语言形式进行表达。借助</w:t>
      </w:r>
      <w:proofErr w:type="gramStart"/>
      <w:r w:rsidRPr="00DB0A24">
        <w:t>预训练</w:t>
      </w:r>
      <w:proofErr w:type="gramEnd"/>
      <w:r w:rsidRPr="00DB0A24">
        <w:t>语言模型的语义编码与表示学习能力，该类表征能够从语义层面刻画分子的高层属性信息，为分子性质预测任务提供有价值的语义补充，有效弥合微观结构信息与宏观性质表征之间的表达鸿沟</w:t>
      </w:r>
      <w:r w:rsidR="00EA7E6E">
        <w:rPr>
          <w:rFonts w:hint="eastAsia"/>
        </w:rPr>
        <w:t>。</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14681" cy="2924175"/>
                    </a:xfrm>
                    <a:prstGeom prst="rect">
                      <a:avLst/>
                    </a:prstGeom>
                  </pic:spPr>
                </pic:pic>
              </a:graphicData>
            </a:graphic>
          </wp:inline>
        </w:drawing>
      </w:r>
    </w:p>
    <w:p w14:paraId="781DB433" w14:textId="3D28035A"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237C46">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6648232"/>
      <w:r>
        <w:rPr>
          <w:rFonts w:hint="eastAsia"/>
        </w:rPr>
        <w:t>图神经网络</w:t>
      </w:r>
      <w:bookmarkEnd w:id="26"/>
    </w:p>
    <w:p w14:paraId="5F5CC321" w14:textId="6A5CCA55"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237C46">
        <w:rPr>
          <w:vertAlign w:val="superscript"/>
        </w:rPr>
        <w:t>[40]</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237C46">
        <w:rPr>
          <w:vertAlign w:val="superscript"/>
        </w:rPr>
        <w:t>[41]</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237C46">
        <w:rPr>
          <w:vertAlign w:val="superscript"/>
        </w:rPr>
        <w:t>[42]</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w:t>
      </w:r>
      <w:r w:rsidR="00C35B53">
        <w:rPr>
          <w:rFonts w:hint="eastAsia"/>
        </w:rPr>
        <w:t>消息传递框架、</w:t>
      </w:r>
      <w:r>
        <w:rPr>
          <w:rFonts w:hint="eastAsia"/>
        </w:rPr>
        <w:t>图卷积、图注意力机制</w:t>
      </w:r>
      <w:r w:rsidR="00C35B53">
        <w:rPr>
          <w:rFonts w:hint="eastAsia"/>
        </w:rPr>
        <w:t>等</w:t>
      </w:r>
      <w:r>
        <w:rPr>
          <w:rFonts w:hint="eastAsia"/>
        </w:rPr>
        <w:t>核心理论。</w:t>
      </w:r>
    </w:p>
    <w:p w14:paraId="744D9375" w14:textId="77777777" w:rsidR="00345E2F" w:rsidRDefault="00345E2F" w:rsidP="00345E2F">
      <w:pPr>
        <w:pStyle w:val="3"/>
        <w:rPr>
          <w:rFonts w:hint="default"/>
        </w:rPr>
      </w:pPr>
      <w:bookmarkStart w:id="27" w:name="_Toc226648233"/>
      <w:r>
        <w:t>消息传递机制</w:t>
      </w:r>
      <w:bookmarkEnd w:id="27"/>
    </w:p>
    <w:p w14:paraId="5F1EDCAC" w14:textId="279F134E"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237C46">
        <w:rPr>
          <w:vertAlign w:val="superscript"/>
        </w:rPr>
        <w:t>[43]</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w:t>
      </w:r>
      <w:r>
        <w:rPr>
          <w:rFonts w:hint="eastAsia"/>
        </w:rPr>
        <w:lastRenderedPageBreak/>
        <w:t>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237C46">
        <w:rPr>
          <w:rFonts w:hint="eastAsia"/>
        </w:rPr>
        <w:t>图</w:t>
      </w:r>
      <w:r w:rsidR="00237C46">
        <w:rPr>
          <w:rFonts w:hint="eastAsia"/>
        </w:rPr>
        <w:t>2-</w:t>
      </w:r>
      <w:r w:rsidR="00237C46">
        <w:rPr>
          <w:noProof/>
        </w:rPr>
        <w:t>2</w:t>
      </w:r>
      <w:r w:rsidR="000931CE">
        <w:fldChar w:fldCharType="end"/>
      </w:r>
      <w:r w:rsidR="004E4995">
        <w:rPr>
          <w:rFonts w:hint="eastAsia"/>
        </w:rPr>
        <w:t>所示</w:t>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8.6pt;height:12.9pt" o:ole="">
            <v:imagedata r:id="rId38" o:title=""/>
          </v:shape>
          <o:OLEObject Type="Embed" ProgID="Equation.DSMT4" ShapeID="_x0000_i1033" DrawAspect="Content" ObjectID="_1837365235" r:id="rId39"/>
        </w:object>
      </w:r>
      <w:r>
        <w:rPr>
          <w:rFonts w:hint="eastAsia"/>
        </w:rPr>
        <w:t>的特征信息，需要观察该节点的邻居节点集合</w:t>
      </w:r>
      <w:r w:rsidR="00C714C8" w:rsidRPr="00C714C8">
        <w:rPr>
          <w:position w:val="-10"/>
        </w:rPr>
        <w:object w:dxaOrig="620" w:dyaOrig="320" w14:anchorId="56FD8888">
          <v:shape id="_x0000_i1034" type="#_x0000_t75" style="width:31.15pt;height:16.1pt" o:ole="">
            <v:imagedata r:id="rId40" o:title=""/>
          </v:shape>
          <o:OLEObject Type="Embed" ProgID="Equation.DSMT4" ShapeID="_x0000_i1034" DrawAspect="Content" ObjectID="_1837365236"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5" type="#_x0000_t75" style="width:16.1pt;height:18.25pt" o:ole="">
            <v:imagedata r:id="rId42" o:title=""/>
          </v:shape>
          <o:OLEObject Type="Embed" ProgID="Equation.DSMT4" ShapeID="_x0000_i1035" DrawAspect="Content" ObjectID="_1837365237" r:id="rId43"/>
        </w:object>
      </w:r>
      <w:r>
        <w:rPr>
          <w:rFonts w:hint="eastAsia"/>
        </w:rPr>
        <w:t>，为每条邻居关系构造一条专属信息：</w:t>
      </w:r>
    </w:p>
    <w:p w14:paraId="534832A1" w14:textId="581C61C0" w:rsidR="00345E2F" w:rsidRDefault="00345E2F" w:rsidP="001241FF">
      <w:pPr>
        <w:pStyle w:val="MTDisplayEquation"/>
        <w:spacing w:before="326" w:after="326"/>
      </w:pPr>
      <w:r>
        <w:tab/>
      </w:r>
      <w:r w:rsidR="004B0C8B" w:rsidRPr="00C714C8">
        <w:rPr>
          <w:position w:val="-12"/>
        </w:rPr>
        <w:object w:dxaOrig="2480" w:dyaOrig="360" w14:anchorId="7E0A5E4C">
          <v:shape id="_x0000_i1036" type="#_x0000_t75" style="width:123.6pt;height:18.25pt" o:ole="">
            <v:imagedata r:id="rId44" o:title=""/>
          </v:shape>
          <o:OLEObject Type="Embed" ProgID="Equation.DSMT4" ShapeID="_x0000_i1036" DrawAspect="Content" ObjectID="_1837365238"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237C46">
          <w:rPr>
            <w:noProof/>
          </w:rPr>
          <w:instrText>2</w:instrText>
        </w:r>
      </w:fldSimple>
      <w:r>
        <w:instrText>-</w:instrText>
      </w:r>
      <w:fldSimple w:instr=" SEQ MTEqn \c \* Arabic \* MERGEFORMAT ">
        <w:r w:rsidR="00237C46">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8.6pt;height:12.9pt" o:ole="">
            <v:imagedata r:id="rId46" o:title=""/>
          </v:shape>
          <o:OLEObject Type="Embed" ProgID="Equation.DSMT4" ShapeID="_x0000_i1037" DrawAspect="Content" ObjectID="_1837365239" r:id="rId47"/>
        </w:object>
      </w:r>
      <w:r>
        <w:rPr>
          <w:rFonts w:hint="eastAsia"/>
        </w:rPr>
        <w:t>将所有来自邻居节点的信息通过一个置换不变性的函数进行聚合，最终得到一个聚合表示：</w:t>
      </w:r>
    </w:p>
    <w:p w14:paraId="73DE74F1" w14:textId="28282DBC" w:rsidR="00345E2F" w:rsidRDefault="00345E2F" w:rsidP="001241FF">
      <w:pPr>
        <w:pStyle w:val="MTDisplayEquation"/>
        <w:spacing w:before="326" w:after="326"/>
      </w:pPr>
      <w:r>
        <w:tab/>
      </w:r>
      <w:r w:rsidR="00C714C8" w:rsidRPr="00C714C8">
        <w:rPr>
          <w:position w:val="-12"/>
        </w:rPr>
        <w:object w:dxaOrig="3340" w:dyaOrig="360" w14:anchorId="6FEE026A">
          <v:shape id="_x0000_i1038" type="#_x0000_t75" style="width:167.65pt;height:18.25pt" o:ole="">
            <v:imagedata r:id="rId48" o:title=""/>
          </v:shape>
          <o:OLEObject Type="Embed" ProgID="Equation.DSMT4" ShapeID="_x0000_i1038" DrawAspect="Content" ObjectID="_1837365240"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37C46">
          <w:rPr>
            <w:noProof/>
          </w:rPr>
          <w:instrText>2</w:instrText>
        </w:r>
      </w:fldSimple>
      <w:r>
        <w:instrText>-</w:instrText>
      </w:r>
      <w:fldSimple w:instr=" SEQ MTEqn \c \* Arabic \* MERGEFORMAT ">
        <w:r w:rsidR="00237C46">
          <w:rPr>
            <w:noProof/>
          </w:rPr>
          <w:instrText>4</w:instrText>
        </w:r>
      </w:fldSimple>
      <w:r>
        <w:instrText>)</w:instrText>
      </w:r>
      <w:r>
        <w:fldChar w:fldCharType="end"/>
      </w:r>
    </w:p>
    <w:p w14:paraId="383940B4" w14:textId="74CC46BC"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8.6pt;height:12.9pt" o:ole="">
            <v:imagedata r:id="rId50" o:title=""/>
          </v:shape>
          <o:OLEObject Type="Embed" ProgID="Equation.DSMT4" ShapeID="_x0000_i1039" DrawAspect="Content" ObjectID="_1837365241" r:id="rId51"/>
        </w:object>
      </w:r>
      <w:r>
        <w:rPr>
          <w:rFonts w:hint="eastAsia"/>
        </w:rPr>
        <w:t>根据自己当</w:t>
      </w:r>
      <w:r w:rsidR="004E4995">
        <w:rPr>
          <w:rFonts w:hint="eastAsia"/>
        </w:rPr>
        <w:t>前</w:t>
      </w:r>
      <w:r>
        <w:rPr>
          <w:rFonts w:hint="eastAsia"/>
        </w:rPr>
        <w:t>的隐藏</w:t>
      </w:r>
      <w:r w:rsidR="004E4995">
        <w:rPr>
          <w:rFonts w:hint="eastAsia"/>
        </w:rPr>
        <w:t>状态</w:t>
      </w:r>
      <w:r w:rsidR="00C714C8" w:rsidRPr="00C714C8">
        <w:rPr>
          <w:position w:val="-12"/>
        </w:rPr>
        <w:object w:dxaOrig="260" w:dyaOrig="360" w14:anchorId="1081F421">
          <v:shape id="_x0000_i1040" type="#_x0000_t75" style="width:12.9pt;height:18.25pt" o:ole="">
            <v:imagedata r:id="rId52" o:title=""/>
          </v:shape>
          <o:OLEObject Type="Embed" ProgID="Equation.DSMT4" ShapeID="_x0000_i1040" DrawAspect="Content" ObjectID="_1837365242" r:id="rId53"/>
        </w:object>
      </w:r>
      <w:r>
        <w:rPr>
          <w:rFonts w:hint="eastAsia"/>
        </w:rPr>
        <w:t>和汇聚</w:t>
      </w:r>
      <w:r w:rsidR="004E4995">
        <w:rPr>
          <w:rFonts w:hint="eastAsia"/>
        </w:rPr>
        <w:t>到的</w:t>
      </w:r>
      <w:r>
        <w:rPr>
          <w:rFonts w:hint="eastAsia"/>
        </w:rPr>
        <w:t>邻居信息</w:t>
      </w:r>
      <w:r w:rsidR="00C714C8" w:rsidRPr="00C714C8">
        <w:rPr>
          <w:position w:val="-12"/>
        </w:rPr>
        <w:object w:dxaOrig="320" w:dyaOrig="360" w14:anchorId="3071B25C">
          <v:shape id="_x0000_i1041" type="#_x0000_t75" style="width:16.1pt;height:18.25pt" o:ole="">
            <v:imagedata r:id="rId54" o:title=""/>
          </v:shape>
          <o:OLEObject Type="Embed" ProgID="Equation.DSMT4" ShapeID="_x0000_i1041" DrawAspect="Content" ObjectID="_1837365243"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2.55pt;height:18.25pt" o:ole="">
            <v:imagedata r:id="rId56" o:title=""/>
          </v:shape>
          <o:OLEObject Type="Embed" ProgID="Equation.DSMT4" ShapeID="_x0000_i1042" DrawAspect="Content" ObjectID="_1837365244" r:id="rId57"/>
        </w:object>
      </w:r>
      <w:r>
        <w:t>：</w:t>
      </w:r>
    </w:p>
    <w:p w14:paraId="07741CAD" w14:textId="3E4BC789" w:rsidR="00345E2F" w:rsidRDefault="00345E2F" w:rsidP="001241FF">
      <w:pPr>
        <w:pStyle w:val="MTDisplayEquation"/>
        <w:spacing w:before="326" w:after="326"/>
      </w:pPr>
      <w:r>
        <w:tab/>
      </w:r>
      <w:r w:rsidR="00C714C8" w:rsidRPr="00C714C8">
        <w:rPr>
          <w:position w:val="-12"/>
        </w:rPr>
        <w:object w:dxaOrig="2120" w:dyaOrig="380" w14:anchorId="2B16C017">
          <v:shape id="_x0000_i1043" type="#_x0000_t75" style="width:105.3pt;height:18.25pt" o:ole="">
            <v:imagedata r:id="rId58" o:title=""/>
          </v:shape>
          <o:OLEObject Type="Embed" ProgID="Equation.DSMT4" ShapeID="_x0000_i1043" DrawAspect="Content" ObjectID="_1837365245"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37C46">
          <w:rPr>
            <w:noProof/>
          </w:rPr>
          <w:instrText>2</w:instrText>
        </w:r>
      </w:fldSimple>
      <w:r>
        <w:instrText>-</w:instrText>
      </w:r>
      <w:fldSimple w:instr=" SEQ MTEqn \c \* Arabic \* MERGEFORMAT ">
        <w:r w:rsidR="00237C46">
          <w:rPr>
            <w:noProof/>
          </w:rPr>
          <w:instrText>5</w:instrText>
        </w:r>
      </w:fldSimple>
      <w:r>
        <w:instrText>)</w:instrText>
      </w:r>
      <w:r>
        <w:fldChar w:fldCharType="end"/>
      </w:r>
    </w:p>
    <w:p w14:paraId="0C7CBFD0" w14:textId="24F61E72"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2.9pt;height:12.9pt" o:ole="">
            <v:imagedata r:id="rId60" o:title=""/>
          </v:shape>
          <o:OLEObject Type="Embed" ProgID="Equation.DSMT4" ShapeID="_x0000_i1044" DrawAspect="Content" ObjectID="_1837365246" r:id="rId61"/>
        </w:object>
      </w:r>
      <w:proofErr w:type="gramStart"/>
      <w:r>
        <w:t>层迭</w:t>
      </w:r>
      <w:proofErr w:type="gramEnd"/>
      <w:r>
        <w:t>代之后，每一个节点的表示都将融合其</w:t>
      </w:r>
      <w:r w:rsidR="00C714C8" w:rsidRPr="00025957">
        <w:rPr>
          <w:position w:val="-4"/>
        </w:rPr>
        <w:object w:dxaOrig="260" w:dyaOrig="260" w14:anchorId="4BF59ABD">
          <v:shape id="_x0000_i1045" type="#_x0000_t75" style="width:12.9pt;height:12.9pt" o:ole="">
            <v:imagedata r:id="rId62" o:title=""/>
          </v:shape>
          <o:OLEObject Type="Embed" ProgID="Equation.DSMT4" ShapeID="_x0000_i1045" DrawAspect="Content" ObjectID="_1837365247" r:id="rId63"/>
        </w:object>
      </w:r>
      <w:r>
        <w:t>阶</w:t>
      </w:r>
      <w:r w:rsidR="004E4995">
        <w:rPr>
          <w:rFonts w:hint="eastAsia"/>
        </w:rPr>
        <w:t>邻</w:t>
      </w:r>
      <w:r>
        <w:t>域之内的所有的节点特征与结构信息，从而实现对</w:t>
      </w:r>
      <w:proofErr w:type="gramStart"/>
      <w:r>
        <w:t>图结构</w:t>
      </w:r>
      <w:proofErr w:type="gramEnd"/>
      <w:r>
        <w:t>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26203F0E">
            <wp:extent cx="5495027" cy="1639059"/>
            <wp:effectExtent l="0" t="0" r="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
                    <pic:cNvPicPr/>
                  </pic:nvPicPr>
                  <pic:blipFill>
                    <a:blip r:embed="rId64"/>
                    <a:stretch>
                      <a:fillRect/>
                    </a:stretch>
                  </pic:blipFill>
                  <pic:spPr>
                    <a:xfrm>
                      <a:off x="0" y="0"/>
                      <a:ext cx="5561979" cy="1659030"/>
                    </a:xfrm>
                    <a:prstGeom prst="rect">
                      <a:avLst/>
                    </a:prstGeom>
                  </pic:spPr>
                </pic:pic>
              </a:graphicData>
            </a:graphic>
          </wp:inline>
        </w:drawing>
      </w:r>
    </w:p>
    <w:p w14:paraId="67A82D4D" w14:textId="518B97F7" w:rsidR="00345E2F"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237C46">
        <w:rPr>
          <w:noProof/>
        </w:rPr>
        <w:t>2</w:t>
      </w:r>
      <w:r>
        <w:fldChar w:fldCharType="end"/>
      </w:r>
      <w:bookmarkEnd w:id="29"/>
      <w:r>
        <w:rPr>
          <w:rFonts w:hint="eastAsia"/>
        </w:rPr>
        <w:t xml:space="preserve"> </w:t>
      </w:r>
      <w:r w:rsidRPr="0058352C">
        <w:rPr>
          <w:rFonts w:hint="eastAsia"/>
        </w:rPr>
        <w:t>消息传递机制示意图</w:t>
      </w:r>
    </w:p>
    <w:p w14:paraId="633571A8" w14:textId="77777777" w:rsidR="006B4BB4" w:rsidRPr="006B4BB4" w:rsidRDefault="006B4BB4" w:rsidP="001035F4">
      <w:pPr>
        <w:ind w:firstLineChars="0" w:firstLine="0"/>
      </w:pPr>
    </w:p>
    <w:p w14:paraId="04B6AD06" w14:textId="77777777" w:rsidR="0006030B" w:rsidRDefault="00777529">
      <w:pPr>
        <w:pStyle w:val="3"/>
        <w:rPr>
          <w:rFonts w:hint="default"/>
        </w:rPr>
      </w:pPr>
      <w:bookmarkStart w:id="30" w:name="_Toc226648234"/>
      <w:r>
        <w:lastRenderedPageBreak/>
        <w:t>图卷积网络</w:t>
      </w:r>
      <w:bookmarkEnd w:id="30"/>
    </w:p>
    <w:p w14:paraId="5CE1B260" w14:textId="533ED439" w:rsidR="00871E4F" w:rsidRDefault="00777529" w:rsidP="00527615">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237C46">
        <w:rPr>
          <w:vertAlign w:val="superscript"/>
        </w:rPr>
        <w:t>[44]</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BC5D3D">
        <w:rPr>
          <w:rFonts w:hint="eastAsia"/>
        </w:rPr>
        <w:t>年</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w:t>
      </w:r>
      <w:r w:rsidR="00BC5D3D">
        <w:rPr>
          <w:rFonts w:hint="eastAsia"/>
        </w:rPr>
        <w:t>的</w:t>
      </w:r>
      <w:r w:rsidR="00883A65">
        <w:rPr>
          <w:rFonts w:hint="eastAsia"/>
        </w:rPr>
        <w:t>。通过层层传递，结构相似、连通紧密的节点，</w:t>
      </w:r>
      <w:r w:rsidR="00BC5D3D">
        <w:rPr>
          <w:rFonts w:hint="eastAsia"/>
        </w:rPr>
        <w:t>它</w:t>
      </w:r>
      <w:r w:rsidR="00883A65">
        <w:rPr>
          <w:rFonts w:hint="eastAsia"/>
        </w:rPr>
        <w:t>们的特征</w:t>
      </w:r>
      <w:r w:rsidR="00D53AED">
        <w:rPr>
          <w:rFonts w:hint="eastAsia"/>
        </w:rPr>
        <w:t>就</w:t>
      </w:r>
      <w:r w:rsidR="00883A65">
        <w:rPr>
          <w:rFonts w:hint="eastAsia"/>
        </w:rPr>
        <w:t>会越来越相似。</w:t>
      </w:r>
      <w:r w:rsidR="00871E4F">
        <w:rPr>
          <w:rFonts w:hint="eastAsia"/>
        </w:rPr>
        <w:t>设</w:t>
      </w:r>
      <w:r w:rsidR="00C714C8" w:rsidRPr="00025957">
        <w:rPr>
          <w:position w:val="-4"/>
        </w:rPr>
        <w:object w:dxaOrig="1200" w:dyaOrig="300" w14:anchorId="59CEDCA2">
          <v:shape id="_x0000_i1046" type="#_x0000_t75" style="width:61.25pt;height:17.2pt" o:ole="">
            <v:imagedata r:id="rId65" o:title=""/>
          </v:shape>
          <o:OLEObject Type="Embed" ProgID="Equation.DSMT4" ShapeID="_x0000_i1046" DrawAspect="Content" ObjectID="_1837365248" r:id="rId66"/>
        </w:object>
      </w:r>
      <w:r w:rsidR="00871E4F">
        <w:rPr>
          <w:rFonts w:hint="eastAsia"/>
        </w:rPr>
        <w:t>为第</w:t>
      </w:r>
      <w:r w:rsidR="00C714C8" w:rsidRPr="00C714C8">
        <w:rPr>
          <w:position w:val="-6"/>
        </w:rPr>
        <w:object w:dxaOrig="139" w:dyaOrig="279" w14:anchorId="6F625E99">
          <v:shape id="_x0000_i1047" type="#_x0000_t75" style="width:6.45pt;height:13.95pt" o:ole="">
            <v:imagedata r:id="rId67" o:title=""/>
          </v:shape>
          <o:OLEObject Type="Embed" ProgID="Equation.DSMT4" ShapeID="_x0000_i1047" DrawAspect="Content" ObjectID="_1837365249" r:id="rId68"/>
        </w:object>
      </w:r>
      <w:r w:rsidR="00871E4F">
        <w:rPr>
          <w:rFonts w:hint="eastAsia"/>
        </w:rPr>
        <w:t>层的节点特征矩阵，</w:t>
      </w:r>
      <w:r w:rsidR="00C714C8" w:rsidRPr="00025957">
        <w:rPr>
          <w:position w:val="-4"/>
        </w:rPr>
        <w:object w:dxaOrig="240" w:dyaOrig="260" w14:anchorId="53A3B236">
          <v:shape id="_x0000_i1048" type="#_x0000_t75" style="width:12.9pt;height:12.9pt" o:ole="">
            <v:imagedata r:id="rId69" o:title=""/>
          </v:shape>
          <o:OLEObject Type="Embed" ProgID="Equation.DSMT4" ShapeID="_x0000_i1048" DrawAspect="Content" ObjectID="_1837365250" r:id="rId70"/>
        </w:object>
      </w:r>
      <w:r w:rsidR="00871E4F">
        <w:rPr>
          <w:rFonts w:hint="eastAsia"/>
        </w:rPr>
        <w:t>为图的邻接矩阵，</w:t>
      </w:r>
      <w:r w:rsidR="00871E4F">
        <w:rPr>
          <w:rFonts w:hint="eastAsia"/>
        </w:rPr>
        <w:t>GCN</w:t>
      </w:r>
      <w:r w:rsidR="00871E4F">
        <w:rPr>
          <w:rFonts w:hint="eastAsia"/>
        </w:rPr>
        <w:t>每层的特征更新</w:t>
      </w:r>
      <w:r w:rsidR="00527615">
        <w:rPr>
          <w:rFonts w:hint="eastAsia"/>
        </w:rPr>
        <w:t>过程</w:t>
      </w:r>
      <w:r w:rsidR="00C35B53">
        <w:rPr>
          <w:rFonts w:hint="eastAsia"/>
        </w:rPr>
        <w:t>如</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37C46" w:rsidRPr="00237C46">
        <w:rPr>
          <w:iCs/>
        </w:rPr>
        <w:instrText>(2-6)</w:instrText>
      </w:r>
      <w:r w:rsidR="005846EF">
        <w:rPr>
          <w:iCs/>
        </w:rPr>
        <w:fldChar w:fldCharType="end"/>
      </w:r>
      <w:r w:rsidR="005846EF">
        <w:rPr>
          <w:iCs/>
        </w:rPr>
        <w:fldChar w:fldCharType="end"/>
      </w:r>
      <w:r w:rsidR="00C35B53">
        <w:rPr>
          <w:rFonts w:hint="eastAsia"/>
          <w:iCs/>
        </w:rPr>
        <w:t>所示</w:t>
      </w:r>
      <w:r w:rsidR="00871E4F">
        <w:rPr>
          <w:rFonts w:hint="eastAsia"/>
        </w:rPr>
        <w:t>：</w:t>
      </w:r>
    </w:p>
    <w:p w14:paraId="39802D76" w14:textId="47F223F0" w:rsidR="00871E4F" w:rsidRDefault="00871E4F" w:rsidP="001241FF">
      <w:pPr>
        <w:pStyle w:val="MTDisplayEquation"/>
        <w:spacing w:before="326" w:after="326"/>
      </w:pPr>
      <w:r>
        <w:tab/>
      </w:r>
      <w:r w:rsidR="00C714C8" w:rsidRPr="00C714C8">
        <w:rPr>
          <w:position w:val="-32"/>
        </w:rPr>
        <w:object w:dxaOrig="2980" w:dyaOrig="760" w14:anchorId="3694C1A3">
          <v:shape id="_x0000_i1049" type="#_x0000_t75" style="width:150.45pt;height:38.7pt" o:ole="">
            <v:imagedata r:id="rId71" o:title=""/>
          </v:shape>
          <o:OLEObject Type="Embed" ProgID="Equation.DSMT4" ShapeID="_x0000_i1049" DrawAspect="Content" ObjectID="_1837365251"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237C46">
          <w:rPr>
            <w:noProof/>
          </w:rPr>
          <w:instrText>2</w:instrText>
        </w:r>
      </w:fldSimple>
      <w:r>
        <w:instrText>-</w:instrText>
      </w:r>
      <w:fldSimple w:instr=" SEQ MTEqn \c \* Arabic \* MERGEFORMAT ">
        <w:r w:rsidR="00237C46">
          <w:rPr>
            <w:noProof/>
          </w:rPr>
          <w:instrText>6</w:instrText>
        </w:r>
      </w:fldSimple>
      <w:r>
        <w:instrText>)</w:instrText>
      </w:r>
      <w:bookmarkEnd w:id="31"/>
      <w:r>
        <w:fldChar w:fldCharType="end"/>
      </w:r>
    </w:p>
    <w:p w14:paraId="023AA565" w14:textId="3A7FD5CE"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8.35pt;height:16.1pt" o:ole="">
            <v:imagedata r:id="rId73" o:title=""/>
          </v:shape>
          <o:OLEObject Type="Embed" ProgID="Equation.DSMT4" ShapeID="_x0000_i1050" DrawAspect="Content" ObjectID="_1837365252" r:id="rId74"/>
        </w:object>
      </w:r>
      <w:r w:rsidR="005846EF">
        <w:rPr>
          <w:rFonts w:hint="eastAsia"/>
        </w:rPr>
        <w:t>是</w:t>
      </w:r>
      <w:r>
        <w:rPr>
          <w:rFonts w:hint="eastAsia"/>
        </w:rPr>
        <w:t>为添加自环的邻接矩阵，以保留节点自身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1" type="#_x0000_t75" style="width:12.9pt;height:17.2pt" o:ole="">
            <v:imagedata r:id="rId75" o:title=""/>
          </v:shape>
          <o:OLEObject Type="Embed" ProgID="Equation.DSMT4" ShapeID="_x0000_i1051" DrawAspect="Content" ObjectID="_1837365253" r:id="rId76"/>
        </w:object>
      </w:r>
      <w:r w:rsidR="005846EF">
        <w:rPr>
          <w:rFonts w:hint="eastAsia"/>
        </w:rPr>
        <w:t>为</w:t>
      </w:r>
      <w:r w:rsidR="00C714C8" w:rsidRPr="00025957">
        <w:rPr>
          <w:position w:val="-4"/>
        </w:rPr>
        <w:object w:dxaOrig="240" w:dyaOrig="320" w14:anchorId="0841FB78">
          <v:shape id="_x0000_i1052" type="#_x0000_t75" style="width:12.9pt;height:16.1pt" o:ole="">
            <v:imagedata r:id="rId77" o:title=""/>
          </v:shape>
          <o:OLEObject Type="Embed" ProgID="Equation.DSMT4" ShapeID="_x0000_i1052" DrawAspect="Content" ObjectID="_1837365254"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1.25pt;height:30.1pt" o:ole="">
            <v:imagedata r:id="rId79" o:title=""/>
          </v:shape>
          <o:OLEObject Type="Embed" ProgID="Equation.DSMT4" ShapeID="_x0000_i1053" DrawAspect="Content" ObjectID="_1837365255" r:id="rId80"/>
        </w:object>
      </w:r>
      <w:r w:rsidR="00A451AE">
        <w:rPr>
          <w:rFonts w:hint="eastAsia"/>
        </w:rPr>
        <w:t>；</w:t>
      </w:r>
      <w:r w:rsidR="00C714C8" w:rsidRPr="00C714C8">
        <w:rPr>
          <w:position w:val="-6"/>
        </w:rPr>
        <w:object w:dxaOrig="460" w:dyaOrig="320" w14:anchorId="2C854B33">
          <v:shape id="_x0000_i1054" type="#_x0000_t75" style="width:23.65pt;height:16.1pt" o:ole="">
            <v:imagedata r:id="rId81" o:title=""/>
          </v:shape>
          <o:OLEObject Type="Embed" ProgID="Equation.DSMT4" ShapeID="_x0000_i1054" DrawAspect="Content" ObjectID="_1837365256" r:id="rId82"/>
        </w:object>
      </w:r>
      <w:r w:rsidR="005846EF">
        <w:rPr>
          <w:rFonts w:hint="eastAsia"/>
        </w:rPr>
        <w:t>为第</w:t>
      </w:r>
      <w:r w:rsidR="00C714C8" w:rsidRPr="00C714C8">
        <w:rPr>
          <w:position w:val="-6"/>
        </w:rPr>
        <w:object w:dxaOrig="139" w:dyaOrig="279" w14:anchorId="2DB3AB92">
          <v:shape id="_x0000_i1055" type="#_x0000_t75" style="width:6.45pt;height:13.95pt" o:ole="">
            <v:imagedata r:id="rId83" o:title=""/>
          </v:shape>
          <o:OLEObject Type="Embed" ProgID="Equation.DSMT4" ShapeID="_x0000_i1055" DrawAspect="Content" ObjectID="_1837365257" r:id="rId84"/>
        </w:object>
      </w:r>
      <w:r w:rsidR="005846EF">
        <w:rPr>
          <w:rFonts w:hint="eastAsia"/>
        </w:rPr>
        <w:t>层的可学习的权重矩阵；</w:t>
      </w:r>
      <w:r w:rsidR="00C714C8" w:rsidRPr="00C714C8">
        <w:rPr>
          <w:position w:val="-10"/>
        </w:rPr>
        <w:object w:dxaOrig="440" w:dyaOrig="320" w14:anchorId="690E29AB">
          <v:shape id="_x0000_i1056" type="#_x0000_t75" style="width:22.55pt;height:16.1pt" o:ole="">
            <v:imagedata r:id="rId85" o:title=""/>
          </v:shape>
          <o:OLEObject Type="Embed" ProgID="Equation.DSMT4" ShapeID="_x0000_i1056" DrawAspect="Content" ObjectID="_1837365258" r:id="rId86"/>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1057" type="#_x0000_t75" style="width:48.35pt;height:23.65pt" o:ole="">
            <v:imagedata r:id="rId87" o:title=""/>
          </v:shape>
          <o:OLEObject Type="Embed" ProgID="Equation.DSMT4" ShapeID="_x0000_i1057" DrawAspect="Content" ObjectID="_1837365259" r:id="rId88"/>
        </w:object>
      </w:r>
      <w:r w:rsidR="00F64256">
        <w:rPr>
          <w:rFonts w:hint="eastAsia"/>
        </w:rPr>
        <w:t>对</w:t>
      </w:r>
      <w:r w:rsidR="005846EF">
        <w:rPr>
          <w:rFonts w:hint="eastAsia"/>
        </w:rPr>
        <w:t>邻接矩阵做归一化处理，缓解高度节点在聚合的过程中</w:t>
      </w:r>
      <w:r w:rsidR="00BC5D3D">
        <w:rPr>
          <w:rFonts w:hint="eastAsia"/>
        </w:rPr>
        <w:t>对</w:t>
      </w:r>
      <w:r w:rsidR="005846EF">
        <w:rPr>
          <w:rFonts w:hint="eastAsia"/>
        </w:rPr>
        <w:t>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237C46">
        <w:rPr>
          <w:vertAlign w:val="superscript"/>
        </w:rPr>
        <w:t>[45]</w:t>
      </w:r>
      <w:r w:rsidR="00674D61" w:rsidRPr="00674D61">
        <w:rPr>
          <w:vertAlign w:val="superscript"/>
        </w:rPr>
        <w:fldChar w:fldCharType="end"/>
      </w:r>
      <w:r w:rsidR="005846EF">
        <w:rPr>
          <w:rFonts w:hint="eastAsia"/>
        </w:rPr>
        <w:t>。</w:t>
      </w:r>
    </w:p>
    <w:p w14:paraId="0E8C7E99" w14:textId="77777777" w:rsidR="00121B65" w:rsidRDefault="00121B65" w:rsidP="007E0097"/>
    <w:p w14:paraId="460A0018" w14:textId="77777777" w:rsidR="00121B65" w:rsidRDefault="00121B65" w:rsidP="00121B65">
      <w:pPr>
        <w:keepNext/>
        <w:ind w:firstLineChars="0" w:firstLine="0"/>
        <w:jc w:val="center"/>
      </w:pPr>
      <w:r>
        <w:rPr>
          <w:rFonts w:hint="eastAsia"/>
          <w:noProof/>
        </w:rPr>
        <w:drawing>
          <wp:inline distT="0" distB="0" distL="0" distR="0" wp14:anchorId="4AE28D57" wp14:editId="6478CD9A">
            <wp:extent cx="4476997" cy="3087585"/>
            <wp:effectExtent l="0" t="0" r="0" b="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89"/>
                    <a:stretch>
                      <a:fillRect/>
                    </a:stretch>
                  </pic:blipFill>
                  <pic:spPr>
                    <a:xfrm>
                      <a:off x="0" y="0"/>
                      <a:ext cx="4514877" cy="3113709"/>
                    </a:xfrm>
                    <a:prstGeom prst="rect">
                      <a:avLst/>
                    </a:prstGeom>
                  </pic:spPr>
                </pic:pic>
              </a:graphicData>
            </a:graphic>
          </wp:inline>
        </w:drawing>
      </w:r>
    </w:p>
    <w:p w14:paraId="476DC585" w14:textId="2565F0B4" w:rsidR="00121B65" w:rsidRDefault="00121B65" w:rsidP="00121B65">
      <w:pPr>
        <w:pStyle w:val="a8"/>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237C46">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2AE5FE5D" w14:textId="13D3DFDA" w:rsidR="00A111A9" w:rsidRPr="00A111A9" w:rsidRDefault="00A111A9" w:rsidP="00A111A9">
      <w:r>
        <w:rPr>
          <w:rFonts w:hint="eastAsia"/>
        </w:rPr>
        <w:t>图卷积神经网络结构示意图如</w:t>
      </w:r>
      <w:r>
        <w:fldChar w:fldCharType="begin"/>
      </w:r>
      <w:r>
        <w:instrText xml:space="preserve"> </w:instrText>
      </w:r>
      <w:r>
        <w:rPr>
          <w:rFonts w:hint="eastAsia"/>
        </w:rPr>
        <w:instrText>REF _Ref225803219 \h</w:instrText>
      </w:r>
      <w:r>
        <w:instrText xml:space="preserve"> </w:instrText>
      </w:r>
      <w:r>
        <w:fldChar w:fldCharType="separate"/>
      </w:r>
      <w:r>
        <w:rPr>
          <w:rFonts w:hint="eastAsia"/>
        </w:rPr>
        <w:t>图</w:t>
      </w:r>
      <w:r>
        <w:rPr>
          <w:rFonts w:hint="eastAsia"/>
        </w:rPr>
        <w:t>2-</w:t>
      </w:r>
      <w:r>
        <w:rPr>
          <w:noProof/>
        </w:rPr>
        <w:t>3</w:t>
      </w:r>
      <w:r>
        <w:fldChar w:fldCharType="end"/>
      </w:r>
      <w:r>
        <w:rPr>
          <w:rFonts w:hint="eastAsia"/>
        </w:rPr>
        <w:t>所示。</w:t>
      </w:r>
      <w:r>
        <w:rPr>
          <w:rFonts w:hint="eastAsia"/>
        </w:rPr>
        <w:t>GNN</w:t>
      </w:r>
      <w:r>
        <w:rPr>
          <w:rFonts w:hint="eastAsia"/>
        </w:rPr>
        <w:t>通过堆叠多层的卷积操作实现了对多邻域节点信息的逐层传递，这样的操作在经过</w:t>
      </w:r>
      <w:r w:rsidRPr="00025957">
        <w:rPr>
          <w:position w:val="-4"/>
        </w:rPr>
        <w:object w:dxaOrig="260" w:dyaOrig="260" w14:anchorId="09746D88">
          <v:shape id="_x0000_i1058" type="#_x0000_t75" style="width:12.9pt;height:12.9pt" o:ole="">
            <v:imagedata r:id="rId90" o:title=""/>
          </v:shape>
          <o:OLEObject Type="Embed" ProgID="Equation.DSMT4" ShapeID="_x0000_i1058" DrawAspect="Content" ObjectID="_1837365260" r:id="rId91"/>
        </w:object>
      </w:r>
      <w:r>
        <w:rPr>
          <w:rFonts w:hint="eastAsia"/>
        </w:rPr>
        <w:t>层的堆叠之后，每一个节点都将融合其</w:t>
      </w:r>
      <w:r w:rsidRPr="00025957">
        <w:rPr>
          <w:position w:val="-4"/>
        </w:rPr>
        <w:object w:dxaOrig="260" w:dyaOrig="260" w14:anchorId="529AB30D">
          <v:shape id="_x0000_i1059" type="#_x0000_t75" style="width:12.9pt;height:12.9pt" o:ole="">
            <v:imagedata r:id="rId92" o:title=""/>
          </v:shape>
          <o:OLEObject Type="Embed" ProgID="Equation.DSMT4" ShapeID="_x0000_i1059" DrawAspect="Content" ObjectID="_1837365261" r:id="rId93"/>
        </w:object>
      </w:r>
      <w:r>
        <w:rPr>
          <w:rFonts w:hint="eastAsia"/>
        </w:rPr>
        <w:t>阶邻域内所有节点的结构与特征信息。</w:t>
      </w:r>
    </w:p>
    <w:p w14:paraId="1EE7D3D5" w14:textId="5489A786" w:rsidR="0006030B" w:rsidRDefault="005513F9">
      <w:pPr>
        <w:pStyle w:val="3"/>
        <w:rPr>
          <w:rFonts w:hint="default"/>
        </w:rPr>
      </w:pPr>
      <w:bookmarkStart w:id="33" w:name="_Toc226648235"/>
      <w:r>
        <w:t>基于注意力机制的图神经网络</w:t>
      </w:r>
      <w:bookmarkEnd w:id="33"/>
    </w:p>
    <w:p w14:paraId="2C304A0C" w14:textId="0BCB03DE"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w:t>
      </w:r>
      <w:r w:rsidR="00C35B53">
        <w:rPr>
          <w:rFonts w:hint="eastAsia"/>
        </w:rPr>
        <w:t>注意力机制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237C46">
        <w:rPr>
          <w:vertAlign w:val="superscript"/>
        </w:rPr>
        <w:t>[46]</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37C46" w:rsidRPr="00237C4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6.45pt;height:12.9pt" o:ole="">
            <v:imagedata r:id="rId94" o:title=""/>
          </v:shape>
          <o:OLEObject Type="Embed" ProgID="Equation.DSMT4" ShapeID="_x0000_i1060" DrawAspect="Content" ObjectID="_1837365262" r:id="rId95"/>
        </w:object>
      </w:r>
      <w:r>
        <w:rPr>
          <w:rFonts w:hint="eastAsia"/>
        </w:rPr>
        <w:t>及其邻居节点</w:t>
      </w:r>
      <w:r w:rsidR="00C714C8" w:rsidRPr="00C714C8">
        <w:rPr>
          <w:position w:val="-10"/>
        </w:rPr>
        <w:object w:dxaOrig="200" w:dyaOrig="300" w14:anchorId="352B123E">
          <v:shape id="_x0000_i1061" type="#_x0000_t75" style="width:8.6pt;height:17.2pt" o:ole="">
            <v:imagedata r:id="rId96" o:title=""/>
          </v:shape>
          <o:OLEObject Type="Embed" ProgID="Equation.DSMT4" ShapeID="_x0000_i1061" DrawAspect="Content" ObjectID="_1837365263" r:id="rId97"/>
        </w:object>
      </w:r>
      <w:r>
        <w:rPr>
          <w:rFonts w:hint="eastAsia"/>
        </w:rPr>
        <w:t>，</w:t>
      </w:r>
      <w:r>
        <w:rPr>
          <w:rFonts w:hint="eastAsia"/>
        </w:rPr>
        <w:t>GAT</w:t>
      </w:r>
      <w:r>
        <w:rPr>
          <w:rFonts w:hint="eastAsia"/>
        </w:rPr>
        <w:t>首先通过一个可以共享的注意力函数计算两者之间的注意力分数：</w:t>
      </w:r>
    </w:p>
    <w:p w14:paraId="0038E18B" w14:textId="3C6B27D4" w:rsidR="00361D66" w:rsidRDefault="00361D66" w:rsidP="001241FF">
      <w:pPr>
        <w:pStyle w:val="MTDisplayEquation"/>
        <w:spacing w:before="326" w:after="326"/>
      </w:pPr>
      <w:r>
        <w:tab/>
      </w:r>
      <w:r w:rsidR="00C714C8" w:rsidRPr="00C714C8">
        <w:rPr>
          <w:position w:val="-18"/>
        </w:rPr>
        <w:object w:dxaOrig="3260" w:dyaOrig="480" w14:anchorId="2734C42B">
          <v:shape id="_x0000_i1062" type="#_x0000_t75" style="width:162.25pt;height:23.65pt" o:ole="">
            <v:imagedata r:id="rId98" o:title=""/>
          </v:shape>
          <o:OLEObject Type="Embed" ProgID="Equation.DSMT4" ShapeID="_x0000_i1062" DrawAspect="Content" ObjectID="_1837365264" r:id="rId9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237C46">
          <w:rPr>
            <w:noProof/>
          </w:rPr>
          <w:instrText>2</w:instrText>
        </w:r>
      </w:fldSimple>
      <w:r>
        <w:instrText>-</w:instrText>
      </w:r>
      <w:fldSimple w:instr=" SEQ MTEqn \c \* Arabic \* MERGEFORMAT ">
        <w:r w:rsidR="00237C46">
          <w:rPr>
            <w:noProof/>
          </w:rPr>
          <w:instrText>7</w:instrText>
        </w:r>
      </w:fldSimple>
      <w:r>
        <w:instrText>)</w:instrText>
      </w:r>
      <w:bookmarkEnd w:id="34"/>
      <w:r>
        <w:fldChar w:fldCharType="end"/>
      </w:r>
    </w:p>
    <w:p w14:paraId="7DA6790C" w14:textId="6814EE7A" w:rsidR="00361D66" w:rsidRDefault="00361D66" w:rsidP="00361D66">
      <w:r>
        <w:rPr>
          <w:rFonts w:hint="eastAsia"/>
        </w:rPr>
        <w:t>其中，</w:t>
      </w:r>
      <w:r w:rsidR="00C714C8" w:rsidRPr="00C714C8">
        <w:rPr>
          <w:position w:val="-6"/>
        </w:rPr>
        <w:object w:dxaOrig="279" w:dyaOrig="279" w14:anchorId="4BA3CA89">
          <v:shape id="_x0000_i1063" type="#_x0000_t75" style="width:13.95pt;height:13.95pt" o:ole="">
            <v:imagedata r:id="rId100" o:title=""/>
          </v:shape>
          <o:OLEObject Type="Embed" ProgID="Equation.DSMT4" ShapeID="_x0000_i1063" DrawAspect="Content" ObjectID="_1837365265" r:id="rId101"/>
        </w:object>
      </w:r>
      <w:r w:rsidR="00FA75F9">
        <w:rPr>
          <w:rFonts w:hint="eastAsia"/>
        </w:rPr>
        <w:t>为共享的线性变换矩阵，</w:t>
      </w:r>
      <w:r w:rsidR="00C714C8" w:rsidRPr="00C714C8">
        <w:rPr>
          <w:position w:val="-6"/>
        </w:rPr>
        <w:object w:dxaOrig="200" w:dyaOrig="279" w14:anchorId="406621C4">
          <v:shape id="_x0000_i1064" type="#_x0000_t75" style="width:8.6pt;height:13.95pt" o:ole="">
            <v:imagedata r:id="rId102" o:title=""/>
          </v:shape>
          <o:OLEObject Type="Embed" ProgID="Equation.DSMT4" ShapeID="_x0000_i1064" DrawAspect="Content" ObjectID="_1837365266" r:id="rId103"/>
        </w:object>
      </w:r>
      <w:r w:rsidR="00FA75F9">
        <w:rPr>
          <w:rFonts w:hint="eastAsia"/>
        </w:rPr>
        <w:t>为可学习的注意力权重向量，</w:t>
      </w:r>
      <w:r w:rsidR="00C714C8" w:rsidRPr="00C714C8">
        <w:rPr>
          <w:position w:val="-10"/>
        </w:rPr>
        <w:object w:dxaOrig="100" w:dyaOrig="320" w14:anchorId="63960D41">
          <v:shape id="_x0000_i1065" type="#_x0000_t75" style="width:6.45pt;height:16.1pt" o:ole="">
            <v:imagedata r:id="rId104" o:title=""/>
          </v:shape>
          <o:OLEObject Type="Embed" ProgID="Equation.DSMT4" ShapeID="_x0000_i1065" DrawAspect="Content" ObjectID="_1837365267" r:id="rId105"/>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6.45pt;height:12.9pt" o:ole="">
            <v:imagedata r:id="rId106" o:title=""/>
          </v:shape>
          <o:OLEObject Type="Embed" ProgID="Equation.DSMT4" ShapeID="_x0000_i1066" DrawAspect="Content" ObjectID="_1837365268" r:id="rId107"/>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37C46" w:rsidRPr="00237C46">
        <w:rPr>
          <w:iCs/>
        </w:rPr>
        <w:instrText>(2-8)</w:instrText>
      </w:r>
      <w:r w:rsidR="00FA75F9">
        <w:rPr>
          <w:iCs/>
        </w:rPr>
        <w:fldChar w:fldCharType="end"/>
      </w:r>
      <w:r w:rsidR="00FA75F9">
        <w:rPr>
          <w:iCs/>
        </w:rPr>
        <w:fldChar w:fldCharType="end"/>
      </w:r>
      <w:r w:rsidR="00FA75F9">
        <w:rPr>
          <w:rFonts w:hint="eastAsia"/>
        </w:rPr>
        <w:t>所示：</w:t>
      </w:r>
    </w:p>
    <w:p w14:paraId="54A5CA49" w14:textId="1B50365C" w:rsidR="00FA75F9" w:rsidRPr="00361D66" w:rsidRDefault="00FA75F9" w:rsidP="001241FF">
      <w:pPr>
        <w:pStyle w:val="MTDisplayEquation"/>
        <w:spacing w:before="326" w:after="326"/>
      </w:pPr>
      <w:r>
        <w:tab/>
      </w:r>
      <w:r w:rsidR="00C714C8" w:rsidRPr="00C714C8">
        <w:rPr>
          <w:position w:val="-50"/>
        </w:rPr>
        <w:object w:dxaOrig="1820" w:dyaOrig="920" w14:anchorId="2DF77FA4">
          <v:shape id="_x0000_i1067" type="#_x0000_t75" style="width:90.25pt;height:45.15pt" o:ole="">
            <v:imagedata r:id="rId108" o:title=""/>
          </v:shape>
          <o:OLEObject Type="Embed" ProgID="Equation.DSMT4" ShapeID="_x0000_i1067" DrawAspect="Content" ObjectID="_1837365269" r:id="rId10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237C46">
          <w:rPr>
            <w:noProof/>
          </w:rPr>
          <w:instrText>2</w:instrText>
        </w:r>
      </w:fldSimple>
      <w:r>
        <w:instrText>-</w:instrText>
      </w:r>
      <w:fldSimple w:instr=" SEQ MTEqn \c \* Arabic \* MERGEFORMAT ">
        <w:r w:rsidR="00237C46">
          <w:rPr>
            <w:noProof/>
          </w:rPr>
          <w:instrText>8</w:instrText>
        </w:r>
      </w:fldSimple>
      <w:r>
        <w:instrText>)</w:instrText>
      </w:r>
      <w:bookmarkEnd w:id="35"/>
      <w:r>
        <w:fldChar w:fldCharType="end"/>
      </w:r>
    </w:p>
    <w:p w14:paraId="6B4AC595" w14:textId="7AACAC1B" w:rsidR="00FA75F9" w:rsidRDefault="00FA75F9" w:rsidP="007E0097">
      <w:r>
        <w:rPr>
          <w:rFonts w:hint="eastAsia"/>
        </w:rPr>
        <w:t>最终，节点</w:t>
      </w:r>
      <w:r w:rsidR="00C714C8" w:rsidRPr="00C714C8">
        <w:rPr>
          <w:position w:val="-6"/>
        </w:rPr>
        <w:object w:dxaOrig="139" w:dyaOrig="260" w14:anchorId="22DD03BA">
          <v:shape id="_x0000_i1068" type="#_x0000_t75" style="width:6.45pt;height:12.9pt" o:ole="">
            <v:imagedata r:id="rId110" o:title=""/>
          </v:shape>
          <o:OLEObject Type="Embed" ProgID="Equation.DSMT4" ShapeID="_x0000_i1068" DrawAspect="Content" ObjectID="_1837365270" r:id="rId111"/>
        </w:object>
      </w:r>
      <w:r>
        <w:rPr>
          <w:rFonts w:hint="eastAsia"/>
        </w:rPr>
        <w:t>的特征通过对邻居特征的加权求和进行更新，</w:t>
      </w:r>
      <w:r w:rsidR="001406EA">
        <w:rPr>
          <w:rFonts w:hint="eastAsia"/>
        </w:rPr>
        <w:t>更新过程</w:t>
      </w:r>
      <w:r>
        <w:rPr>
          <w:rFonts w:hint="eastAsia"/>
        </w:rPr>
        <w:t>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37C46" w:rsidRPr="00237C46">
        <w:rPr>
          <w:iCs/>
        </w:rPr>
        <w:instrText>(2-9)</w:instrText>
      </w:r>
      <w:r>
        <w:rPr>
          <w:iCs/>
        </w:rPr>
        <w:fldChar w:fldCharType="end"/>
      </w:r>
      <w:r>
        <w:rPr>
          <w:iCs/>
        </w:rPr>
        <w:fldChar w:fldCharType="end"/>
      </w:r>
      <w:r>
        <w:rPr>
          <w:rFonts w:hint="eastAsia"/>
        </w:rPr>
        <w:t>所示：</w:t>
      </w:r>
    </w:p>
    <w:p w14:paraId="5C1DC712" w14:textId="1A6D6E87" w:rsidR="00FA75F9" w:rsidRDefault="00FA75F9" w:rsidP="001241FF">
      <w:pPr>
        <w:pStyle w:val="MTDisplayEquation"/>
        <w:spacing w:before="326" w:after="326"/>
      </w:pPr>
      <w:r>
        <w:tab/>
      </w:r>
      <w:r w:rsidR="00C714C8" w:rsidRPr="00C714C8">
        <w:rPr>
          <w:position w:val="-32"/>
        </w:rPr>
        <w:object w:dxaOrig="2380" w:dyaOrig="760" w14:anchorId="48446C29">
          <v:shape id="_x0000_i1069" type="#_x0000_t75" style="width:120.35pt;height:38.7pt" o:ole="">
            <v:imagedata r:id="rId112" o:title=""/>
          </v:shape>
          <o:OLEObject Type="Embed" ProgID="Equation.DSMT4" ShapeID="_x0000_i1069" DrawAspect="Content" ObjectID="_1837365271" r:id="rId1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237C46">
          <w:rPr>
            <w:noProof/>
          </w:rPr>
          <w:instrText>2</w:instrText>
        </w:r>
      </w:fldSimple>
      <w:r>
        <w:instrText>-</w:instrText>
      </w:r>
      <w:fldSimple w:instr=" SEQ MTEqn \c \* Arabic \* MERGEFORMAT ">
        <w:r w:rsidR="00237C46">
          <w:rPr>
            <w:noProof/>
          </w:rPr>
          <w:instrText>9</w:instrText>
        </w:r>
      </w:fldSimple>
      <w:r>
        <w:instrText>)</w:instrText>
      </w:r>
      <w:bookmarkEnd w:id="36"/>
      <w:r>
        <w:fldChar w:fldCharType="end"/>
      </w:r>
    </w:p>
    <w:p w14:paraId="623455BB" w14:textId="4EDDC246" w:rsidR="00C5225F" w:rsidRDefault="00FA75F9" w:rsidP="00F7529E">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237C46">
        <w:rPr>
          <w:vertAlign w:val="superscript"/>
        </w:rPr>
        <w:t>[47]</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237C46">
        <w:rPr>
          <w:vertAlign w:val="superscript"/>
        </w:rPr>
        <w:t>[48]</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w:t>
      </w:r>
      <w:r w:rsidR="005B1F92">
        <w:rPr>
          <w:rFonts w:hint="eastAsia"/>
        </w:rPr>
        <w:t>需要</w:t>
      </w:r>
      <w:r>
        <w:rPr>
          <w:rFonts w:hint="eastAsia"/>
        </w:rPr>
        <w:t>显式</w:t>
      </w:r>
      <w:r w:rsidR="005B1F92">
        <w:rPr>
          <w:rFonts w:hint="eastAsia"/>
        </w:rPr>
        <w:t>地</w:t>
      </w:r>
      <w:r>
        <w:rPr>
          <w:rFonts w:hint="eastAsia"/>
        </w:rPr>
        <w:t>引入图的几何</w:t>
      </w:r>
      <w:r w:rsidR="00D77C3D">
        <w:rPr>
          <w:rFonts w:hint="eastAsia"/>
        </w:rPr>
        <w:t>结构</w:t>
      </w:r>
      <w:r>
        <w:rPr>
          <w:rFonts w:hint="eastAsia"/>
        </w:rPr>
        <w:t>与拓扑信息</w:t>
      </w:r>
      <w:r w:rsidR="00C5225F">
        <w:rPr>
          <w:rFonts w:hint="eastAsia"/>
        </w:rPr>
        <w:t>。</w:t>
      </w:r>
    </w:p>
    <w:p w14:paraId="7C7D5AF6" w14:textId="5CB35599" w:rsidR="00F7529E" w:rsidRDefault="00FA75F9" w:rsidP="00F7529E">
      <w:r>
        <w:rPr>
          <w:rFonts w:hint="eastAsia"/>
        </w:rPr>
        <w:t>Graphormer</w:t>
      </w:r>
      <w:r>
        <w:rPr>
          <w:rFonts w:hint="eastAsia"/>
        </w:rPr>
        <w:t>设计了三种互补的结构编码机制</w:t>
      </w:r>
      <w:r w:rsidR="00F7529E">
        <w:rPr>
          <w:rFonts w:hint="eastAsia"/>
        </w:rPr>
        <w:t>。</w:t>
      </w:r>
      <w:r w:rsidR="00C35B53">
        <w:rPr>
          <w:rFonts w:hint="eastAsia"/>
        </w:rPr>
        <w:t>第一</w:t>
      </w:r>
      <w:r w:rsidR="005B1F92">
        <w:rPr>
          <w:rFonts w:hint="eastAsia"/>
        </w:rPr>
        <w:t>种</w:t>
      </w:r>
      <w:r w:rsidR="00C35B53">
        <w:rPr>
          <w:rFonts w:hint="eastAsia"/>
        </w:rPr>
        <w:t>是</w:t>
      </w:r>
      <w:r>
        <w:rPr>
          <w:rFonts w:hint="eastAsia"/>
        </w:rPr>
        <w:t>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w:t>
      </w:r>
      <w:r w:rsidR="0099176D">
        <w:rPr>
          <w:rFonts w:hint="eastAsia"/>
        </w:rPr>
        <w:t>体现节点</w:t>
      </w:r>
      <w:r>
        <w:rPr>
          <w:rFonts w:hint="eastAsia"/>
        </w:rPr>
        <w:t>在分</w:t>
      </w:r>
      <w:r>
        <w:rPr>
          <w:rFonts w:hint="eastAsia"/>
        </w:rPr>
        <w:lastRenderedPageBreak/>
        <w:t>子图中的重要性</w:t>
      </w:r>
      <w:r w:rsidR="00F7529E">
        <w:rPr>
          <w:rFonts w:hint="eastAsia"/>
        </w:rPr>
        <w:t>，</w:t>
      </w:r>
      <w:r w:rsidR="00966DED">
        <w:rPr>
          <w:rFonts w:hint="eastAsia"/>
        </w:rPr>
        <w:t>对于有向图来说，每一个节点既有入度，也有出度，当计算节点</w:t>
      </w:r>
      <w:r w:rsidR="00102446" w:rsidRPr="00102446">
        <w:rPr>
          <w:position w:val="-12"/>
        </w:rPr>
        <w:object w:dxaOrig="220" w:dyaOrig="360" w14:anchorId="50CFCC73">
          <v:shape id="_x0000_i1070" type="#_x0000_t75" style="width:10.75pt;height:18.25pt" o:ole="">
            <v:imagedata r:id="rId114" o:title=""/>
          </v:shape>
          <o:OLEObject Type="Embed" ProgID="Equation.DSMT4" ShapeID="_x0000_i1070" DrawAspect="Content" ObjectID="_1837365272" r:id="rId115"/>
        </w:object>
      </w:r>
      <w:r w:rsidR="00966DED">
        <w:rPr>
          <w:rFonts w:hint="eastAsia"/>
        </w:rPr>
        <w:t>的隐藏状态的时候</w:t>
      </w:r>
      <w:r w:rsidR="00996FFD">
        <w:rPr>
          <w:rFonts w:hint="eastAsia"/>
        </w:rPr>
        <w:t>，需要将两个方向的度数加入到原始特征中，</w:t>
      </w:r>
      <w:r w:rsidR="00F7529E">
        <w:rPr>
          <w:rFonts w:hint="eastAsia"/>
        </w:rPr>
        <w:t>如</w:t>
      </w:r>
      <w:r w:rsidR="00102446">
        <w:rPr>
          <w:rFonts w:hint="eastAsia"/>
        </w:rPr>
        <w:t>公式</w:t>
      </w:r>
      <w:r w:rsidR="00102446">
        <w:rPr>
          <w:iCs/>
        </w:rPr>
        <w:fldChar w:fldCharType="begin"/>
      </w:r>
      <w:r w:rsidR="00102446">
        <w:rPr>
          <w:iCs/>
        </w:rPr>
        <w:instrText xml:space="preserve"> </w:instrText>
      </w:r>
      <w:r w:rsidR="00102446">
        <w:rPr>
          <w:rFonts w:hint="eastAsia"/>
          <w:iCs/>
        </w:rPr>
        <w:instrText>GOTOBUTTON ZEqnNum341270  \* MERGEFORMAT</w:instrText>
      </w:r>
      <w:r w:rsidR="00102446">
        <w:rPr>
          <w:iCs/>
        </w:rPr>
        <w:instrText xml:space="preserve"> </w:instrText>
      </w:r>
      <w:r w:rsidR="00102446">
        <w:rPr>
          <w:iCs/>
        </w:rPr>
        <w:fldChar w:fldCharType="begin"/>
      </w:r>
      <w:r w:rsidR="00102446">
        <w:rPr>
          <w:iCs/>
        </w:rPr>
        <w:instrText xml:space="preserve"> REF ZEqnNum341270 \* Charformat \! \* MERGEFORMAT </w:instrText>
      </w:r>
      <w:r w:rsidR="00102446">
        <w:rPr>
          <w:iCs/>
        </w:rPr>
        <w:fldChar w:fldCharType="separate"/>
      </w:r>
      <w:r w:rsidR="00237C46" w:rsidRPr="00237C46">
        <w:rPr>
          <w:iCs/>
        </w:rPr>
        <w:instrText>(2-10)</w:instrText>
      </w:r>
      <w:r w:rsidR="00102446">
        <w:rPr>
          <w:iCs/>
        </w:rPr>
        <w:fldChar w:fldCharType="end"/>
      </w:r>
      <w:r w:rsidR="00102446">
        <w:rPr>
          <w:iCs/>
        </w:rPr>
        <w:fldChar w:fldCharType="end"/>
      </w:r>
      <w:r w:rsidR="00F7529E">
        <w:rPr>
          <w:rFonts w:hint="eastAsia"/>
        </w:rPr>
        <w:t>所示</w:t>
      </w:r>
      <w:r w:rsidR="00C5225F">
        <w:rPr>
          <w:rFonts w:hint="eastAsia"/>
        </w:rPr>
        <w:t>：</w:t>
      </w:r>
    </w:p>
    <w:p w14:paraId="511CDAAE" w14:textId="2DA9C70D" w:rsidR="00F7529E" w:rsidRDefault="00102446" w:rsidP="00102446">
      <w:pPr>
        <w:pStyle w:val="MTDisplayEquation"/>
        <w:spacing w:before="326" w:after="326"/>
      </w:pPr>
      <w:r>
        <w:tab/>
      </w:r>
      <w:r w:rsidRPr="00102446">
        <w:rPr>
          <w:position w:val="-18"/>
        </w:rPr>
        <w:object w:dxaOrig="2520" w:dyaOrig="440" w14:anchorId="6EA44BD8">
          <v:shape id="_x0000_i1071" type="#_x0000_t75" style="width:125.75pt;height:21.5pt" o:ole="">
            <v:imagedata r:id="rId116" o:title=""/>
          </v:shape>
          <o:OLEObject Type="Embed" ProgID="Equation.DSMT4" ShapeID="_x0000_i1071" DrawAspect="Content" ObjectID="_1837365273" r:id="rId11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7" w:name="ZEqnNum341270"/>
      <w:r>
        <w:instrText>(</w:instrText>
      </w:r>
      <w:fldSimple w:instr=" SEQ MTChap \c \* Arabic \* MERGEFORMAT ">
        <w:r w:rsidR="00237C46">
          <w:rPr>
            <w:noProof/>
          </w:rPr>
          <w:instrText>2</w:instrText>
        </w:r>
      </w:fldSimple>
      <w:r>
        <w:instrText>-</w:instrText>
      </w:r>
      <w:fldSimple w:instr=" SEQ MTEqn \c \* Arabic \* MERGEFORMAT ">
        <w:r w:rsidR="00237C46">
          <w:rPr>
            <w:noProof/>
          </w:rPr>
          <w:instrText>10</w:instrText>
        </w:r>
      </w:fldSimple>
      <w:r>
        <w:instrText>)</w:instrText>
      </w:r>
      <w:bookmarkEnd w:id="37"/>
      <w:r>
        <w:fldChar w:fldCharType="end"/>
      </w:r>
    </w:p>
    <w:p w14:paraId="15750F4A" w14:textId="7F43A122" w:rsidR="00102446" w:rsidRDefault="00102446" w:rsidP="00F7529E">
      <w:r>
        <w:rPr>
          <w:rFonts w:hint="eastAsia"/>
        </w:rPr>
        <w:t>其中，</w:t>
      </w:r>
      <w:r w:rsidRPr="00102446">
        <w:rPr>
          <w:position w:val="-12"/>
        </w:rPr>
        <w:object w:dxaOrig="380" w:dyaOrig="380" w14:anchorId="28CD3940">
          <v:shape id="_x0000_i1072" type="#_x0000_t75" style="width:18.25pt;height:18.25pt" o:ole="">
            <v:imagedata r:id="rId118" o:title=""/>
          </v:shape>
          <o:OLEObject Type="Embed" ProgID="Equation.DSMT4" ShapeID="_x0000_i1072" DrawAspect="Content" ObjectID="_1837365274" r:id="rId119"/>
        </w:object>
      </w:r>
      <w:r>
        <w:rPr>
          <w:rFonts w:hint="eastAsia"/>
        </w:rPr>
        <w:t>是节点第一层的初始隐藏状态，</w:t>
      </w:r>
      <w:r w:rsidRPr="00102446">
        <w:rPr>
          <w:position w:val="-12"/>
        </w:rPr>
        <w:object w:dxaOrig="240" w:dyaOrig="360" w14:anchorId="027856F1">
          <v:shape id="_x0000_i1073" type="#_x0000_t75" style="width:11.8pt;height:18.25pt" o:ole="">
            <v:imagedata r:id="rId120" o:title=""/>
          </v:shape>
          <o:OLEObject Type="Embed" ProgID="Equation.DSMT4" ShapeID="_x0000_i1073" DrawAspect="Content" ObjectID="_1837365275" r:id="rId121"/>
        </w:object>
      </w:r>
      <w:r w:rsidR="00996FFD">
        <w:rPr>
          <w:rFonts w:hint="eastAsia"/>
        </w:rPr>
        <w:t>是节点本身的原始特征，</w:t>
      </w:r>
      <w:r w:rsidR="00996FFD" w:rsidRPr="00996FFD">
        <w:rPr>
          <w:position w:val="-4"/>
        </w:rPr>
        <w:object w:dxaOrig="279" w:dyaOrig="300" w14:anchorId="05375940">
          <v:shape id="_x0000_i1074" type="#_x0000_t75" style="width:13.95pt;height:15.05pt" o:ole="">
            <v:imagedata r:id="rId122" o:title=""/>
          </v:shape>
          <o:OLEObject Type="Embed" ProgID="Equation.DSMT4" ShapeID="_x0000_i1074" DrawAspect="Content" ObjectID="_1837365276" r:id="rId123"/>
        </w:object>
      </w:r>
      <w:r w:rsidR="00996FFD">
        <w:rPr>
          <w:rFonts w:hint="eastAsia"/>
        </w:rPr>
        <w:t>和</w:t>
      </w:r>
      <w:r w:rsidR="00996FFD" w:rsidRPr="00996FFD">
        <w:rPr>
          <w:position w:val="-4"/>
        </w:rPr>
        <w:object w:dxaOrig="279" w:dyaOrig="300" w14:anchorId="3D8807AE">
          <v:shape id="_x0000_i1075" type="#_x0000_t75" style="width:13.95pt;height:15.05pt" o:ole="">
            <v:imagedata r:id="rId124" o:title=""/>
          </v:shape>
          <o:OLEObject Type="Embed" ProgID="Equation.DSMT4" ShapeID="_x0000_i1075" DrawAspect="Content" ObjectID="_1837365277" r:id="rId125"/>
        </w:object>
      </w:r>
      <w:r w:rsidR="00996FFD">
        <w:rPr>
          <w:rFonts w:hint="eastAsia"/>
        </w:rPr>
        <w:t>分别是</w:t>
      </w:r>
      <w:proofErr w:type="gramStart"/>
      <w:r w:rsidR="00996FFD">
        <w:rPr>
          <w:rFonts w:hint="eastAsia"/>
        </w:rPr>
        <w:t>入度和出度</w:t>
      </w:r>
      <w:proofErr w:type="gramEnd"/>
      <w:r w:rsidR="00996FFD">
        <w:rPr>
          <w:rFonts w:hint="eastAsia"/>
        </w:rPr>
        <w:t>对应的嵌入向量，</w:t>
      </w:r>
      <w:r w:rsidR="00996FFD" w:rsidRPr="00996FFD">
        <w:rPr>
          <w:position w:val="-12"/>
        </w:rPr>
        <w:object w:dxaOrig="880" w:dyaOrig="380" w14:anchorId="65944CAD">
          <v:shape id="_x0000_i1076" type="#_x0000_t75" style="width:44.05pt;height:18.25pt" o:ole="">
            <v:imagedata r:id="rId126" o:title=""/>
          </v:shape>
          <o:OLEObject Type="Embed" ProgID="Equation.DSMT4" ShapeID="_x0000_i1076" DrawAspect="Content" ObjectID="_1837365278" r:id="rId127"/>
        </w:object>
      </w:r>
      <w:r w:rsidR="00996FFD">
        <w:rPr>
          <w:rFonts w:hint="eastAsia"/>
        </w:rPr>
        <w:t>和</w:t>
      </w:r>
      <w:r w:rsidR="00996FFD" w:rsidRPr="00996FFD">
        <w:rPr>
          <w:position w:val="-12"/>
        </w:rPr>
        <w:object w:dxaOrig="880" w:dyaOrig="380" w14:anchorId="2936FF97">
          <v:shape id="_x0000_i1077" type="#_x0000_t75" style="width:44.05pt;height:18.25pt" o:ole="">
            <v:imagedata r:id="rId128" o:title=""/>
          </v:shape>
          <o:OLEObject Type="Embed" ProgID="Equation.DSMT4" ShapeID="_x0000_i1077" DrawAspect="Content" ObjectID="_1837365279" r:id="rId129"/>
        </w:object>
      </w:r>
      <w:r w:rsidR="00996FFD">
        <w:rPr>
          <w:rFonts w:hint="eastAsia"/>
        </w:rPr>
        <w:t>是节点</w:t>
      </w:r>
      <w:proofErr w:type="gramStart"/>
      <w:r w:rsidR="00996FFD">
        <w:rPr>
          <w:rFonts w:hint="eastAsia"/>
        </w:rPr>
        <w:t>的入度和</w:t>
      </w:r>
      <w:proofErr w:type="gramEnd"/>
      <w:r w:rsidR="00996FFD">
        <w:rPr>
          <w:rFonts w:hint="eastAsia"/>
        </w:rPr>
        <w:t>出度。</w:t>
      </w:r>
      <w:r w:rsidR="00C5225F">
        <w:rPr>
          <w:rFonts w:hint="eastAsia"/>
        </w:rPr>
        <w:t>但分子的二维拓扑图为无向图，</w:t>
      </w:r>
      <w:r w:rsidR="00311D3A">
        <w:rPr>
          <w:rFonts w:hint="eastAsia"/>
        </w:rPr>
        <w:t>只需要一个方向的度数，</w:t>
      </w:r>
      <w:r w:rsidR="00C5225F">
        <w:rPr>
          <w:rFonts w:hint="eastAsia"/>
        </w:rPr>
        <w:t>所以计算过程可以变化为公式</w:t>
      </w:r>
      <w:r w:rsidR="00C5225F">
        <w:rPr>
          <w:iCs/>
        </w:rPr>
        <w:fldChar w:fldCharType="begin"/>
      </w:r>
      <w:r w:rsidR="00C5225F">
        <w:rPr>
          <w:iCs/>
        </w:rPr>
        <w:instrText xml:space="preserve"> </w:instrText>
      </w:r>
      <w:r w:rsidR="00C5225F">
        <w:rPr>
          <w:rFonts w:hint="eastAsia"/>
          <w:iCs/>
        </w:rPr>
        <w:instrText>GOTOBUTTON ZEqnNum218947  \* MERGEFORMAT</w:instrText>
      </w:r>
      <w:r w:rsidR="00C5225F">
        <w:rPr>
          <w:iCs/>
        </w:rPr>
        <w:instrText xml:space="preserve"> </w:instrText>
      </w:r>
      <w:r w:rsidR="00C5225F">
        <w:rPr>
          <w:iCs/>
        </w:rPr>
        <w:fldChar w:fldCharType="begin"/>
      </w:r>
      <w:r w:rsidR="00C5225F">
        <w:rPr>
          <w:iCs/>
        </w:rPr>
        <w:instrText xml:space="preserve"> REF ZEqnNum218947 \* Charformat \! \* MERGEFORMAT </w:instrText>
      </w:r>
      <w:r w:rsidR="00C5225F">
        <w:rPr>
          <w:iCs/>
        </w:rPr>
        <w:fldChar w:fldCharType="separate"/>
      </w:r>
      <w:r w:rsidR="00237C46" w:rsidRPr="00237C46">
        <w:rPr>
          <w:iCs/>
        </w:rPr>
        <w:instrText>(2-11)</w:instrText>
      </w:r>
      <w:r w:rsidR="00C5225F">
        <w:rPr>
          <w:iCs/>
        </w:rPr>
        <w:fldChar w:fldCharType="end"/>
      </w:r>
      <w:r w:rsidR="00C5225F">
        <w:rPr>
          <w:iCs/>
        </w:rPr>
        <w:fldChar w:fldCharType="end"/>
      </w:r>
      <w:r w:rsidR="00C5225F">
        <w:rPr>
          <w:rFonts w:hint="eastAsia"/>
        </w:rPr>
        <w:t>所示：</w:t>
      </w:r>
    </w:p>
    <w:p w14:paraId="3901CD70" w14:textId="6A417B2E" w:rsidR="00C5225F" w:rsidRDefault="00C5225F" w:rsidP="00C5225F">
      <w:pPr>
        <w:pStyle w:val="MTDisplayEquation"/>
        <w:spacing w:before="326" w:after="326"/>
      </w:pPr>
      <w:r>
        <w:tab/>
      </w:r>
      <w:r w:rsidRPr="00C5225F">
        <w:rPr>
          <w:position w:val="-14"/>
        </w:rPr>
        <w:object w:dxaOrig="1600" w:dyaOrig="400" w14:anchorId="6A754333">
          <v:shape id="_x0000_i1078" type="#_x0000_t75" style="width:80.6pt;height:20.4pt" o:ole="">
            <v:imagedata r:id="rId130" o:title=""/>
          </v:shape>
          <o:OLEObject Type="Embed" ProgID="Equation.DSMT4" ShapeID="_x0000_i1078" DrawAspect="Content" ObjectID="_1837365280" r:id="rId13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218947"/>
      <w:r>
        <w:instrText>(</w:instrText>
      </w:r>
      <w:fldSimple w:instr=" SEQ MTChap \c \* Arabic \* MERGEFORMAT ">
        <w:r w:rsidR="00237C46">
          <w:rPr>
            <w:noProof/>
          </w:rPr>
          <w:instrText>2</w:instrText>
        </w:r>
      </w:fldSimple>
      <w:r>
        <w:instrText>-</w:instrText>
      </w:r>
      <w:fldSimple w:instr=" SEQ MTEqn \c \* Arabic \* MERGEFORMAT ">
        <w:r w:rsidR="00237C46">
          <w:rPr>
            <w:noProof/>
          </w:rPr>
          <w:instrText>11</w:instrText>
        </w:r>
      </w:fldSimple>
      <w:r>
        <w:instrText>)</w:instrText>
      </w:r>
      <w:bookmarkEnd w:id="38"/>
      <w:r>
        <w:fldChar w:fldCharType="end"/>
      </w:r>
    </w:p>
    <w:p w14:paraId="637D476E" w14:textId="43354AC0" w:rsidR="00FF1D5C" w:rsidRDefault="00C35B53" w:rsidP="00F7529E">
      <w:r>
        <w:rPr>
          <w:rFonts w:hint="eastAsia"/>
        </w:rPr>
        <w:t>第二</w:t>
      </w:r>
      <w:r w:rsidR="005B1F92">
        <w:rPr>
          <w:rFonts w:hint="eastAsia"/>
        </w:rPr>
        <w:t>种</w:t>
      </w:r>
      <w:r>
        <w:rPr>
          <w:rFonts w:hint="eastAsia"/>
        </w:rPr>
        <w:t>是</w:t>
      </w:r>
      <w:r w:rsidR="00FA75F9">
        <w:rPr>
          <w:rFonts w:hint="eastAsia"/>
        </w:rPr>
        <w:t>空间编码（</w:t>
      </w:r>
      <w:r w:rsidR="00FA75F9">
        <w:rPr>
          <w:rFonts w:hint="eastAsia"/>
        </w:rPr>
        <w:t>Spatial Encoding</w:t>
      </w:r>
      <w:r w:rsidR="00FA75F9">
        <w:rPr>
          <w:rFonts w:hint="eastAsia"/>
        </w:rPr>
        <w:t>），将节点对之间的最短路径距离映射为注意力矩阵中的标量偏置，</w:t>
      </w:r>
      <w:r w:rsidR="00FF1D5C">
        <w:rPr>
          <w:rFonts w:hint="eastAsia"/>
        </w:rPr>
        <w:t>体现</w:t>
      </w:r>
      <w:r w:rsidR="00FA75F9">
        <w:rPr>
          <w:rFonts w:hint="eastAsia"/>
        </w:rPr>
        <w:t>原子间的物理</w:t>
      </w:r>
      <w:r w:rsidR="00FF1D5C">
        <w:rPr>
          <w:rFonts w:hint="eastAsia"/>
        </w:rPr>
        <w:t>距离的</w:t>
      </w:r>
      <w:r w:rsidR="00FA75F9">
        <w:rPr>
          <w:rFonts w:hint="eastAsia"/>
        </w:rPr>
        <w:t>程度</w:t>
      </w:r>
      <w:r w:rsidR="00FF1D5C">
        <w:rPr>
          <w:rFonts w:hint="eastAsia"/>
        </w:rPr>
        <w:t>。空间编码的规则如公式所示：</w:t>
      </w:r>
    </w:p>
    <w:p w14:paraId="7710A9A6" w14:textId="6B61762C" w:rsidR="00FF1D5C" w:rsidRDefault="00FF1D5C" w:rsidP="00FF1D5C">
      <w:pPr>
        <w:pStyle w:val="MTDisplayEquation"/>
        <w:spacing w:before="326" w:after="326"/>
      </w:pPr>
      <w:r>
        <w:tab/>
      </w:r>
      <w:r w:rsidRPr="00FF1D5C">
        <w:rPr>
          <w:position w:val="-16"/>
        </w:rPr>
        <w:object w:dxaOrig="660" w:dyaOrig="400" w14:anchorId="16A8BDEF">
          <v:shape id="_x0000_i1079" type="#_x0000_t75" style="width:32.25pt;height:20.4pt" o:ole="">
            <v:imagedata r:id="rId132" o:title=""/>
          </v:shape>
          <o:OLEObject Type="Embed" ProgID="Equation.DSMT4" ShapeID="_x0000_i1079" DrawAspect="Content" ObjectID="_1837365281" r:id="rId1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37C46">
          <w:rPr>
            <w:noProof/>
          </w:rPr>
          <w:instrText>2</w:instrText>
        </w:r>
      </w:fldSimple>
      <w:r>
        <w:instrText>-</w:instrText>
      </w:r>
      <w:fldSimple w:instr=" SEQ MTEqn \c \* Arabic \* MERGEFORMAT ">
        <w:r w:rsidR="00237C46">
          <w:rPr>
            <w:noProof/>
          </w:rPr>
          <w:instrText>12</w:instrText>
        </w:r>
      </w:fldSimple>
      <w:r>
        <w:instrText>)</w:instrText>
      </w:r>
      <w:r>
        <w:fldChar w:fldCharType="end"/>
      </w:r>
    </w:p>
    <w:p w14:paraId="4138EDF7" w14:textId="1DAF54C2" w:rsidR="00FF1D5C" w:rsidRDefault="00FF1D5C" w:rsidP="00F7529E">
      <w:r>
        <w:rPr>
          <w:rFonts w:hint="eastAsia"/>
        </w:rPr>
        <w:t>其中，</w:t>
      </w:r>
      <w:r w:rsidRPr="00FF1D5C">
        <w:rPr>
          <w:position w:val="-14"/>
        </w:rPr>
        <w:object w:dxaOrig="820" w:dyaOrig="380" w14:anchorId="147CE45B">
          <v:shape id="_x0000_i1080" type="#_x0000_t75" style="width:40.85pt;height:18.25pt" o:ole="">
            <v:imagedata r:id="rId134" o:title=""/>
          </v:shape>
          <o:OLEObject Type="Embed" ProgID="Equation.DSMT4" ShapeID="_x0000_i1080" DrawAspect="Content" ObjectID="_1837365282" r:id="rId135"/>
        </w:object>
      </w:r>
      <w:r>
        <w:rPr>
          <w:rFonts w:hint="eastAsia"/>
        </w:rPr>
        <w:t>是一个计算两个节点之间最短路径的函数，如果两个节点不连通，通常也会设置一个特殊的值。</w:t>
      </w:r>
      <w:r w:rsidRPr="00FF1D5C">
        <w:rPr>
          <w:position w:val="-6"/>
        </w:rPr>
        <w:object w:dxaOrig="200" w:dyaOrig="279" w14:anchorId="31289F25">
          <v:shape id="_x0000_i1081" type="#_x0000_t75" style="width:9.65pt;height:13.95pt" o:ole="">
            <v:imagedata r:id="rId136" o:title=""/>
          </v:shape>
          <o:OLEObject Type="Embed" ProgID="Equation.DSMT4" ShapeID="_x0000_i1081" DrawAspect="Content" ObjectID="_1837365283" r:id="rId137"/>
        </w:object>
      </w:r>
      <w:r>
        <w:rPr>
          <w:rFonts w:hint="eastAsia"/>
        </w:rPr>
        <w:t>是一个一维数组，每一个位置都存储了一个具体的偏置数值。</w:t>
      </w:r>
    </w:p>
    <w:p w14:paraId="399F28D3" w14:textId="6C6F5E11" w:rsidR="00BA3CD0" w:rsidRDefault="00C35B53" w:rsidP="00F7529E">
      <w:r>
        <w:rPr>
          <w:rFonts w:hint="eastAsia"/>
        </w:rPr>
        <w:t>第三</w:t>
      </w:r>
      <w:r w:rsidR="005B1F92">
        <w:rPr>
          <w:rFonts w:hint="eastAsia"/>
        </w:rPr>
        <w:t>种</w:t>
      </w:r>
      <w:r>
        <w:rPr>
          <w:rFonts w:hint="eastAsia"/>
        </w:rPr>
        <w:t>是</w:t>
      </w:r>
      <w:r w:rsidR="00FA75F9">
        <w:rPr>
          <w:rFonts w:hint="eastAsia"/>
        </w:rPr>
        <w:t>边编码（</w:t>
      </w:r>
      <w:r w:rsidR="00FA75F9">
        <w:rPr>
          <w:rFonts w:hint="eastAsia"/>
        </w:rPr>
        <w:t>Edge Encoding</w:t>
      </w:r>
      <w:r w:rsidR="00FA75F9">
        <w:rPr>
          <w:rFonts w:hint="eastAsia"/>
        </w:rPr>
        <w:t>），</w:t>
      </w:r>
      <w:r w:rsidR="00543765">
        <w:rPr>
          <w:rFonts w:hint="eastAsia"/>
        </w:rPr>
        <w:t>主要是</w:t>
      </w:r>
      <w:r w:rsidR="00FA75F9">
        <w:rPr>
          <w:rFonts w:hint="eastAsia"/>
        </w:rPr>
        <w:t>提取节点对最短路径上所有</w:t>
      </w:r>
      <w:r w:rsidR="00FF1D5C">
        <w:rPr>
          <w:rFonts w:hint="eastAsia"/>
        </w:rPr>
        <w:t>的</w:t>
      </w:r>
      <w:r w:rsidR="00FA75F9">
        <w:rPr>
          <w:rFonts w:hint="eastAsia"/>
        </w:rPr>
        <w:t>边特征，</w:t>
      </w:r>
      <w:r w:rsidR="00BA3CD0">
        <w:rPr>
          <w:rFonts w:hint="eastAsia"/>
        </w:rPr>
        <w:t>这可以</w:t>
      </w:r>
      <w:r w:rsidR="00FA75F9">
        <w:rPr>
          <w:rFonts w:hint="eastAsia"/>
        </w:rPr>
        <w:t>将化学键属性注入注意力权重的计算过程。</w:t>
      </w:r>
      <w:r w:rsidR="00BA3CD0">
        <w:rPr>
          <w:rFonts w:hint="eastAsia"/>
        </w:rPr>
        <w:t>边编码的计算过程如公式</w:t>
      </w:r>
      <w:r w:rsidR="00BA3CD0">
        <w:rPr>
          <w:iCs/>
        </w:rPr>
        <w:fldChar w:fldCharType="begin"/>
      </w:r>
      <w:r w:rsidR="00BA3CD0">
        <w:rPr>
          <w:iCs/>
        </w:rPr>
        <w:instrText xml:space="preserve"> </w:instrText>
      </w:r>
      <w:r w:rsidR="00BA3CD0">
        <w:rPr>
          <w:rFonts w:hint="eastAsia"/>
          <w:iCs/>
        </w:rPr>
        <w:instrText>GOTOBUTTON ZEqnNum798213  \* MERGEFORMAT</w:instrText>
      </w:r>
      <w:r w:rsidR="00BA3CD0">
        <w:rPr>
          <w:iCs/>
        </w:rPr>
        <w:instrText xml:space="preserve"> </w:instrText>
      </w:r>
      <w:r w:rsidR="00BA3CD0">
        <w:rPr>
          <w:iCs/>
        </w:rPr>
        <w:fldChar w:fldCharType="begin"/>
      </w:r>
      <w:r w:rsidR="00BA3CD0">
        <w:rPr>
          <w:iCs/>
        </w:rPr>
        <w:instrText xml:space="preserve"> REF ZEqnNum798213 \* Charformat \! \* MERGEFORMAT </w:instrText>
      </w:r>
      <w:r w:rsidR="00BA3CD0">
        <w:rPr>
          <w:iCs/>
        </w:rPr>
        <w:fldChar w:fldCharType="separate"/>
      </w:r>
      <w:r w:rsidR="00237C46" w:rsidRPr="00237C46">
        <w:rPr>
          <w:iCs/>
        </w:rPr>
        <w:instrText>(2-13)</w:instrText>
      </w:r>
      <w:r w:rsidR="00BA3CD0">
        <w:rPr>
          <w:iCs/>
        </w:rPr>
        <w:fldChar w:fldCharType="end"/>
      </w:r>
      <w:r w:rsidR="00BA3CD0">
        <w:rPr>
          <w:iCs/>
        </w:rPr>
        <w:fldChar w:fldCharType="end"/>
      </w:r>
      <w:r w:rsidR="00BA3CD0">
        <w:rPr>
          <w:rFonts w:hint="eastAsia"/>
        </w:rPr>
        <w:t>所示：</w:t>
      </w:r>
    </w:p>
    <w:p w14:paraId="1CCF1CD7" w14:textId="78194309" w:rsidR="00BA3CD0" w:rsidRDefault="00BA3CD0" w:rsidP="00BA3CD0">
      <w:pPr>
        <w:pStyle w:val="MTDisplayEquation"/>
        <w:spacing w:before="326" w:after="326"/>
      </w:pPr>
      <w:r>
        <w:tab/>
      </w:r>
      <w:r w:rsidRPr="00BA3CD0">
        <w:rPr>
          <w:position w:val="-28"/>
        </w:rPr>
        <w:object w:dxaOrig="1900" w:dyaOrig="680" w14:anchorId="34E661E0">
          <v:shape id="_x0000_i1082" type="#_x0000_t75" style="width:95.65pt;height:33.3pt" o:ole="">
            <v:imagedata r:id="rId138" o:title=""/>
          </v:shape>
          <o:OLEObject Type="Embed" ProgID="Equation.DSMT4" ShapeID="_x0000_i1082" DrawAspect="Content" ObjectID="_1837365284" r:id="rId13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798213"/>
      <w:r>
        <w:instrText>(</w:instrText>
      </w:r>
      <w:fldSimple w:instr=" SEQ MTChap \c \* Arabic \* MERGEFORMAT ">
        <w:r w:rsidR="00237C46">
          <w:rPr>
            <w:noProof/>
          </w:rPr>
          <w:instrText>2</w:instrText>
        </w:r>
      </w:fldSimple>
      <w:r>
        <w:instrText>-</w:instrText>
      </w:r>
      <w:fldSimple w:instr=" SEQ MTEqn \c \* Arabic \* MERGEFORMAT ">
        <w:r w:rsidR="00237C46">
          <w:rPr>
            <w:noProof/>
          </w:rPr>
          <w:instrText>13</w:instrText>
        </w:r>
      </w:fldSimple>
      <w:r>
        <w:instrText>)</w:instrText>
      </w:r>
      <w:bookmarkEnd w:id="39"/>
      <w:r>
        <w:fldChar w:fldCharType="end"/>
      </w:r>
    </w:p>
    <w:p w14:paraId="50E3AE11" w14:textId="3F22CFC0" w:rsidR="00BA3CD0" w:rsidRDefault="00BA3CD0" w:rsidP="00BA3CD0">
      <w:r>
        <w:rPr>
          <w:rFonts w:hint="eastAsia"/>
        </w:rPr>
        <w:t>其中，</w:t>
      </w:r>
      <w:r w:rsidRPr="00BA3CD0">
        <w:rPr>
          <w:position w:val="-14"/>
        </w:rPr>
        <w:object w:dxaOrig="260" w:dyaOrig="380" w14:anchorId="0E815FA8">
          <v:shape id="_x0000_i1083" type="#_x0000_t75" style="width:12.9pt;height:18.25pt" o:ole="">
            <v:imagedata r:id="rId140" o:title=""/>
          </v:shape>
          <o:OLEObject Type="Embed" ProgID="Equation.DSMT4" ShapeID="_x0000_i1083" DrawAspect="Content" ObjectID="_1837365285" r:id="rId141"/>
        </w:object>
      </w:r>
      <w:r>
        <w:rPr>
          <w:rFonts w:hint="eastAsia"/>
        </w:rPr>
        <w:t>为两个节点之间最短路径上的</w:t>
      </w:r>
      <w:r w:rsidRPr="00BA3CD0">
        <w:t>边编码偏置项</w:t>
      </w:r>
      <w:r>
        <w:rPr>
          <w:rFonts w:hint="eastAsia"/>
        </w:rPr>
        <w:t>，</w:t>
      </w:r>
      <w:r w:rsidRPr="00BA3CD0">
        <w:rPr>
          <w:position w:val="-14"/>
        </w:rPr>
        <w:object w:dxaOrig="320" w:dyaOrig="380" w14:anchorId="4801E50C">
          <v:shape id="_x0000_i1084" type="#_x0000_t75" style="width:16.1pt;height:18.25pt" o:ole="">
            <v:imagedata r:id="rId142" o:title=""/>
          </v:shape>
          <o:OLEObject Type="Embed" ProgID="Equation.DSMT4" ShapeID="_x0000_i1084" DrawAspect="Content" ObjectID="_1837365286" r:id="rId143"/>
        </w:object>
      </w:r>
      <w:r>
        <w:rPr>
          <w:rFonts w:hint="eastAsia"/>
        </w:rPr>
        <w:t>是</w:t>
      </w:r>
      <w:r w:rsidRPr="00BA3CD0">
        <w:t>路径上第</w:t>
      </w:r>
      <w:r w:rsidRPr="00BA3CD0">
        <w:rPr>
          <w:position w:val="-6"/>
        </w:rPr>
        <w:object w:dxaOrig="200" w:dyaOrig="220" w14:anchorId="545E6E57">
          <v:shape id="_x0000_i1085" type="#_x0000_t75" style="width:9.65pt;height:10.75pt" o:ole="">
            <v:imagedata r:id="rId144" o:title=""/>
          </v:shape>
          <o:OLEObject Type="Embed" ProgID="Equation.DSMT4" ShapeID="_x0000_i1085" DrawAspect="Content" ObjectID="_1837365287" r:id="rId145"/>
        </w:object>
      </w:r>
      <w:r w:rsidRPr="00BA3CD0">
        <w:t>条边的原始特征。</w:t>
      </w:r>
      <w:r w:rsidRPr="00BA3CD0">
        <w:rPr>
          <w:position w:val="-12"/>
        </w:rPr>
        <w:object w:dxaOrig="340" w:dyaOrig="380" w14:anchorId="757BF9EA">
          <v:shape id="_x0000_i1086" type="#_x0000_t75" style="width:18.25pt;height:18.25pt" o:ole="">
            <v:imagedata r:id="rId146" o:title=""/>
          </v:shape>
          <o:OLEObject Type="Embed" ProgID="Equation.DSMT4" ShapeID="_x0000_i1086" DrawAspect="Content" ObjectID="_1837365288" r:id="rId147"/>
        </w:object>
      </w:r>
      <w:r>
        <w:rPr>
          <w:rFonts w:hint="eastAsia"/>
        </w:rPr>
        <w:t>是</w:t>
      </w:r>
      <w:r w:rsidRPr="00BA3CD0">
        <w:t>第</w:t>
      </w:r>
      <w:r w:rsidRPr="00BA3CD0">
        <w:rPr>
          <w:position w:val="-6"/>
        </w:rPr>
        <w:object w:dxaOrig="200" w:dyaOrig="220" w14:anchorId="388E57B8">
          <v:shape id="_x0000_i1087" type="#_x0000_t75" style="width:9.65pt;height:10.75pt" o:ole="">
            <v:imagedata r:id="rId148" o:title=""/>
          </v:shape>
          <o:OLEObject Type="Embed" ProgID="Equation.DSMT4" ShapeID="_x0000_i1087" DrawAspect="Content" ObjectID="_1837365289" r:id="rId149"/>
        </w:object>
      </w:r>
      <w:proofErr w:type="gramStart"/>
      <w:r w:rsidRPr="00BA3CD0">
        <w:t>个</w:t>
      </w:r>
      <w:proofErr w:type="gramEnd"/>
      <w:r w:rsidRPr="00014536">
        <w:t>位置对应的可学习权重向量。最后再</w:t>
      </w:r>
      <w:r w:rsidRPr="00014536">
        <w:rPr>
          <w:rFonts w:hint="eastAsia"/>
        </w:rPr>
        <w:t>取平均值，</w:t>
      </w:r>
      <w:r w:rsidRPr="00014536">
        <w:t>是为了防止距离过远的节点对因为路径太长导致边编码的值过大。</w:t>
      </w:r>
    </w:p>
    <w:p w14:paraId="61922201" w14:textId="267AD254" w:rsidR="0006030B" w:rsidRDefault="00FA75F9" w:rsidP="00F7529E">
      <w:r>
        <w:rPr>
          <w:rFonts w:hint="eastAsia"/>
        </w:rPr>
        <w:t>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40" w:name="_Toc226648236"/>
      <w:r>
        <w:rPr>
          <w:rFonts w:hint="eastAsia"/>
        </w:rPr>
        <w:lastRenderedPageBreak/>
        <w:t>大语言模型与提示词工程</w:t>
      </w:r>
      <w:bookmarkEnd w:id="40"/>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41" w:name="_Toc226648237"/>
      <w:r>
        <w:t>Transformer</w:t>
      </w:r>
      <w:r>
        <w:t>架构</w:t>
      </w:r>
      <w:bookmarkEnd w:id="41"/>
    </w:p>
    <w:p w14:paraId="0FE139FA" w14:textId="0D4CD31B" w:rsidR="0006030B" w:rsidRDefault="00777529" w:rsidP="007E0097">
      <w:bookmarkStart w:id="42"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237C46">
        <w:rPr>
          <w:vertAlign w:val="superscript"/>
        </w:rPr>
        <w:t>[49]</w:t>
      </w:r>
      <w:r w:rsidR="00674D61" w:rsidRPr="00674D61">
        <w:rPr>
          <w:vertAlign w:val="superscript"/>
        </w:rPr>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237C46">
        <w:rPr>
          <w:rFonts w:hint="eastAsia"/>
        </w:rPr>
        <w:t>图</w:t>
      </w:r>
      <w:r w:rsidR="00237C46">
        <w:rPr>
          <w:rFonts w:hint="eastAsia"/>
        </w:rPr>
        <w:t>2-</w:t>
      </w:r>
      <w:r w:rsidR="00237C46">
        <w:rPr>
          <w:noProof/>
        </w:rPr>
        <w:t>4</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88" type="#_x0000_t75" style="width:13.95pt;height:12.9pt" o:ole="">
            <v:imagedata r:id="rId150" o:title=""/>
          </v:shape>
          <o:OLEObject Type="Embed" ProgID="Equation.DSMT4" ShapeID="_x0000_i1088" DrawAspect="Content" ObjectID="_1837365290" r:id="rId151"/>
        </w:object>
      </w:r>
      <w:r>
        <w:t>的情况下，模型通过初始化三个可学习的参数矩阵</w:t>
      </w:r>
      <w:r w:rsidR="00C714C8" w:rsidRPr="00C714C8">
        <w:rPr>
          <w:position w:val="-14"/>
        </w:rPr>
        <w:object w:dxaOrig="340" w:dyaOrig="380" w14:anchorId="232457FA">
          <v:shape id="_x0000_i1089" type="#_x0000_t75" style="width:18.25pt;height:18.25pt" o:ole="">
            <v:imagedata r:id="rId152" o:title=""/>
          </v:shape>
          <o:OLEObject Type="Embed" ProgID="Equation.DSMT4" ShapeID="_x0000_i1089" DrawAspect="Content" ObjectID="_1837365291" r:id="rId153"/>
        </w:object>
      </w:r>
      <w:r w:rsidR="00D635C6">
        <w:t>、</w:t>
      </w:r>
      <w:r w:rsidR="00C714C8" w:rsidRPr="00C714C8">
        <w:rPr>
          <w:position w:val="-12"/>
        </w:rPr>
        <w:object w:dxaOrig="360" w:dyaOrig="360" w14:anchorId="1A7BCDC2">
          <v:shape id="_x0000_i1090" type="#_x0000_t75" style="width:18.25pt;height:18.25pt" o:ole="">
            <v:imagedata r:id="rId154" o:title=""/>
          </v:shape>
          <o:OLEObject Type="Embed" ProgID="Equation.DSMT4" ShapeID="_x0000_i1090" DrawAspect="Content" ObjectID="_1837365292" r:id="rId155"/>
        </w:object>
      </w:r>
      <w:r w:rsidR="00D635C6">
        <w:t>、</w:t>
      </w:r>
      <w:r w:rsidR="00C714C8" w:rsidRPr="00C714C8">
        <w:rPr>
          <w:position w:val="-12"/>
        </w:rPr>
        <w:object w:dxaOrig="340" w:dyaOrig="360" w14:anchorId="258D4A52">
          <v:shape id="_x0000_i1091" type="#_x0000_t75" style="width:18.25pt;height:18.25pt" o:ole="">
            <v:imagedata r:id="rId156" o:title=""/>
          </v:shape>
          <o:OLEObject Type="Embed" ProgID="Equation.DSMT4" ShapeID="_x0000_i1091" DrawAspect="Content" ObjectID="_1837365293" r:id="rId157"/>
        </w:object>
      </w:r>
      <w:r w:rsidR="00D635C6">
        <w:t>，</w:t>
      </w:r>
      <w:r>
        <w:t>将其分别投影为查询矩阵</w:t>
      </w:r>
      <w:r w:rsidR="00C714C8" w:rsidRPr="00C714C8">
        <w:rPr>
          <w:position w:val="-10"/>
        </w:rPr>
        <w:object w:dxaOrig="240" w:dyaOrig="320" w14:anchorId="442E06F9">
          <v:shape id="_x0000_i1092" type="#_x0000_t75" style="width:12.9pt;height:16.1pt" o:ole="">
            <v:imagedata r:id="rId158" o:title=""/>
          </v:shape>
          <o:OLEObject Type="Embed" ProgID="Equation.DSMT4" ShapeID="_x0000_i1092" DrawAspect="Content" ObjectID="_1837365294" r:id="rId159"/>
        </w:object>
      </w:r>
      <w:r>
        <w:t>（</w:t>
      </w:r>
      <w:r>
        <w:t>Query</w:t>
      </w:r>
      <w:r>
        <w:t>）、键矩阵</w:t>
      </w:r>
      <w:r w:rsidR="00C714C8" w:rsidRPr="00025957">
        <w:rPr>
          <w:position w:val="-4"/>
        </w:rPr>
        <w:object w:dxaOrig="260" w:dyaOrig="260" w14:anchorId="70244AB2">
          <v:shape id="_x0000_i1093" type="#_x0000_t75" style="width:12.9pt;height:12.9pt" o:ole="">
            <v:imagedata r:id="rId160" o:title=""/>
          </v:shape>
          <o:OLEObject Type="Embed" ProgID="Equation.DSMT4" ShapeID="_x0000_i1093" DrawAspect="Content" ObjectID="_1837365295" r:id="rId161"/>
        </w:object>
      </w:r>
      <w:r>
        <w:t>（</w:t>
      </w:r>
      <w:r>
        <w:t>Key</w:t>
      </w:r>
      <w:r>
        <w:t>）和值矩阵</w:t>
      </w:r>
      <w:r w:rsidR="00C714C8" w:rsidRPr="00C714C8">
        <w:rPr>
          <w:position w:val="-6"/>
        </w:rPr>
        <w:object w:dxaOrig="240" w:dyaOrig="279" w14:anchorId="3A48C434">
          <v:shape id="_x0000_i1094" type="#_x0000_t75" style="width:12.9pt;height:13.95pt" o:ole="">
            <v:imagedata r:id="rId162" o:title=""/>
          </v:shape>
          <o:OLEObject Type="Embed" ProgID="Equation.DSMT4" ShapeID="_x0000_i1094" DrawAspect="Content" ObjectID="_1837365296" r:id="rId163"/>
        </w:object>
      </w:r>
      <w:r>
        <w:t>（</w:t>
      </w:r>
      <w:r>
        <w:t>Value</w:t>
      </w:r>
      <w:r>
        <w:t>）。通过这三个矩阵，可得注意力权重的计算公式：</w:t>
      </w:r>
    </w:p>
    <w:p w14:paraId="04F561FD" w14:textId="01FE519C" w:rsidR="00C43E26" w:rsidRDefault="00C43E26" w:rsidP="001241FF">
      <w:pPr>
        <w:pStyle w:val="MTDisplayEquation"/>
        <w:spacing w:before="326" w:after="326"/>
      </w:pPr>
      <w:r>
        <w:tab/>
      </w:r>
      <w:r w:rsidR="00C714C8" w:rsidRPr="00C714C8">
        <w:rPr>
          <w:position w:val="-36"/>
        </w:rPr>
        <w:object w:dxaOrig="3900" w:dyaOrig="840" w14:anchorId="6FB0488D">
          <v:shape id="_x0000_i1095" type="#_x0000_t75" style="width:193.45pt;height:40.85pt" o:ole="">
            <v:imagedata r:id="rId164" o:title=""/>
          </v:shape>
          <o:OLEObject Type="Embed" ProgID="Equation.DSMT4" ShapeID="_x0000_i1095" DrawAspect="Content" ObjectID="_1837365297" r:id="rId1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37C46">
          <w:rPr>
            <w:noProof/>
          </w:rPr>
          <w:instrText>2</w:instrText>
        </w:r>
      </w:fldSimple>
      <w:r>
        <w:instrText>-</w:instrText>
      </w:r>
      <w:fldSimple w:instr=" SEQ MTEqn \c \* Arabic \* MERGEFORMAT ">
        <w:r w:rsidR="00237C46">
          <w:rPr>
            <w:noProof/>
          </w:rPr>
          <w:instrText>14</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96" type="#_x0000_t75" style="width:26.85pt;height:18.25pt" o:ole="">
            <v:imagedata r:id="rId166" o:title=""/>
          </v:shape>
          <o:OLEObject Type="Embed" ProgID="Equation.DSMT4" ShapeID="_x0000_i1096" DrawAspect="Content" ObjectID="_1837365298" r:id="rId167"/>
        </w:object>
      </w:r>
      <w:r>
        <w:t>计算序列中任意两个特征元素之间的内积相似度；除以缩放因子</w:t>
      </w:r>
      <w:r w:rsidR="00C714C8" w:rsidRPr="00C714C8">
        <w:rPr>
          <w:position w:val="-14"/>
        </w:rPr>
        <w:object w:dxaOrig="480" w:dyaOrig="420" w14:anchorId="22AB7EC7">
          <v:shape id="_x0000_i1097" type="#_x0000_t75" style="width:23.65pt;height:22.55pt" o:ole="">
            <v:imagedata r:id="rId168" o:title=""/>
          </v:shape>
          <o:OLEObject Type="Embed" ProgID="Equation.DSMT4" ShapeID="_x0000_i1097" DrawAspect="Content" ObjectID="_1837365299" r:id="rId169"/>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98" type="#_x0000_t75" style="width:12.9pt;height:13.95pt" o:ole="">
            <v:imagedata r:id="rId170" o:title=""/>
          </v:shape>
          <o:OLEObject Type="Embed" ProgID="Equation.DSMT4" ShapeID="_x0000_i1098" DrawAspect="Content" ObjectID="_1837365300" r:id="rId171"/>
        </w:object>
      </w:r>
      <w:r>
        <w:t>进行加权求和，以此实现全局信息的动态提取。</w:t>
      </w:r>
    </w:p>
    <w:p w14:paraId="4790F0D7" w14:textId="5F8AEF7D"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37C46" w:rsidRPr="00237C46">
        <w:rPr>
          <w:iCs/>
        </w:rPr>
        <w:instrText>(2-15)</w:instrText>
      </w:r>
      <w:r w:rsidR="00CA2C0F">
        <w:rPr>
          <w:iCs/>
        </w:rPr>
        <w:fldChar w:fldCharType="end"/>
      </w:r>
      <w:r w:rsidR="00CA2C0F">
        <w:rPr>
          <w:iCs/>
        </w:rPr>
        <w:fldChar w:fldCharType="end"/>
      </w:r>
      <w:r w:rsidR="00A61C09">
        <w:rPr>
          <w:rFonts w:hint="eastAsia"/>
          <w:iCs/>
        </w:rPr>
        <w:t>所示</w:t>
      </w:r>
      <w:r>
        <w:t>。模型将</w:t>
      </w:r>
      <w:r w:rsidR="00C714C8" w:rsidRPr="00C714C8">
        <w:rPr>
          <w:position w:val="-14"/>
        </w:rPr>
        <w:object w:dxaOrig="340" w:dyaOrig="380" w14:anchorId="1B12B091">
          <v:shape id="_x0000_i1099" type="#_x0000_t75" style="width:18.25pt;height:18.25pt" o:ole="">
            <v:imagedata r:id="rId172" o:title=""/>
          </v:shape>
          <o:OLEObject Type="Embed" ProgID="Equation.DSMT4" ShapeID="_x0000_i1099" DrawAspect="Content" ObjectID="_1837365301" r:id="rId173"/>
        </w:object>
      </w:r>
      <w:r w:rsidR="00314BAA">
        <w:t>、</w:t>
      </w:r>
      <w:r w:rsidR="00C714C8" w:rsidRPr="00C714C8">
        <w:rPr>
          <w:position w:val="-12"/>
        </w:rPr>
        <w:object w:dxaOrig="360" w:dyaOrig="360" w14:anchorId="1A6EBAC9">
          <v:shape id="_x0000_i1100" type="#_x0000_t75" style="width:18.25pt;height:18.25pt" o:ole="">
            <v:imagedata r:id="rId174" o:title=""/>
          </v:shape>
          <o:OLEObject Type="Embed" ProgID="Equation.DSMT4" ShapeID="_x0000_i1100" DrawAspect="Content" ObjectID="_1837365302" r:id="rId175"/>
        </w:object>
      </w:r>
      <w:r w:rsidR="00314BAA">
        <w:t>、</w:t>
      </w:r>
      <w:r w:rsidR="00C714C8" w:rsidRPr="00C714C8">
        <w:rPr>
          <w:position w:val="-12"/>
        </w:rPr>
        <w:object w:dxaOrig="340" w:dyaOrig="360" w14:anchorId="7F584F67">
          <v:shape id="_x0000_i1101" type="#_x0000_t75" style="width:18.25pt;height:18.25pt" o:ole="">
            <v:imagedata r:id="rId176" o:title=""/>
          </v:shape>
          <o:OLEObject Type="Embed" ProgID="Equation.DSMT4" ShapeID="_x0000_i1101" DrawAspect="Content" ObjectID="_1837365303" r:id="rId177"/>
        </w:object>
      </w:r>
      <w:r>
        <w:t>并行投影至</w:t>
      </w:r>
      <w:r w:rsidR="00C714C8" w:rsidRPr="00C714C8">
        <w:rPr>
          <w:position w:val="-6"/>
        </w:rPr>
        <w:object w:dxaOrig="200" w:dyaOrig="279" w14:anchorId="0FFBAB1D">
          <v:shape id="_x0000_i1102" type="#_x0000_t75" style="width:8.6pt;height:13.95pt" o:ole="">
            <v:imagedata r:id="rId178" o:title=""/>
          </v:shape>
          <o:OLEObject Type="Embed" ProgID="Equation.DSMT4" ShapeID="_x0000_i1102" DrawAspect="Content" ObjectID="_1837365304" r:id="rId179"/>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46BA4422" w:rsidR="00CA2C0F" w:rsidRDefault="00CA2C0F" w:rsidP="001241FF">
      <w:pPr>
        <w:pStyle w:val="MTDisplayEquation"/>
        <w:spacing w:before="326" w:after="326"/>
      </w:pPr>
      <w:r>
        <w:lastRenderedPageBreak/>
        <w:tab/>
      </w:r>
      <w:r w:rsidR="00C714C8" w:rsidRPr="00C714C8">
        <w:rPr>
          <w:position w:val="-12"/>
        </w:rPr>
        <w:object w:dxaOrig="4900" w:dyaOrig="380" w14:anchorId="6ECF8152">
          <v:shape id="_x0000_i1103" type="#_x0000_t75" style="width:246.1pt;height:18.25pt" o:ole="">
            <v:imagedata r:id="rId180" o:title=""/>
          </v:shape>
          <o:OLEObject Type="Embed" ProgID="Equation.DSMT4" ShapeID="_x0000_i1103" DrawAspect="Content" ObjectID="_1837365305" r:id="rId18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3" w:name="ZEqnNum104716"/>
      <w:r>
        <w:instrText>(</w:instrText>
      </w:r>
      <w:fldSimple w:instr=" SEQ MTChap \c \* Arabic \* MERGEFORMAT ">
        <w:r w:rsidR="00237C46">
          <w:rPr>
            <w:noProof/>
          </w:rPr>
          <w:instrText>2</w:instrText>
        </w:r>
      </w:fldSimple>
      <w:r>
        <w:instrText>-</w:instrText>
      </w:r>
      <w:fldSimple w:instr=" SEQ MTEqn \c \* Arabic \* MERGEFORMAT ">
        <w:r w:rsidR="00237C46">
          <w:rPr>
            <w:noProof/>
          </w:rPr>
          <w:instrText>15</w:instrText>
        </w:r>
      </w:fldSimple>
      <w:r>
        <w:instrText>)</w:instrText>
      </w:r>
      <w:bookmarkEnd w:id="43"/>
      <w:r>
        <w:fldChar w:fldCharType="end"/>
      </w:r>
    </w:p>
    <w:p w14:paraId="0BCA89F3" w14:textId="0E845905" w:rsidR="00CA2C0F" w:rsidRPr="00CA2C0F" w:rsidRDefault="00CA2C0F" w:rsidP="001241FF">
      <w:pPr>
        <w:pStyle w:val="MTDisplayEquation"/>
        <w:spacing w:before="326" w:after="326"/>
      </w:pPr>
      <w:r>
        <w:tab/>
      </w:r>
      <w:r w:rsidR="00C714C8" w:rsidRPr="00C714C8">
        <w:rPr>
          <w:position w:val="-14"/>
        </w:rPr>
        <w:object w:dxaOrig="3820" w:dyaOrig="400" w14:anchorId="63C4C53D">
          <v:shape id="_x0000_i1104" type="#_x0000_t75" style="width:192.35pt;height:22.55pt" o:ole="">
            <v:imagedata r:id="rId182" o:title=""/>
          </v:shape>
          <o:OLEObject Type="Embed" ProgID="Equation.DSMT4" ShapeID="_x0000_i1104" DrawAspect="Content" ObjectID="_1837365306" r:id="rId1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37C46">
          <w:rPr>
            <w:noProof/>
          </w:rPr>
          <w:instrText>2</w:instrText>
        </w:r>
      </w:fldSimple>
      <w:r>
        <w:instrText>-</w:instrText>
      </w:r>
      <w:fldSimple w:instr=" SEQ MTEqn \c \* Arabic \* MERGEFORMAT ">
        <w:r w:rsidR="00237C46">
          <w:rPr>
            <w:noProof/>
          </w:rPr>
          <w:instrText>16</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105" type="#_x0000_t75" style="width:22.55pt;height:22.55pt" o:ole="">
            <v:imagedata r:id="rId184" o:title=""/>
          </v:shape>
          <o:OLEObject Type="Embed" ProgID="Equation.DSMT4" ShapeID="_x0000_i1105" DrawAspect="Content" ObjectID="_1837365307" r:id="rId185"/>
        </w:object>
      </w:r>
      <w:r w:rsidR="00BE5BAE">
        <w:rPr>
          <w:rFonts w:hint="eastAsia"/>
        </w:rPr>
        <w:t>、</w:t>
      </w:r>
      <w:r w:rsidR="00C714C8" w:rsidRPr="00C714C8">
        <w:rPr>
          <w:position w:val="-12"/>
        </w:rPr>
        <w:object w:dxaOrig="440" w:dyaOrig="380" w14:anchorId="54A4C29E">
          <v:shape id="_x0000_i1106" type="#_x0000_t75" style="width:22.55pt;height:18.25pt" o:ole="">
            <v:imagedata r:id="rId186" o:title=""/>
          </v:shape>
          <o:OLEObject Type="Embed" ProgID="Equation.DSMT4" ShapeID="_x0000_i1106" DrawAspect="Content" ObjectID="_1837365308" r:id="rId187"/>
        </w:object>
      </w:r>
      <w:r w:rsidR="00BE5BAE">
        <w:rPr>
          <w:rFonts w:hint="eastAsia"/>
        </w:rPr>
        <w:t>、</w:t>
      </w:r>
      <w:r w:rsidR="00C714C8" w:rsidRPr="00C714C8">
        <w:rPr>
          <w:position w:val="-12"/>
        </w:rPr>
        <w:object w:dxaOrig="440" w:dyaOrig="380" w14:anchorId="5DA15728">
          <v:shape id="_x0000_i1107" type="#_x0000_t75" style="width:22.55pt;height:18.25pt" o:ole="">
            <v:imagedata r:id="rId188" o:title=""/>
          </v:shape>
          <o:OLEObject Type="Embed" ProgID="Equation.DSMT4" ShapeID="_x0000_i1107" DrawAspect="Content" ObjectID="_1837365309" r:id="rId189"/>
        </w:object>
      </w:r>
      <w:r w:rsidR="00D3755B">
        <w:rPr>
          <w:rFonts w:hint="eastAsia"/>
        </w:rPr>
        <w:t>是索引为</w:t>
      </w:r>
      <w:r w:rsidR="00C714C8" w:rsidRPr="00C714C8">
        <w:rPr>
          <w:position w:val="-6"/>
        </w:rPr>
        <w:object w:dxaOrig="139" w:dyaOrig="260" w14:anchorId="1E798B00">
          <v:shape id="_x0000_i1108" type="#_x0000_t75" style="width:6.45pt;height:12.9pt" o:ole="">
            <v:imagedata r:id="rId190" o:title=""/>
          </v:shape>
          <o:OLEObject Type="Embed" ProgID="Equation.DSMT4" ShapeID="_x0000_i1108" DrawAspect="Content" ObjectID="_1837365310" r:id="rId191"/>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109" type="#_x0000_t75" style="width:73.05pt;height:16.1pt" o:ole="">
            <v:imagedata r:id="rId192" o:title=""/>
          </v:shape>
          <o:OLEObject Type="Embed" ProgID="Equation.DSMT4" ShapeID="_x0000_i1109" DrawAspect="Content" ObjectID="_1837365311" r:id="rId193"/>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5191BE65"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237C46">
        <w:rPr>
          <w:vertAlign w:val="superscript"/>
        </w:rPr>
        <w:t>[50]</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37C46" w:rsidRPr="00237C46">
        <w:rPr>
          <w:iCs/>
        </w:rPr>
        <w:instrText>(2-17)</w:instrText>
      </w:r>
      <w:r w:rsidR="00BE5BAE">
        <w:rPr>
          <w:iCs/>
        </w:rPr>
        <w:fldChar w:fldCharType="end"/>
      </w:r>
      <w:r w:rsidR="00BE5BAE">
        <w:rPr>
          <w:iCs/>
        </w:rPr>
        <w:fldChar w:fldCharType="end"/>
      </w:r>
      <w:r w:rsidR="00A61C09">
        <w:rPr>
          <w:rFonts w:hint="eastAsia"/>
          <w:iCs/>
        </w:rPr>
        <w:t>所示</w:t>
      </w:r>
      <w:r w:rsidR="00BE5BAE">
        <w:rPr>
          <w:rFonts w:hint="eastAsia"/>
        </w:rPr>
        <w:t>：</w:t>
      </w:r>
    </w:p>
    <w:p w14:paraId="13FD2DE4" w14:textId="00A93B2E" w:rsidR="00BE5BAE" w:rsidRDefault="00BE5BAE" w:rsidP="001241FF">
      <w:pPr>
        <w:pStyle w:val="MTDisplayEquation"/>
        <w:spacing w:before="326" w:after="326"/>
      </w:pPr>
      <w:r>
        <w:tab/>
      </w:r>
      <w:r w:rsidR="00C714C8" w:rsidRPr="00C714C8">
        <w:rPr>
          <w:position w:val="-12"/>
        </w:rPr>
        <w:object w:dxaOrig="3240" w:dyaOrig="360" w14:anchorId="1B502058">
          <v:shape id="_x0000_i1110" type="#_x0000_t75" style="width:162.25pt;height:18.25pt" o:ole="">
            <v:imagedata r:id="rId194" o:title=""/>
          </v:shape>
          <o:OLEObject Type="Embed" ProgID="Equation.DSMT4" ShapeID="_x0000_i1110" DrawAspect="Content" ObjectID="_1837365312"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4" w:name="ZEqnNum840977"/>
      <w:r>
        <w:instrText>(</w:instrText>
      </w:r>
      <w:fldSimple w:instr=" SEQ MTChap \c \* Arabic \* MERGEFORMAT ">
        <w:r w:rsidR="00237C46">
          <w:rPr>
            <w:noProof/>
          </w:rPr>
          <w:instrText>2</w:instrText>
        </w:r>
      </w:fldSimple>
      <w:r>
        <w:instrText>-</w:instrText>
      </w:r>
      <w:fldSimple w:instr=" SEQ MTEqn \c \* Arabic \* MERGEFORMAT ">
        <w:r w:rsidR="00237C46">
          <w:rPr>
            <w:noProof/>
          </w:rPr>
          <w:instrText>17</w:instrText>
        </w:r>
      </w:fldSimple>
      <w:r>
        <w:instrText>)</w:instrText>
      </w:r>
      <w:bookmarkEnd w:id="44"/>
      <w:r>
        <w:fldChar w:fldCharType="end"/>
      </w:r>
    </w:p>
    <w:p w14:paraId="5D99DC1F" w14:textId="35805CFA" w:rsidR="0006030B" w:rsidRDefault="00777529" w:rsidP="007E0097">
      <w:r>
        <w:t>其中</w:t>
      </w:r>
      <w:r w:rsidR="00C714C8" w:rsidRPr="00C714C8">
        <w:rPr>
          <w:position w:val="-12"/>
        </w:rPr>
        <w:object w:dxaOrig="300" w:dyaOrig="360" w14:anchorId="3F012726">
          <v:shape id="_x0000_i1111" type="#_x0000_t75" style="width:17.2pt;height:18.25pt" o:ole="">
            <v:imagedata r:id="rId196" o:title=""/>
          </v:shape>
          <o:OLEObject Type="Embed" ProgID="Equation.DSMT4" ShapeID="_x0000_i1111" DrawAspect="Content" ObjectID="_1837365313" r:id="rId197"/>
        </w:object>
      </w:r>
      <w:r>
        <w:t>用于将特征维度</w:t>
      </w:r>
      <w:r w:rsidR="00BE5BAE">
        <w:rPr>
          <w:rFonts w:hint="eastAsia"/>
        </w:rPr>
        <w:t>从</w:t>
      </w:r>
      <w:r w:rsidR="00C714C8" w:rsidRPr="00C714C8">
        <w:rPr>
          <w:position w:val="-12"/>
        </w:rPr>
        <w:object w:dxaOrig="560" w:dyaOrig="360" w14:anchorId="22BBCB84">
          <v:shape id="_x0000_i1112" type="#_x0000_t75" style="width:26.85pt;height:18.25pt" o:ole="">
            <v:imagedata r:id="rId198" o:title=""/>
          </v:shape>
          <o:OLEObject Type="Embed" ProgID="Equation.DSMT4" ShapeID="_x0000_i1112" DrawAspect="Content" ObjectID="_1837365314" r:id="rId199"/>
        </w:object>
      </w:r>
      <w:r>
        <w:t>扩展</w:t>
      </w:r>
      <w:r w:rsidR="00BE5BAE">
        <w:rPr>
          <w:rFonts w:hint="eastAsia"/>
        </w:rPr>
        <w:t>至更高的维度</w:t>
      </w:r>
      <w:r>
        <w:t>，而</w:t>
      </w:r>
      <w:r w:rsidR="00C714C8" w:rsidRPr="00C714C8">
        <w:rPr>
          <w:position w:val="-12"/>
        </w:rPr>
        <w:object w:dxaOrig="320" w:dyaOrig="360" w14:anchorId="01BC76CF">
          <v:shape id="_x0000_i1113" type="#_x0000_t75" style="width:16.1pt;height:18.25pt" o:ole="">
            <v:imagedata r:id="rId200" o:title=""/>
          </v:shape>
          <o:OLEObject Type="Embed" ProgID="Equation.DSMT4" ShapeID="_x0000_i1113" DrawAspect="Content" ObjectID="_1837365315" r:id="rId201"/>
        </w:object>
      </w:r>
      <w:r>
        <w:t>则将其</w:t>
      </w:r>
      <w:proofErr w:type="gramStart"/>
      <w:r>
        <w:t>映射回</w:t>
      </w:r>
      <w:proofErr w:type="gramEnd"/>
      <w:r>
        <w:t>原始维度</w:t>
      </w:r>
      <w:r w:rsidR="00C714C8" w:rsidRPr="00C714C8">
        <w:rPr>
          <w:position w:val="-12"/>
        </w:rPr>
        <w:object w:dxaOrig="560" w:dyaOrig="360" w14:anchorId="68AF1742">
          <v:shape id="_x0000_i1114" type="#_x0000_t75" style="width:26.85pt;height:18.25pt" o:ole="">
            <v:imagedata r:id="rId202" o:title=""/>
          </v:shape>
          <o:OLEObject Type="Embed" ProgID="Equation.DSMT4" ShapeID="_x0000_i1114" DrawAspect="Content" ObjectID="_1837365316" r:id="rId203"/>
        </w:object>
      </w:r>
      <w:r w:rsidR="00BE5BAE">
        <w:rPr>
          <w:rFonts w:hint="eastAsia"/>
        </w:rPr>
        <w:t>，两次线性变换</w:t>
      </w:r>
      <w:r w:rsidR="00EE1B4E">
        <w:rPr>
          <w:rFonts w:hint="eastAsia"/>
        </w:rPr>
        <w:t>结合激活函数</w:t>
      </w:r>
      <w:r w:rsidR="00BE5BAE">
        <w:rPr>
          <w:rFonts w:hint="eastAsia"/>
        </w:rPr>
        <w:t>共同实现对每个位置特征的非线性变换。</w:t>
      </w:r>
    </w:p>
    <w:p w14:paraId="6313A3AB" w14:textId="77777777" w:rsidR="000931CE" w:rsidRDefault="000931CE" w:rsidP="007E0097"/>
    <w:bookmarkEnd w:id="42"/>
    <w:p w14:paraId="082C4858" w14:textId="77777777" w:rsidR="000931CE" w:rsidRDefault="00777529" w:rsidP="004D6D30">
      <w:pPr>
        <w:ind w:firstLineChars="0" w:firstLine="0"/>
        <w:jc w:val="center"/>
      </w:pPr>
      <w:r>
        <w:rPr>
          <w:rFonts w:hint="eastAsia"/>
          <w:noProof/>
        </w:rPr>
        <w:drawing>
          <wp:inline distT="0" distB="0" distL="0" distR="0" wp14:anchorId="0FC152A2" wp14:editId="65BC4D8F">
            <wp:extent cx="5179308" cy="3258113"/>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204">
                      <a:extLst>
                        <a:ext uri="{28A0092B-C50C-407E-A947-70E740481C1C}">
                          <a14:useLocalDpi xmlns:a14="http://schemas.microsoft.com/office/drawing/2010/main" val="0"/>
                        </a:ext>
                      </a:extLst>
                    </a:blip>
                    <a:stretch>
                      <a:fillRect/>
                    </a:stretch>
                  </pic:blipFill>
                  <pic:spPr>
                    <a:xfrm>
                      <a:off x="0" y="0"/>
                      <a:ext cx="5187733" cy="3263413"/>
                    </a:xfrm>
                    <a:prstGeom prst="rect">
                      <a:avLst/>
                    </a:prstGeom>
                  </pic:spPr>
                </pic:pic>
              </a:graphicData>
            </a:graphic>
          </wp:inline>
        </w:drawing>
      </w:r>
    </w:p>
    <w:p w14:paraId="6EAD6E9C" w14:textId="0E793ADB" w:rsidR="00527615" w:rsidRDefault="000931CE" w:rsidP="00527615">
      <w:pPr>
        <w:pStyle w:val="a8"/>
        <w:rPr>
          <w:vertAlign w:val="superscript"/>
        </w:rPr>
      </w:pPr>
      <w:bookmarkStart w:id="45"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237C46">
        <w:rPr>
          <w:noProof/>
        </w:rPr>
        <w:t>4</w:t>
      </w:r>
      <w:r>
        <w:fldChar w:fldCharType="end"/>
      </w:r>
      <w:bookmarkEnd w:id="45"/>
      <w:r>
        <w:rPr>
          <w:rFonts w:hint="eastAsia"/>
        </w:rPr>
        <w:t xml:space="preserve"> Transformer</w:t>
      </w:r>
      <w:r>
        <w:rPr>
          <w:rFonts w:hint="eastAsia"/>
        </w:rPr>
        <w:t>架构</w:t>
      </w:r>
      <w:r w:rsidR="00065AC3" w:rsidRPr="00065AC3">
        <w:rPr>
          <w:vertAlign w:val="superscript"/>
        </w:rPr>
        <w:fldChar w:fldCharType="begin"/>
      </w:r>
      <w:r w:rsidR="00065AC3" w:rsidRPr="00065AC3">
        <w:rPr>
          <w:vertAlign w:val="superscript"/>
        </w:rPr>
        <w:instrText xml:space="preserve"> REF _Ref225763628 \r \h </w:instrText>
      </w:r>
      <w:r w:rsidR="00065AC3">
        <w:rPr>
          <w:vertAlign w:val="superscript"/>
        </w:rPr>
        <w:instrText xml:space="preserve"> \* MERGEFORMAT </w:instrText>
      </w:r>
      <w:r w:rsidR="00065AC3" w:rsidRPr="00065AC3">
        <w:rPr>
          <w:vertAlign w:val="superscript"/>
        </w:rPr>
      </w:r>
      <w:r w:rsidR="00065AC3" w:rsidRPr="00065AC3">
        <w:rPr>
          <w:vertAlign w:val="superscript"/>
        </w:rPr>
        <w:fldChar w:fldCharType="separate"/>
      </w:r>
      <w:r w:rsidR="00237C46">
        <w:rPr>
          <w:vertAlign w:val="superscript"/>
        </w:rPr>
        <w:t>[49]</w:t>
      </w:r>
      <w:r w:rsidR="00065AC3" w:rsidRPr="00065AC3">
        <w:rPr>
          <w:vertAlign w:val="superscript"/>
        </w:rPr>
        <w:fldChar w:fldCharType="end"/>
      </w:r>
      <w:bookmarkStart w:id="46" w:name="_Toc226648238"/>
    </w:p>
    <w:p w14:paraId="5E814F83" w14:textId="77777777" w:rsidR="00527615" w:rsidRPr="00527615" w:rsidRDefault="00527615" w:rsidP="00527615"/>
    <w:p w14:paraId="527A6EB4" w14:textId="36B8E81D" w:rsidR="0006030B" w:rsidRDefault="00777529">
      <w:pPr>
        <w:pStyle w:val="3"/>
        <w:rPr>
          <w:rFonts w:hint="default"/>
        </w:rPr>
      </w:pPr>
      <w:r>
        <w:lastRenderedPageBreak/>
        <w:t>LoRA</w:t>
      </w:r>
      <w:r>
        <w:t>技术</w:t>
      </w:r>
      <w:bookmarkEnd w:id="46"/>
    </w:p>
    <w:p w14:paraId="3DF5E03C" w14:textId="773DF8A5" w:rsidR="0006030B" w:rsidRDefault="00777529" w:rsidP="007E0097">
      <w:r>
        <w:t>低</w:t>
      </w:r>
      <w:proofErr w:type="gramStart"/>
      <w:r>
        <w:t>秩</w:t>
      </w:r>
      <w:proofErr w:type="gramEnd"/>
      <w:r>
        <w:t>自适应</w:t>
      </w:r>
      <w:r w:rsidR="00674D61" w:rsidRPr="00674D61">
        <w:rPr>
          <w:vertAlign w:val="superscript"/>
        </w:rPr>
        <w:fldChar w:fldCharType="begin"/>
      </w:r>
      <w:r w:rsidR="00674D61" w:rsidRPr="00674D61">
        <w:rPr>
          <w:vertAlign w:val="superscript"/>
        </w:rPr>
        <w:instrText xml:space="preserve"> REF _Ref225763766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237C46">
        <w:rPr>
          <w:vertAlign w:val="superscript"/>
        </w:rPr>
        <w:t>[51]</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r w:rsidR="00EE1B4E">
        <w:rPr>
          <w:rFonts w:hint="eastAsia"/>
        </w:rPr>
        <w:t>微调时</w:t>
      </w:r>
      <w:r>
        <w:t>面临</w:t>
      </w:r>
      <w:proofErr w:type="gramStart"/>
      <w:r>
        <w:t>的算力</w:t>
      </w:r>
      <w:r w:rsidR="000E42EB">
        <w:rPr>
          <w:rFonts w:hint="eastAsia"/>
        </w:rPr>
        <w:t>瓶颈</w:t>
      </w:r>
      <w:proofErr w:type="gramEnd"/>
      <w:r w:rsidR="00A61C09">
        <w:rPr>
          <w:rFonts w:hint="eastAsia"/>
        </w:rPr>
        <w:t>。</w:t>
      </w:r>
      <w:r>
        <w:t>随着大语言模型参数规模呈</w:t>
      </w:r>
      <w:proofErr w:type="gramStart"/>
      <w:r>
        <w:t>指数级</w:t>
      </w:r>
      <w:proofErr w:type="gramEnd"/>
      <w:r>
        <w:t>增长，面向下游特定领域任务进行全参数微调的计算成本与硬件门槛</w:t>
      </w:r>
      <w:r w:rsidR="00A61C09">
        <w:rPr>
          <w:rFonts w:hint="eastAsia"/>
        </w:rPr>
        <w:t>非常高</w:t>
      </w:r>
      <w:r>
        <w:t>。</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w:t>
      </w:r>
      <w:proofErr w:type="gramStart"/>
      <w:r w:rsidR="000B67CC" w:rsidRPr="000B67CC">
        <w:t>预训练</w:t>
      </w:r>
      <w:proofErr w:type="gramEnd"/>
      <w:r w:rsidR="000B67CC" w:rsidRPr="000B67CC">
        <w:t>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237C46">
        <w:rPr>
          <w:vertAlign w:val="superscript"/>
        </w:rPr>
        <w:t>[52]</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proofErr w:type="gramStart"/>
      <w:r>
        <w:rPr>
          <w:rFonts w:hint="eastAsia"/>
        </w:rPr>
        <w:t>秩</w:t>
      </w:r>
      <w:proofErr w:type="gramEnd"/>
      <w:r>
        <w:rPr>
          <w:rFonts w:hint="eastAsia"/>
        </w:rPr>
        <w:t>假设之上</w:t>
      </w:r>
      <w:r w:rsidR="0013758E">
        <w:rPr>
          <w:rFonts w:hint="eastAsia"/>
        </w:rPr>
        <w:t>，</w:t>
      </w:r>
      <w:r>
        <w:rPr>
          <w:rFonts w:hint="eastAsia"/>
        </w:rPr>
        <w:t>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r w:rsidR="0013758E">
        <w:rPr>
          <w:rFonts w:hint="eastAsia"/>
        </w:rPr>
        <w:t>。</w:t>
      </w:r>
      <w:r w:rsidR="000B67CC">
        <w:rPr>
          <w:rFonts w:hint="eastAsia"/>
        </w:rPr>
        <w:t>LoRA</w:t>
      </w:r>
      <w:r w:rsidR="00A61C09">
        <w:rPr>
          <w:rFonts w:hint="eastAsia"/>
        </w:rPr>
        <w:t>技术</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237C46">
        <w:rPr>
          <w:rFonts w:hint="eastAsia"/>
        </w:rPr>
        <w:t>图</w:t>
      </w:r>
      <w:r w:rsidR="00237C46">
        <w:rPr>
          <w:rFonts w:hint="eastAsia"/>
        </w:rPr>
        <w:t>2-</w:t>
      </w:r>
      <w:r w:rsidR="00237C46">
        <w:rPr>
          <w:noProof/>
        </w:rPr>
        <w:t>5</w:t>
      </w:r>
      <w:r w:rsidR="00AF3465">
        <w:fldChar w:fldCharType="end"/>
      </w:r>
      <w:r w:rsidR="000B67CC">
        <w:rPr>
          <w:rFonts w:hint="eastAsia"/>
        </w:rPr>
        <w:t>所示</w:t>
      </w:r>
      <w:r>
        <w:rPr>
          <w:rFonts w:hint="eastAsia"/>
        </w:rPr>
        <w:t>。</w:t>
      </w:r>
    </w:p>
    <w:p w14:paraId="72A2B86A" w14:textId="77777777" w:rsidR="000139F3" w:rsidRDefault="000139F3" w:rsidP="007E0097"/>
    <w:p w14:paraId="7AF467AB" w14:textId="77777777" w:rsidR="000B67CC" w:rsidRDefault="000B67CC" w:rsidP="000B67CC">
      <w:pPr>
        <w:keepNext/>
        <w:ind w:firstLineChars="0" w:firstLine="0"/>
        <w:jc w:val="center"/>
      </w:pPr>
      <w:r>
        <w:rPr>
          <w:rFonts w:hint="eastAsia"/>
          <w:noProof/>
        </w:rPr>
        <w:drawing>
          <wp:inline distT="0" distB="0" distL="0" distR="0" wp14:anchorId="3BB3FD42" wp14:editId="26726120">
            <wp:extent cx="3689433" cy="3434989"/>
            <wp:effectExtent l="0" t="0" r="127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3"/>
                    <pic:cNvPicPr/>
                  </pic:nvPicPr>
                  <pic:blipFill>
                    <a:blip r:embed="rId205"/>
                    <a:stretch>
                      <a:fillRect/>
                    </a:stretch>
                  </pic:blipFill>
                  <pic:spPr>
                    <a:xfrm>
                      <a:off x="0" y="0"/>
                      <a:ext cx="3689433" cy="3434989"/>
                    </a:xfrm>
                    <a:prstGeom prst="rect">
                      <a:avLst/>
                    </a:prstGeom>
                  </pic:spPr>
                </pic:pic>
              </a:graphicData>
            </a:graphic>
          </wp:inline>
        </w:drawing>
      </w:r>
    </w:p>
    <w:p w14:paraId="0DC16830" w14:textId="573E4C68" w:rsidR="000B67CC" w:rsidRPr="000B67CC" w:rsidRDefault="000B67CC" w:rsidP="000B67CC">
      <w:pPr>
        <w:pStyle w:val="a8"/>
      </w:pPr>
      <w:bookmarkStart w:id="47"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237C46">
        <w:rPr>
          <w:noProof/>
        </w:rPr>
        <w:t>5</w:t>
      </w:r>
      <w:r>
        <w:fldChar w:fldCharType="end"/>
      </w:r>
      <w:bookmarkEnd w:id="47"/>
      <w:r>
        <w:rPr>
          <w:rFonts w:hint="eastAsia"/>
        </w:rPr>
        <w:t xml:space="preserve"> LoRA</w:t>
      </w:r>
      <w:r w:rsidR="000139F3">
        <w:rPr>
          <w:rFonts w:hint="eastAsia"/>
        </w:rPr>
        <w:t>技术</w:t>
      </w:r>
      <w:r>
        <w:rPr>
          <w:rFonts w:hint="eastAsia"/>
        </w:rPr>
        <w:t>原理示意图</w:t>
      </w:r>
      <w:r w:rsidR="00FB5A18" w:rsidRPr="00FB5A18">
        <w:rPr>
          <w:vertAlign w:val="superscript"/>
        </w:rPr>
        <w:fldChar w:fldCharType="begin"/>
      </w:r>
      <w:r w:rsidR="00FB5A18" w:rsidRPr="00FB5A18">
        <w:rPr>
          <w:vertAlign w:val="superscript"/>
        </w:rPr>
        <w:instrText xml:space="preserve"> </w:instrText>
      </w:r>
      <w:r w:rsidR="00FB5A18" w:rsidRPr="00FB5A18">
        <w:rPr>
          <w:rFonts w:hint="eastAsia"/>
          <w:vertAlign w:val="superscript"/>
        </w:rPr>
        <w:instrText>REF _Ref225763766 \r \h</w:instrText>
      </w:r>
      <w:r w:rsidR="00FB5A18" w:rsidRPr="00FB5A18">
        <w:rPr>
          <w:vertAlign w:val="superscript"/>
        </w:rPr>
        <w:instrText xml:space="preserve"> </w:instrText>
      </w:r>
      <w:r w:rsidR="00FB5A18">
        <w:rPr>
          <w:vertAlign w:val="superscript"/>
        </w:rPr>
        <w:instrText xml:space="preserve"> \* MERGEFORMAT </w:instrText>
      </w:r>
      <w:r w:rsidR="00FB5A18" w:rsidRPr="00FB5A18">
        <w:rPr>
          <w:vertAlign w:val="superscript"/>
        </w:rPr>
      </w:r>
      <w:r w:rsidR="00FB5A18" w:rsidRPr="00FB5A18">
        <w:rPr>
          <w:vertAlign w:val="superscript"/>
        </w:rPr>
        <w:fldChar w:fldCharType="separate"/>
      </w:r>
      <w:r w:rsidR="00237C46">
        <w:rPr>
          <w:vertAlign w:val="superscript"/>
        </w:rPr>
        <w:t>[51]</w:t>
      </w:r>
      <w:r w:rsidR="00FB5A18" w:rsidRPr="00FB5A18">
        <w:rPr>
          <w:vertAlign w:val="superscript"/>
        </w:rPr>
        <w:fldChar w:fldCharType="end"/>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115" type="#_x0000_t75" style="width:48.35pt;height:16.1pt" o:ole="">
            <v:imagedata r:id="rId206" o:title=""/>
          </v:shape>
          <o:OLEObject Type="Embed" ProgID="Equation.DSMT4" ShapeID="_x0000_i1115" DrawAspect="Content" ObjectID="_1837365317" r:id="rId207"/>
        </w:object>
      </w:r>
      <w:r>
        <w:t>处于完全冻结状态，使其不参与任何梯度更新。与此同时，</w:t>
      </w:r>
      <w:r>
        <w:lastRenderedPageBreak/>
        <w:t>在原始矩阵旁引入两个较小的可训练参数矩阵</w:t>
      </w:r>
      <w:r w:rsidR="00C714C8" w:rsidRPr="00025957">
        <w:rPr>
          <w:position w:val="-4"/>
        </w:rPr>
        <w:object w:dxaOrig="880" w:dyaOrig="300" w14:anchorId="748922D4">
          <v:shape id="_x0000_i1116" type="#_x0000_t75" style="width:45.15pt;height:17.2pt" o:ole="">
            <v:imagedata r:id="rId208" o:title=""/>
          </v:shape>
          <o:OLEObject Type="Embed" ProgID="Equation.DSMT4" ShapeID="_x0000_i1116" DrawAspect="Content" ObjectID="_1837365318" r:id="rId209"/>
        </w:object>
      </w:r>
      <w:r>
        <w:t>和</w:t>
      </w:r>
      <w:r w:rsidR="00C714C8" w:rsidRPr="00025957">
        <w:rPr>
          <w:position w:val="-4"/>
        </w:rPr>
        <w:object w:dxaOrig="880" w:dyaOrig="300" w14:anchorId="7D47957E">
          <v:shape id="_x0000_i1117" type="#_x0000_t75" style="width:45.15pt;height:17.2pt" o:ole="">
            <v:imagedata r:id="rId210" o:title=""/>
          </v:shape>
          <o:OLEObject Type="Embed" ProgID="Equation.DSMT4" ShapeID="_x0000_i1117" DrawAspect="Content" ObjectID="_1837365319" r:id="rId211"/>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18" type="#_x0000_t75" style="width:58.05pt;height:13.95pt" o:ole="">
            <v:imagedata r:id="rId212" o:title=""/>
          </v:shape>
          <o:OLEObject Type="Embed" ProgID="Equation.DSMT4" ShapeID="_x0000_i1118" DrawAspect="Content" ObjectID="_1837365320" r:id="rId213"/>
        </w:object>
      </w:r>
      <w:r>
        <w:t>作为对原参数矩阵</w:t>
      </w:r>
      <m:oMath>
        <m:r>
          <w:rPr>
            <w:rFonts w:ascii="Cambria Math"/>
          </w:rPr>
          <m:t>W</m:t>
        </m:r>
      </m:oMath>
      <w:r>
        <w:t>的附加调整项，使得整体等效权重演变为：</w:t>
      </w:r>
    </w:p>
    <w:p w14:paraId="7B47F66B" w14:textId="37660F1C" w:rsidR="000E42EB" w:rsidRPr="000E42EB" w:rsidRDefault="000E42EB" w:rsidP="001241FF">
      <w:pPr>
        <w:pStyle w:val="MTDisplayEquation"/>
        <w:spacing w:before="326" w:after="326"/>
      </w:pPr>
      <w:r>
        <w:tab/>
      </w:r>
      <w:r w:rsidR="00C714C8" w:rsidRPr="00C714C8">
        <w:rPr>
          <w:position w:val="-6"/>
        </w:rPr>
        <w:object w:dxaOrig="2439" w:dyaOrig="340" w14:anchorId="029F51E7">
          <v:shape id="_x0000_i1119" type="#_x0000_t75" style="width:124.65pt;height:18.25pt" o:ole="">
            <v:imagedata r:id="rId214" o:title=""/>
          </v:shape>
          <o:OLEObject Type="Embed" ProgID="Equation.DSMT4" ShapeID="_x0000_i1119" DrawAspect="Content" ObjectID="_1837365321" r:id="rId2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37C46">
          <w:rPr>
            <w:noProof/>
          </w:rPr>
          <w:instrText>2</w:instrText>
        </w:r>
      </w:fldSimple>
      <w:r>
        <w:instrText>-</w:instrText>
      </w:r>
      <w:fldSimple w:instr=" SEQ MTEqn \c \* Arabic \* MERGEFORMAT ">
        <w:r w:rsidR="00237C46">
          <w:rPr>
            <w:noProof/>
          </w:rPr>
          <w:instrText>18</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20" type="#_x0000_t75" style="width:13.95pt;height:13.95pt" o:ole="">
            <v:imagedata r:id="rId216" o:title=""/>
          </v:shape>
          <o:OLEObject Type="Embed" ProgID="Equation.DSMT4" ShapeID="_x0000_i1120" DrawAspect="Content" ObjectID="_1837365322" r:id="rId217"/>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21" type="#_x0000_t75" style="width:13.95pt;height:13.95pt" o:ole="">
            <v:imagedata r:id="rId218" o:title=""/>
          </v:shape>
          <o:OLEObject Type="Embed" ProgID="Equation.DSMT4" ShapeID="_x0000_i1121" DrawAspect="Content" ObjectID="_1837365323" r:id="rId219"/>
        </w:object>
      </w:r>
      <w:r>
        <w:t>相乘，而是使用带有</w:t>
      </w:r>
      <w:r w:rsidR="00472A1A">
        <w:t>LoRA</w:t>
      </w:r>
      <w:r>
        <w:t>调整项的融合权重。模型的正向传播行为等效为</w:t>
      </w:r>
      <w:r>
        <w:rPr>
          <w:rFonts w:hint="eastAsia"/>
        </w:rPr>
        <w:t>：</w:t>
      </w:r>
    </w:p>
    <w:p w14:paraId="42635D16" w14:textId="2918F276" w:rsidR="00472A1A" w:rsidRPr="00472A1A" w:rsidRDefault="00472A1A" w:rsidP="001241FF">
      <w:pPr>
        <w:pStyle w:val="MTDisplayEquation"/>
        <w:spacing w:before="326" w:after="326"/>
      </w:pPr>
      <w:r>
        <w:tab/>
      </w:r>
      <w:r w:rsidR="00C714C8" w:rsidRPr="00C714C8">
        <w:rPr>
          <w:position w:val="-10"/>
        </w:rPr>
        <w:object w:dxaOrig="2040" w:dyaOrig="380" w14:anchorId="38E009B7">
          <v:shape id="_x0000_i1122" type="#_x0000_t75" style="width:102.1pt;height:18.25pt" o:ole="">
            <v:imagedata r:id="rId220" o:title=""/>
          </v:shape>
          <o:OLEObject Type="Embed" ProgID="Equation.DSMT4" ShapeID="_x0000_i1122" DrawAspect="Content" ObjectID="_1837365324" r:id="rId2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37C46">
          <w:rPr>
            <w:noProof/>
          </w:rPr>
          <w:instrText>2</w:instrText>
        </w:r>
      </w:fldSimple>
      <w:r>
        <w:instrText>-</w:instrText>
      </w:r>
      <w:fldSimple w:instr=" SEQ MTEqn \c \* Arabic \* MERGEFORMAT ">
        <w:r w:rsidR="00237C46">
          <w:rPr>
            <w:noProof/>
          </w:rPr>
          <w:instrText>19</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1123" type="#_x0000_t75" style="width:58.05pt;height:13.95pt" o:ole="">
            <v:imagedata r:id="rId222" o:title=""/>
          </v:shape>
          <o:OLEObject Type="Embed" ProgID="Equation.DSMT4" ShapeID="_x0000_i1123" DrawAspect="Content" ObjectID="_1837365325" r:id="rId223"/>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24" type="#_x0000_t75" style="width:13.95pt;height:13.95pt" o:ole="">
            <v:imagedata r:id="rId224" o:title=""/>
          </v:shape>
          <o:OLEObject Type="Embed" ProgID="Equation.DSMT4" ShapeID="_x0000_i1124" DrawAspect="Content" ObjectID="_1837365326" r:id="rId225"/>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8" w:name="_Toc226648239"/>
      <w:r>
        <w:t>思维链</w:t>
      </w:r>
      <w:bookmarkEnd w:id="48"/>
    </w:p>
    <w:p w14:paraId="1BD4EA58" w14:textId="203F0F2E" w:rsidR="00FD5A56" w:rsidRDefault="00FD5A56" w:rsidP="00A12D28">
      <w:r>
        <w:rPr>
          <w:rFonts w:hint="eastAsia"/>
        </w:rPr>
        <w:t>大语言模型通过在海量的文本数据上进行无监督训练，构建了蕴含丰富世界知识的高维语义表示空间。为将模型中潜藏的广义知识精确</w:t>
      </w:r>
      <w:r w:rsidR="005D6F97">
        <w:rPr>
          <w:rFonts w:hint="eastAsia"/>
        </w:rPr>
        <w:t>地</w:t>
      </w:r>
      <w:r>
        <w:rPr>
          <w:rFonts w:hint="eastAsia"/>
        </w:rPr>
        <w:t>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237C46">
        <w:rPr>
          <w:vertAlign w:val="superscript"/>
        </w:rPr>
        <w:t>[53]</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w:t>
      </w:r>
      <w:r w:rsidR="005D6F97">
        <w:rPr>
          <w:rFonts w:hint="eastAsia"/>
        </w:rPr>
        <w:t>从而</w:t>
      </w:r>
      <w:r w:rsidR="00A12D28">
        <w:rPr>
          <w:rFonts w:hint="eastAsia"/>
        </w:rPr>
        <w:t>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237C46">
        <w:rPr>
          <w:rFonts w:hint="eastAsia"/>
        </w:rPr>
        <w:t>图</w:t>
      </w:r>
      <w:r w:rsidR="00237C46">
        <w:rPr>
          <w:rFonts w:hint="eastAsia"/>
        </w:rPr>
        <w:t>2-</w:t>
      </w:r>
      <w:r w:rsidR="00237C46">
        <w:rPr>
          <w:noProof/>
        </w:rPr>
        <w:t>6</w:t>
      </w:r>
      <w:r w:rsidR="00AF3465">
        <w:fldChar w:fldCharType="end"/>
      </w:r>
      <w:r w:rsidR="00AF3465">
        <w:rPr>
          <w:rFonts w:hint="eastAsia"/>
        </w:rPr>
        <w:t>所示。</w:t>
      </w:r>
    </w:p>
    <w:p w14:paraId="33776D1F" w14:textId="77777777" w:rsidR="00AF3465" w:rsidRDefault="00AF3465" w:rsidP="00A12D28"/>
    <w:p w14:paraId="1B135E06" w14:textId="77777777" w:rsidR="00AF3465" w:rsidRDefault="00AF3465" w:rsidP="00AF3465">
      <w:pPr>
        <w:keepNext/>
        <w:ind w:firstLineChars="0" w:firstLine="0"/>
        <w:jc w:val="center"/>
      </w:pPr>
      <w:r>
        <w:rPr>
          <w:rFonts w:hint="eastAsia"/>
          <w:noProof/>
        </w:rPr>
        <w:lastRenderedPageBreak/>
        <w:drawing>
          <wp:inline distT="0" distB="0" distL="0" distR="0" wp14:anchorId="02D8A8C1" wp14:editId="491E9504">
            <wp:extent cx="3095625" cy="3590924"/>
            <wp:effectExtent l="0" t="0" r="0" b="0"/>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4"/>
                    <pic:cNvPicPr/>
                  </pic:nvPicPr>
                  <pic:blipFill>
                    <a:blip r:embed="rId226"/>
                    <a:stretch>
                      <a:fillRect/>
                    </a:stretch>
                  </pic:blipFill>
                  <pic:spPr>
                    <a:xfrm>
                      <a:off x="0" y="0"/>
                      <a:ext cx="3139450" cy="3641761"/>
                    </a:xfrm>
                    <a:prstGeom prst="rect">
                      <a:avLst/>
                    </a:prstGeom>
                  </pic:spPr>
                </pic:pic>
              </a:graphicData>
            </a:graphic>
          </wp:inline>
        </w:drawing>
      </w:r>
    </w:p>
    <w:p w14:paraId="1201C081" w14:textId="15E583FC" w:rsidR="00AF3465" w:rsidRDefault="00AF3465" w:rsidP="00AF3465">
      <w:pPr>
        <w:pStyle w:val="a8"/>
      </w:pPr>
      <w:bookmarkStart w:id="49"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237C46">
        <w:rPr>
          <w:noProof/>
        </w:rPr>
        <w:t>6</w:t>
      </w:r>
      <w:r>
        <w:fldChar w:fldCharType="end"/>
      </w:r>
      <w:bookmarkEnd w:id="49"/>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59F1AE11"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25" type="#_x0000_t75" style="width:84.9pt;height:16.1pt" o:ole="">
            <v:imagedata r:id="rId227" o:title=""/>
          </v:shape>
          <o:OLEObject Type="Embed" ProgID="Equation.DSMT4" ShapeID="_x0000_i1125" DrawAspect="Content" ObjectID="_1837365327" r:id="rId228"/>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26" type="#_x0000_t75" style="width:177.3pt;height:16.1pt" o:ole="">
            <v:imagedata r:id="rId229" o:title=""/>
          </v:shape>
          <o:OLEObject Type="Embed" ProgID="Equation.DSMT4" ShapeID="_x0000_i1126" DrawAspect="Content" ObjectID="_1837365328" r:id="rId230"/>
        </w:object>
      </w:r>
      <w:r w:rsidR="00CB5AD3">
        <w:rPr>
          <w:rFonts w:hint="eastAsia"/>
        </w:rPr>
        <w:t>，即模型在给出答案之前，</w:t>
      </w:r>
      <w:r w:rsidR="005D6F97">
        <w:rPr>
          <w:rFonts w:hint="eastAsia"/>
        </w:rPr>
        <w:t>显式</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237C46">
        <w:rPr>
          <w:vertAlign w:val="superscript"/>
        </w:rPr>
        <w:t>[54]</w:t>
      </w:r>
      <w:r w:rsidR="00674D61" w:rsidRPr="00674D61">
        <w:rPr>
          <w:vertAlign w:val="superscript"/>
        </w:rPr>
        <w:fldChar w:fldCharType="end"/>
      </w:r>
      <w:r w:rsidR="00CB5AD3">
        <w:rPr>
          <w:rFonts w:hint="eastAsia"/>
        </w:rPr>
        <w:t>。在数学表示上</w:t>
      </w:r>
      <w:r w:rsidR="005D6F97">
        <w:rPr>
          <w:rFonts w:hint="eastAsia"/>
        </w:rPr>
        <w:t>，</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27" type="#_x0000_t75" style="width:46.2pt;height:16.1pt" o:ole="">
            <v:imagedata r:id="rId231" o:title=""/>
          </v:shape>
          <o:OLEObject Type="Embed" ProgID="Equation.DSMT4" ShapeID="_x0000_i1127" DrawAspect="Content" ObjectID="_1837365329" r:id="rId232"/>
        </w:object>
      </w:r>
      <w:r w:rsidR="00CB5AD3">
        <w:rPr>
          <w:rFonts w:hint="eastAsia"/>
        </w:rPr>
        <w:t>扩展为联合概率分布</w:t>
      </w:r>
    </w:p>
    <w:p w14:paraId="22AEF743" w14:textId="3B8895B0" w:rsidR="00CB5AD3" w:rsidRDefault="00CB5AD3" w:rsidP="001241FF">
      <w:pPr>
        <w:pStyle w:val="MTDisplayEquation"/>
        <w:spacing w:before="326" w:after="326"/>
      </w:pPr>
      <w:r>
        <w:tab/>
      </w:r>
      <w:r w:rsidR="00C714C8" w:rsidRPr="00C714C8">
        <w:rPr>
          <w:position w:val="-10"/>
        </w:rPr>
        <w:object w:dxaOrig="3400" w:dyaOrig="320" w14:anchorId="2EBEC410">
          <v:shape id="_x0000_i1128" type="#_x0000_t75" style="width:171.95pt;height:16.1pt" o:ole="">
            <v:imagedata r:id="rId233" o:title=""/>
          </v:shape>
          <o:OLEObject Type="Embed" ProgID="Equation.DSMT4" ShapeID="_x0000_i1128" DrawAspect="Content" ObjectID="_1837365330" r:id="rId2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37C46">
          <w:rPr>
            <w:noProof/>
          </w:rPr>
          <w:instrText>2</w:instrText>
        </w:r>
      </w:fldSimple>
      <w:r>
        <w:instrText>-</w:instrText>
      </w:r>
      <w:fldSimple w:instr=" SEQ MTEqn \c \* Arabic \* MERGEFORMAT ">
        <w:r w:rsidR="00237C46">
          <w:rPr>
            <w:noProof/>
          </w:rPr>
          <w:instrText>20</w:instrText>
        </w:r>
      </w:fldSimple>
      <w:r>
        <w:instrText>)</w:instrText>
      </w:r>
      <w:r>
        <w:fldChar w:fldCharType="end"/>
      </w:r>
    </w:p>
    <w:p w14:paraId="38516814" w14:textId="0BB1905A" w:rsidR="00CB5AD3" w:rsidRDefault="00CB5AD3" w:rsidP="00CB5AD3">
      <w:r>
        <w:rPr>
          <w:rFonts w:hint="eastAsia"/>
        </w:rPr>
        <w:t>其中，</w:t>
      </w:r>
      <w:r w:rsidR="00C714C8" w:rsidRPr="00025957">
        <w:rPr>
          <w:position w:val="-4"/>
        </w:rPr>
        <w:object w:dxaOrig="279" w:dyaOrig="260" w14:anchorId="3429CD56">
          <v:shape id="_x0000_i1129" type="#_x0000_t75" style="width:13.95pt;height:12.9pt" o:ole="">
            <v:imagedata r:id="rId235" o:title=""/>
          </v:shape>
          <o:OLEObject Type="Embed" ProgID="Equation.DSMT4" ShapeID="_x0000_i1129" DrawAspect="Content" ObjectID="_1837365331" r:id="rId236"/>
        </w:object>
      </w:r>
      <w:r>
        <w:rPr>
          <w:rFonts w:hint="eastAsia"/>
        </w:rPr>
        <w:t>为任务输入，</w:t>
      </w:r>
      <w:r w:rsidR="00C714C8" w:rsidRPr="00C714C8">
        <w:rPr>
          <w:position w:val="-12"/>
        </w:rPr>
        <w:object w:dxaOrig="1560" w:dyaOrig="360" w14:anchorId="17E4256C">
          <v:shape id="_x0000_i1130" type="#_x0000_t75" style="width:78.45pt;height:18.25pt" o:ole="">
            <v:imagedata r:id="rId237" o:title=""/>
          </v:shape>
          <o:OLEObject Type="Embed" ProgID="Equation.DSMT4" ShapeID="_x0000_i1130" DrawAspect="Content" ObjectID="_1837365332" r:id="rId238"/>
        </w:object>
      </w:r>
      <w:r>
        <w:rPr>
          <w:rFonts w:hint="eastAsia"/>
        </w:rPr>
        <w:t>为由</w:t>
      </w:r>
      <w:r w:rsidR="00C714C8" w:rsidRPr="00C714C8">
        <w:rPr>
          <w:position w:val="-6"/>
        </w:rPr>
        <w:object w:dxaOrig="260" w:dyaOrig="220" w14:anchorId="1DC24DE2">
          <v:shape id="_x0000_i1131" type="#_x0000_t75" style="width:12.9pt;height:12.9pt" o:ole="">
            <v:imagedata r:id="rId239" o:title=""/>
          </v:shape>
          <o:OLEObject Type="Embed" ProgID="Equation.DSMT4" ShapeID="_x0000_i1131" DrawAspect="Content" ObjectID="_1837365333" r:id="rId240"/>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32" type="#_x0000_t75" style="width:12.9pt;height:12.9pt" o:ole="">
            <v:imagedata r:id="rId241" o:title=""/>
          </v:shape>
          <o:OLEObject Type="Embed" ProgID="Equation.DSMT4" ShapeID="_x0000_i1132" DrawAspect="Content" ObjectID="_1837365334" r:id="rId242"/>
        </w:object>
      </w:r>
      <w:r>
        <w:rPr>
          <w:rFonts w:hint="eastAsia"/>
        </w:rPr>
        <w:t>为最终输出。该分解表明，模型首先基于输入</w:t>
      </w:r>
      <w:r w:rsidR="00C714C8" w:rsidRPr="00025957">
        <w:rPr>
          <w:position w:val="-4"/>
        </w:rPr>
        <w:object w:dxaOrig="279" w:dyaOrig="260" w14:anchorId="4F85596C">
          <v:shape id="_x0000_i1133" type="#_x0000_t75" style="width:13.95pt;height:12.9pt" o:ole="">
            <v:imagedata r:id="rId243" o:title=""/>
          </v:shape>
          <o:OLEObject Type="Embed" ProgID="Equation.DSMT4" ShapeID="_x0000_i1133" DrawAspect="Content" ObjectID="_1837365335" r:id="rId244"/>
        </w:object>
      </w:r>
      <w:r>
        <w:rPr>
          <w:rFonts w:hint="eastAsia"/>
        </w:rPr>
        <w:t>生成推理路径</w:t>
      </w:r>
      <w:r w:rsidR="00C714C8" w:rsidRPr="00025957">
        <w:rPr>
          <w:position w:val="-4"/>
        </w:rPr>
        <w:object w:dxaOrig="240" w:dyaOrig="260" w14:anchorId="106E3A82">
          <v:shape id="_x0000_i1134" type="#_x0000_t75" style="width:12.9pt;height:12.9pt" o:ole="">
            <v:imagedata r:id="rId245" o:title=""/>
          </v:shape>
          <o:OLEObject Type="Embed" ProgID="Equation.DSMT4" ShapeID="_x0000_i1134" DrawAspect="Content" ObjectID="_1837365336" r:id="rId246"/>
        </w:object>
      </w:r>
      <w:r>
        <w:rPr>
          <w:rFonts w:hint="eastAsia"/>
        </w:rPr>
        <w:t>，再在</w:t>
      </w:r>
      <w:r w:rsidR="00C714C8" w:rsidRPr="00025957">
        <w:rPr>
          <w:position w:val="-4"/>
        </w:rPr>
        <w:object w:dxaOrig="279" w:dyaOrig="260" w14:anchorId="35DB8A5D">
          <v:shape id="_x0000_i1135" type="#_x0000_t75" style="width:13.95pt;height:12.9pt" o:ole="">
            <v:imagedata r:id="rId247" o:title=""/>
          </v:shape>
          <o:OLEObject Type="Embed" ProgID="Equation.DSMT4" ShapeID="_x0000_i1135" DrawAspect="Content" ObjectID="_1837365337" r:id="rId248"/>
        </w:object>
      </w:r>
      <w:r>
        <w:rPr>
          <w:rFonts w:hint="eastAsia"/>
        </w:rPr>
        <w:t>与</w:t>
      </w:r>
      <w:r w:rsidR="00C714C8" w:rsidRPr="00025957">
        <w:rPr>
          <w:position w:val="-4"/>
        </w:rPr>
        <w:object w:dxaOrig="240" w:dyaOrig="260" w14:anchorId="7FEF15DC">
          <v:shape id="_x0000_i1136" type="#_x0000_t75" style="width:12.9pt;height:12.9pt" o:ole="">
            <v:imagedata r:id="rId249" o:title=""/>
          </v:shape>
          <o:OLEObject Type="Embed" ProgID="Equation.DSMT4" ShapeID="_x0000_i1136" DrawAspect="Content" ObjectID="_1837365338" r:id="rId250"/>
        </w:object>
      </w:r>
      <w:r>
        <w:rPr>
          <w:rFonts w:hint="eastAsia"/>
        </w:rPr>
        <w:t>的双重条件约束下推导最终结果</w:t>
      </w:r>
      <w:r w:rsidR="00C714C8" w:rsidRPr="00025957">
        <w:rPr>
          <w:position w:val="-4"/>
        </w:rPr>
        <w:object w:dxaOrig="220" w:dyaOrig="260" w14:anchorId="60E6ACE6">
          <v:shape id="_x0000_i1137" type="#_x0000_t75" style="width:12.9pt;height:12.9pt" o:ole="">
            <v:imagedata r:id="rId251" o:title=""/>
          </v:shape>
          <o:OLEObject Type="Embed" ProgID="Equation.DSMT4" ShapeID="_x0000_i1137" DrawAspect="Content" ObjectID="_1837365339" r:id="rId252"/>
        </w:object>
      </w:r>
      <w:r>
        <w:rPr>
          <w:rFonts w:hint="eastAsia"/>
        </w:rPr>
        <w:t>。</w:t>
      </w:r>
    </w:p>
    <w:p w14:paraId="79D64D29" w14:textId="77777777" w:rsidR="003744F7" w:rsidRPr="00CB5AD3" w:rsidRDefault="003744F7" w:rsidP="00CB5AD3"/>
    <w:p w14:paraId="5C621757" w14:textId="77777777" w:rsidR="0006030B" w:rsidRDefault="00777529" w:rsidP="00F31790">
      <w:pPr>
        <w:pStyle w:val="2"/>
      </w:pPr>
      <w:bookmarkStart w:id="50" w:name="_Toc226648240"/>
      <w:r>
        <w:rPr>
          <w:rFonts w:hint="eastAsia"/>
        </w:rPr>
        <w:lastRenderedPageBreak/>
        <w:t>本章小结</w:t>
      </w:r>
      <w:bookmarkEnd w:id="50"/>
    </w:p>
    <w:p w14:paraId="3A265214" w14:textId="5ACBCA1D" w:rsidR="0006030B" w:rsidRDefault="00777529" w:rsidP="007E0097">
      <w:r>
        <w:t>本章系统梳理了多模态分子性质预测的核心理论基础，为后续的模型构建确立了严谨的数学框架</w:t>
      </w:r>
      <w:r w:rsidR="00DB08BE">
        <w:rPr>
          <w:rFonts w:hint="eastAsia"/>
        </w:rPr>
        <w:t>，提供了</w:t>
      </w:r>
      <w:r>
        <w:t>算法支撑。首先，明确了涵盖一维序列、二维拓扑、分子指纹与自然语言的多维数据表征方法，确</w:t>
      </w:r>
      <w:r w:rsidR="00DB08BE">
        <w:rPr>
          <w:rFonts w:hint="eastAsia"/>
        </w:rPr>
        <w:t>定</w:t>
      </w:r>
      <w:r>
        <w:t>了模型的多</w:t>
      </w:r>
      <w:r w:rsidR="006A4820">
        <w:rPr>
          <w:rFonts w:hint="eastAsia"/>
        </w:rPr>
        <w:t>模态</w:t>
      </w:r>
      <w:r w:rsidR="00776F5C">
        <w:rPr>
          <w:rFonts w:hint="eastAsia"/>
        </w:rPr>
        <w:t>数据</w:t>
      </w:r>
      <w:r>
        <w:t>输入。其次，深入剖析了特征提取的底层逻辑：在</w:t>
      </w:r>
      <w:proofErr w:type="gramStart"/>
      <w:r>
        <w:t>图空间</w:t>
      </w:r>
      <w:proofErr w:type="gramEnd"/>
      <w:r w:rsidR="00A61C09">
        <w:rPr>
          <w:rFonts w:hint="eastAsia"/>
        </w:rPr>
        <w:t>上</w:t>
      </w:r>
      <w:r>
        <w:t>，</w:t>
      </w:r>
      <w:r w:rsidR="00007FE1">
        <w:rPr>
          <w:rFonts w:hint="eastAsia"/>
        </w:rPr>
        <w:t>阐述</w:t>
      </w:r>
      <w:r>
        <w:t>了消息传递神经网络及图</w:t>
      </w:r>
      <w:r>
        <w:t>Transformer</w:t>
      </w:r>
      <w:r>
        <w:t>的拓扑聚合机制；在文本语义</w:t>
      </w:r>
      <w:r w:rsidR="00A61C09">
        <w:rPr>
          <w:rFonts w:hint="eastAsia"/>
        </w:rPr>
        <w:t>上</w:t>
      </w:r>
      <w:r>
        <w:t>，详细阐释了</w:t>
      </w:r>
      <w:r>
        <w:t>Transformer</w:t>
      </w:r>
      <w:r>
        <w:t>自注意力架构、</w:t>
      </w:r>
      <w:r>
        <w:t>LoRA</w:t>
      </w:r>
      <w:r>
        <w:t>轻量化微调策略，以及激发大模型复杂因果推理的思维链理论。最后，界定了基于交叉注意力的特征动态融合与基于对比学习的跨模态空间对齐范式。综上所述，本章所构建的完整理论体系，为后文第三章与第四章中复杂网络架构的设计、目标函数的推导及多模态协同机制的实现奠定了基石。</w:t>
      </w:r>
    </w:p>
    <w:p w14:paraId="58654C26" w14:textId="77777777" w:rsidR="0097208E" w:rsidRDefault="0097208E" w:rsidP="007E0097"/>
    <w:p w14:paraId="2E6A07A8" w14:textId="77777777" w:rsidR="0097208E" w:rsidRDefault="0097208E" w:rsidP="007E0097">
      <w:pPr>
        <w:sectPr w:rsidR="0097208E" w:rsidSect="00AD1FDD">
          <w:headerReference w:type="even" r:id="rId253"/>
          <w:headerReference w:type="default" r:id="rId254"/>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51" w:name="_Toc226648241"/>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51"/>
    </w:p>
    <w:p w14:paraId="1441DF0A" w14:textId="38220C26"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w:t>
      </w:r>
      <w:r w:rsidR="002A4FB4">
        <w:rPr>
          <w:rFonts w:hint="eastAsia"/>
        </w:rPr>
        <w:t>地</w:t>
      </w:r>
      <w:r w:rsidR="00810C61">
        <w:rPr>
          <w:rFonts w:hint="eastAsia"/>
        </w:rPr>
        <w:t>学习表征信息，从而提高分子性质预测的准确性。</w:t>
      </w:r>
    </w:p>
    <w:p w14:paraId="01B25011" w14:textId="4FAB1A47"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w:t>
      </w:r>
      <w:r w:rsidR="002A4FB4">
        <w:rPr>
          <w:rFonts w:hint="eastAsia"/>
        </w:rPr>
        <w:t>结构</w:t>
      </w:r>
      <w:r>
        <w:rPr>
          <w:rFonts w:hint="eastAsia"/>
        </w:rPr>
        <w:t>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080D6DC4"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[55]</w:t>
      </w:r>
      <w:r w:rsidR="00893E18" w:rsidRPr="00893E18">
        <w:rPr>
          <w:vertAlign w:val="superscript"/>
        </w:rPr>
        <w:fldChar w:fldCharType="end"/>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52" w:name="_Toc226648242"/>
      <w:r>
        <w:rPr>
          <w:rFonts w:hint="eastAsia"/>
        </w:rPr>
        <w:t>模型设计与描述</w:t>
      </w:r>
      <w:bookmarkEnd w:id="52"/>
    </w:p>
    <w:p w14:paraId="7C8C7250" w14:textId="624A4D09" w:rsidR="0006030B" w:rsidRDefault="00777529">
      <w:pPr>
        <w:pStyle w:val="3"/>
        <w:rPr>
          <w:rFonts w:hint="default"/>
        </w:rPr>
      </w:pPr>
      <w:bookmarkStart w:id="53" w:name="_Toc226648243"/>
      <w:r>
        <w:t>CoT-</w:t>
      </w:r>
      <w:r w:rsidR="00995D4D">
        <w:t>C</w:t>
      </w:r>
      <w:r>
        <w:t>MP</w:t>
      </w:r>
      <w:r>
        <w:t>架构概述</w:t>
      </w:r>
      <w:bookmarkEnd w:id="53"/>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79D2EFDE" w:rsidR="00AE336E" w:rsidRDefault="00AE336E" w:rsidP="007E0097">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w:t>
      </w:r>
      <w:r w:rsidR="002A4FB4" w:rsidRPr="002A4FB4">
        <w:t>在可解释性上的不足</w:t>
      </w:r>
      <w:r w:rsidR="00777529">
        <w:rPr>
          <w:rFonts w:hint="eastAsia"/>
        </w:rPr>
        <w:t>；</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w:t>
      </w:r>
      <w:r>
        <w:rPr>
          <w:rFonts w:hint="eastAsia"/>
        </w:rPr>
        <w:lastRenderedPageBreak/>
        <w:t>从而提升表征能力。</w:t>
      </w:r>
    </w:p>
    <w:p w14:paraId="77F71081" w14:textId="58B3B2DE"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237C46">
        <w:rPr>
          <w:rFonts w:hint="eastAsia"/>
        </w:rPr>
        <w:t>图</w:t>
      </w:r>
      <w:r w:rsidR="00237C46">
        <w:rPr>
          <w:rFonts w:hint="eastAsia"/>
        </w:rPr>
        <w:t>3-</w:t>
      </w:r>
      <w:r w:rsidR="00237C46">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433C853C" w:rsidR="00A1091E" w:rsidRDefault="00777529" w:rsidP="00AE336E">
      <w:r>
        <w:rPr>
          <w:rFonts w:hint="eastAsia"/>
        </w:rPr>
        <w:t>首先是基于思维链的大语言模型文本编码</w:t>
      </w:r>
      <w:r w:rsidR="006C11F9">
        <w:rPr>
          <w:rFonts w:hint="eastAsia"/>
        </w:rPr>
        <w:t>模块</w:t>
      </w:r>
      <w:r>
        <w:rPr>
          <w:rFonts w:hint="eastAsia"/>
        </w:rPr>
        <w:t>，该模块</w:t>
      </w:r>
      <w:r w:rsidR="002A4FB4">
        <w:rPr>
          <w:rFonts w:hint="eastAsia"/>
        </w:rPr>
        <w:t>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741C8F51"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[56]</w:t>
      </w:r>
      <w:r w:rsidR="00893E18" w:rsidRPr="00893E18">
        <w:rPr>
          <w:vertAlign w:val="superscript"/>
        </w:rPr>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44C85F8E">
            <wp:extent cx="6201354" cy="2245057"/>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55"/>
                    <a:stretch>
                      <a:fillRect/>
                    </a:stretch>
                  </pic:blipFill>
                  <pic:spPr>
                    <a:xfrm>
                      <a:off x="0" y="0"/>
                      <a:ext cx="6201354" cy="2245057"/>
                    </a:xfrm>
                    <a:prstGeom prst="rect">
                      <a:avLst/>
                    </a:prstGeom>
                  </pic:spPr>
                </pic:pic>
              </a:graphicData>
            </a:graphic>
          </wp:inline>
        </w:drawing>
      </w:r>
    </w:p>
    <w:p w14:paraId="56EF07B5" w14:textId="06308B8A" w:rsidR="00664839" w:rsidRDefault="000931CE" w:rsidP="007359A6">
      <w:pPr>
        <w:pStyle w:val="a8"/>
      </w:pPr>
      <w:bookmarkStart w:id="54"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237C46">
        <w:rPr>
          <w:noProof/>
        </w:rPr>
        <w:t>1</w:t>
      </w:r>
      <w:r>
        <w:fldChar w:fldCharType="end"/>
      </w:r>
      <w:bookmarkEnd w:id="54"/>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5" w:name="_Toc226648244"/>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55"/>
    </w:p>
    <w:p w14:paraId="5163362B" w14:textId="278493F4" w:rsidR="00FB7F34" w:rsidRDefault="00777529" w:rsidP="003E5875">
      <w:r>
        <w:t>在药物分子性质预测中，传统的文本编码方式往往仅将</w:t>
      </w:r>
      <w:r>
        <w:t>SMILES</w:t>
      </w:r>
      <w:r>
        <w:t>字符串视为无语义的符号序列，</w:t>
      </w:r>
      <w:r w:rsidR="00FD4B3E" w:rsidRPr="00FD4B3E">
        <w:rPr>
          <w:rFonts w:hint="eastAsia"/>
        </w:rPr>
        <w:t>难以</w:t>
      </w:r>
      <w:proofErr w:type="gramStart"/>
      <w:r w:rsidR="00FD4B3E" w:rsidRPr="00FD4B3E">
        <w:rPr>
          <w:rFonts w:hint="eastAsia"/>
        </w:rPr>
        <w:t>捕捉分</w:t>
      </w:r>
      <w:proofErr w:type="gramEnd"/>
      <w:r w:rsidR="00FD4B3E" w:rsidRPr="00FD4B3E">
        <w:rPr>
          <w:rFonts w:hint="eastAsia"/>
        </w:rPr>
        <w:t>子结构与性质之间的关系</w:t>
      </w:r>
      <w:r>
        <w:t>。为了解决这一问题，本</w:t>
      </w:r>
      <w:r w:rsidR="00FD2F29">
        <w:rPr>
          <w:rFonts w:hint="eastAsia"/>
        </w:rPr>
        <w:t>文</w:t>
      </w:r>
      <w:r>
        <w:t>引入了思维链</w:t>
      </w:r>
      <w:r>
        <w:lastRenderedPageBreak/>
        <w:t>（</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w:t>
      </w:r>
      <w:r w:rsidR="002A4FB4">
        <w:rPr>
          <w:rFonts w:hint="eastAsia"/>
        </w:rPr>
        <w:t>进行</w:t>
      </w:r>
      <w:r>
        <w:t>高质量的提示词工程。</w:t>
      </w:r>
      <w:r w:rsidR="006F7348">
        <w:rPr>
          <w:rFonts w:hint="eastAsia"/>
        </w:rPr>
        <w:t>本架构</w:t>
      </w:r>
      <w:r>
        <w:t>不再直接要求模型输出预测结果，而是设计了一种包含分子描述</w:t>
      </w:r>
      <w:r w:rsidR="0085061E">
        <w:rPr>
          <w:rFonts w:hint="eastAsia"/>
        </w:rPr>
        <w:t>、</w:t>
      </w:r>
      <w:r>
        <w:t>任务指令</w:t>
      </w:r>
      <w:r w:rsidR="0085061E">
        <w:rPr>
          <w:rFonts w:hint="eastAsia"/>
        </w:rPr>
        <w:t>、</w:t>
      </w:r>
      <w:r>
        <w:t>推理引导的复合提示</w:t>
      </w:r>
      <w:r w:rsidR="0085061E">
        <w:rPr>
          <w:rFonts w:hint="eastAsia"/>
        </w:rPr>
        <w:t>词</w:t>
      </w:r>
      <w:r>
        <w:t>模板。具体来说，输入的</w:t>
      </w:r>
      <w:r>
        <w:t>SMILES</w:t>
      </w:r>
      <w:r>
        <w:t>序列</w:t>
      </w:r>
      <w:r w:rsidR="00FB7F34">
        <w:rPr>
          <w:rFonts w:hint="eastAsia"/>
        </w:rPr>
        <w:t>和理化性质会</w:t>
      </w:r>
      <w:r>
        <w:t>结合</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[57]</w:t>
      </w:r>
      <w:r w:rsidR="00893E18" w:rsidRPr="00893E18">
        <w:rPr>
          <w:vertAlign w:val="superscript"/>
        </w:rPr>
        <w:fldChar w:fldCharType="end"/>
      </w:r>
      <w:r w:rsidR="00326FF9">
        <w:rPr>
          <w:rFonts w:hint="eastAsia"/>
        </w:rPr>
        <w:t>相关</w:t>
      </w:r>
      <w:r>
        <w:t>的引导指令输入至大语言模型中</w:t>
      </w:r>
      <w:r w:rsidR="002A4FB4">
        <w:rPr>
          <w:rFonts w:hint="eastAsia"/>
        </w:rPr>
        <w:t>。</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237C46">
        <w:rPr>
          <w:rFonts w:hint="eastAsia"/>
        </w:rPr>
        <w:t>表</w:t>
      </w:r>
      <w:r w:rsidR="00237C46">
        <w:rPr>
          <w:rFonts w:hint="eastAsia"/>
        </w:rPr>
        <w:t>3</w:t>
      </w:r>
      <w:r w:rsidR="00237C46">
        <w:rPr>
          <w:rFonts w:hint="eastAsia"/>
        </w:rPr>
        <w:t>-</w:t>
      </w:r>
      <w:r w:rsidR="00237C46">
        <w:rPr>
          <w:noProof/>
        </w:rPr>
        <w:t>1</w:t>
      </w:r>
      <w:r w:rsidR="00EE2923">
        <w:fldChar w:fldCharType="end"/>
      </w:r>
      <w:r w:rsidR="003E5875">
        <w:rPr>
          <w:rFonts w:hint="eastAsia"/>
        </w:rPr>
        <w:t>所示</w:t>
      </w:r>
      <w:r>
        <w:t>。</w:t>
      </w:r>
    </w:p>
    <w:p w14:paraId="32EDD15D" w14:textId="77777777" w:rsidR="008E1BDC" w:rsidRDefault="008E1BDC" w:rsidP="008E1BDC">
      <w:pPr>
        <w:pStyle w:val="a8"/>
      </w:pPr>
      <w:bookmarkStart w:id="56" w:name="_Ref22475436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Pr>
          <w:noProof/>
        </w:rPr>
        <w:t>1</w:t>
      </w:r>
      <w:r>
        <w:fldChar w:fldCharType="end"/>
      </w:r>
      <w:bookmarkEnd w:id="56"/>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8E1BDC" w14:paraId="5EE1227E" w14:textId="77777777" w:rsidTr="00787E44">
        <w:trPr>
          <w:jc w:val="center"/>
        </w:trPr>
        <w:tc>
          <w:tcPr>
            <w:tcW w:w="1241" w:type="pct"/>
            <w:tcBorders>
              <w:top w:val="single" w:sz="12" w:space="0" w:color="auto"/>
              <w:bottom w:val="single" w:sz="8" w:space="0" w:color="auto"/>
            </w:tcBorders>
            <w:vAlign w:val="center"/>
          </w:tcPr>
          <w:p w14:paraId="515C587D" w14:textId="77777777" w:rsidR="008E1BDC" w:rsidRDefault="008E1BDC" w:rsidP="00787E44">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5EBB9F75" w14:textId="77777777" w:rsidR="008E1BDC" w:rsidRDefault="008E1BDC" w:rsidP="00787E44">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8E1BDC" w14:paraId="7420A311" w14:textId="77777777" w:rsidTr="00787E44">
        <w:trPr>
          <w:jc w:val="center"/>
        </w:trPr>
        <w:tc>
          <w:tcPr>
            <w:tcW w:w="1241" w:type="pct"/>
            <w:tcBorders>
              <w:top w:val="single" w:sz="8" w:space="0" w:color="auto"/>
              <w:bottom w:val="single" w:sz="8" w:space="0" w:color="auto"/>
            </w:tcBorders>
            <w:vAlign w:val="center"/>
          </w:tcPr>
          <w:p w14:paraId="7DF5378D" w14:textId="77777777" w:rsidR="008E1BDC" w:rsidRDefault="008E1BDC" w:rsidP="00787E44">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43611F1F" w14:textId="77777777" w:rsidR="008E1BDC" w:rsidRDefault="008E1BDC" w:rsidP="00787E44">
            <w:pPr>
              <w:spacing w:line="300" w:lineRule="auto"/>
              <w:ind w:firstLineChars="0" w:firstLine="0"/>
            </w:pPr>
            <w:r>
              <w:t>Here is the information of a specific drug molecule:</w:t>
            </w:r>
          </w:p>
          <w:p w14:paraId="7FF3CEAF" w14:textId="77777777" w:rsidR="008E1BDC" w:rsidRDefault="008E1BDC" w:rsidP="00787E44">
            <w:pPr>
              <w:spacing w:line="300" w:lineRule="auto"/>
              <w:ind w:firstLineChars="0" w:firstLine="0"/>
            </w:pPr>
            <w:r>
              <w:t>SMILES: {smiles}</w:t>
            </w:r>
          </w:p>
          <w:p w14:paraId="474D1B64" w14:textId="77777777" w:rsidR="008E1BDC" w:rsidRDefault="008E1BDC" w:rsidP="00787E44">
            <w:pPr>
              <w:spacing w:line="300" w:lineRule="auto"/>
              <w:ind w:firstLineChars="0" w:firstLine="0"/>
            </w:pPr>
            <w:r>
              <w:t>Physicochemical Properties:</w:t>
            </w:r>
            <w:r>
              <w:rPr>
                <w:rFonts w:hint="eastAsia"/>
              </w:rPr>
              <w:t xml:space="preserve"> </w:t>
            </w:r>
            <w:r>
              <w:t>{properties}</w:t>
            </w:r>
          </w:p>
        </w:tc>
      </w:tr>
      <w:tr w:rsidR="008E1BDC" w14:paraId="3072E9E6" w14:textId="77777777" w:rsidTr="00787E44">
        <w:trPr>
          <w:jc w:val="center"/>
        </w:trPr>
        <w:tc>
          <w:tcPr>
            <w:tcW w:w="1241" w:type="pct"/>
            <w:tcBorders>
              <w:top w:val="single" w:sz="8" w:space="0" w:color="auto"/>
              <w:bottom w:val="single" w:sz="8" w:space="0" w:color="auto"/>
            </w:tcBorders>
            <w:vAlign w:val="center"/>
          </w:tcPr>
          <w:p w14:paraId="231CB7EB" w14:textId="77777777" w:rsidR="008E1BDC" w:rsidRDefault="008E1BDC" w:rsidP="00787E44">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1FC865D9" w14:textId="77777777" w:rsidR="008E1BDC" w:rsidRDefault="008E1BDC" w:rsidP="00787E44">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65F80780" w14:textId="77777777" w:rsidR="008E1BDC" w:rsidRPr="003E5875" w:rsidRDefault="008E1BDC" w:rsidP="00787E44">
            <w:pPr>
              <w:spacing w:line="300" w:lineRule="auto"/>
              <w:ind w:firstLineChars="0" w:firstLine="0"/>
            </w:pPr>
            <w:r>
              <w:t>Please reason explicitly in the following three stages:</w:t>
            </w:r>
          </w:p>
          <w:p w14:paraId="7744B940" w14:textId="77777777" w:rsidR="008E1BDC" w:rsidRDefault="008E1BDC" w:rsidP="00787E44">
            <w:pPr>
              <w:spacing w:line="300" w:lineRule="auto"/>
              <w:ind w:firstLineChars="0" w:firstLine="0"/>
            </w:pPr>
            <w:r>
              <w:t>1. Key Substructure Identification:</w:t>
            </w:r>
          </w:p>
          <w:p w14:paraId="2283C0D7" w14:textId="77777777" w:rsidR="008E1BDC" w:rsidRDefault="008E1BDC" w:rsidP="00787E44">
            <w:pPr>
              <w:spacing w:line="300" w:lineRule="auto"/>
              <w:ind w:firstLineChars="0" w:firstLine="0"/>
            </w:pPr>
            <w:r>
              <w:t>Identify the major functional groups, ring systems, and core scaffold.</w:t>
            </w:r>
          </w:p>
          <w:p w14:paraId="3389C3DC" w14:textId="77777777" w:rsidR="008E1BDC" w:rsidRDefault="008E1BDC" w:rsidP="00787E44">
            <w:pPr>
              <w:spacing w:line="300" w:lineRule="auto"/>
              <w:ind w:firstLineChars="0" w:firstLine="0"/>
            </w:pPr>
            <w:r>
              <w:t>2. Physicochemical and Toxicological Interpretation:</w:t>
            </w:r>
          </w:p>
          <w:p w14:paraId="472B9AE6" w14:textId="77777777" w:rsidR="008E1BDC" w:rsidRDefault="008E1BDC" w:rsidP="00787E44">
            <w:pPr>
              <w:spacing w:line="300" w:lineRule="auto"/>
              <w:ind w:firstLineChars="0" w:firstLine="0"/>
            </w:pPr>
            <w:r>
              <w:t>Explain how the identified substructures and the provided physicochemical properties may contribute to the target property.</w:t>
            </w:r>
          </w:p>
          <w:p w14:paraId="6EE24A6F" w14:textId="77777777" w:rsidR="008E1BDC" w:rsidRDefault="008E1BDC" w:rsidP="00787E44">
            <w:pPr>
              <w:spacing w:line="300" w:lineRule="auto"/>
              <w:ind w:firstLineChars="0" w:firstLine="0"/>
            </w:pPr>
            <w:r>
              <w:t>3. Final Property Deduction:</w:t>
            </w:r>
          </w:p>
          <w:p w14:paraId="7A4E7F34" w14:textId="77777777" w:rsidR="008E1BDC" w:rsidRDefault="008E1BDC" w:rsidP="00787E44">
            <w:pPr>
              <w:spacing w:line="300" w:lineRule="auto"/>
              <w:ind w:firstLineChars="0" w:firstLine="0"/>
            </w:pPr>
            <w:r>
              <w:t>Provide one concise sentence summarizing whether the molecule is likely to exhibit the target property.</w:t>
            </w:r>
          </w:p>
        </w:tc>
      </w:tr>
      <w:tr w:rsidR="008E1BDC" w14:paraId="044C29D7" w14:textId="77777777" w:rsidTr="00787E44">
        <w:trPr>
          <w:jc w:val="center"/>
        </w:trPr>
        <w:tc>
          <w:tcPr>
            <w:tcW w:w="1241" w:type="pct"/>
            <w:tcBorders>
              <w:top w:val="single" w:sz="8" w:space="0" w:color="auto"/>
            </w:tcBorders>
            <w:vAlign w:val="center"/>
          </w:tcPr>
          <w:p w14:paraId="4383E7B5" w14:textId="77777777" w:rsidR="008E1BDC" w:rsidRDefault="008E1BDC" w:rsidP="00787E44">
            <w:pPr>
              <w:spacing w:line="300" w:lineRule="auto"/>
              <w:ind w:firstLineChars="0" w:firstLine="0"/>
              <w:jc w:val="center"/>
            </w:pPr>
            <w:r w:rsidRPr="003E5875">
              <w:t>Output Format</w:t>
            </w:r>
          </w:p>
        </w:tc>
        <w:tc>
          <w:tcPr>
            <w:tcW w:w="3759" w:type="pct"/>
            <w:tcBorders>
              <w:top w:val="single" w:sz="8" w:space="0" w:color="auto"/>
            </w:tcBorders>
          </w:tcPr>
          <w:p w14:paraId="365CEBB6" w14:textId="77777777" w:rsidR="008E1BDC" w:rsidRDefault="008E1BDC" w:rsidP="00787E44">
            <w:pPr>
              <w:spacing w:line="300" w:lineRule="auto"/>
              <w:ind w:firstLineChars="0" w:firstLine="0"/>
            </w:pPr>
            <w:r w:rsidRPr="003E5875">
              <w:t>[Key Substructure Identification]</w:t>
            </w:r>
          </w:p>
          <w:p w14:paraId="25CB809B" w14:textId="77777777" w:rsidR="008E1BDC" w:rsidRPr="00CF44C8" w:rsidRDefault="008E1BDC" w:rsidP="00787E44">
            <w:pPr>
              <w:spacing w:line="300" w:lineRule="auto"/>
              <w:ind w:firstLineChars="0" w:firstLine="0"/>
            </w:pPr>
            <w:r>
              <w:t>…</w:t>
            </w:r>
          </w:p>
          <w:p w14:paraId="0B118BD6" w14:textId="77777777" w:rsidR="008E1BDC" w:rsidRDefault="008E1BDC" w:rsidP="00787E44">
            <w:pPr>
              <w:spacing w:line="300" w:lineRule="auto"/>
              <w:ind w:firstLineChars="0" w:firstLine="0"/>
            </w:pPr>
            <w:r w:rsidRPr="003E5875">
              <w:t>[Physicochemical and Toxicological Interpretation]</w:t>
            </w:r>
          </w:p>
          <w:p w14:paraId="3B2E35D5" w14:textId="77777777" w:rsidR="008E1BDC" w:rsidRDefault="008E1BDC" w:rsidP="00787E44">
            <w:pPr>
              <w:spacing w:line="300" w:lineRule="auto"/>
              <w:ind w:firstLineChars="0" w:firstLine="0"/>
            </w:pPr>
            <w:r>
              <w:t>…</w:t>
            </w:r>
          </w:p>
          <w:p w14:paraId="76D402D8" w14:textId="77777777" w:rsidR="008E1BDC" w:rsidRDefault="008E1BDC" w:rsidP="00787E44">
            <w:pPr>
              <w:spacing w:line="300" w:lineRule="auto"/>
              <w:ind w:firstLineChars="0" w:firstLine="0"/>
            </w:pPr>
            <w:r w:rsidRPr="003E5875">
              <w:t>[Final Property Deduction]</w:t>
            </w:r>
          </w:p>
          <w:p w14:paraId="3E7E09D6" w14:textId="77777777" w:rsidR="008E1BDC" w:rsidRDefault="008E1BDC" w:rsidP="00787E44">
            <w:pPr>
              <w:spacing w:line="300" w:lineRule="auto"/>
              <w:ind w:firstLineChars="0" w:firstLine="0"/>
            </w:pPr>
            <w:r>
              <w:t>…</w:t>
            </w:r>
          </w:p>
        </w:tc>
      </w:tr>
    </w:tbl>
    <w:p w14:paraId="09A2D8F7" w14:textId="77777777" w:rsidR="008E1BDC" w:rsidRDefault="008E1BDC" w:rsidP="008E1BDC">
      <w:r w:rsidRPr="00FB7F34">
        <w:t>首先，将分子的</w:t>
      </w:r>
      <w:r w:rsidRPr="00FB7F34">
        <w:t>SMILES</w:t>
      </w:r>
      <w:r w:rsidRPr="00FB7F34">
        <w:t>序列</w:t>
      </w:r>
      <w:r w:rsidRPr="00FB7F34">
        <w:rPr>
          <w:position w:val="-6"/>
        </w:rPr>
        <w:object w:dxaOrig="220" w:dyaOrig="279" w14:anchorId="6412526B">
          <v:shape id="_x0000_i1237" type="#_x0000_t75" style="width:10.75pt;height:13.95pt" o:ole="">
            <v:imagedata r:id="rId256" o:title=""/>
          </v:shape>
          <o:OLEObject Type="Embed" ProgID="Equation.DSMT4" ShapeID="_x0000_i1237" DrawAspect="Content" ObjectID="_1837365340" r:id="rId257"/>
        </w:object>
      </w:r>
      <w:r w:rsidRPr="00FB7F34">
        <w:t>与理化属性集合</w:t>
      </w:r>
      <w:r w:rsidRPr="00FB7F34">
        <w:rPr>
          <w:position w:val="-4"/>
        </w:rPr>
        <w:object w:dxaOrig="240" w:dyaOrig="260" w14:anchorId="2DF0B7BA">
          <v:shape id="_x0000_i1238" type="#_x0000_t75" style="width:11.8pt;height:12.9pt" o:ole="">
            <v:imagedata r:id="rId258" o:title=""/>
          </v:shape>
          <o:OLEObject Type="Embed" ProgID="Equation.DSMT4" ShapeID="_x0000_i1238" DrawAspect="Content" ObjectID="_1837365341" r:id="rId259"/>
        </w:object>
      </w:r>
      <w:r w:rsidRPr="00FB7F34">
        <w:t>通过提示词模板函数</w:t>
      </w:r>
      <w:r w:rsidRPr="00FB7F34">
        <w:rPr>
          <w:position w:val="-4"/>
        </w:rPr>
        <w:object w:dxaOrig="260" w:dyaOrig="240" w14:anchorId="06C520C8">
          <v:shape id="_x0000_i1239" type="#_x0000_t75" style="width:12.9pt;height:11.8pt" o:ole="">
            <v:imagedata r:id="rId260" o:title=""/>
          </v:shape>
          <o:OLEObject Type="Embed" ProgID="Equation.DSMT4" ShapeID="_x0000_i1239" DrawAspect="Content" ObjectID="_1837365342" r:id="rId261"/>
        </w:object>
      </w:r>
      <w:r w:rsidRPr="00FB7F34">
        <w:t>封装为用于生成的指令上下文</w:t>
      </w:r>
      <w:r w:rsidRPr="00FB7F34">
        <w:rPr>
          <w:position w:val="-14"/>
        </w:rPr>
        <w:object w:dxaOrig="700" w:dyaOrig="380" w14:anchorId="538753B3">
          <v:shape id="_x0000_i1240" type="#_x0000_t75" style="width:34.4pt;height:18.25pt" o:ole="">
            <v:imagedata r:id="rId262" o:title=""/>
          </v:shape>
          <o:OLEObject Type="Embed" ProgID="Equation.DSMT4" ShapeID="_x0000_i1240" DrawAspect="Content" ObjectID="_1837365343" r:id="rId263"/>
        </w:object>
      </w:r>
      <w:r>
        <w:rPr>
          <w:rFonts w:hint="eastAsia"/>
        </w:rPr>
        <w:t>，如公式</w:t>
      </w:r>
      <w:r>
        <w:rPr>
          <w:iCs/>
        </w:rPr>
        <w:fldChar w:fldCharType="begin"/>
      </w:r>
      <w:r>
        <w:rPr>
          <w:iCs/>
        </w:rPr>
        <w:instrText xml:space="preserve"> </w:instrText>
      </w:r>
      <w:r>
        <w:rPr>
          <w:rFonts w:hint="eastAsia"/>
          <w:iCs/>
        </w:rPr>
        <w:instrText>GOTOBUTTON ZEqnNum322456  \* MERGEFORMAT</w:instrText>
      </w:r>
      <w:r>
        <w:rPr>
          <w:iCs/>
        </w:rPr>
        <w:instrText xml:space="preserve"> </w:instrText>
      </w:r>
      <w:r>
        <w:rPr>
          <w:iCs/>
        </w:rPr>
        <w:fldChar w:fldCharType="begin"/>
      </w:r>
      <w:r>
        <w:rPr>
          <w:iCs/>
        </w:rPr>
        <w:instrText xml:space="preserve"> REF ZEqnNum322456 \* Charformat \! \* MERGEFORMAT </w:instrText>
      </w:r>
      <w:r>
        <w:rPr>
          <w:iCs/>
        </w:rPr>
        <w:fldChar w:fldCharType="separate"/>
      </w:r>
      <w:r w:rsidRPr="00237C46">
        <w:rPr>
          <w:iCs/>
        </w:rPr>
        <w:instrText>(3-1)</w:instrText>
      </w:r>
      <w:r>
        <w:rPr>
          <w:iCs/>
        </w:rPr>
        <w:fldChar w:fldCharType="end"/>
      </w:r>
      <w:r>
        <w:rPr>
          <w:iCs/>
        </w:rPr>
        <w:fldChar w:fldCharType="end"/>
      </w:r>
      <w:r>
        <w:rPr>
          <w:rFonts w:hint="eastAsia"/>
        </w:rPr>
        <w:t>所示：</w:t>
      </w:r>
    </w:p>
    <w:p w14:paraId="113703F0" w14:textId="478FE848" w:rsidR="00FB7F34" w:rsidRPr="00FB7F34" w:rsidRDefault="00FB7F34" w:rsidP="00FB7F34">
      <w:pPr>
        <w:pStyle w:val="MTDisplayEquation"/>
        <w:spacing w:before="326" w:after="326"/>
      </w:pPr>
      <w:r>
        <w:lastRenderedPageBreak/>
        <w:tab/>
      </w:r>
      <w:r w:rsidRPr="00FB7F34">
        <w:rPr>
          <w:position w:val="-14"/>
        </w:rPr>
        <w:object w:dxaOrig="1700" w:dyaOrig="380" w14:anchorId="47C8983A">
          <v:shape id="_x0000_i1142" type="#_x0000_t75" style="width:84.9pt;height:18.25pt" o:ole="">
            <v:imagedata r:id="rId264" o:title=""/>
          </v:shape>
          <o:OLEObject Type="Embed" ProgID="Equation.DSMT4" ShapeID="_x0000_i1142" DrawAspect="Content" ObjectID="_1837365344" r:id="rId26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7" w:name="ZEqnNum322456"/>
      <w:r>
        <w:instrText>(</w:instrText>
      </w:r>
      <w:fldSimple w:instr=" SEQ MTChap \c \* Arabic \* MERGEFORMAT ">
        <w:r w:rsidR="00237C46">
          <w:rPr>
            <w:noProof/>
          </w:rPr>
          <w:instrText>3</w:instrText>
        </w:r>
      </w:fldSimple>
      <w:r>
        <w:instrText>-</w:instrText>
      </w:r>
      <w:fldSimple w:instr=" SEQ MTEqn \c \* Arabic \* MERGEFORMAT ">
        <w:r w:rsidR="00237C46">
          <w:rPr>
            <w:noProof/>
          </w:rPr>
          <w:instrText>1</w:instrText>
        </w:r>
      </w:fldSimple>
      <w:r>
        <w:instrText>)</w:instrText>
      </w:r>
      <w:bookmarkEnd w:id="57"/>
      <w:r>
        <w:fldChar w:fldCharType="end"/>
      </w:r>
    </w:p>
    <w:p w14:paraId="3D316F1C" w14:textId="20E287CB" w:rsidR="00FB7F34" w:rsidRDefault="00FB7F34" w:rsidP="00000906">
      <w:r>
        <w:rPr>
          <w:rFonts w:hint="eastAsia"/>
        </w:rPr>
        <w:t>然后，提示词会</w:t>
      </w:r>
      <w:r w:rsidR="00875296">
        <w:rPr>
          <w:rFonts w:hint="eastAsia"/>
        </w:rPr>
        <w:t>送入</w:t>
      </w:r>
      <w:r>
        <w:rPr>
          <w:rFonts w:hint="eastAsia"/>
        </w:rPr>
        <w:t>大模型，使其生成包含思维链的文本</w:t>
      </w:r>
      <w:r w:rsidR="00875296" w:rsidRPr="00875296">
        <w:rPr>
          <w:position w:val="-12"/>
        </w:rPr>
        <w:object w:dxaOrig="480" w:dyaOrig="360" w14:anchorId="5C3B6C80">
          <v:shape id="_x0000_i1143" type="#_x0000_t75" style="width:24.7pt;height:18.25pt" o:ole="">
            <v:imagedata r:id="rId266" o:title=""/>
          </v:shape>
          <o:OLEObject Type="Embed" ProgID="Equation.DSMT4" ShapeID="_x0000_i1143" DrawAspect="Content" ObjectID="_1837365345" r:id="rId267"/>
        </w:object>
      </w:r>
      <w:r>
        <w:rPr>
          <w:rFonts w:hint="eastAsia"/>
        </w:rPr>
        <w:t>，如公式</w:t>
      </w:r>
      <w:r w:rsidR="00875296">
        <w:fldChar w:fldCharType="begin"/>
      </w:r>
      <w:r w:rsidR="00875296">
        <w:instrText xml:space="preserve"> </w:instrText>
      </w:r>
      <w:r w:rsidR="00875296">
        <w:rPr>
          <w:rFonts w:hint="eastAsia"/>
        </w:rPr>
        <w:instrText>GOTOBUTTON ZEqnNum775899  \* MERGEFORMAT</w:instrText>
      </w:r>
      <w:r w:rsidR="00875296">
        <w:instrText xml:space="preserve"> </w:instrText>
      </w:r>
      <w:fldSimple w:instr=" REF ZEqnNum775899 \* Charformat \! \* MERGEFORMAT ">
        <w:r w:rsidR="00237C46">
          <w:instrText>(3-2)</w:instrText>
        </w:r>
      </w:fldSimple>
      <w:r w:rsidR="00875296">
        <w:fldChar w:fldCharType="end"/>
      </w:r>
      <w:r>
        <w:rPr>
          <w:rFonts w:hint="eastAsia"/>
        </w:rPr>
        <w:t>所示</w:t>
      </w:r>
      <w:r w:rsidR="00000906">
        <w:rPr>
          <w:rFonts w:hint="eastAsia"/>
        </w:rPr>
        <w:t>。</w:t>
      </w:r>
    </w:p>
    <w:p w14:paraId="536F1EB9" w14:textId="1954FF40" w:rsidR="00875296" w:rsidRPr="00875296" w:rsidRDefault="00875296" w:rsidP="00875296">
      <w:pPr>
        <w:pStyle w:val="MTDisplayEquation"/>
        <w:spacing w:before="326" w:after="326"/>
      </w:pPr>
      <w:r>
        <w:tab/>
      </w:r>
      <w:r w:rsidR="002720C7" w:rsidRPr="00875296">
        <w:rPr>
          <w:position w:val="-14"/>
        </w:rPr>
        <w:object w:dxaOrig="2060" w:dyaOrig="380" w14:anchorId="419AF374">
          <v:shape id="_x0000_i1144" type="#_x0000_t75" style="width:103.15pt;height:18.25pt" o:ole="">
            <v:imagedata r:id="rId268" o:title=""/>
          </v:shape>
          <o:OLEObject Type="Embed" ProgID="Equation.DSMT4" ShapeID="_x0000_i1144" DrawAspect="Content" ObjectID="_1837365346"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8" w:name="ZEqnNum775899"/>
      <w:r>
        <w:instrText>(</w:instrText>
      </w:r>
      <w:fldSimple w:instr=" SEQ MTChap \c \* Arabic \* MERGEFORMAT ">
        <w:r w:rsidR="00237C46">
          <w:rPr>
            <w:noProof/>
          </w:rPr>
          <w:instrText>3</w:instrText>
        </w:r>
      </w:fldSimple>
      <w:r>
        <w:instrText>-</w:instrText>
      </w:r>
      <w:fldSimple w:instr=" SEQ MTEqn \c \* Arabic \* MERGEFORMAT ">
        <w:r w:rsidR="00237C46">
          <w:rPr>
            <w:noProof/>
          </w:rPr>
          <w:instrText>2</w:instrText>
        </w:r>
      </w:fldSimple>
      <w:r>
        <w:instrText>)</w:instrText>
      </w:r>
      <w:bookmarkEnd w:id="58"/>
      <w:r>
        <w:fldChar w:fldCharType="end"/>
      </w:r>
    </w:p>
    <w:p w14:paraId="2514B826" w14:textId="4D1A2243" w:rsidR="00000906" w:rsidRDefault="00777529" w:rsidP="00000906">
      <w:r>
        <w:t>这一过程能够激发大模型内部潜藏的化学知识，使其自发地从分子量、氢键供受体数量、旋转键数等理化性质出发，逐步推导其对特定</w:t>
      </w:r>
      <w:r>
        <w:t>ADMET</w:t>
      </w:r>
      <w:r>
        <w:t>性质的影响，最终生成一段逻辑严密的推理文本。</w:t>
      </w:r>
      <w:r w:rsidR="00000906">
        <w:rPr>
          <w:rFonts w:hint="eastAsia"/>
        </w:rPr>
        <w:t>再获取到推理文本之后，本文将原始序列、理化性质描述、思维链文本进行拼接，作为最终的输入，如公式</w:t>
      </w:r>
      <w:r w:rsidR="00000906">
        <w:rPr>
          <w:iCs/>
        </w:rPr>
        <w:fldChar w:fldCharType="begin"/>
      </w:r>
      <w:r w:rsidR="00000906">
        <w:rPr>
          <w:iCs/>
        </w:rPr>
        <w:instrText xml:space="preserve"> </w:instrText>
      </w:r>
      <w:r w:rsidR="00000906">
        <w:rPr>
          <w:rFonts w:hint="eastAsia"/>
          <w:iCs/>
        </w:rPr>
        <w:instrText>GOTOBUTTON ZEqnNum874211  \* MERGEFORMAT</w:instrText>
      </w:r>
      <w:r w:rsidR="00000906">
        <w:rPr>
          <w:iCs/>
        </w:rPr>
        <w:instrText xml:space="preserve"> </w:instrText>
      </w:r>
      <w:r w:rsidR="00000906">
        <w:rPr>
          <w:iCs/>
        </w:rPr>
        <w:fldChar w:fldCharType="begin"/>
      </w:r>
      <w:r w:rsidR="00000906">
        <w:rPr>
          <w:iCs/>
        </w:rPr>
        <w:instrText xml:space="preserve"> REF ZEqnNum874211 \* Charformat \! \* MERGEFORMAT </w:instrText>
      </w:r>
      <w:r w:rsidR="00000906">
        <w:rPr>
          <w:iCs/>
        </w:rPr>
        <w:fldChar w:fldCharType="separate"/>
      </w:r>
      <w:r w:rsidR="00237C46" w:rsidRPr="00237C46">
        <w:rPr>
          <w:iCs/>
        </w:rPr>
        <w:instrText>(3-3)</w:instrText>
      </w:r>
      <w:r w:rsidR="00000906">
        <w:rPr>
          <w:iCs/>
        </w:rPr>
        <w:fldChar w:fldCharType="end"/>
      </w:r>
      <w:r w:rsidR="00000906">
        <w:rPr>
          <w:iCs/>
        </w:rPr>
        <w:fldChar w:fldCharType="end"/>
      </w:r>
      <w:r w:rsidR="00000906">
        <w:rPr>
          <w:rFonts w:hint="eastAsia"/>
        </w:rPr>
        <w:t>所示：</w:t>
      </w:r>
    </w:p>
    <w:p w14:paraId="6799228F" w14:textId="03ED0FC7" w:rsidR="003E5875" w:rsidRPr="00000906" w:rsidRDefault="00000906" w:rsidP="00000906">
      <w:pPr>
        <w:pStyle w:val="MTDisplayEquation"/>
        <w:spacing w:before="326" w:after="326"/>
      </w:pPr>
      <w:r>
        <w:tab/>
      </w:r>
      <w:r w:rsidRPr="00000906">
        <w:rPr>
          <w:position w:val="-14"/>
        </w:rPr>
        <w:object w:dxaOrig="2079" w:dyaOrig="380" w14:anchorId="3D8A8878">
          <v:shape id="_x0000_i1145" type="#_x0000_t75" style="width:104.25pt;height:18.25pt" o:ole="">
            <v:imagedata r:id="rId270" o:title=""/>
          </v:shape>
          <o:OLEObject Type="Embed" ProgID="Equation.DSMT4" ShapeID="_x0000_i1145" DrawAspect="Content" ObjectID="_1837365347"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9" w:name="ZEqnNum874211"/>
      <w:r>
        <w:instrText>(</w:instrText>
      </w:r>
      <w:fldSimple w:instr=" SEQ MTChap \c \* Arabic \* MERGEFORMAT ">
        <w:r w:rsidR="00237C46">
          <w:rPr>
            <w:noProof/>
          </w:rPr>
          <w:instrText>3</w:instrText>
        </w:r>
      </w:fldSimple>
      <w:r>
        <w:instrText>-</w:instrText>
      </w:r>
      <w:fldSimple w:instr=" SEQ MTEqn \c \* Arabic \* MERGEFORMAT ">
        <w:r w:rsidR="00237C46">
          <w:rPr>
            <w:noProof/>
          </w:rPr>
          <w:instrText>3</w:instrText>
        </w:r>
      </w:fldSimple>
      <w:r>
        <w:instrText>)</w:instrText>
      </w:r>
      <w:bookmarkEnd w:id="59"/>
      <w:r>
        <w:fldChar w:fldCharType="end"/>
      </w:r>
    </w:p>
    <w:p w14:paraId="623DB4FF" w14:textId="18FB16C4" w:rsidR="00AE5416" w:rsidRPr="00AE5416" w:rsidRDefault="00545B69" w:rsidP="00AE5416">
      <w:r>
        <w:rPr>
          <w:rFonts w:hint="eastAsia"/>
        </w:rPr>
        <w:t>其中，</w:t>
      </w:r>
      <w:r w:rsidRPr="00545B69">
        <w:rPr>
          <w:position w:val="-10"/>
        </w:rPr>
        <w:object w:dxaOrig="160" w:dyaOrig="320" w14:anchorId="09FF9008">
          <v:shape id="_x0000_i1146" type="#_x0000_t75" style="width:8.6pt;height:16.1pt" o:ole="">
            <v:imagedata r:id="rId272" o:title=""/>
          </v:shape>
          <o:OLEObject Type="Embed" ProgID="Equation.DSMT4" ShapeID="_x0000_i1146" DrawAspect="Content" ObjectID="_1837365348" r:id="rId273"/>
        </w:object>
      </w:r>
      <w:r>
        <w:rPr>
          <w:rFonts w:hint="eastAsia"/>
        </w:rPr>
        <w:t>为拼接符号。</w:t>
      </w:r>
      <w:r w:rsidR="00777529">
        <w:t>在模型选择上，选</w:t>
      </w:r>
      <w:r w:rsidR="00AE5416">
        <w:rPr>
          <w:rFonts w:hint="eastAsia"/>
        </w:rPr>
        <w:t>用</w:t>
      </w:r>
      <w:r w:rsidR="00777529">
        <w:t>了具有</w:t>
      </w:r>
      <w:r w:rsidR="00777529">
        <w:t>80</w:t>
      </w:r>
      <w:r w:rsidR="00777529">
        <w:t>亿参数的</w:t>
      </w:r>
      <w:r w:rsidR="00777529">
        <w:t>LLaMA-3.1</w:t>
      </w:r>
      <w:r w:rsidR="00777529">
        <w:t>模型作为文本编码的主干网络。鉴于全参数微调大模型对计算资源的需求极高且容易在小样本的</w:t>
      </w:r>
      <w:r w:rsidR="00777529">
        <w:t>ADMET</w:t>
      </w:r>
      <w:r w:rsidR="00777529">
        <w:t>数据集上发生过拟合，</w:t>
      </w:r>
      <w:r w:rsidR="00777529">
        <w:rPr>
          <w:rFonts w:hint="eastAsia"/>
        </w:rPr>
        <w:t>本文</w:t>
      </w:r>
      <w:r w:rsidR="00777529">
        <w:t>采用了低</w:t>
      </w:r>
      <w:proofErr w:type="gramStart"/>
      <w:r w:rsidR="00777529">
        <w:t>秩</w:t>
      </w:r>
      <w:proofErr w:type="gramEnd"/>
      <w:r w:rsidR="00777529">
        <w:t>自适应微调策略。这种方法不仅大幅</w:t>
      </w:r>
      <w:r w:rsidR="00AE5416">
        <w:rPr>
          <w:rFonts w:hint="eastAsia"/>
        </w:rPr>
        <w:t>度</w:t>
      </w:r>
      <w:proofErr w:type="gramStart"/>
      <w:r w:rsidR="00777529">
        <w:t>降低了显存</w:t>
      </w:r>
      <w:proofErr w:type="gramEnd"/>
      <w:r w:rsidR="00777529">
        <w:t>开销，</w:t>
      </w:r>
      <w:r w:rsidR="00AE5416">
        <w:rPr>
          <w:rFonts w:hint="eastAsia"/>
        </w:rPr>
        <w:t>并且可以</w:t>
      </w:r>
      <w:r w:rsidR="00777529">
        <w:t>快速适配下游特定的分子性质预测任务。</w:t>
      </w:r>
      <w:r w:rsidR="00AE5416">
        <w:rPr>
          <w:rFonts w:hint="eastAsia"/>
        </w:rPr>
        <w:t>将</w:t>
      </w:r>
      <w:r w:rsidR="00AE5416" w:rsidRPr="00AE5416">
        <w:t>重构序列输入至带有</w:t>
      </w:r>
      <w:r w:rsidR="00AE5416" w:rsidRPr="00AE5416">
        <w:t>LoRA</w:t>
      </w:r>
      <w:r w:rsidR="00AE5416" w:rsidRPr="00AE5416">
        <w:t>模块的文本编码器中。对于网络中任意被冻结的</w:t>
      </w:r>
      <w:proofErr w:type="gramStart"/>
      <w:r w:rsidR="00AE5416" w:rsidRPr="00AE5416">
        <w:t>预训练</w:t>
      </w:r>
      <w:proofErr w:type="gramEnd"/>
      <w:r w:rsidR="00AE5416" w:rsidRPr="00AE5416">
        <w:t>权重矩阵</w:t>
      </w:r>
      <w:r w:rsidR="00AE5416" w:rsidRPr="00AE5416">
        <w:rPr>
          <w:position w:val="-12"/>
        </w:rPr>
        <w:object w:dxaOrig="320" w:dyaOrig="360" w14:anchorId="36AA383F">
          <v:shape id="_x0000_i1147" type="#_x0000_t75" style="width:16.1pt;height:18.25pt" o:ole="">
            <v:imagedata r:id="rId274" o:title=""/>
          </v:shape>
          <o:OLEObject Type="Embed" ProgID="Equation.DSMT4" ShapeID="_x0000_i1147" DrawAspect="Content" ObjectID="_1837365349" r:id="rId275"/>
        </w:object>
      </w:r>
      <w:r w:rsidR="00AE5416" w:rsidRPr="00AE5416">
        <w:t>，其在微调过程中的线性映射过程</w:t>
      </w:r>
      <w:r w:rsidR="00AE5416">
        <w:rPr>
          <w:rFonts w:hint="eastAsia"/>
        </w:rPr>
        <w:t>将</w:t>
      </w:r>
      <w:r w:rsidR="00AE5416" w:rsidRPr="00AE5416">
        <w:t>被重构</w:t>
      </w:r>
      <w:r w:rsidR="00AE5416">
        <w:rPr>
          <w:rFonts w:hint="eastAsia"/>
        </w:rPr>
        <w:t>，如公式</w:t>
      </w:r>
      <w:r w:rsidR="00AE5416">
        <w:rPr>
          <w:iCs/>
        </w:rPr>
        <w:fldChar w:fldCharType="begin"/>
      </w:r>
      <w:r w:rsidR="00AE5416">
        <w:rPr>
          <w:iCs/>
        </w:rPr>
        <w:instrText xml:space="preserve"> </w:instrText>
      </w:r>
      <w:r w:rsidR="00AE5416">
        <w:rPr>
          <w:rFonts w:hint="eastAsia"/>
          <w:iCs/>
        </w:rPr>
        <w:instrText>GOTOBUTTON ZEqnNum854235  \* MERGEFORMAT</w:instrText>
      </w:r>
      <w:r w:rsidR="00AE5416">
        <w:rPr>
          <w:iCs/>
        </w:rPr>
        <w:instrText xml:space="preserve"> </w:instrText>
      </w:r>
      <w:r w:rsidR="00AE5416">
        <w:rPr>
          <w:iCs/>
        </w:rPr>
        <w:fldChar w:fldCharType="begin"/>
      </w:r>
      <w:r w:rsidR="00AE5416">
        <w:rPr>
          <w:iCs/>
        </w:rPr>
        <w:instrText xml:space="preserve"> REF ZEqnNum854235 \* Charformat \! \* MERGEFORMAT </w:instrText>
      </w:r>
      <w:r w:rsidR="00AE5416">
        <w:rPr>
          <w:iCs/>
        </w:rPr>
        <w:fldChar w:fldCharType="separate"/>
      </w:r>
      <w:r w:rsidR="00237C46" w:rsidRPr="00237C46">
        <w:rPr>
          <w:iCs/>
        </w:rPr>
        <w:instrText>(3-4)</w:instrText>
      </w:r>
      <w:r w:rsidR="00AE5416">
        <w:rPr>
          <w:iCs/>
        </w:rPr>
        <w:fldChar w:fldCharType="end"/>
      </w:r>
      <w:r w:rsidR="00AE5416">
        <w:rPr>
          <w:iCs/>
        </w:rPr>
        <w:fldChar w:fldCharType="end"/>
      </w:r>
      <w:r w:rsidR="00AE5416">
        <w:rPr>
          <w:rFonts w:hint="eastAsia"/>
        </w:rPr>
        <w:t>所示</w:t>
      </w:r>
      <w:r w:rsidR="00AE5416" w:rsidRPr="00AE5416">
        <w:t>：</w:t>
      </w:r>
    </w:p>
    <w:p w14:paraId="696C9AA2" w14:textId="00223EF9" w:rsidR="003E5875" w:rsidRPr="00AE5416" w:rsidRDefault="00AE5416" w:rsidP="00AE5416">
      <w:pPr>
        <w:pStyle w:val="MTDisplayEquation"/>
        <w:spacing w:before="326" w:after="326"/>
      </w:pPr>
      <w:r>
        <w:tab/>
      </w:r>
      <w:r w:rsidRPr="00AE5416">
        <w:rPr>
          <w:position w:val="-24"/>
        </w:rPr>
        <w:object w:dxaOrig="1840" w:dyaOrig="620" w14:anchorId="750B2454">
          <v:shape id="_x0000_i1148" type="#_x0000_t75" style="width:91.35pt;height:31.15pt" o:ole="">
            <v:imagedata r:id="rId276" o:title=""/>
          </v:shape>
          <o:OLEObject Type="Embed" ProgID="Equation.DSMT4" ShapeID="_x0000_i1148" DrawAspect="Content" ObjectID="_1837365350" r:id="rId27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0" w:name="ZEqnNum854235"/>
      <w:r>
        <w:instrText>(</w:instrText>
      </w:r>
      <w:fldSimple w:instr=" SEQ MTChap \c \* Arabic \* MERGEFORMAT ">
        <w:r w:rsidR="00237C46">
          <w:rPr>
            <w:noProof/>
          </w:rPr>
          <w:instrText>3</w:instrText>
        </w:r>
      </w:fldSimple>
      <w:r>
        <w:instrText>-</w:instrText>
      </w:r>
      <w:fldSimple w:instr=" SEQ MTEqn \c \* Arabic \* MERGEFORMAT ">
        <w:r w:rsidR="00237C46">
          <w:rPr>
            <w:noProof/>
          </w:rPr>
          <w:instrText>4</w:instrText>
        </w:r>
      </w:fldSimple>
      <w:r>
        <w:instrText>)</w:instrText>
      </w:r>
      <w:bookmarkEnd w:id="60"/>
      <w:r>
        <w:fldChar w:fldCharType="end"/>
      </w:r>
    </w:p>
    <w:p w14:paraId="10B2E7C5" w14:textId="6AA2CF8F" w:rsidR="00AE5416" w:rsidRDefault="00AE5416" w:rsidP="00AE5416">
      <w:r w:rsidRPr="00AE5416">
        <w:t>其中，</w:t>
      </w:r>
      <w:r w:rsidRPr="00AE5416">
        <w:rPr>
          <w:position w:val="-4"/>
        </w:rPr>
        <w:object w:dxaOrig="240" w:dyaOrig="260" w14:anchorId="5CC54719">
          <v:shape id="_x0000_i1149" type="#_x0000_t75" style="width:11.8pt;height:12.9pt" o:ole="">
            <v:imagedata r:id="rId278" o:title=""/>
          </v:shape>
          <o:OLEObject Type="Embed" ProgID="Equation.DSMT4" ShapeID="_x0000_i1149" DrawAspect="Content" ObjectID="_1837365351" r:id="rId279"/>
        </w:object>
      </w:r>
      <w:r w:rsidRPr="00AE5416">
        <w:t>与</w:t>
      </w:r>
      <w:r w:rsidRPr="00AE5416">
        <w:rPr>
          <w:position w:val="-4"/>
        </w:rPr>
        <w:object w:dxaOrig="240" w:dyaOrig="260" w14:anchorId="63525498">
          <v:shape id="_x0000_i1150" type="#_x0000_t75" style="width:11.8pt;height:12.9pt" o:ole="">
            <v:imagedata r:id="rId280" o:title=""/>
          </v:shape>
          <o:OLEObject Type="Embed" ProgID="Equation.DSMT4" ShapeID="_x0000_i1150" DrawAspect="Content" ObjectID="_1837365352" r:id="rId281"/>
        </w:object>
      </w:r>
      <w:r w:rsidRPr="00AE5416">
        <w:t>为针对</w:t>
      </w:r>
      <w:r>
        <w:rPr>
          <w:rFonts w:hint="eastAsia"/>
        </w:rPr>
        <w:t>下游</w:t>
      </w:r>
      <w:r w:rsidRPr="00AE5416">
        <w:t>任务学习的低</w:t>
      </w:r>
      <w:proofErr w:type="gramStart"/>
      <w:r w:rsidRPr="00AE5416">
        <w:t>秩</w:t>
      </w:r>
      <w:proofErr w:type="gramEnd"/>
      <w:r w:rsidRPr="00AE5416">
        <w:t>矩阵。该机制确保了模型在编码</w:t>
      </w:r>
      <w:r w:rsidRPr="00AE5416">
        <w:rPr>
          <w:position w:val="-14"/>
        </w:rPr>
        <w:object w:dxaOrig="560" w:dyaOrig="380" w14:anchorId="0F344C2E">
          <v:shape id="_x0000_i1151" type="#_x0000_t75" style="width:27.95pt;height:18.25pt" o:ole="">
            <v:imagedata r:id="rId282" o:title=""/>
          </v:shape>
          <o:OLEObject Type="Embed" ProgID="Equation.DSMT4" ShapeID="_x0000_i1151" DrawAspect="Content" ObjectID="_1837365353" r:id="rId283"/>
        </w:object>
      </w:r>
      <w:r w:rsidRPr="00AE5416">
        <w:t>时，能精准捕捉到与特定药理性质相关的语义特征。</w:t>
      </w:r>
      <w:r>
        <w:rPr>
          <w:rFonts w:hint="eastAsia"/>
        </w:rPr>
        <w:t>最终提取文本编码器输出的隐藏状态，通过非线性映射生成最终的语义特征向量</w:t>
      </w:r>
      <w:r w:rsidRPr="00AE5416">
        <w:rPr>
          <w:position w:val="-12"/>
        </w:rPr>
        <w:object w:dxaOrig="260" w:dyaOrig="360" w14:anchorId="7EEB6479">
          <v:shape id="_x0000_i1152" type="#_x0000_t75" style="width:12.9pt;height:18.25pt" o:ole="">
            <v:imagedata r:id="rId284" o:title=""/>
          </v:shape>
          <o:OLEObject Type="Embed" ProgID="Equation.DSMT4" ShapeID="_x0000_i1152" DrawAspect="Content" ObjectID="_1837365354" r:id="rId285"/>
        </w:object>
      </w:r>
      <w:r>
        <w:rPr>
          <w:rFonts w:hint="eastAsia"/>
        </w:rPr>
        <w:t>，如公式</w:t>
      </w:r>
      <w:r>
        <w:rPr>
          <w:iCs/>
        </w:rPr>
        <w:fldChar w:fldCharType="begin"/>
      </w:r>
      <w:r>
        <w:rPr>
          <w:iCs/>
        </w:rPr>
        <w:instrText xml:space="preserve"> </w:instrText>
      </w:r>
      <w:r>
        <w:rPr>
          <w:rFonts w:hint="eastAsia"/>
          <w:iCs/>
        </w:rPr>
        <w:instrText>GOTOBUTTON ZEqnNum506376  \* MERGEFORMAT</w:instrText>
      </w:r>
      <w:r>
        <w:rPr>
          <w:iCs/>
        </w:rPr>
        <w:instrText xml:space="preserve"> </w:instrText>
      </w:r>
      <w:r>
        <w:rPr>
          <w:iCs/>
        </w:rPr>
        <w:fldChar w:fldCharType="begin"/>
      </w:r>
      <w:r>
        <w:rPr>
          <w:iCs/>
        </w:rPr>
        <w:instrText xml:space="preserve"> REF ZEqnNum506376 \* Charformat \! \* MERGEFORMAT </w:instrText>
      </w:r>
      <w:r>
        <w:rPr>
          <w:iCs/>
        </w:rPr>
        <w:fldChar w:fldCharType="separate"/>
      </w:r>
      <w:r w:rsidR="00237C46" w:rsidRPr="00237C46">
        <w:rPr>
          <w:iCs/>
        </w:rPr>
        <w:instrText>(3-5)</w:instrText>
      </w:r>
      <w:r>
        <w:rPr>
          <w:iCs/>
        </w:rPr>
        <w:fldChar w:fldCharType="end"/>
      </w:r>
      <w:r>
        <w:rPr>
          <w:iCs/>
        </w:rPr>
        <w:fldChar w:fldCharType="end"/>
      </w:r>
      <w:r>
        <w:rPr>
          <w:rFonts w:hint="eastAsia"/>
        </w:rPr>
        <w:t>所示：</w:t>
      </w:r>
    </w:p>
    <w:p w14:paraId="2F566499" w14:textId="5E5B6FA3" w:rsidR="00AE5416" w:rsidRDefault="00AE5416" w:rsidP="00AE5416">
      <w:pPr>
        <w:pStyle w:val="MTDisplayEquation"/>
        <w:spacing w:before="326" w:after="326"/>
      </w:pPr>
      <w:r>
        <w:tab/>
      </w:r>
      <w:r w:rsidRPr="00AE5416">
        <w:rPr>
          <w:position w:val="-16"/>
        </w:rPr>
        <w:object w:dxaOrig="2860" w:dyaOrig="440" w14:anchorId="6E52206B">
          <v:shape id="_x0000_i1153" type="#_x0000_t75" style="width:142.95pt;height:22.55pt" o:ole="">
            <v:imagedata r:id="rId286" o:title=""/>
          </v:shape>
          <o:OLEObject Type="Embed" ProgID="Equation.DSMT4" ShapeID="_x0000_i1153" DrawAspect="Content" ObjectID="_1837365355" r:id="rId28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1" w:name="ZEqnNum506376"/>
      <w:r>
        <w:instrText>(</w:instrText>
      </w:r>
      <w:fldSimple w:instr=" SEQ MTChap \c \* Arabic \* MERGEFORMAT ">
        <w:r w:rsidR="00237C46">
          <w:rPr>
            <w:noProof/>
          </w:rPr>
          <w:instrText>3</w:instrText>
        </w:r>
      </w:fldSimple>
      <w:r>
        <w:instrText>-</w:instrText>
      </w:r>
      <w:fldSimple w:instr=" SEQ MTEqn \c \* Arabic \* MERGEFORMAT ">
        <w:r w:rsidR="00237C46">
          <w:rPr>
            <w:noProof/>
          </w:rPr>
          <w:instrText>5</w:instrText>
        </w:r>
      </w:fldSimple>
      <w:r>
        <w:instrText>)</w:instrText>
      </w:r>
      <w:bookmarkEnd w:id="61"/>
      <w:r>
        <w:fldChar w:fldCharType="end"/>
      </w:r>
    </w:p>
    <w:p w14:paraId="6F19E368" w14:textId="7B6BDEFE" w:rsidR="00D23FE8" w:rsidRPr="00D23FE8" w:rsidRDefault="00D23FE8" w:rsidP="00D23FE8">
      <w:r>
        <w:rPr>
          <w:rFonts w:hint="eastAsia"/>
        </w:rPr>
        <w:lastRenderedPageBreak/>
        <w:t>其中，</w:t>
      </w:r>
      <w:r w:rsidRPr="00D23FE8">
        <w:rPr>
          <w:position w:val="-14"/>
        </w:rPr>
        <w:object w:dxaOrig="340" w:dyaOrig="380" w14:anchorId="0681AC60">
          <v:shape id="_x0000_i1230" type="#_x0000_t75" style="width:17.2pt;height:18.25pt" o:ole="">
            <v:imagedata r:id="rId288" o:title=""/>
          </v:shape>
          <o:OLEObject Type="Embed" ProgID="Equation.DSMT4" ShapeID="_x0000_i1230" DrawAspect="Content" ObjectID="_1837365356" r:id="rId289"/>
        </w:object>
      </w:r>
      <w:r>
        <w:rPr>
          <w:rFonts w:hint="eastAsia"/>
        </w:rPr>
        <w:t>和</w:t>
      </w:r>
      <w:r w:rsidRPr="00D23FE8">
        <w:rPr>
          <w:position w:val="-14"/>
        </w:rPr>
        <w:object w:dxaOrig="279" w:dyaOrig="380" w14:anchorId="0FA983F0">
          <v:shape id="_x0000_i1231" type="#_x0000_t75" style="width:13.95pt;height:18.25pt" o:ole="">
            <v:imagedata r:id="rId290" o:title=""/>
          </v:shape>
          <o:OLEObject Type="Embed" ProgID="Equation.DSMT4" ShapeID="_x0000_i1231" DrawAspect="Content" ObjectID="_1837365357" r:id="rId291"/>
        </w:object>
      </w:r>
      <w:r>
        <w:rPr>
          <w:rFonts w:hint="eastAsia"/>
        </w:rPr>
        <w:t>为可学习的投影参数。</w:t>
      </w:r>
      <w:r w:rsidRPr="00D23FE8">
        <w:rPr>
          <w:position w:val="-6"/>
        </w:rPr>
        <w:object w:dxaOrig="240" w:dyaOrig="220" w14:anchorId="3AD1B523">
          <v:shape id="_x0000_i1232" type="#_x0000_t75" style="width:11.8pt;height:10.75pt" o:ole="">
            <v:imagedata r:id="rId292" o:title=""/>
          </v:shape>
          <o:OLEObject Type="Embed" ProgID="Equation.DSMT4" ShapeID="_x0000_i1232" DrawAspect="Content" ObjectID="_1837365358" r:id="rId293"/>
        </w:object>
      </w:r>
      <w:r>
        <w:rPr>
          <w:rFonts w:hint="eastAsia"/>
        </w:rPr>
        <w:t>为激活函数。</w:t>
      </w:r>
    </w:p>
    <w:p w14:paraId="6F736B54" w14:textId="77777777" w:rsidR="0006030B" w:rsidRDefault="00777529">
      <w:pPr>
        <w:pStyle w:val="3"/>
        <w:rPr>
          <w:rFonts w:hint="default"/>
        </w:rPr>
      </w:pPr>
      <w:bookmarkStart w:id="62" w:name="_Toc226648245"/>
      <w:r>
        <w:rPr>
          <w:rFonts w:ascii="宋体" w:hAnsi="宋体" w:cs="宋体"/>
        </w:rPr>
        <w:t>分子图编码器</w:t>
      </w:r>
      <w:bookmarkEnd w:id="62"/>
    </w:p>
    <w:p w14:paraId="39E96ED3" w14:textId="4BD66604"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w:t>
      </w:r>
      <w:r w:rsidR="007C44C8">
        <w:rPr>
          <w:rFonts w:hint="eastAsia"/>
        </w:rPr>
        <w:t>地</w:t>
      </w:r>
      <w:r>
        <w:rPr>
          <w:rFonts w:hint="eastAsia"/>
        </w:rPr>
        <w:t>，本文的图编码器将分子表示为</w:t>
      </w:r>
      <w:r w:rsidR="00C714C8" w:rsidRPr="00C714C8">
        <w:rPr>
          <w:position w:val="-10"/>
        </w:rPr>
        <w:object w:dxaOrig="1080" w:dyaOrig="320" w14:anchorId="3712EF5E">
          <v:shape id="_x0000_i1157" type="#_x0000_t75" style="width:53.75pt;height:16.1pt" o:ole="">
            <v:imagedata r:id="rId294" o:title=""/>
          </v:shape>
          <o:OLEObject Type="Embed" ProgID="Equation.DSMT4" ShapeID="_x0000_i1157" DrawAspect="Content" ObjectID="_1837365359" r:id="rId295"/>
        </w:object>
      </w:r>
      <w:r>
        <w:rPr>
          <w:rFonts w:hint="eastAsia"/>
        </w:rPr>
        <w:t>，其中</w:t>
      </w:r>
      <w:r w:rsidR="00C714C8" w:rsidRPr="00C714C8">
        <w:rPr>
          <w:position w:val="-6"/>
        </w:rPr>
        <w:object w:dxaOrig="580" w:dyaOrig="279" w14:anchorId="27908F21">
          <v:shape id="_x0000_i1158" type="#_x0000_t75" style="width:30.1pt;height:13.95pt" o:ole="">
            <v:imagedata r:id="rId296" o:title=""/>
          </v:shape>
          <o:OLEObject Type="Embed" ProgID="Equation.DSMT4" ShapeID="_x0000_i1158" DrawAspect="Content" ObjectID="_1837365360" r:id="rId297"/>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59" type="#_x0000_t75" style="width:36.55pt;height:18.25pt" o:ole="">
            <v:imagedata r:id="rId298" o:title=""/>
          </v:shape>
          <o:OLEObject Type="Embed" ProgID="Equation.DSMT4" ShapeID="_x0000_i1159" DrawAspect="Content" ObjectID="_1837365361" r:id="rId299"/>
        </w:object>
      </w:r>
      <w:r w:rsidR="00A6227F">
        <w:rPr>
          <w:rFonts w:hint="eastAsia"/>
        </w:rPr>
        <w:t>表示原子</w:t>
      </w:r>
      <w:r w:rsidR="00C714C8" w:rsidRPr="00C714C8">
        <w:rPr>
          <w:position w:val="-6"/>
        </w:rPr>
        <w:object w:dxaOrig="200" w:dyaOrig="220" w14:anchorId="70388330">
          <v:shape id="_x0000_i1160" type="#_x0000_t75" style="width:8.6pt;height:12.9pt" o:ole="">
            <v:imagedata r:id="rId300" o:title=""/>
          </v:shape>
          <o:OLEObject Type="Embed" ProgID="Equation.DSMT4" ShapeID="_x0000_i1160" DrawAspect="Content" ObjectID="_1837365362" r:id="rId301"/>
        </w:object>
      </w:r>
      <w:r w:rsidR="00A6227F">
        <w:rPr>
          <w:rFonts w:hint="eastAsia"/>
        </w:rPr>
        <w:t>与原子</w:t>
      </w:r>
      <w:r w:rsidR="00C714C8" w:rsidRPr="00C714C8">
        <w:rPr>
          <w:position w:val="-6"/>
        </w:rPr>
        <w:object w:dxaOrig="180" w:dyaOrig="220" w14:anchorId="2CA69701">
          <v:shape id="_x0000_i1161" type="#_x0000_t75" style="width:8.6pt;height:12.9pt" o:ole="">
            <v:imagedata r:id="rId302" o:title=""/>
          </v:shape>
          <o:OLEObject Type="Embed" ProgID="Equation.DSMT4" ShapeID="_x0000_i1161" DrawAspect="Content" ObjectID="_1837365363" r:id="rId303"/>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w:t>
      </w:r>
      <w:r w:rsidR="00FD4B3E" w:rsidRPr="00FD4B3E">
        <w:t>及其相关性质信息</w:t>
      </w:r>
      <w:r w:rsidR="00FD4B3E">
        <w:rPr>
          <w:rFonts w:hint="eastAsia"/>
        </w:rPr>
        <w:t>，</w:t>
      </w:r>
      <w:r>
        <w:t>将作为后续</w:t>
      </w:r>
      <w:r w:rsidR="00922DF9">
        <w:rPr>
          <w:rFonts w:hint="eastAsia"/>
        </w:rPr>
        <w:t>与文本模态</w:t>
      </w:r>
      <w:r>
        <w:t>融合过程中的结构锚点，引导文本模态的推理逻辑与</w:t>
      </w:r>
      <w:r w:rsidR="00FD4B3E">
        <w:rPr>
          <w:rFonts w:hint="eastAsia"/>
        </w:rPr>
        <w:t>其</w:t>
      </w:r>
      <w:r>
        <w:t>对齐。</w:t>
      </w:r>
    </w:p>
    <w:p w14:paraId="4B4D717D" w14:textId="77777777" w:rsidR="0006030B" w:rsidRDefault="00777529">
      <w:pPr>
        <w:pStyle w:val="3"/>
        <w:rPr>
          <w:rFonts w:hint="default"/>
        </w:rPr>
      </w:pPr>
      <w:bookmarkStart w:id="63" w:name="_Toc226648246"/>
      <w:r>
        <w:t>融合与预测模块</w:t>
      </w:r>
      <w:bookmarkEnd w:id="63"/>
    </w:p>
    <w:p w14:paraId="7507A445" w14:textId="16CCBF1B" w:rsidR="0006030B" w:rsidRDefault="00777529" w:rsidP="007E0097">
      <w:r>
        <w:t>在获取了包含显式推理逻辑的文本表征与包含深层拓扑结构的图表征后，如何将这两</w:t>
      </w:r>
      <w:r w:rsidR="00FD4B3E">
        <w:rPr>
          <w:rFonts w:hint="eastAsia"/>
        </w:rPr>
        <w:t>类不同模态的</w:t>
      </w:r>
      <w:r>
        <w:t>信息进行有效融合是决定预测性能的关键。简单的特征拼接往往忽略了不同模态特征之间的语义鸿沟，难以实现深度的信息交互。因此，</w:t>
      </w:r>
      <w:r w:rsidR="00FD2F29">
        <w:t>本文</w:t>
      </w:r>
      <w:r w:rsidR="007A405C">
        <w:rPr>
          <w:rFonts w:hint="eastAsia"/>
        </w:rPr>
        <w:t>使用</w:t>
      </w:r>
      <w:r>
        <w:t>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r w:rsidR="00CE599F">
        <w:rPr>
          <w:rFonts w:hint="eastAsia"/>
        </w:rPr>
        <w:t>，如公式</w:t>
      </w:r>
      <w:r w:rsidR="00985E23">
        <w:rPr>
          <w:iCs/>
        </w:rPr>
        <w:fldChar w:fldCharType="begin"/>
      </w:r>
      <w:r w:rsidR="00985E23">
        <w:rPr>
          <w:iCs/>
        </w:rPr>
        <w:instrText xml:space="preserve"> </w:instrText>
      </w:r>
      <w:r w:rsidR="00985E23">
        <w:rPr>
          <w:rFonts w:hint="eastAsia"/>
          <w:iCs/>
        </w:rPr>
        <w:instrText>GOTOBUTTON ZEqnNum687004  \* MERGEFORMAT</w:instrText>
      </w:r>
      <w:r w:rsidR="00985E23">
        <w:rPr>
          <w:iCs/>
        </w:rPr>
        <w:instrText xml:space="preserve"> </w:instrText>
      </w:r>
      <w:r w:rsidR="00985E23">
        <w:rPr>
          <w:iCs/>
        </w:rPr>
        <w:fldChar w:fldCharType="begin"/>
      </w:r>
      <w:r w:rsidR="00985E23">
        <w:rPr>
          <w:iCs/>
        </w:rPr>
        <w:instrText xml:space="preserve"> REF ZEqnNum687004 \* Charformat \! \* MERGEFORMAT </w:instrText>
      </w:r>
      <w:r w:rsidR="00985E23">
        <w:rPr>
          <w:iCs/>
        </w:rPr>
        <w:fldChar w:fldCharType="separate"/>
      </w:r>
      <w:r w:rsidR="00237C46" w:rsidRPr="00237C46">
        <w:rPr>
          <w:iCs/>
        </w:rPr>
        <w:instrText>(3-6)</w:instrText>
      </w:r>
      <w:r w:rsidR="00985E23">
        <w:rPr>
          <w:iCs/>
        </w:rPr>
        <w:fldChar w:fldCharType="end"/>
      </w:r>
      <w:r w:rsidR="00985E23">
        <w:rPr>
          <w:iCs/>
        </w:rPr>
        <w:fldChar w:fldCharType="end"/>
      </w:r>
      <w:r w:rsidR="00CE599F">
        <w:rPr>
          <w:rFonts w:hint="eastAsia"/>
        </w:rPr>
        <w:t>所示：</w:t>
      </w:r>
    </w:p>
    <w:p w14:paraId="29B2CE94" w14:textId="5A617067" w:rsidR="00CE599F" w:rsidRDefault="009734F1" w:rsidP="009734F1">
      <w:pPr>
        <w:pStyle w:val="MTDisplayEquation"/>
        <w:spacing w:before="326" w:after="326"/>
      </w:pPr>
      <w:r>
        <w:tab/>
      </w:r>
      <w:r w:rsidR="00985E23" w:rsidRPr="009734F1">
        <w:rPr>
          <w:position w:val="-14"/>
        </w:rPr>
        <w:object w:dxaOrig="3360" w:dyaOrig="380" w14:anchorId="53D128FF">
          <v:shape id="_x0000_i1162" type="#_x0000_t75" style="width:168.7pt;height:18.25pt" o:ole="">
            <v:imagedata r:id="rId304" o:title=""/>
          </v:shape>
          <o:OLEObject Type="Embed" ProgID="Equation.DSMT4" ShapeID="_x0000_i1162" DrawAspect="Content" ObjectID="_1837365364" r:id="rId30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4" w:name="ZEqnNum687004"/>
      <w:r>
        <w:instrText>(</w:instrText>
      </w:r>
      <w:fldSimple w:instr=" SEQ MTChap \c \* Arabic \* MERGEFORMAT ">
        <w:r w:rsidR="00237C46">
          <w:rPr>
            <w:noProof/>
          </w:rPr>
          <w:instrText>3</w:instrText>
        </w:r>
      </w:fldSimple>
      <w:r>
        <w:instrText>-</w:instrText>
      </w:r>
      <w:fldSimple w:instr=" SEQ MTEqn \c \* Arabic \* MERGEFORMAT ">
        <w:r w:rsidR="00237C46">
          <w:rPr>
            <w:noProof/>
          </w:rPr>
          <w:instrText>6</w:instrText>
        </w:r>
      </w:fldSimple>
      <w:r>
        <w:instrText>)</w:instrText>
      </w:r>
      <w:bookmarkEnd w:id="64"/>
      <w:r>
        <w:fldChar w:fldCharType="end"/>
      </w:r>
    </w:p>
    <w:p w14:paraId="167C6AAF" w14:textId="1127A8C7" w:rsidR="00BC314B" w:rsidRDefault="009734F1" w:rsidP="00B856F4">
      <w:r>
        <w:rPr>
          <w:rFonts w:hint="eastAsia"/>
        </w:rPr>
        <w:t>其中，</w:t>
      </w:r>
      <w:r w:rsidRPr="009734F1">
        <w:rPr>
          <w:position w:val="-14"/>
        </w:rPr>
        <w:object w:dxaOrig="1120" w:dyaOrig="380" w14:anchorId="27721A93">
          <v:shape id="_x0000_i1163" type="#_x0000_t75" style="width:55.9pt;height:18.25pt" o:ole="">
            <v:imagedata r:id="rId306" o:title=""/>
          </v:shape>
          <o:OLEObject Type="Embed" ProgID="Equation.DSMT4" ShapeID="_x0000_i1163" DrawAspect="Content" ObjectID="_1837365365" r:id="rId307"/>
        </w:object>
      </w:r>
      <w:r>
        <w:rPr>
          <w:rFonts w:hint="eastAsia"/>
        </w:rPr>
        <w:t>为可学习的权重矩阵。</w:t>
      </w:r>
      <w:r w:rsidR="00777529">
        <w:t>通过这种设计，模型能够以分子的拓扑结构为索引，在文本推理空间中动态检索与之匹配的逻辑描述。交叉注意力机制会计算图特征</w:t>
      </w:r>
      <w:r w:rsidR="00777529">
        <w:lastRenderedPageBreak/>
        <w:t>与文本特征之间的相关性分数，并据此对文本信息进行加权聚合</w:t>
      </w:r>
      <w:r w:rsidR="00BC314B">
        <w:rPr>
          <w:rFonts w:hint="eastAsia"/>
        </w:rPr>
        <w:t>，</w:t>
      </w:r>
      <w:r w:rsidR="00BC314B" w:rsidRPr="00BC314B">
        <w:t>生成包含跨模态交互信息的特征</w:t>
      </w:r>
      <w:r w:rsidR="00BC314B" w:rsidRPr="00BC314B">
        <w:rPr>
          <w:position w:val="-12"/>
        </w:rPr>
        <w:object w:dxaOrig="499" w:dyaOrig="360" w14:anchorId="6924D7F1">
          <v:shape id="_x0000_i1164" type="#_x0000_t75" style="width:24.7pt;height:18.25pt" o:ole="">
            <v:imagedata r:id="rId308" o:title=""/>
          </v:shape>
          <o:OLEObject Type="Embed" ProgID="Equation.DSMT4" ShapeID="_x0000_i1164" DrawAspect="Content" ObjectID="_1837365366" r:id="rId309"/>
        </w:object>
      </w:r>
      <w:r w:rsidR="00BC314B">
        <w:rPr>
          <w:rFonts w:hint="eastAsia"/>
        </w:rPr>
        <w:t>：</w:t>
      </w:r>
    </w:p>
    <w:p w14:paraId="6938B1B4" w14:textId="42553848" w:rsidR="00BC314B" w:rsidRDefault="00BC314B" w:rsidP="00BC314B">
      <w:pPr>
        <w:pStyle w:val="MTDisplayEquation"/>
        <w:spacing w:before="326" w:after="326"/>
      </w:pPr>
      <w:r>
        <w:tab/>
      </w:r>
      <w:r w:rsidRPr="00BC314B">
        <w:rPr>
          <w:position w:val="-36"/>
        </w:rPr>
        <w:object w:dxaOrig="2560" w:dyaOrig="840" w14:anchorId="05A38928">
          <v:shape id="_x0000_i1165" type="#_x0000_t75" style="width:127.9pt;height:41.9pt" o:ole="">
            <v:imagedata r:id="rId310" o:title=""/>
          </v:shape>
          <o:OLEObject Type="Embed" ProgID="Equation.DSMT4" ShapeID="_x0000_i1165" DrawAspect="Content" ObjectID="_1837365367" r:id="rId3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37C46">
          <w:rPr>
            <w:noProof/>
          </w:rPr>
          <w:instrText>3</w:instrText>
        </w:r>
      </w:fldSimple>
      <w:r>
        <w:instrText>-</w:instrText>
      </w:r>
      <w:fldSimple w:instr=" SEQ MTEqn \c \* Arabic \* MERGEFORMAT ">
        <w:r w:rsidR="00237C46">
          <w:rPr>
            <w:noProof/>
          </w:rPr>
          <w:instrText>7</w:instrText>
        </w:r>
      </w:fldSimple>
      <w:r>
        <w:instrText>)</w:instrText>
      </w:r>
      <w:r>
        <w:fldChar w:fldCharType="end"/>
      </w:r>
    </w:p>
    <w:p w14:paraId="1A72D777" w14:textId="5904B99F" w:rsidR="00BC314B" w:rsidRDefault="00BC314B" w:rsidP="00B856F4">
      <w:r>
        <w:rPr>
          <w:rFonts w:hint="eastAsia"/>
        </w:rPr>
        <w:t>将其送入归一化网络，得到最终的融合特征向量</w:t>
      </w:r>
      <w:r w:rsidRPr="00BC314B">
        <w:rPr>
          <w:position w:val="-14"/>
        </w:rPr>
        <w:object w:dxaOrig="580" w:dyaOrig="380" w14:anchorId="49B79432">
          <v:shape id="_x0000_i1166" type="#_x0000_t75" style="width:29pt;height:18.25pt" o:ole="">
            <v:imagedata r:id="rId312" o:title=""/>
          </v:shape>
          <o:OLEObject Type="Embed" ProgID="Equation.DSMT4" ShapeID="_x0000_i1166" DrawAspect="Content" ObjectID="_1837365368" r:id="rId313"/>
        </w:object>
      </w:r>
      <w:r>
        <w:rPr>
          <w:rFonts w:hint="eastAsia"/>
        </w:rPr>
        <w:t>：</w:t>
      </w:r>
    </w:p>
    <w:p w14:paraId="7DBBC2A3" w14:textId="5EBA99D1" w:rsidR="00BC314B" w:rsidRDefault="00BC314B" w:rsidP="00BC314B">
      <w:pPr>
        <w:pStyle w:val="MTDisplayEquation"/>
        <w:spacing w:before="326" w:after="326"/>
      </w:pPr>
      <w:r>
        <w:tab/>
      </w:r>
      <w:r w:rsidRPr="00BC314B">
        <w:rPr>
          <w:position w:val="-14"/>
        </w:rPr>
        <w:object w:dxaOrig="3040" w:dyaOrig="380" w14:anchorId="2845D252">
          <v:shape id="_x0000_i1167" type="#_x0000_t75" style="width:152.6pt;height:18.25pt" o:ole="">
            <v:imagedata r:id="rId314" o:title=""/>
          </v:shape>
          <o:OLEObject Type="Embed" ProgID="Equation.DSMT4" ShapeID="_x0000_i1167" DrawAspect="Content" ObjectID="_1837365369" r:id="rId3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37C46">
          <w:rPr>
            <w:noProof/>
          </w:rPr>
          <w:instrText>3</w:instrText>
        </w:r>
      </w:fldSimple>
      <w:r>
        <w:instrText>-</w:instrText>
      </w:r>
      <w:fldSimple w:instr=" SEQ MTEqn \c \* Arabic \* MERGEFORMAT ">
        <w:r w:rsidR="00237C46">
          <w:rPr>
            <w:noProof/>
          </w:rPr>
          <w:instrText>8</w:instrText>
        </w:r>
      </w:fldSimple>
      <w:r>
        <w:instrText>)</w:instrText>
      </w:r>
      <w:r>
        <w:fldChar w:fldCharType="end"/>
      </w:r>
    </w:p>
    <w:p w14:paraId="3E72F7F7" w14:textId="77777777" w:rsidR="00237C46" w:rsidRDefault="00777529" w:rsidP="00B856F4">
      <w:r>
        <w:t>这意味着，对于某些依赖特定官能团的性质，模型会更加关注</w:t>
      </w:r>
      <w:proofErr w:type="gramStart"/>
      <w:r>
        <w:t>图结构</w:t>
      </w:r>
      <w:proofErr w:type="gramEnd"/>
      <w:r>
        <w:t>中对应的子结构特征；而对于某些依赖整体理化性质的属性，模型则会从文本模态中提取更多的推理信息。经过交叉注意力融合后的特征向量，不仅保留了分子的结构骨架，还融入了专家的推理逻辑。</w:t>
      </w:r>
    </w:p>
    <w:p w14:paraId="34E3E628" w14:textId="1E862D93" w:rsidR="00A6227F" w:rsidRDefault="00777529" w:rsidP="00B856F4">
      <w:r>
        <w:t>最后，该融合向量被输入至一个由多层全连接网络构成的预测头中</w:t>
      </w:r>
      <w:r w:rsidR="00237C46">
        <w:rPr>
          <w:rFonts w:hint="eastAsia"/>
        </w:rPr>
        <w:t>，如公式</w:t>
      </w:r>
      <w:r w:rsidR="00237C46">
        <w:rPr>
          <w:iCs/>
        </w:rPr>
        <w:fldChar w:fldCharType="begin"/>
      </w:r>
      <w:r w:rsidR="00237C46">
        <w:rPr>
          <w:iCs/>
        </w:rPr>
        <w:instrText xml:space="preserve"> </w:instrText>
      </w:r>
      <w:r w:rsidR="00237C46">
        <w:rPr>
          <w:rFonts w:hint="eastAsia"/>
          <w:iCs/>
        </w:rPr>
        <w:instrText>GOTOBUTTON ZEqnNum946176  \* MERGEFORMAT</w:instrText>
      </w:r>
      <w:r w:rsidR="00237C46">
        <w:rPr>
          <w:iCs/>
        </w:rPr>
        <w:instrText xml:space="preserve"> </w:instrText>
      </w:r>
      <w:r w:rsidR="00237C46">
        <w:rPr>
          <w:iCs/>
        </w:rPr>
        <w:fldChar w:fldCharType="begin"/>
      </w:r>
      <w:r w:rsidR="00237C46">
        <w:rPr>
          <w:iCs/>
        </w:rPr>
        <w:instrText xml:space="preserve"> REF ZEqnNum946176 \* Charformat \! \* MERGEFORMAT </w:instrText>
      </w:r>
      <w:r w:rsidR="00237C46">
        <w:rPr>
          <w:iCs/>
        </w:rPr>
        <w:fldChar w:fldCharType="separate"/>
      </w:r>
      <w:r w:rsidR="00237C46" w:rsidRPr="00237C46">
        <w:rPr>
          <w:iCs/>
        </w:rPr>
        <w:instrText>(3-9)</w:instrText>
      </w:r>
      <w:r w:rsidR="00237C46">
        <w:rPr>
          <w:iCs/>
        </w:rPr>
        <w:fldChar w:fldCharType="end"/>
      </w:r>
      <w:r w:rsidR="00237C46">
        <w:rPr>
          <w:iCs/>
        </w:rPr>
        <w:fldChar w:fldCharType="end"/>
      </w:r>
      <w:r w:rsidR="00237C46">
        <w:rPr>
          <w:rFonts w:hint="eastAsia"/>
        </w:rPr>
        <w:t>所示</w:t>
      </w:r>
      <w:r>
        <w:t>。针对</w:t>
      </w:r>
      <w:r>
        <w:t>ADMET</w:t>
      </w:r>
      <w:r>
        <w:t>数据集中的不同任务类型，预测头分别输出分类任务的概率值或回归任务的实数值，从而实现端到端的分子性质预测。</w:t>
      </w:r>
    </w:p>
    <w:p w14:paraId="6D0CDDD3" w14:textId="7FB50999" w:rsidR="00237C46" w:rsidRPr="00B856F4" w:rsidRDefault="00237C46" w:rsidP="00237C46">
      <w:pPr>
        <w:pStyle w:val="MTDisplayEquation"/>
        <w:spacing w:before="326" w:after="326"/>
      </w:pPr>
      <w:r>
        <w:tab/>
      </w:r>
      <w:r w:rsidRPr="00237C46">
        <w:rPr>
          <w:position w:val="-14"/>
        </w:rPr>
        <w:object w:dxaOrig="4560" w:dyaOrig="380" w14:anchorId="3308CA1C">
          <v:shape id="_x0000_i1168" type="#_x0000_t75" style="width:227.8pt;height:18.25pt" o:ole="">
            <v:imagedata r:id="rId316" o:title=""/>
          </v:shape>
          <o:OLEObject Type="Embed" ProgID="Equation.DSMT4" ShapeID="_x0000_i1168" DrawAspect="Content" ObjectID="_1837365370" r:id="rId31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5" w:name="ZEqnNum946176"/>
      <w:r>
        <w:instrText>(</w:instrText>
      </w:r>
      <w:fldSimple w:instr=" SEQ MTChap \c \* Arabic \* MERGEFORMAT ">
        <w:r>
          <w:rPr>
            <w:noProof/>
          </w:rPr>
          <w:instrText>3</w:instrText>
        </w:r>
      </w:fldSimple>
      <w:r>
        <w:instrText>-</w:instrText>
      </w:r>
      <w:fldSimple w:instr=" SEQ MTEqn \c \* Arabic \* MERGEFORMAT ">
        <w:r>
          <w:rPr>
            <w:noProof/>
          </w:rPr>
          <w:instrText>9</w:instrText>
        </w:r>
      </w:fldSimple>
      <w:r>
        <w:instrText>)</w:instrText>
      </w:r>
      <w:bookmarkEnd w:id="65"/>
      <w:r>
        <w:fldChar w:fldCharType="end"/>
      </w:r>
    </w:p>
    <w:p w14:paraId="4AC95C3F" w14:textId="77777777" w:rsidR="0006030B" w:rsidRDefault="00777529" w:rsidP="00F31790">
      <w:pPr>
        <w:pStyle w:val="2"/>
      </w:pPr>
      <w:bookmarkStart w:id="66" w:name="_Toc226648247"/>
      <w:r>
        <w:rPr>
          <w:rFonts w:hint="eastAsia"/>
        </w:rPr>
        <w:t>实验设计</w:t>
      </w:r>
      <w:bookmarkEnd w:id="66"/>
    </w:p>
    <w:p w14:paraId="29E4BC32" w14:textId="77777777" w:rsidR="0006030B" w:rsidRDefault="00777529">
      <w:pPr>
        <w:pStyle w:val="3"/>
        <w:rPr>
          <w:rFonts w:hint="default"/>
        </w:rPr>
      </w:pPr>
      <w:bookmarkStart w:id="67" w:name="_Toc226648248"/>
      <w:r>
        <w:t>数据集</w:t>
      </w:r>
      <w:bookmarkEnd w:id="67"/>
    </w:p>
    <w:p w14:paraId="566E48EE" w14:textId="07B3EFA0" w:rsidR="00706351" w:rsidRDefault="00FD2F29" w:rsidP="000931CE">
      <w:r>
        <w:rPr>
          <w:rFonts w:hint="eastAsia"/>
        </w:rPr>
        <w:t>本文</w:t>
      </w:r>
      <w:r w:rsidR="00777529">
        <w:rPr>
          <w:rFonts w:hint="eastAsia"/>
        </w:rPr>
        <w:t>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[58]</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w:t>
      </w:r>
      <w:r w:rsidR="00F141EF" w:rsidRPr="00F141EF">
        <w:t>药物发现</w:t>
      </w:r>
      <w:r w:rsidR="00777529">
        <w:rPr>
          <w:rFonts w:hint="eastAsia"/>
        </w:rPr>
        <w:t>领域最为权威的数据集之一，其提供的</w:t>
      </w:r>
      <w:r w:rsidR="00777529">
        <w:rPr>
          <w:rFonts w:hint="eastAsia"/>
        </w:rPr>
        <w:t>ADMET</w:t>
      </w:r>
      <w:r w:rsidR="00777529">
        <w:rPr>
          <w:rFonts w:hint="eastAsia"/>
        </w:rPr>
        <w:t>数据集基准组涵盖了药物的吸收、分布、代谢、排泄和毒性等关键指标。本章节将在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237C46">
        <w:rPr>
          <w:rFonts w:hint="eastAsia"/>
        </w:rPr>
        <w:t>表</w:t>
      </w:r>
      <w:r w:rsidR="00237C46">
        <w:rPr>
          <w:rFonts w:hint="eastAsia"/>
        </w:rPr>
        <w:t>3-</w:t>
      </w:r>
      <w:r w:rsidR="00237C46">
        <w:rPr>
          <w:noProof/>
        </w:rPr>
        <w:t>2</w:t>
      </w:r>
      <w:r w:rsidR="00DD6D39">
        <w:fldChar w:fldCharType="end"/>
      </w:r>
      <w:r w:rsidR="00777529">
        <w:rPr>
          <w:rFonts w:hint="eastAsia"/>
        </w:rPr>
        <w:t>所示。</w:t>
      </w:r>
    </w:p>
    <w:p w14:paraId="42A2A36B" w14:textId="77777777" w:rsidR="001D4567" w:rsidRDefault="001D4567" w:rsidP="000931CE"/>
    <w:p w14:paraId="531B15AC" w14:textId="77777777" w:rsidR="001D4567" w:rsidRDefault="001D4567" w:rsidP="000931CE"/>
    <w:p w14:paraId="30775285" w14:textId="77777777" w:rsidR="001D4567" w:rsidRDefault="001D4567" w:rsidP="000931CE"/>
    <w:p w14:paraId="1812E72C" w14:textId="203A45E5" w:rsidR="000931CE" w:rsidRDefault="000931CE" w:rsidP="007359A6">
      <w:pPr>
        <w:pStyle w:val="a8"/>
      </w:pPr>
      <w:bookmarkStart w:id="68"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37C46">
        <w:rPr>
          <w:noProof/>
        </w:rPr>
        <w:t>2</w:t>
      </w:r>
      <w:r>
        <w:fldChar w:fldCharType="end"/>
      </w:r>
      <w:bookmarkEnd w:id="68"/>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69" w:name="OLE_LINK8"/>
            <w:r>
              <w:rPr>
                <w:rFonts w:hint="eastAsia"/>
              </w:rPr>
              <w:t>CYP2C9 Substrate</w:t>
            </w:r>
            <w:bookmarkEnd w:id="69"/>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70" w:name="OLE_LINK9"/>
            <w:r>
              <w:rPr>
                <w:rFonts w:hint="eastAsia"/>
              </w:rPr>
              <w:t>Ames</w:t>
            </w:r>
            <w:bookmarkEnd w:id="70"/>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4CB8FFD7" w:rsidR="0006030B" w:rsidRDefault="00777529" w:rsidP="007E0097">
      <w:r>
        <w:t>HIA</w:t>
      </w:r>
      <w:r>
        <w:t>：</w:t>
      </w:r>
      <w:r w:rsidR="003930EC" w:rsidRPr="003930EC">
        <w:t>用于反映药物经肠道吸收进入体循环的能力，是评价口服吸收特性的重要指标</w:t>
      </w:r>
      <w:r w:rsidR="00036611">
        <w:rPr>
          <w:rFonts w:hint="eastAsia"/>
        </w:rPr>
        <w:t>之一</w:t>
      </w:r>
      <w:r w:rsidR="003930EC" w:rsidRPr="003930EC">
        <w:t>。</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lastRenderedPageBreak/>
        <w:t>Bioav</w:t>
      </w:r>
      <w:r>
        <w:t>：</w:t>
      </w:r>
      <w:r w:rsidR="003930EC" w:rsidRPr="003930EC">
        <w:t>用于衡量药物进入体循环的比例，反映吸收过程及首过效应的综合结果，是药代动力学研究中的重要指标。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lastRenderedPageBreak/>
        <w:t>CL-Micro</w:t>
      </w:r>
      <w:r>
        <w:t>：</w:t>
      </w:r>
      <w:r w:rsidR="003930EC" w:rsidRPr="003930EC">
        <w:t>用于测量药物在肝微粒体中的内在清除率，主要反映</w:t>
      </w:r>
      <w:r w:rsidR="003930EC" w:rsidRPr="003930EC">
        <w:t>I</w:t>
      </w:r>
      <w:r w:rsidR="003930EC" w:rsidRPr="003930EC">
        <w:t>相代谢酶</w:t>
      </w:r>
      <w:proofErr w:type="gramStart"/>
      <w:r w:rsidR="003930EC" w:rsidRPr="003930EC">
        <w:t>介</w:t>
      </w:r>
      <w:proofErr w:type="gramEnd"/>
      <w:r w:rsidR="003930EC" w:rsidRPr="003930EC">
        <w:t>导的代谢速率。</w:t>
      </w:r>
    </w:p>
    <w:p w14:paraId="70A0AD9A" w14:textId="77777777" w:rsidR="0006030B" w:rsidRDefault="00777529" w:rsidP="007E0097">
      <w:r>
        <w:t xml:space="preserve">5. </w:t>
      </w:r>
      <w:r>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71" w:name="_Toc226648249"/>
      <w:r>
        <w:t>划分方式</w:t>
      </w:r>
      <w:bookmarkEnd w:id="71"/>
    </w:p>
    <w:p w14:paraId="2B3542D7" w14:textId="508F4863"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237C46">
        <w:rPr>
          <w:rFonts w:hint="eastAsia"/>
        </w:rPr>
        <w:t>图</w:t>
      </w:r>
      <w:r w:rsidR="00237C46">
        <w:rPr>
          <w:rFonts w:hint="eastAsia"/>
        </w:rPr>
        <w:t>3-</w:t>
      </w:r>
      <w:r w:rsidR="00237C4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684BD1D1" w:rsidR="0006030B" w:rsidRDefault="00777529" w:rsidP="007E0097">
      <w:r>
        <w:t>如</w:t>
      </w:r>
      <w:r w:rsidR="000931CE">
        <w:fldChar w:fldCharType="begin"/>
      </w:r>
      <w:r w:rsidR="000931CE">
        <w:instrText xml:space="preserve"> REF _Ref224304749 \h </w:instrText>
      </w:r>
      <w:r w:rsidR="000931CE">
        <w:fldChar w:fldCharType="separate"/>
      </w:r>
      <w:r w:rsidR="00237C46">
        <w:rPr>
          <w:rFonts w:hint="eastAsia"/>
        </w:rPr>
        <w:t>图</w:t>
      </w:r>
      <w:r w:rsidR="00237C46">
        <w:rPr>
          <w:rFonts w:hint="eastAsia"/>
        </w:rPr>
        <w:t>3-</w:t>
      </w:r>
      <w:r w:rsidR="00237C4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均匀混合现象表明，训练集与测试集在化学空间中共享了大量相似的分子骨架结构，模型在测试集上的预测本质上是一种插值过程，极易因记忆相似结构而导致性能评估的虚高。</w:t>
      </w:r>
    </w:p>
    <w:p w14:paraId="24739930" w14:textId="206A1837" w:rsidR="0006030B" w:rsidRDefault="00777529" w:rsidP="007E0097">
      <w:r>
        <w:t>相比之下，</w:t>
      </w:r>
      <w:r w:rsidR="000931CE">
        <w:fldChar w:fldCharType="begin"/>
      </w:r>
      <w:r w:rsidR="000931CE">
        <w:instrText xml:space="preserve"> REF _Ref224304749 \h </w:instrText>
      </w:r>
      <w:r w:rsidR="000931CE">
        <w:fldChar w:fldCharType="separate"/>
      </w:r>
      <w:r w:rsidR="00237C46">
        <w:rPr>
          <w:rFonts w:hint="eastAsia"/>
        </w:rPr>
        <w:t>图</w:t>
      </w:r>
      <w:r w:rsidR="00237C46">
        <w:rPr>
          <w:rFonts w:hint="eastAsia"/>
        </w:rPr>
        <w:t>3-</w:t>
      </w:r>
      <w:r w:rsidR="00237C46">
        <w:rPr>
          <w:noProof/>
        </w:rPr>
        <w:t>2</w:t>
      </w:r>
      <w:r w:rsidR="000931CE">
        <w:fldChar w:fldCharType="end"/>
      </w:r>
      <w:r>
        <w:t>右侧的骨架划分（</w:t>
      </w:r>
      <w:r>
        <w:t>Scaffold Split</w:t>
      </w:r>
      <w:r>
        <w:t>）展现出了截然不同的分布模式。热力图呈现出显著的区域分化特征：部分化学空间区域呈现深绿色</w:t>
      </w:r>
      <w:r w:rsidR="00036611">
        <w:rPr>
          <w:rFonts w:hint="eastAsia"/>
        </w:rPr>
        <w:t>，即</w:t>
      </w:r>
      <w:r>
        <w:t>训练集集中区，而部分区域则呈现鲜明的红色或橙色</w:t>
      </w:r>
      <w:r w:rsidR="00036611">
        <w:rPr>
          <w:rFonts w:hint="eastAsia"/>
        </w:rPr>
        <w:t>，即</w:t>
      </w:r>
      <w:r>
        <w:t>测试集集中区。这种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drawing>
          <wp:inline distT="0" distB="0" distL="114300" distR="114300" wp14:anchorId="5E09DF7D" wp14:editId="78885BBA">
            <wp:extent cx="5267325" cy="2302535"/>
            <wp:effectExtent l="0" t="0" r="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318"/>
                    <a:stretch>
                      <a:fillRect/>
                    </a:stretch>
                  </pic:blipFill>
                  <pic:spPr>
                    <a:xfrm>
                      <a:off x="0" y="0"/>
                      <a:ext cx="5267325" cy="2302535"/>
                    </a:xfrm>
                    <a:prstGeom prst="rect">
                      <a:avLst/>
                    </a:prstGeom>
                  </pic:spPr>
                </pic:pic>
              </a:graphicData>
            </a:graphic>
          </wp:inline>
        </w:drawing>
      </w:r>
    </w:p>
    <w:p w14:paraId="112A3BED" w14:textId="3EBD84DA" w:rsidR="00664839" w:rsidRDefault="000931CE" w:rsidP="007359A6">
      <w:pPr>
        <w:pStyle w:val="a8"/>
      </w:pPr>
      <w:bookmarkStart w:id="72"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237C46">
        <w:rPr>
          <w:noProof/>
        </w:rPr>
        <w:t>2</w:t>
      </w:r>
      <w:r>
        <w:fldChar w:fldCharType="end"/>
      </w:r>
      <w:bookmarkEnd w:id="72"/>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73" w:name="_Toc226648250"/>
      <w:r>
        <w:t>实验设置</w:t>
      </w:r>
      <w:bookmarkEnd w:id="73"/>
    </w:p>
    <w:p w14:paraId="13B88A54" w14:textId="4E434669" w:rsidR="008129B7" w:rsidRDefault="00777529" w:rsidP="007E0097">
      <w:r>
        <w:t>为了确保实验结果的可复现性与公平性，</w:t>
      </w:r>
      <w:r w:rsidR="008129B7">
        <w:rPr>
          <w:rFonts w:hint="eastAsia"/>
        </w:rPr>
        <w:t>此小</w:t>
      </w:r>
      <w:r w:rsidR="000D5CA2">
        <w:rPr>
          <w:rFonts w:hint="eastAsia"/>
        </w:rPr>
        <w:t>节</w:t>
      </w:r>
      <w:r w:rsidR="008129B7">
        <w:rPr>
          <w:rFonts w:hint="eastAsia"/>
        </w:rPr>
        <w:t>将介绍本实验中各个环节所用到的实验设置和相关参数设置，具体如下：</w:t>
      </w:r>
    </w:p>
    <w:p w14:paraId="58B48EA4" w14:textId="638C594E"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w:t>
      </w:r>
      <w:r w:rsidR="0046744E">
        <w:rPr>
          <w:rFonts w:hint="eastAsia"/>
        </w:rPr>
        <w:t>进行</w:t>
      </w:r>
      <w:r>
        <w:rPr>
          <w:rFonts w:hint="eastAsia"/>
        </w:rPr>
        <w:t>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的内存。软件方面主要是基于</w:t>
      </w:r>
      <w:r w:rsidR="009D779B" w:rsidRPr="009D779B">
        <w:rPr>
          <w:rFonts w:hint="eastAsia"/>
        </w:rPr>
        <w:t>PyTorch 2.4.1</w:t>
      </w:r>
      <w:r w:rsidR="009D779B" w:rsidRPr="009D779B">
        <w:rPr>
          <w:rFonts w:hint="eastAsia"/>
        </w:rPr>
        <w:t>深度学习框架构建，图神经网络组件依赖于</w:t>
      </w:r>
      <w:r w:rsidR="009D779B" w:rsidRPr="009D779B">
        <w:rPr>
          <w:rFonts w:hint="eastAsia"/>
        </w:rPr>
        <w:t>PyG (PyTorch Geometric) 2.7.0</w:t>
      </w:r>
      <w:r w:rsidR="009D779B" w:rsidRPr="009D779B">
        <w:rPr>
          <w:rFonts w:hint="eastAsia"/>
        </w:rPr>
        <w:t>库，化学分子处理与理化指标计算则统一采用</w:t>
      </w:r>
      <w:r w:rsidR="009D779B" w:rsidRPr="009D779B">
        <w:rPr>
          <w:rFonts w:hint="eastAsia"/>
        </w:rPr>
        <w:t>RDKit 2025.9.3</w:t>
      </w:r>
      <w:r w:rsidR="009D779B" w:rsidRPr="009D779B">
        <w:rPr>
          <w:rFonts w:hint="eastAsia"/>
        </w:rPr>
        <w:t>工具包。</w:t>
      </w:r>
    </w:p>
    <w:p w14:paraId="3D141880" w14:textId="4FD9B037"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w:t>
      </w:r>
      <w:r w:rsidR="009C14E9">
        <w:rPr>
          <w:rFonts w:hint="eastAsia"/>
        </w:rPr>
        <w:t>3</w:t>
      </w:r>
      <w:r>
        <w:rPr>
          <w:rFonts w:hint="eastAsia"/>
        </w:rPr>
        <w:t>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18A676E8"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69" type="#_x0000_t75" style="width:36.55pt;height:16.1pt" o:ole="">
            <v:imagedata r:id="rId319" o:title=""/>
          </v:shape>
          <o:OLEObject Type="Embed" ProgID="Equation.DSMT4" ShapeID="_x0000_i1169" DrawAspect="Content" ObjectID="_1837365371" r:id="rId320"/>
        </w:object>
      </w:r>
      <w:r>
        <w:rPr>
          <w:rFonts w:hint="eastAsia"/>
        </w:rPr>
        <w:t>，批次大小设置为</w:t>
      </w:r>
      <w:r w:rsidR="00C548A3">
        <w:rPr>
          <w:rFonts w:hint="eastAsia"/>
        </w:rPr>
        <w:t>8</w:t>
      </w:r>
      <w:r>
        <w:rPr>
          <w:rFonts w:hint="eastAsia"/>
        </w:rPr>
        <w:t>，</w:t>
      </w:r>
      <w:r w:rsidR="0046744E">
        <w:rPr>
          <w:rFonts w:hint="eastAsia"/>
        </w:rPr>
        <w:t>由于</w:t>
      </w:r>
      <w:r w:rsidR="00C548A3">
        <w:rPr>
          <w:rFonts w:hint="eastAsia"/>
        </w:rPr>
        <w:t>硬件资源的限制，实验中</w:t>
      </w:r>
      <w:r w:rsidR="007A4507">
        <w:rPr>
          <w:rFonts w:hint="eastAsia"/>
        </w:rPr>
        <w:t>采用</w:t>
      </w:r>
      <w:r w:rsidR="00C548A3">
        <w:rPr>
          <w:rFonts w:hint="eastAsia"/>
        </w:rPr>
        <w:t>4bit</w:t>
      </w:r>
      <w:r w:rsidR="00C548A3">
        <w:rPr>
          <w:rFonts w:hint="eastAsia"/>
        </w:rPr>
        <w:t>量化</w:t>
      </w:r>
      <w:r w:rsidR="007A4507">
        <w:rPr>
          <w:rFonts w:hint="eastAsia"/>
        </w:rPr>
        <w:t>策略</w:t>
      </w:r>
      <w:r w:rsidR="00C548A3">
        <w:rPr>
          <w:rFonts w:hint="eastAsia"/>
        </w:rPr>
        <w:t>，以降低显存的使用。</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74" w:name="_Toc226648251"/>
      <w:r>
        <w:t>评价指标</w:t>
      </w:r>
      <w:bookmarkEnd w:id="74"/>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lastRenderedPageBreak/>
        <w:t>MAE</w:t>
      </w:r>
      <w:r>
        <w:rPr>
          <w:rFonts w:hint="eastAsia"/>
        </w:rPr>
        <w:t>和</w:t>
      </w:r>
      <w:r>
        <w:t>Spearman</w:t>
      </w:r>
      <w:r>
        <w:rPr>
          <w:rFonts w:hint="eastAsia"/>
        </w:rPr>
        <w:t>作为评价标准。各个指标的具体介绍如下：</w:t>
      </w:r>
    </w:p>
    <w:p w14:paraId="21952F3C" w14:textId="323BFEE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sidR="007B3C48">
        <w:rPr>
          <w:rFonts w:hint="eastAsia"/>
        </w:rPr>
        <w:t>（</w:t>
      </w:r>
      <w:r>
        <w:rPr>
          <w:rFonts w:hint="eastAsia"/>
        </w:rPr>
        <w:t>FPR</w:t>
      </w:r>
      <w:r w:rsidR="007B3C48">
        <w:rPr>
          <w:rFonts w:hint="eastAsia"/>
        </w:rPr>
        <w:t>）</w:t>
      </w:r>
      <w:r>
        <w:rPr>
          <w:rFonts w:hint="eastAsia"/>
        </w:rPr>
        <w:t>为横坐标，真阳性率</w:t>
      </w:r>
      <w:r w:rsidR="007B3C48">
        <w:rPr>
          <w:rFonts w:hint="eastAsia"/>
        </w:rPr>
        <w:t>（</w:t>
      </w:r>
      <w:r>
        <w:rPr>
          <w:rFonts w:hint="eastAsia"/>
        </w:rPr>
        <w:t>TPR</w:t>
      </w:r>
      <w:r w:rsidR="007B3C48">
        <w:rPr>
          <w:rFonts w:hint="eastAsia"/>
        </w:rPr>
        <w:t>，</w:t>
      </w:r>
      <w:r>
        <w:rPr>
          <w:rFonts w:hint="eastAsia"/>
        </w:rPr>
        <w:t>即召回率</w:t>
      </w:r>
      <w:r w:rsidR="007B3C48">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660E1391" w:rsidR="00DC03DE" w:rsidRDefault="00DC03DE" w:rsidP="00DC03DE">
      <w:pPr>
        <w:pStyle w:val="MTDisplayEquation"/>
        <w:spacing w:before="326" w:after="326"/>
      </w:pPr>
      <w:r>
        <w:tab/>
      </w:r>
      <w:r w:rsidRPr="00DC03DE">
        <w:rPr>
          <w:position w:val="-24"/>
        </w:rPr>
        <w:object w:dxaOrig="1620" w:dyaOrig="620" w14:anchorId="152E162A">
          <v:shape id="_x0000_i1170" type="#_x0000_t75" style="width:80.6pt;height:31.15pt" o:ole="">
            <v:imagedata r:id="rId321" o:title=""/>
          </v:shape>
          <o:OLEObject Type="Embed" ProgID="Equation.DSMT4" ShapeID="_x0000_i1170" DrawAspect="Content" ObjectID="_1837365372" r:id="rId3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37C46">
          <w:rPr>
            <w:noProof/>
          </w:rPr>
          <w:instrText>3</w:instrText>
        </w:r>
      </w:fldSimple>
      <w:r>
        <w:instrText>-</w:instrText>
      </w:r>
      <w:fldSimple w:instr=" SEQ MTEqn \c \* Arabic \* MERGEFORMAT ">
        <w:r w:rsidR="00237C46">
          <w:rPr>
            <w:noProof/>
          </w:rPr>
          <w:instrText>10</w:instrText>
        </w:r>
      </w:fldSimple>
      <w:r>
        <w:instrText>)</w:instrText>
      </w:r>
      <w:r>
        <w:fldChar w:fldCharType="end"/>
      </w:r>
    </w:p>
    <w:p w14:paraId="6BF66BCE" w14:textId="0AB46172" w:rsidR="00DC03DE" w:rsidRDefault="00DC03DE" w:rsidP="00DC03DE">
      <w:pPr>
        <w:pStyle w:val="MTDisplayEquation"/>
        <w:spacing w:before="326" w:after="326"/>
      </w:pPr>
      <w:r>
        <w:tab/>
      </w:r>
      <w:r w:rsidRPr="00DC03DE">
        <w:rPr>
          <w:position w:val="-24"/>
        </w:rPr>
        <w:object w:dxaOrig="1600" w:dyaOrig="620" w14:anchorId="3477CD15">
          <v:shape id="_x0000_i1171" type="#_x0000_t75" style="width:80.6pt;height:31.15pt" o:ole="">
            <v:imagedata r:id="rId323" o:title=""/>
          </v:shape>
          <o:OLEObject Type="Embed" ProgID="Equation.DSMT4" ShapeID="_x0000_i1171" DrawAspect="Content" ObjectID="_1837365373" r:id="rId3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37C46">
          <w:rPr>
            <w:noProof/>
          </w:rPr>
          <w:instrText>3</w:instrText>
        </w:r>
      </w:fldSimple>
      <w:r>
        <w:instrText>-</w:instrText>
      </w:r>
      <w:fldSimple w:instr=" SEQ MTEqn \c \* Arabic \* MERGEFORMAT ">
        <w:r w:rsidR="00237C46">
          <w:rPr>
            <w:noProof/>
          </w:rPr>
          <w:instrText>11</w:instrText>
        </w:r>
      </w:fldSimple>
      <w:r>
        <w:instrText>)</w:instrText>
      </w:r>
      <w:r>
        <w:fldChar w:fldCharType="end"/>
      </w:r>
    </w:p>
    <w:p w14:paraId="263A7517" w14:textId="2DA03780" w:rsidR="002B1880" w:rsidRPr="002B1880" w:rsidRDefault="002B1880" w:rsidP="002B1880">
      <w:pPr>
        <w:pStyle w:val="MTDisplayEquation"/>
        <w:spacing w:before="326" w:after="326"/>
      </w:pPr>
      <w:r>
        <w:tab/>
      </w:r>
      <w:r w:rsidRPr="002B1880">
        <w:rPr>
          <w:position w:val="-18"/>
        </w:rPr>
        <w:object w:dxaOrig="3200" w:dyaOrig="520" w14:anchorId="4998D67F">
          <v:shape id="_x0000_i1172" type="#_x0000_t75" style="width:160.1pt;height:25.8pt" o:ole="">
            <v:imagedata r:id="rId325" o:title=""/>
          </v:shape>
          <o:OLEObject Type="Embed" ProgID="Equation.DSMT4" ShapeID="_x0000_i1172" DrawAspect="Content" ObjectID="_1837365374" r:id="rId3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37C46">
          <w:rPr>
            <w:noProof/>
          </w:rPr>
          <w:instrText>3</w:instrText>
        </w:r>
      </w:fldSimple>
      <w:r>
        <w:instrText>-</w:instrText>
      </w:r>
      <w:fldSimple w:instr=" SEQ MTEqn \c \* Arabic \* MERGEFORMAT ">
        <w:r w:rsidR="00237C46">
          <w:rPr>
            <w:noProof/>
          </w:rPr>
          <w:instrText>12</w:instrText>
        </w:r>
      </w:fldSimple>
      <w:r>
        <w:instrText>)</w:instrText>
      </w:r>
      <w:r>
        <w:fldChar w:fldCharType="end"/>
      </w:r>
    </w:p>
    <w:p w14:paraId="0BF1E874" w14:textId="529DAD30"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sidR="007B3C48">
        <w:rPr>
          <w:rFonts w:hint="eastAsia"/>
        </w:rPr>
        <w:t>（</w:t>
      </w:r>
      <w:r>
        <w:rPr>
          <w:rFonts w:hint="eastAsia"/>
        </w:rPr>
        <w:t>Precision</w:t>
      </w:r>
      <w:r w:rsidR="007B3C48">
        <w:rPr>
          <w:rFonts w:hint="eastAsia"/>
        </w:rPr>
        <w:t>）</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494EDB7" w:rsidR="002B1880" w:rsidRDefault="002B1880" w:rsidP="002B1880">
      <w:pPr>
        <w:pStyle w:val="MTDisplayEquation"/>
        <w:spacing w:before="326" w:after="326"/>
      </w:pPr>
      <w:r>
        <w:tab/>
      </w:r>
      <w:r w:rsidRPr="002B1880">
        <w:rPr>
          <w:position w:val="-24"/>
        </w:rPr>
        <w:object w:dxaOrig="2020" w:dyaOrig="620" w14:anchorId="18408656">
          <v:shape id="_x0000_i1173" type="#_x0000_t75" style="width:102.1pt;height:31.15pt" o:ole="">
            <v:imagedata r:id="rId327" o:title=""/>
          </v:shape>
          <o:OLEObject Type="Embed" ProgID="Equation.DSMT4" ShapeID="_x0000_i1173" DrawAspect="Content" ObjectID="_1837365375" r:id="rId3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37C46">
          <w:rPr>
            <w:noProof/>
          </w:rPr>
          <w:instrText>3</w:instrText>
        </w:r>
      </w:fldSimple>
      <w:r>
        <w:instrText>-</w:instrText>
      </w:r>
      <w:fldSimple w:instr=" SEQ MTEqn \c \* Arabic \* MERGEFORMAT ">
        <w:r w:rsidR="00237C46">
          <w:rPr>
            <w:noProof/>
          </w:rPr>
          <w:instrText>13</w:instrText>
        </w:r>
      </w:fldSimple>
      <w:r>
        <w:instrText>)</w:instrText>
      </w:r>
      <w:r>
        <w:fldChar w:fldCharType="end"/>
      </w:r>
    </w:p>
    <w:p w14:paraId="633723DF" w14:textId="48C9F376" w:rsidR="002B1880" w:rsidRDefault="002B1880" w:rsidP="002B1880">
      <w:pPr>
        <w:pStyle w:val="MTDisplayEquation"/>
        <w:spacing w:before="326" w:after="326"/>
      </w:pPr>
      <w:r>
        <w:tab/>
      </w:r>
      <w:r w:rsidRPr="002B1880">
        <w:rPr>
          <w:position w:val="-24"/>
        </w:rPr>
        <w:object w:dxaOrig="1760" w:dyaOrig="620" w14:anchorId="55E722BA">
          <v:shape id="_x0000_i1174" type="#_x0000_t75" style="width:90.25pt;height:31.15pt" o:ole="">
            <v:imagedata r:id="rId329" o:title=""/>
          </v:shape>
          <o:OLEObject Type="Embed" ProgID="Equation.DSMT4" ShapeID="_x0000_i1174" DrawAspect="Content" ObjectID="_1837365376" r:id="rId3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37C46">
          <w:rPr>
            <w:noProof/>
          </w:rPr>
          <w:instrText>3</w:instrText>
        </w:r>
      </w:fldSimple>
      <w:r>
        <w:instrText>-</w:instrText>
      </w:r>
      <w:fldSimple w:instr=" SEQ MTEqn \c \* Arabic \* MERGEFORMAT ">
        <w:r w:rsidR="00237C46">
          <w:rPr>
            <w:noProof/>
          </w:rPr>
          <w:instrText>14</w:instrText>
        </w:r>
      </w:fldSimple>
      <w:r>
        <w:instrText>)</w:instrText>
      </w:r>
      <w:r>
        <w:fldChar w:fldCharType="end"/>
      </w:r>
    </w:p>
    <w:p w14:paraId="737543C1" w14:textId="106C9E4F" w:rsidR="00172F73" w:rsidRPr="00172F73" w:rsidRDefault="00172F73" w:rsidP="00172F73">
      <w:pPr>
        <w:pStyle w:val="MTDisplayEquation"/>
        <w:spacing w:before="326" w:after="326"/>
      </w:pPr>
      <w:r>
        <w:tab/>
      </w:r>
      <w:r w:rsidRPr="00172F73">
        <w:rPr>
          <w:position w:val="-18"/>
        </w:rPr>
        <w:object w:dxaOrig="3920" w:dyaOrig="520" w14:anchorId="5C5EF5E1">
          <v:shape id="_x0000_i1175" type="#_x0000_t75" style="width:196.65pt;height:25.8pt" o:ole="">
            <v:imagedata r:id="rId331" o:title=""/>
          </v:shape>
          <o:OLEObject Type="Embed" ProgID="Equation.DSMT4" ShapeID="_x0000_i1175" DrawAspect="Content" ObjectID="_1837365377" r:id="rId3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37C46">
          <w:rPr>
            <w:noProof/>
          </w:rPr>
          <w:instrText>3</w:instrText>
        </w:r>
      </w:fldSimple>
      <w:r>
        <w:instrText>-</w:instrText>
      </w:r>
      <w:fldSimple w:instr=" SEQ MTEqn \c \* Arabic \* MERGEFORMAT ">
        <w:r w:rsidR="00237C46">
          <w:rPr>
            <w:noProof/>
          </w:rPr>
          <w:instrText>15</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76" type="#_x0000_t75" style="width:9.65pt;height:12.9pt" o:ole="">
            <v:imagedata r:id="rId333" o:title=""/>
          </v:shape>
          <o:OLEObject Type="Embed" ProgID="Equation.DSMT4" ShapeID="_x0000_i1176" DrawAspect="Content" ObjectID="_1837365378" r:id="rId334"/>
        </w:object>
      </w:r>
      <w:r w:rsidR="00B4673F">
        <w:rPr>
          <w:rFonts w:hint="eastAsia"/>
        </w:rPr>
        <w:t>，</w:t>
      </w:r>
      <w:r w:rsidR="008D0D0C" w:rsidRPr="008D0D0C">
        <w:rPr>
          <w:position w:val="-12"/>
        </w:rPr>
        <w:object w:dxaOrig="240" w:dyaOrig="360" w14:anchorId="097F8F4C">
          <v:shape id="_x0000_i1177" type="#_x0000_t75" style="width:12.9pt;height:18.25pt" o:ole="">
            <v:imagedata r:id="rId335" o:title=""/>
          </v:shape>
          <o:OLEObject Type="Embed" ProgID="Equation.DSMT4" ShapeID="_x0000_i1177" DrawAspect="Content" ObjectID="_1837365379" r:id="rId336"/>
        </w:object>
      </w:r>
      <w:r>
        <w:rPr>
          <w:rFonts w:hint="eastAsia"/>
        </w:rPr>
        <w:t>是第</w:t>
      </w:r>
      <w:r w:rsidR="008D0D0C" w:rsidRPr="008D0D0C">
        <w:rPr>
          <w:position w:val="-6"/>
        </w:rPr>
        <w:object w:dxaOrig="139" w:dyaOrig="260" w14:anchorId="646A6EA6">
          <v:shape id="_x0000_i1178" type="#_x0000_t75" style="width:6.45pt;height:12.9pt" o:ole="">
            <v:imagedata r:id="rId337" o:title=""/>
          </v:shape>
          <o:OLEObject Type="Embed" ProgID="Equation.DSMT4" ShapeID="_x0000_i1178" DrawAspect="Content" ObjectID="_1837365380" r:id="rId338"/>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1179" type="#_x0000_t75" style="width:12.9pt;height:18.25pt" o:ole="">
            <v:imagedata r:id="rId339" o:title=""/>
          </v:shape>
          <o:OLEObject Type="Embed" ProgID="Equation.DSMT4" ShapeID="_x0000_i1179" DrawAspect="Content" ObjectID="_1837365381" r:id="rId340"/>
        </w:object>
      </w:r>
      <w:r>
        <w:rPr>
          <w:rFonts w:hint="eastAsia"/>
        </w:rPr>
        <w:t>是第</w:t>
      </w:r>
      <w:r w:rsidR="008D0D0C" w:rsidRPr="008D0D0C">
        <w:rPr>
          <w:position w:val="-6"/>
        </w:rPr>
        <w:object w:dxaOrig="139" w:dyaOrig="260" w14:anchorId="4FCFE6A4">
          <v:shape id="_x0000_i1180" type="#_x0000_t75" style="width:6.45pt;height:12.9pt" o:ole="">
            <v:imagedata r:id="rId337" o:title=""/>
          </v:shape>
          <o:OLEObject Type="Embed" ProgID="Equation.DSMT4" ShapeID="_x0000_i1180" DrawAspect="Content" ObjectID="_1837365382" r:id="rId341"/>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49A56417" w:rsidR="00172F73" w:rsidRDefault="00172F73" w:rsidP="00172F73">
      <w:pPr>
        <w:pStyle w:val="MTDisplayEquation"/>
        <w:spacing w:before="326" w:after="326"/>
      </w:pPr>
      <w:r>
        <w:tab/>
      </w:r>
      <w:r w:rsidR="00C445A1" w:rsidRPr="009D71BE">
        <w:rPr>
          <w:position w:val="-28"/>
        </w:rPr>
        <w:object w:dxaOrig="2000" w:dyaOrig="680" w14:anchorId="3F054BC6">
          <v:shape id="_x0000_i1181" type="#_x0000_t75" style="width:102.1pt;height:34.4pt" o:ole="">
            <v:imagedata r:id="rId342" o:title=""/>
          </v:shape>
          <o:OLEObject Type="Embed" ProgID="Equation.DSMT4" ShapeID="_x0000_i1181" DrawAspect="Content" ObjectID="_1837365383" r:id="rId3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37C46">
          <w:rPr>
            <w:noProof/>
          </w:rPr>
          <w:instrText>3</w:instrText>
        </w:r>
      </w:fldSimple>
      <w:r>
        <w:instrText>-</w:instrText>
      </w:r>
      <w:fldSimple w:instr=" SEQ MTEqn \c \* Arabic \* MERGEFORMAT ">
        <w:r w:rsidR="00237C46">
          <w:rPr>
            <w:noProof/>
          </w:rPr>
          <w:instrText>16</w:instrText>
        </w:r>
      </w:fldSimple>
      <w:r>
        <w:instrText>)</w:instrText>
      </w:r>
      <w:r>
        <w:fldChar w:fldCharType="end"/>
      </w:r>
    </w:p>
    <w:p w14:paraId="33F50BEC" w14:textId="46C34FBB"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w:t>
      </w:r>
      <w:r>
        <w:rPr>
          <w:rFonts w:hint="eastAsia"/>
        </w:rPr>
        <w:lastRenderedPageBreak/>
        <w:t>与</w:t>
      </w:r>
      <w:r>
        <w:rPr>
          <w:rFonts w:hint="eastAsia"/>
        </w:rPr>
        <w:t>MAE</w:t>
      </w:r>
      <w:r>
        <w:rPr>
          <w:rFonts w:hint="eastAsia"/>
        </w:rPr>
        <w:t>不同的是</w:t>
      </w:r>
      <w:r w:rsidR="007B3C48">
        <w:rPr>
          <w:rFonts w:hint="eastAsia"/>
        </w:rPr>
        <w:t>，</w:t>
      </w:r>
      <w:r>
        <w:t>Spearman</w:t>
      </w:r>
      <w:r>
        <w:rPr>
          <w:rFonts w:hint="eastAsia"/>
        </w:rPr>
        <w:t>关注排序能力</w:t>
      </w:r>
      <w:r w:rsidR="007B3C48">
        <w:rPr>
          <w:rFonts w:hint="eastAsia"/>
        </w:rPr>
        <w:t>，</w:t>
      </w:r>
      <w:r>
        <w:rPr>
          <w:rFonts w:hint="eastAsia"/>
        </w:rPr>
        <w:t>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75" w:name="_Toc226648252"/>
      <w:r>
        <w:t>对比模型</w:t>
      </w:r>
      <w:bookmarkEnd w:id="75"/>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1A2BAF0D" w:rsidR="0006030B" w:rsidRDefault="00777529" w:rsidP="007E0097">
      <w:r>
        <w:rPr>
          <w:rFonts w:hint="eastAsia"/>
        </w:rPr>
        <w:t>GCN</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_Ref225763480 \r \h</w:instrText>
      </w:r>
      <w:r w:rsidR="0065193B" w:rsidRP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237C46">
        <w:rPr>
          <w:vertAlign w:val="superscript"/>
        </w:rPr>
        <w:t>[44]</w:t>
      </w:r>
      <w:r w:rsidR="0065193B" w:rsidRPr="0065193B">
        <w:rPr>
          <w:vertAlign w:val="superscript"/>
        </w:rPr>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w:t>
      </w:r>
      <w:r w:rsidR="00CA5773">
        <w:rPr>
          <w:rFonts w:hint="eastAsia"/>
        </w:rPr>
        <w:t>邻</w:t>
      </w:r>
      <w:r>
        <w:rPr>
          <w:rFonts w:hint="eastAsia"/>
        </w:rPr>
        <w:t>域内的消息传递机制来更新节点的特征信息。每一个原子都聚合了一阶邻居原子的特征信息，通过卷积操作来获取分子</w:t>
      </w:r>
      <w:r w:rsidR="00CA5773">
        <w:rPr>
          <w:rFonts w:hint="eastAsia"/>
        </w:rPr>
        <w:t>的</w:t>
      </w:r>
      <w:r>
        <w:rPr>
          <w:rFonts w:hint="eastAsia"/>
        </w:rPr>
        <w:t>局部拓扑结构，最终通过读出函数得到分子级别的嵌入</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_Ref225763996 \r \h</w:instrText>
      </w:r>
      <w:r w:rsidR="0065193B" w:rsidRPr="0065193B">
        <w:rPr>
          <w:vertAlign w:val="superscript"/>
        </w:rPr>
        <w:instrText xml:space="preserve"> </w:instrText>
      </w:r>
      <w:r w:rsid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237C46">
        <w:rPr>
          <w:vertAlign w:val="superscript"/>
        </w:rPr>
        <w:t>[59]</w:t>
      </w:r>
      <w:r w:rsidR="0065193B" w:rsidRPr="0065193B">
        <w:rPr>
          <w:vertAlign w:val="superscript"/>
        </w:rPr>
        <w:fldChar w:fldCharType="end"/>
      </w:r>
      <w:r>
        <w:rPr>
          <w:rFonts w:hint="eastAsia"/>
        </w:rPr>
        <w:t>。</w:t>
      </w:r>
    </w:p>
    <w:p w14:paraId="71E1695A" w14:textId="79B26963"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[60]</w:t>
      </w:r>
      <w:r w:rsidR="00893E18" w:rsidRPr="00893E18">
        <w:rPr>
          <w:vertAlign w:val="superscript"/>
        </w:rPr>
        <w:fldChar w:fldCharType="end"/>
      </w:r>
      <w:r>
        <w:rPr>
          <w:rFonts w:hint="eastAsia"/>
        </w:rPr>
        <w:t>：</w:t>
      </w:r>
      <w:r w:rsidR="00CA5773">
        <w:rPr>
          <w:rFonts w:hint="eastAsia"/>
        </w:rPr>
        <w:t>该模型</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2E969483"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[61]</w:t>
      </w:r>
      <w:r w:rsidR="00893E18" w:rsidRPr="00893E18">
        <w:rPr>
          <w:vertAlign w:val="superscript"/>
        </w:rPr>
        <w:fldChar w:fldCharType="end"/>
      </w:r>
      <w:r>
        <w:rPr>
          <w:rFonts w:hint="eastAsia"/>
        </w:rPr>
        <w:t>：神经图指纹模型是将深度学习应用于分子表征的开创性工作之一，通过对传统的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0F56FCC"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[62]</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76" w:name="_Toc226648253"/>
      <w:r>
        <w:rPr>
          <w:rFonts w:hint="eastAsia"/>
        </w:rPr>
        <w:t>实验及结果分析</w:t>
      </w:r>
      <w:bookmarkEnd w:id="76"/>
    </w:p>
    <w:p w14:paraId="159C2A94" w14:textId="77777777" w:rsidR="0006030B" w:rsidRDefault="00777529">
      <w:pPr>
        <w:pStyle w:val="3"/>
        <w:rPr>
          <w:rFonts w:hint="default"/>
        </w:rPr>
      </w:pPr>
      <w:bookmarkStart w:id="77" w:name="_Toc226648254"/>
      <w:r>
        <w:t>对比实验</w:t>
      </w:r>
      <w:bookmarkEnd w:id="77"/>
    </w:p>
    <w:p w14:paraId="231A3D52" w14:textId="3D97EE7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w:t>
      </w:r>
      <w:r w:rsidR="00047E1C">
        <w:rPr>
          <w:rFonts w:hint="eastAsia"/>
        </w:rPr>
        <w:t>上</w:t>
      </w:r>
      <w:r>
        <w:rPr>
          <w:rFonts w:hint="eastAsia"/>
        </w:rPr>
        <w:t>进行了实验，实验过程中所有的基线模型和</w:t>
      </w:r>
      <w:r w:rsidR="00995D4D">
        <w:rPr>
          <w:rFonts w:hint="eastAsia"/>
        </w:rPr>
        <w:t>CoT-CMP</w:t>
      </w:r>
      <w:r>
        <w:rPr>
          <w:rFonts w:hint="eastAsia"/>
        </w:rPr>
        <w:t>保持一致的划分方</w:t>
      </w:r>
      <w:r>
        <w:rPr>
          <w:rFonts w:hint="eastAsia"/>
        </w:rPr>
        <w:lastRenderedPageBreak/>
        <w:t>式。为了保证实验数据的可靠性，实验采用了不同的随机数进行了多次实验。</w:t>
      </w:r>
      <w:r w:rsidR="00047E1C">
        <w:rPr>
          <w:rFonts w:hint="eastAsia"/>
        </w:rPr>
        <w:t>实</w:t>
      </w:r>
      <w:r>
        <w:rPr>
          <w:rFonts w:hint="eastAsia"/>
        </w:rPr>
        <w:t>验结果中最好的数据</w:t>
      </w:r>
      <w:r w:rsidR="00047E1C">
        <w:rPr>
          <w:rFonts w:hint="eastAsia"/>
        </w:rPr>
        <w:t>用</w:t>
      </w:r>
      <w:r>
        <w:rPr>
          <w:rFonts w:hint="eastAsia"/>
        </w:rPr>
        <w:t>黑体标出，次优的结果</w:t>
      </w:r>
      <w:r w:rsidR="00047E1C">
        <w:rPr>
          <w:rFonts w:hint="eastAsia"/>
        </w:rPr>
        <w:t>用</w:t>
      </w:r>
      <w:r>
        <w:rPr>
          <w:rFonts w:hint="eastAsia"/>
        </w:rPr>
        <w:t>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237C46">
        <w:rPr>
          <w:rFonts w:hint="eastAsia"/>
        </w:rPr>
        <w:t>表</w:t>
      </w:r>
      <w:r w:rsidR="00237C46">
        <w:rPr>
          <w:rFonts w:hint="eastAsia"/>
        </w:rPr>
        <w:t>3-</w:t>
      </w:r>
      <w:r w:rsidR="00237C46">
        <w:rPr>
          <w:noProof/>
        </w:rPr>
        <w:t>3</w:t>
      </w:r>
      <w:r w:rsidR="00756B5B">
        <w:fldChar w:fldCharType="end"/>
      </w:r>
      <w:r w:rsidR="00047E1C">
        <w:rPr>
          <w:rFonts w:hint="eastAsia"/>
        </w:rPr>
        <w:t>所示</w:t>
      </w:r>
      <w:r>
        <w:rPr>
          <w:rFonts w:hint="eastAsia"/>
        </w:rPr>
        <w:t>。</w:t>
      </w:r>
    </w:p>
    <w:p w14:paraId="41AFC395" w14:textId="48867963" w:rsidR="000931CE" w:rsidRDefault="000931CE" w:rsidP="007359A6">
      <w:pPr>
        <w:pStyle w:val="a8"/>
      </w:pPr>
      <w:bookmarkStart w:id="78"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37C46">
        <w:rPr>
          <w:noProof/>
        </w:rPr>
        <w:t>3</w:t>
      </w:r>
      <w:r>
        <w:fldChar w:fldCharType="end"/>
      </w:r>
      <w:bookmarkEnd w:id="78"/>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507B1B">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0609A7A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w:t>
            </w:r>
            <w:r w:rsidR="00331F1B">
              <w:rPr>
                <w:rFonts w:hint="eastAsia"/>
                <w:b/>
                <w:bCs/>
                <w:vertAlign w:val="subscript"/>
              </w:rPr>
              <w:t>033</w:t>
            </w:r>
            <w:r w:rsidRPr="007E481F">
              <w:rPr>
                <w:rFonts w:hint="eastAsia"/>
                <w:b/>
                <w:bCs/>
                <w:vertAlign w:val="subscript"/>
              </w:rPr>
              <w:t>)</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nil"/>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nil"/>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nil"/>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nil"/>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nil"/>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nil"/>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nil"/>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nil"/>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79" w:name="OLE_LINK10"/>
            <w:r>
              <w:rPr>
                <w:rFonts w:hint="eastAsia"/>
              </w:rPr>
              <w:t>CYP2D6</w:t>
            </w:r>
            <w:bookmarkEnd w:id="79"/>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80" w:name="OLE_LINK11"/>
            <w:r w:rsidRPr="007E481F">
              <w:rPr>
                <w:rFonts w:hint="eastAsia"/>
                <w:b/>
                <w:bCs/>
              </w:rPr>
              <w:t>0.</w:t>
            </w:r>
            <w:bookmarkStart w:id="81" w:name="OLE_LINK12"/>
            <w:r w:rsidRPr="007E481F">
              <w:rPr>
                <w:rFonts w:hint="eastAsia"/>
                <w:b/>
                <w:bCs/>
              </w:rPr>
              <w:t>650</w:t>
            </w:r>
            <w:bookmarkEnd w:id="80"/>
            <w:bookmarkEnd w:id="81"/>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nil"/>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nil"/>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nil"/>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nil"/>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nil"/>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nil"/>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82" w:name="OLE_LINK13"/>
            <w:r>
              <w:rPr>
                <w:rFonts w:hint="eastAsia"/>
              </w:rPr>
              <w:t>Ames</w:t>
            </w:r>
            <w:bookmarkEnd w:id="82"/>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83" w:name="OLE_LINK14"/>
            <w:r w:rsidRPr="009F4BFE">
              <w:rPr>
                <w:rFonts w:hint="eastAsia"/>
                <w:b/>
                <w:bCs/>
              </w:rPr>
              <w:t>838</w:t>
            </w:r>
            <w:r w:rsidRPr="009F4BFE">
              <w:rPr>
                <w:rFonts w:hint="eastAsia"/>
                <w:b/>
                <w:bCs/>
                <w:vertAlign w:val="subscript"/>
              </w:rPr>
              <w:t>(</w:t>
            </w:r>
            <w:bookmarkEnd w:id="83"/>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76C3202E" w14:textId="77777777" w:rsidR="004C2F9B" w:rsidRDefault="004C2F9B" w:rsidP="004C2F9B"/>
    <w:p w14:paraId="362E6CF0" w14:textId="626278DA" w:rsidR="004C2F9B" w:rsidRDefault="004C2F9B" w:rsidP="004C2F9B">
      <w:r>
        <w:rPr>
          <w:rFonts w:hint="eastAsia"/>
        </w:rPr>
        <w:t>由实验数据结果可得知，</w:t>
      </w:r>
      <w:r>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Pr>
          <w:rFonts w:hint="eastAsia"/>
        </w:rPr>
        <w:t>CoT-CMP</w:t>
      </w:r>
      <w:r>
        <w:t>实现了全面领先。无论是针对心脏毒性的</w:t>
      </w:r>
      <w:r>
        <w:t>hERG</w:t>
      </w:r>
      <w:r>
        <w:t>抑制预测</w:t>
      </w:r>
      <w:r>
        <w:rPr>
          <w:rFonts w:hint="eastAsia"/>
        </w:rPr>
        <w:t>、</w:t>
      </w:r>
      <w:r>
        <w:t>致突变性的</w:t>
      </w:r>
      <w:r>
        <w:t>Ames</w:t>
      </w:r>
      <w:r>
        <w:t>测试</w:t>
      </w:r>
      <w:r>
        <w:rPr>
          <w:rFonts w:hint="eastAsia"/>
        </w:rPr>
        <w:t>，</w:t>
      </w:r>
      <w:r>
        <w:t>还是</w:t>
      </w:r>
      <w:r>
        <w:rPr>
          <w:rFonts w:hint="eastAsia"/>
        </w:rPr>
        <w:t>DILI</w:t>
      </w:r>
      <w:r>
        <w:t>药物性肝损伤，</w:t>
      </w:r>
      <w:r>
        <w:rPr>
          <w:rFonts w:hint="eastAsia"/>
        </w:rPr>
        <w:t>CoT-CMP</w:t>
      </w:r>
      <w:r>
        <w:t>均展现出了最高的预测精度</w:t>
      </w:r>
      <w:r>
        <w:rPr>
          <w:rFonts w:hint="eastAsia"/>
        </w:rPr>
        <w:t>，将准确率分别提升至</w:t>
      </w:r>
      <w:r>
        <w:rPr>
          <w:rFonts w:hint="eastAsia"/>
        </w:rPr>
        <w:t>0.855</w:t>
      </w:r>
      <w:r>
        <w:rPr>
          <w:rFonts w:hint="eastAsia"/>
        </w:rPr>
        <w:t>、</w:t>
      </w:r>
      <w:r>
        <w:rPr>
          <w:rFonts w:hint="eastAsia"/>
        </w:rPr>
        <w:t>0.838</w:t>
      </w:r>
      <w:r>
        <w:rPr>
          <w:rFonts w:hint="eastAsia"/>
        </w:rPr>
        <w:t>、</w:t>
      </w:r>
      <w:r>
        <w:rPr>
          <w:rFonts w:hint="eastAsia"/>
        </w:rPr>
        <w:t>0.891</w:t>
      </w:r>
      <w:r>
        <w:t>。</w:t>
      </w:r>
      <w:r w:rsidRPr="00964631">
        <w:t>这一结果表明，模型在毒性相关</w:t>
      </w:r>
      <w:r w:rsidRPr="00964631">
        <w:lastRenderedPageBreak/>
        <w:t>任务上具有较好的判别能力，</w:t>
      </w:r>
      <w:r w:rsidRPr="00AE7100">
        <w:t>有助于支持药物筛选阶段的早期风险评估</w:t>
      </w:r>
      <w:r>
        <w:t>。</w:t>
      </w:r>
    </w:p>
    <w:p w14:paraId="6D4FD9F2" w14:textId="36B66E83" w:rsidR="0006030B" w:rsidRDefault="004C2F9B" w:rsidP="004C2F9B">
      <w:r>
        <w:rPr>
          <w:rFonts w:hint="eastAsia"/>
        </w:rPr>
        <w:t>另外，在</w:t>
      </w:r>
      <w:r w:rsidRPr="005C2B05">
        <w:t>体内分布与排泄的回归任务中</w:t>
      </w:r>
      <w:r>
        <w:rPr>
          <w:rFonts w:hint="eastAsia"/>
        </w:rPr>
        <w:t>，</w:t>
      </w:r>
      <w:r w:rsidRPr="005C2B05">
        <w:t>CoT-CMP</w:t>
      </w:r>
      <w:r w:rsidRPr="005C2B05">
        <w:t>同样表现突出。</w:t>
      </w:r>
      <w:r>
        <w:rPr>
          <w:rFonts w:hint="eastAsia"/>
        </w:rPr>
        <w:t>在</w:t>
      </w:r>
      <w:r>
        <w:rPr>
          <w:rFonts w:hint="eastAsia"/>
        </w:rPr>
        <w:t>VDss</w:t>
      </w:r>
      <w:r>
        <w:rPr>
          <w:rFonts w:hint="eastAsia"/>
        </w:rPr>
        <w:t>数据集中，和最佳的模型</w:t>
      </w:r>
      <w:r>
        <w:rPr>
          <w:rFonts w:hint="eastAsia"/>
        </w:rPr>
        <w:t>GCN</w:t>
      </w:r>
      <w:r>
        <w:rPr>
          <w:rFonts w:hint="eastAsia"/>
        </w:rPr>
        <w:t>相比，</w:t>
      </w:r>
      <w:r>
        <w:rPr>
          <w:rFonts w:hint="eastAsia"/>
        </w:rPr>
        <w:t>CoT-CMP</w:t>
      </w:r>
      <w:r>
        <w:rPr>
          <w:rFonts w:hint="eastAsia"/>
        </w:rPr>
        <w:t>模型性能提升了</w:t>
      </w:r>
      <w:r>
        <w:rPr>
          <w:rFonts w:hint="eastAsia"/>
        </w:rPr>
        <w:t>0.064</w:t>
      </w:r>
      <w:r>
        <w:rPr>
          <w:rFonts w:hint="eastAsia"/>
        </w:rPr>
        <w:t>，在</w:t>
      </w:r>
      <w:r>
        <w:rPr>
          <w:rFonts w:hint="eastAsia"/>
        </w:rPr>
        <w:t>Half life</w:t>
      </w:r>
      <w:r>
        <w:rPr>
          <w:rFonts w:hint="eastAsia"/>
        </w:rPr>
        <w:t>数据集上性能提升了</w:t>
      </w:r>
      <w:r>
        <w:rPr>
          <w:rFonts w:hint="eastAsia"/>
        </w:rPr>
        <w:t>0.098</w:t>
      </w:r>
      <w:r>
        <w:rPr>
          <w:rFonts w:hint="eastAsia"/>
        </w:rPr>
        <w:t>。在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Substrate</w:t>
      </w:r>
      <w:r>
        <w:rPr>
          <w:rFonts w:hint="eastAsia"/>
        </w:rPr>
        <w:t>等代谢相关的数据集上，</w:t>
      </w:r>
      <w:r>
        <w:rPr>
          <w:rFonts w:hint="eastAsia"/>
        </w:rPr>
        <w:t>CoT-CMP</w:t>
      </w:r>
      <w:r>
        <w:rPr>
          <w:rFonts w:hint="eastAsia"/>
        </w:rPr>
        <w:t>模型表现出了优异的性能。</w:t>
      </w:r>
      <w:r w:rsidR="00777529">
        <w:t>通过横向对比</w:t>
      </w:r>
      <w:r w:rsidR="00756B5B">
        <w:rPr>
          <w:rFonts w:hint="eastAsia"/>
        </w:rPr>
        <w:t>也</w:t>
      </w:r>
      <w:r w:rsidR="00777529">
        <w:t>可以发现，基于一维序列的</w:t>
      </w:r>
      <w:r w:rsidR="00777529">
        <w:t>CNN</w:t>
      </w:r>
      <w:r w:rsidR="00777529">
        <w:t>模型在绝大多数任务上表现平平，这验证了保留分子的二维或三维空间拓扑结构对于准确预测</w:t>
      </w:r>
      <w:r w:rsidR="00777529">
        <w:t>ADMET</w:t>
      </w:r>
      <w:r w:rsidR="00777529">
        <w:t>属性至关重要。另一方面，与同为图神经网络的</w:t>
      </w:r>
      <w:r w:rsidR="00777529">
        <w:t>AttentiveFP</w:t>
      </w:r>
      <w:r w:rsidR="00777529">
        <w:t>和</w:t>
      </w:r>
      <w:r w:rsidR="00777529">
        <w:t>NeuralFP</w:t>
      </w:r>
      <w:r w:rsidR="00777529">
        <w:t>相比，</w:t>
      </w:r>
      <w:r w:rsidR="00CE0BDC">
        <w:rPr>
          <w:rFonts w:hint="eastAsia"/>
        </w:rPr>
        <w:t>CoT-CMP</w:t>
      </w:r>
      <w:r w:rsidR="00777529">
        <w:t>依然能够在大部分任务中胜出。这说明本模型采用的</w:t>
      </w:r>
      <w:r w:rsidR="00777529">
        <w:rPr>
          <w:rFonts w:hint="eastAsia"/>
        </w:rPr>
        <w:t>CoT</w:t>
      </w:r>
      <w:r w:rsidR="00777529">
        <w:rPr>
          <w:rFonts w:hint="eastAsia"/>
        </w:rPr>
        <w:t>增强文本描述和交叉注意力</w:t>
      </w:r>
      <w:r w:rsidR="00777529">
        <w:t>融合</w:t>
      </w:r>
      <w:r w:rsidR="00777529">
        <w:rPr>
          <w:rFonts w:hint="eastAsia"/>
        </w:rPr>
        <w:t>的</w:t>
      </w:r>
      <w:r w:rsidR="00777529">
        <w:t>策略，相比于</w:t>
      </w:r>
      <w:r w:rsidR="00777529">
        <w:t>AttentiveFP</w:t>
      </w:r>
      <w:r w:rsidR="00777529">
        <w:t>简单的注意力机制，能够更有效地聚合长程依赖信息</w:t>
      </w:r>
      <w:r w:rsidR="00756B5B">
        <w:rPr>
          <w:rFonts w:hint="eastAsia"/>
        </w:rPr>
        <w:t>和</w:t>
      </w:r>
      <w:r w:rsidR="00777529">
        <w:t>捕获局部官能团的特征，从而在复杂的</w:t>
      </w:r>
      <w:r w:rsidR="00777529">
        <w:t>ADMET</w:t>
      </w:r>
      <w:r w:rsidR="00777529">
        <w:t>任务中获得了更加丰富和</w:t>
      </w:r>
      <w:proofErr w:type="gramStart"/>
      <w:r w:rsidR="00777529">
        <w:t>鲁棒</w:t>
      </w:r>
      <w:proofErr w:type="gramEnd"/>
      <w:r w:rsidR="00777529">
        <w:t>的分子表征。</w:t>
      </w:r>
    </w:p>
    <w:p w14:paraId="2B69038A" w14:textId="77777777" w:rsidR="0006030B" w:rsidRDefault="00777529">
      <w:pPr>
        <w:pStyle w:val="3"/>
        <w:rPr>
          <w:rFonts w:hint="default"/>
        </w:rPr>
      </w:pPr>
      <w:bookmarkStart w:id="84" w:name="_Toc226648255"/>
      <w:r>
        <w:t>消融实验</w:t>
      </w:r>
      <w:bookmarkEnd w:id="84"/>
    </w:p>
    <w:p w14:paraId="76B98AE3" w14:textId="7D372FFB"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w:t>
      </w:r>
      <w:r w:rsidR="003F0E28">
        <w:rPr>
          <w:rFonts w:hint="eastAsia"/>
        </w:rPr>
        <w:t>四</w:t>
      </w:r>
      <w:r>
        <w:rPr>
          <w:rFonts w:hint="eastAsia"/>
        </w:rPr>
        <w:t>种渐进式的消融变体</w:t>
      </w:r>
      <w:r w:rsidR="003F0E28">
        <w:rPr>
          <w:rFonts w:hint="eastAsia"/>
        </w:rPr>
        <w:t>和完整模型</w:t>
      </w:r>
      <w:r>
        <w:rPr>
          <w:rFonts w:hint="eastAsia"/>
        </w:rPr>
        <w:t>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378064D8"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sidR="003F0E28">
        <w:rPr>
          <w:rFonts w:hint="eastAsia"/>
        </w:rPr>
        <w:t>由</w:t>
      </w:r>
      <w:r>
        <w:rPr>
          <w:rFonts w:hint="eastAsia"/>
        </w:rPr>
        <w:t>CMPNN</w:t>
      </w:r>
      <w:r>
        <w:rPr>
          <w:rFonts w:hint="eastAsia"/>
        </w:rPr>
        <w:t>图编码器提取分子的二维拓扑特征，并通过全连接层直接输出预测结果。</w:t>
      </w:r>
    </w:p>
    <w:p w14:paraId="5CA0A3DF" w14:textId="7E490231" w:rsidR="0006030B" w:rsidRDefault="00777529" w:rsidP="007E0097">
      <w:r>
        <w:rPr>
          <w:rFonts w:hint="eastAsia"/>
        </w:rPr>
        <w:t>w/o LoRA</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DACF139" w:rsidR="0006030B" w:rsidRDefault="00777529" w:rsidP="007E0097">
      <w:r>
        <w:rPr>
          <w:rFonts w:hint="eastAsia"/>
        </w:rPr>
        <w:t>w/o CoT</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3F0E28">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17CF2F00"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3F0E28">
        <w:rPr>
          <w:rFonts w:hint="eastAsia"/>
        </w:rPr>
        <w:t>进行融合</w:t>
      </w:r>
      <w:r>
        <w:rPr>
          <w:rFonts w:hint="eastAsia"/>
        </w:rPr>
        <w:t>。</w:t>
      </w:r>
    </w:p>
    <w:p w14:paraId="4F88CD15" w14:textId="6A212827" w:rsidR="000931CE" w:rsidRDefault="000931CE" w:rsidP="007359A6">
      <w:pPr>
        <w:pStyle w:val="a8"/>
      </w:pPr>
      <w:bookmarkStart w:id="85" w:name="_Ref224837270"/>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37C46">
        <w:rPr>
          <w:noProof/>
        </w:rPr>
        <w:t>4</w:t>
      </w:r>
      <w:r>
        <w:fldChar w:fldCharType="end"/>
      </w:r>
      <w:bookmarkEnd w:id="85"/>
      <w:r>
        <w:rPr>
          <w:rFonts w:hint="eastAsia"/>
        </w:rPr>
        <w:t xml:space="preserve"> </w:t>
      </w:r>
      <w:bookmarkStart w:id="86"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86"/>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3A21DFD6"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237C46">
        <w:rPr>
          <w:rFonts w:hint="eastAsia"/>
        </w:rPr>
        <w:t>表</w:t>
      </w:r>
      <w:r w:rsidR="00237C46">
        <w:rPr>
          <w:rFonts w:hint="eastAsia"/>
        </w:rPr>
        <w:t>3-</w:t>
      </w:r>
      <w:r w:rsidR="00237C46">
        <w:rPr>
          <w:noProof/>
        </w:rPr>
        <w:t>4</w:t>
      </w:r>
      <w:r>
        <w:fldChar w:fldCharType="end"/>
      </w:r>
      <w:r w:rsidRPr="00046AE9">
        <w:rPr>
          <w:rFonts w:hint="eastAsia"/>
        </w:rPr>
        <w:t>所示</w:t>
      </w:r>
      <w:r w:rsidR="00F812BE">
        <w:rPr>
          <w:rFonts w:hint="eastAsia"/>
        </w:rPr>
        <w:t>。</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w:t>
      </w:r>
      <w:r w:rsidR="00F812BE">
        <w:rPr>
          <w:rFonts w:hint="eastAsia"/>
        </w:rPr>
        <w:t>于</w:t>
      </w:r>
      <w:r w:rsidRPr="00046AE9">
        <w:rPr>
          <w:rFonts w:hint="eastAsia"/>
        </w:rPr>
        <w:t>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625B9A39" w:rsidR="00282C8C" w:rsidRDefault="00282C8C" w:rsidP="00282C8C">
      <w:pPr>
        <w:pStyle w:val="a8"/>
      </w:pPr>
      <w:bookmarkStart w:id="87"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37C46">
        <w:rPr>
          <w:noProof/>
        </w:rPr>
        <w:t>5</w:t>
      </w:r>
      <w:r>
        <w:fldChar w:fldCharType="end"/>
      </w:r>
      <w:bookmarkEnd w:id="87"/>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4AD9168A"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w:t>
            </w:r>
            <w:r w:rsidR="00C548A3">
              <w:rPr>
                <w:rFonts w:hint="eastAsia"/>
                <w:vertAlign w:val="subscript"/>
              </w:rPr>
              <w:t>1</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2789E122"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w:t>
            </w:r>
            <w:r w:rsidR="00C548A3">
              <w:rPr>
                <w:rFonts w:hint="eastAsia"/>
                <w:b/>
                <w:bCs/>
                <w:vertAlign w:val="subscript"/>
              </w:rPr>
              <w:t>033</w:t>
            </w:r>
            <w:r w:rsidRPr="009E5CF4">
              <w:rPr>
                <w:rFonts w:hint="eastAsia"/>
                <w:b/>
                <w:bCs/>
                <w:vertAlign w:val="subscript"/>
              </w:rPr>
              <w:t>)</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29B4A075"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237C46">
        <w:rPr>
          <w:rFonts w:hint="eastAsia"/>
        </w:rPr>
        <w:t>表</w:t>
      </w:r>
      <w:r w:rsidR="00237C46">
        <w:rPr>
          <w:rFonts w:hint="eastAsia"/>
        </w:rPr>
        <w:t>3-</w:t>
      </w:r>
      <w:r w:rsidR="00237C4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w:t>
      </w:r>
      <w:r w:rsidR="00C02D38" w:rsidRPr="00C02D38">
        <w:lastRenderedPageBreak/>
        <w:t>型所构建的文本表征仍然不够充分，难以最大化发挥文本</w:t>
      </w:r>
      <w:r w:rsidR="00C02D38">
        <w:rPr>
          <w:rFonts w:hint="eastAsia"/>
        </w:rPr>
        <w:t>模态</w:t>
      </w:r>
      <w:r w:rsidR="00F812BE">
        <w:rPr>
          <w:rFonts w:hint="eastAsia"/>
        </w:rPr>
        <w:t>的</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w:t>
      </w:r>
      <w:r w:rsidR="00F812BE">
        <w:rPr>
          <w:rFonts w:hint="eastAsia"/>
        </w:rPr>
        <w:t>其误差</w:t>
      </w:r>
      <w:r w:rsidR="007D057F" w:rsidRPr="007D057F">
        <w:t>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88" w:name="_Toc226648256"/>
      <w:r>
        <w:t>可视化分析</w:t>
      </w:r>
      <w:bookmarkEnd w:id="88"/>
    </w:p>
    <w:p w14:paraId="6256DED2" w14:textId="74B18158" w:rsidR="006E3BC5" w:rsidRDefault="009C6321" w:rsidP="00DB59DE">
      <w:r w:rsidRPr="009C6321">
        <w:rPr>
          <w:rFonts w:hint="eastAsia"/>
        </w:rPr>
        <w:t>为进一步验证</w:t>
      </w:r>
      <w:r w:rsidRPr="009C6321">
        <w:rPr>
          <w:rFonts w:hint="eastAsia"/>
        </w:rPr>
        <w:t>CoT-CMP</w:t>
      </w:r>
      <w:r w:rsidRPr="009C6321">
        <w:rPr>
          <w:rFonts w:hint="eastAsia"/>
        </w:rPr>
        <w:t>模型</w:t>
      </w:r>
      <w:r w:rsidR="00F812BE">
        <w:rPr>
          <w:rFonts w:hint="eastAsia"/>
        </w:rPr>
        <w:t>的</w:t>
      </w:r>
      <w:r w:rsidRPr="009C6321">
        <w:rPr>
          <w:rFonts w:hint="eastAsia"/>
        </w:rPr>
        <w:t>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6E3BC5">
        <w:fldChar w:fldCharType="begin"/>
      </w:r>
      <w:r w:rsidR="006E3BC5">
        <w:instrText xml:space="preserve"> </w:instrText>
      </w:r>
      <w:r w:rsidR="006E3BC5">
        <w:rPr>
          <w:rFonts w:hint="eastAsia"/>
        </w:rPr>
        <w:instrText>REF _Ref226475595 \h</w:instrText>
      </w:r>
      <w:r w:rsidR="006E3BC5">
        <w:instrText xml:space="preserve"> </w:instrText>
      </w:r>
      <w:r w:rsidR="006E3BC5">
        <w:fldChar w:fldCharType="separate"/>
      </w:r>
      <w:r w:rsidR="00FC0D17">
        <w:rPr>
          <w:rFonts w:hint="eastAsia"/>
        </w:rPr>
        <w:t>图</w:t>
      </w:r>
      <w:r w:rsidR="00FC0D17">
        <w:rPr>
          <w:rFonts w:hint="eastAsia"/>
        </w:rPr>
        <w:t>3-</w:t>
      </w:r>
      <w:r w:rsidR="00FC0D17">
        <w:rPr>
          <w:noProof/>
        </w:rPr>
        <w:t>3</w:t>
      </w:r>
      <w:r w:rsidR="006E3BC5">
        <w:fldChar w:fldCharType="end"/>
      </w:r>
      <w:r w:rsidR="00DB59DE">
        <w:rPr>
          <w:rFonts w:hint="eastAsia"/>
        </w:rPr>
        <w:t>所示。</w:t>
      </w:r>
    </w:p>
    <w:p w14:paraId="67C1F1FC" w14:textId="77777777" w:rsidR="006E3BC5" w:rsidRDefault="006E3BC5" w:rsidP="00DB59DE"/>
    <w:p w14:paraId="3EBF8729" w14:textId="77777777" w:rsidR="006E3BC5" w:rsidRDefault="006E3BC5" w:rsidP="006E3BC5">
      <w:pPr>
        <w:keepNext/>
        <w:ind w:firstLineChars="0" w:firstLine="0"/>
        <w:jc w:val="center"/>
      </w:pPr>
      <w:r w:rsidRPr="00DB59DE">
        <w:rPr>
          <w:noProof/>
        </w:rPr>
        <w:drawing>
          <wp:inline distT="0" distB="0" distL="0" distR="0" wp14:anchorId="43F4C68B" wp14:editId="2071A421">
            <wp:extent cx="4364336" cy="3632179"/>
            <wp:effectExtent l="0" t="0" r="0" b="6985"/>
            <wp:docPr id="183509901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344"/>
                    <a:stretch>
                      <a:fillRect/>
                    </a:stretch>
                  </pic:blipFill>
                  <pic:spPr>
                    <a:xfrm>
                      <a:off x="0" y="0"/>
                      <a:ext cx="4441306" cy="3696237"/>
                    </a:xfrm>
                    <a:prstGeom prst="rect">
                      <a:avLst/>
                    </a:prstGeom>
                  </pic:spPr>
                </pic:pic>
              </a:graphicData>
            </a:graphic>
          </wp:inline>
        </w:drawing>
      </w:r>
    </w:p>
    <w:p w14:paraId="0CA20B6D" w14:textId="752CADC8" w:rsidR="006E3BC5" w:rsidRDefault="006E3BC5" w:rsidP="006E3BC5">
      <w:pPr>
        <w:pStyle w:val="a8"/>
      </w:pPr>
      <w:bookmarkStart w:id="89" w:name="_Ref226475595"/>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237C46">
        <w:rPr>
          <w:noProof/>
        </w:rPr>
        <w:t>3</w:t>
      </w:r>
      <w:r>
        <w:fldChar w:fldCharType="end"/>
      </w:r>
      <w:bookmarkEnd w:id="89"/>
      <w:r w:rsidRPr="00AE4A9E">
        <w:rPr>
          <w:rFonts w:hint="eastAsia"/>
        </w:rPr>
        <w:t>氯</w:t>
      </w:r>
      <w:proofErr w:type="gramStart"/>
      <w:r w:rsidRPr="00AE4A9E">
        <w:rPr>
          <w:rFonts w:hint="eastAsia"/>
        </w:rPr>
        <w:t>磺</w:t>
      </w:r>
      <w:proofErr w:type="gramEnd"/>
      <w:r w:rsidRPr="00AE4A9E">
        <w:rPr>
          <w:rFonts w:hint="eastAsia"/>
        </w:rPr>
        <w:t>丙</w:t>
      </w:r>
      <w:proofErr w:type="gramStart"/>
      <w:r w:rsidRPr="00AE4A9E">
        <w:rPr>
          <w:rFonts w:hint="eastAsia"/>
        </w:rPr>
        <w:t>脲</w:t>
      </w:r>
      <w:proofErr w:type="gramEnd"/>
      <w:r w:rsidRPr="00AE4A9E">
        <w:rPr>
          <w:rFonts w:hint="eastAsia"/>
        </w:rPr>
        <w:t>在</w:t>
      </w:r>
      <w:r w:rsidRPr="00AE4A9E">
        <w:rPr>
          <w:rFonts w:hint="eastAsia"/>
        </w:rPr>
        <w:t>DILI</w:t>
      </w:r>
      <w:r w:rsidRPr="00AE4A9E">
        <w:rPr>
          <w:rFonts w:hint="eastAsia"/>
        </w:rPr>
        <w:t>任务中的双模态可视化分析结果</w:t>
      </w:r>
    </w:p>
    <w:p w14:paraId="76AF7B50" w14:textId="2CC1103D" w:rsidR="00DB59DE" w:rsidRDefault="00DB59DE" w:rsidP="00DB59DE">
      <w:r w:rsidRPr="00DB59DE">
        <w:rPr>
          <w:rFonts w:hint="eastAsia"/>
        </w:rPr>
        <w:t>左侧给出了氯</w:t>
      </w:r>
      <w:proofErr w:type="gramStart"/>
      <w:r w:rsidRPr="00DB59DE">
        <w:rPr>
          <w:rFonts w:hint="eastAsia"/>
        </w:rPr>
        <w:t>磺</w:t>
      </w:r>
      <w:proofErr w:type="gramEnd"/>
      <w:r w:rsidRPr="00DB59DE">
        <w:rPr>
          <w:rFonts w:hint="eastAsia"/>
        </w:rPr>
        <w:t>丙</w:t>
      </w:r>
      <w:proofErr w:type="gramStart"/>
      <w:r w:rsidRPr="00DB59DE">
        <w:rPr>
          <w:rFonts w:hint="eastAsia"/>
        </w:rPr>
        <w:t>脲</w:t>
      </w:r>
      <w:proofErr w:type="gramEnd"/>
      <w:r w:rsidRPr="00DB59DE">
        <w:rPr>
          <w:rFonts w:hint="eastAsia"/>
        </w:rPr>
        <w:t>的</w:t>
      </w:r>
      <w:proofErr w:type="gramStart"/>
      <w:r w:rsidRPr="00DB59DE">
        <w:rPr>
          <w:rFonts w:hint="eastAsia"/>
        </w:rPr>
        <w:t>二维分子结构</w:t>
      </w:r>
      <w:proofErr w:type="gramEnd"/>
      <w:r w:rsidRPr="00DB59DE">
        <w:rPr>
          <w:rFonts w:hint="eastAsia"/>
        </w:rPr>
        <w:t>，右侧展示了模型在图模态上的注意力热力分布</w:t>
      </w:r>
      <w:r>
        <w:rPr>
          <w:rFonts w:hint="eastAsia"/>
        </w:rPr>
        <w:t>。</w:t>
      </w:r>
      <w:r w:rsidRPr="00DB59DE">
        <w:rPr>
          <w:rFonts w:hint="eastAsia"/>
        </w:rPr>
        <w:t>可以观察到，模型的高响应区域主要集中在对氯苯基</w:t>
      </w:r>
      <w:r w:rsidRPr="00DB59DE">
        <w:rPr>
          <w:rFonts w:hint="eastAsia"/>
        </w:rPr>
        <w:t>-</w:t>
      </w:r>
      <w:proofErr w:type="gramStart"/>
      <w:r w:rsidRPr="00DB59DE">
        <w:rPr>
          <w:rFonts w:hint="eastAsia"/>
        </w:rPr>
        <w:t>磺</w:t>
      </w:r>
      <w:proofErr w:type="gramEnd"/>
      <w:r w:rsidRPr="00DB59DE">
        <w:rPr>
          <w:rFonts w:hint="eastAsia"/>
        </w:rPr>
        <w:t>酰</w:t>
      </w:r>
      <w:proofErr w:type="gramStart"/>
      <w:r w:rsidRPr="00DB59DE">
        <w:rPr>
          <w:rFonts w:hint="eastAsia"/>
        </w:rPr>
        <w:t>脲</w:t>
      </w:r>
      <w:proofErr w:type="gramEnd"/>
      <w:r w:rsidRPr="00DB59DE">
        <w:rPr>
          <w:rFonts w:hint="eastAsia"/>
        </w:rPr>
        <w:t>主骨架</w:t>
      </w:r>
      <w:r w:rsidR="00F812BE">
        <w:rPr>
          <w:rFonts w:hint="eastAsia"/>
        </w:rPr>
        <w:t>上</w:t>
      </w:r>
      <w:r w:rsidRPr="00DB59DE">
        <w:rPr>
          <w:rFonts w:hint="eastAsia"/>
        </w:rPr>
        <w:t>，尤其是</w:t>
      </w:r>
      <w:r w:rsidR="00F812BE">
        <w:rPr>
          <w:rFonts w:hint="eastAsia"/>
        </w:rPr>
        <w:t>在</w:t>
      </w:r>
      <w:proofErr w:type="gramStart"/>
      <w:r w:rsidRPr="00DB59DE">
        <w:rPr>
          <w:rFonts w:hint="eastAsia"/>
        </w:rPr>
        <w:t>磺</w:t>
      </w:r>
      <w:proofErr w:type="gramEnd"/>
      <w:r w:rsidRPr="00DB59DE">
        <w:rPr>
          <w:rFonts w:hint="eastAsia"/>
        </w:rPr>
        <w:t>酰基、相邻</w:t>
      </w:r>
      <w:proofErr w:type="gramStart"/>
      <w:r w:rsidRPr="00DB59DE">
        <w:rPr>
          <w:rFonts w:hint="eastAsia"/>
        </w:rPr>
        <w:t>脲</w:t>
      </w:r>
      <w:proofErr w:type="gramEnd"/>
      <w:r w:rsidRPr="00DB59DE">
        <w:rPr>
          <w:rFonts w:hint="eastAsia"/>
        </w:rPr>
        <w:t>基</w:t>
      </w:r>
      <w:proofErr w:type="gramStart"/>
      <w:r w:rsidRPr="00DB59DE">
        <w:rPr>
          <w:rFonts w:hint="eastAsia"/>
        </w:rPr>
        <w:t>连接区以及芳香环</w:t>
      </w:r>
      <w:proofErr w:type="gramEnd"/>
      <w:r w:rsidRPr="00DB59DE">
        <w:rPr>
          <w:rFonts w:hint="eastAsia"/>
        </w:rPr>
        <w:t>邻近区域表现出</w:t>
      </w:r>
      <w:r>
        <w:rPr>
          <w:rFonts w:hint="eastAsia"/>
        </w:rPr>
        <w:t>较</w:t>
      </w:r>
      <w:r w:rsidRPr="00DB59DE">
        <w:rPr>
          <w:rFonts w:hint="eastAsia"/>
        </w:rPr>
        <w:t>高的</w:t>
      </w:r>
      <w:r>
        <w:rPr>
          <w:rFonts w:hint="eastAsia"/>
        </w:rPr>
        <w:t>注意力。在文本模态方面，其中对于一些分子结构的词语</w:t>
      </w:r>
      <w:r w:rsidR="00F812BE">
        <w:rPr>
          <w:rFonts w:hint="eastAsia"/>
        </w:rPr>
        <w:t>，</w:t>
      </w:r>
      <w:r>
        <w:rPr>
          <w:rFonts w:hint="eastAsia"/>
        </w:rPr>
        <w:t>模型表现出较高的关注，例如</w:t>
      </w:r>
      <w:r w:rsidRPr="00DB59DE">
        <w:rPr>
          <w:rFonts w:hint="eastAsia"/>
        </w:rPr>
        <w:t>p-chlorobenzenesulfonyl</w:t>
      </w:r>
      <w:r w:rsidRPr="00DB59DE">
        <w:rPr>
          <w:rFonts w:hint="eastAsia"/>
        </w:rPr>
        <w:t>、</w:t>
      </w:r>
      <w:r w:rsidRPr="00DB59DE">
        <w:rPr>
          <w:rFonts w:hint="eastAsia"/>
        </w:rPr>
        <w:t xml:space="preserve">N-sulfonylurea </w:t>
      </w:r>
      <w:r w:rsidRPr="00DB59DE">
        <w:rPr>
          <w:rFonts w:hint="eastAsia"/>
        </w:rPr>
        <w:lastRenderedPageBreak/>
        <w:t>scaffold</w:t>
      </w:r>
      <w:r w:rsidRPr="00DB59DE">
        <w:rPr>
          <w:rFonts w:hint="eastAsia"/>
        </w:rPr>
        <w:t>、</w:t>
      </w:r>
      <w:r w:rsidRPr="00DB59DE">
        <w:rPr>
          <w:rFonts w:hint="eastAsia"/>
        </w:rPr>
        <w:t>chlorophenyl ring</w:t>
      </w:r>
      <w:r>
        <w:rPr>
          <w:rFonts w:hint="eastAsia"/>
        </w:rPr>
        <w:t>等，还有对于</w:t>
      </w:r>
      <w:r w:rsidRPr="00DB59DE">
        <w:t>毒理判断直接相关的关键词</w:t>
      </w:r>
      <w:r>
        <w:rPr>
          <w:rFonts w:hint="eastAsia"/>
        </w:rPr>
        <w:t>，例如</w:t>
      </w:r>
      <w:r w:rsidRPr="00DB59DE">
        <w:t>hepatotoxicity</w:t>
      </w:r>
      <w:r>
        <w:rPr>
          <w:rFonts w:hint="eastAsia"/>
        </w:rPr>
        <w:t>、</w:t>
      </w:r>
      <w:r w:rsidRPr="00DB59DE">
        <w:t>drug-induced liver injury</w:t>
      </w:r>
      <w:r>
        <w:rPr>
          <w:rFonts w:hint="eastAsia"/>
        </w:rPr>
        <w:t>等词语也表现出较高的关注度。</w:t>
      </w:r>
      <w:r w:rsidR="00320102" w:rsidRPr="00320102">
        <w:t>上述可视化结果表明，模型在该样本上关注的结构区域和文本关键词</w:t>
      </w:r>
      <w:r w:rsidR="00F812BE">
        <w:rPr>
          <w:rFonts w:hint="eastAsia"/>
        </w:rPr>
        <w:t>，</w:t>
      </w:r>
      <w:r w:rsidR="00320102" w:rsidRPr="00320102">
        <w:t>与已知</w:t>
      </w:r>
      <w:r w:rsidR="00F812BE">
        <w:rPr>
          <w:rFonts w:hint="eastAsia"/>
        </w:rPr>
        <w:t>的</w:t>
      </w:r>
      <w:r w:rsidR="00320102" w:rsidRPr="00320102">
        <w:t>毒性化学直觉具有一定</w:t>
      </w:r>
      <w:r w:rsidR="00F812BE">
        <w:rPr>
          <w:rFonts w:hint="eastAsia"/>
        </w:rPr>
        <w:t>的</w:t>
      </w:r>
      <w:r w:rsidR="00320102" w:rsidRPr="00320102">
        <w:t>一致性，从而为理解模型预测</w:t>
      </w:r>
      <w:r w:rsidR="00F812BE">
        <w:rPr>
          <w:rFonts w:hint="eastAsia"/>
        </w:rPr>
        <w:t>逻辑</w:t>
      </w:r>
      <w:r w:rsidR="00320102" w:rsidRPr="00320102">
        <w:t>提供了</w:t>
      </w:r>
      <w:r w:rsidR="00F812BE">
        <w:rPr>
          <w:rFonts w:hint="eastAsia"/>
        </w:rPr>
        <w:t>有力支撑</w:t>
      </w:r>
      <w:r w:rsidR="008203B2">
        <w:rPr>
          <w:rFonts w:hint="eastAsia"/>
        </w:rPr>
        <w:t>。</w:t>
      </w:r>
    </w:p>
    <w:p w14:paraId="2EEEC349" w14:textId="77777777" w:rsidR="0006030B" w:rsidRDefault="00777529">
      <w:pPr>
        <w:pStyle w:val="3"/>
        <w:rPr>
          <w:rFonts w:hint="default"/>
        </w:rPr>
      </w:pPr>
      <w:bookmarkStart w:id="90" w:name="_Toc226648257"/>
      <w:r>
        <w:t>参数敏感实验</w:t>
      </w:r>
      <w:bookmarkEnd w:id="90"/>
    </w:p>
    <w:p w14:paraId="238039B3" w14:textId="075FBC4C" w:rsidR="008E56D7" w:rsidRDefault="00FC1C71" w:rsidP="008E56D7">
      <w:r>
        <w:rPr>
          <w:rFonts w:hint="eastAsia"/>
        </w:rPr>
        <w:t>在图神经网络的架构设计中，消息传递的层数是决定模型感受视野的大小和特征提取质量的关键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从分布、代谢、毒性</w:t>
      </w:r>
      <w:r w:rsidR="00964631">
        <w:rPr>
          <w:rFonts w:hint="eastAsia"/>
        </w:rPr>
        <w:t>相关任务</w:t>
      </w:r>
      <w:r w:rsidR="00042996">
        <w:rPr>
          <w:rFonts w:hint="eastAsia"/>
        </w:rPr>
        <w:t>中各选了一个数据集，</w:t>
      </w:r>
      <w:r w:rsidR="00AE7100">
        <w:rPr>
          <w:rFonts w:hint="eastAsia"/>
        </w:rPr>
        <w:t>这些数据</w:t>
      </w:r>
      <w:proofErr w:type="gramStart"/>
      <w:r w:rsidR="00AE7100">
        <w:rPr>
          <w:rFonts w:hint="eastAsia"/>
        </w:rPr>
        <w:t>集主要</w:t>
      </w:r>
      <w:proofErr w:type="gramEnd"/>
      <w:r w:rsidR="00AE7100">
        <w:rPr>
          <w:rFonts w:hint="eastAsia"/>
        </w:rPr>
        <w:t>是</w:t>
      </w:r>
      <w:r>
        <w:rPr>
          <w:rFonts w:hint="eastAsia"/>
        </w:rPr>
        <w:t>分类任务</w:t>
      </w:r>
      <w:r w:rsidR="00042996">
        <w:rPr>
          <w:rFonts w:hint="eastAsia"/>
        </w:rPr>
        <w:t>，</w:t>
      </w:r>
      <w:r w:rsidR="00CF2B7F">
        <w:rPr>
          <w:rFonts w:hint="eastAsia"/>
        </w:rPr>
        <w:t>并</w:t>
      </w:r>
      <w:r w:rsidR="00F800F4">
        <w:rPr>
          <w:rFonts w:hint="eastAsia"/>
        </w:rPr>
        <w:t>对这些数据集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237C46">
        <w:rPr>
          <w:rFonts w:hint="eastAsia"/>
        </w:rPr>
        <w:t>图</w:t>
      </w:r>
      <w:r w:rsidR="00237C46">
        <w:rPr>
          <w:rFonts w:hint="eastAsia"/>
        </w:rPr>
        <w:t>3-</w:t>
      </w:r>
      <w:r w:rsidR="00237C46">
        <w:rPr>
          <w:noProof/>
        </w:rPr>
        <w:t>4</w:t>
      </w:r>
      <w:r w:rsidR="00C72B58">
        <w:fldChar w:fldCharType="end"/>
      </w:r>
      <w:r>
        <w:rPr>
          <w:rFonts w:hint="eastAsia"/>
        </w:rPr>
        <w:t>所示。</w:t>
      </w:r>
    </w:p>
    <w:p w14:paraId="0016A86B" w14:textId="4218B5AA" w:rsidR="00FC1C71" w:rsidRDefault="005416D1" w:rsidP="008E56D7">
      <w:r>
        <w:rPr>
          <w:rFonts w:hint="eastAsia"/>
        </w:rPr>
        <w:t>根据结果可知</w:t>
      </w:r>
      <w:r w:rsidR="0038695B">
        <w:rPr>
          <w:rFonts w:hint="eastAsia"/>
        </w:rPr>
        <w:t>，</w:t>
      </w:r>
      <w:r>
        <w:rPr>
          <w:rFonts w:hint="eastAsia"/>
        </w:rPr>
        <w:t>随着图编码器的层数</w:t>
      </w:r>
      <w:r w:rsidR="00CF2B7F">
        <w:rPr>
          <w:rFonts w:hint="eastAsia"/>
        </w:rPr>
        <w:t>增加</w:t>
      </w:r>
      <w:r>
        <w:rPr>
          <w:rFonts w:hint="eastAsia"/>
        </w:rPr>
        <w:t>，性能曲线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w:t>
      </w:r>
      <w:r w:rsidR="00CF2B7F">
        <w:rPr>
          <w:rFonts w:hint="eastAsia"/>
        </w:rPr>
        <w:t>差</w:t>
      </w:r>
      <w:r>
        <w:rPr>
          <w:rFonts w:hint="eastAsia"/>
        </w:rPr>
        <w:t>，这是由于浅层网络不足以捕捉分子全局的特征信息。在层数达到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r>
        <w:rPr>
          <w:rFonts w:hint="eastAsia"/>
        </w:rPr>
        <w:t>图网络</w:t>
      </w:r>
      <w:r w:rsidR="00F800F4">
        <w:rPr>
          <w:rFonts w:hint="eastAsia"/>
        </w:rPr>
        <w:t>结构</w:t>
      </w:r>
      <w:r>
        <w:rPr>
          <w:rFonts w:hint="eastAsia"/>
        </w:rPr>
        <w:t>已经可以很好</w:t>
      </w:r>
      <w:r w:rsidR="00CF2B7F">
        <w:rPr>
          <w:rFonts w:hint="eastAsia"/>
        </w:rPr>
        <w:t>地</w:t>
      </w:r>
      <w:r>
        <w:rPr>
          <w:rFonts w:hint="eastAsia"/>
        </w:rPr>
        <w:t>捕捉到全局的信息。在层数达到</w:t>
      </w:r>
      <w:r>
        <w:rPr>
          <w:rFonts w:hint="eastAsia"/>
        </w:rPr>
        <w:t>4</w:t>
      </w:r>
      <w:r w:rsidR="00F800F4">
        <w:rPr>
          <w:rFonts w:hint="eastAsia"/>
        </w:rPr>
        <w:t>至</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345"/>
                    <a:stretch>
                      <a:fillRect/>
                    </a:stretch>
                  </pic:blipFill>
                  <pic:spPr>
                    <a:xfrm>
                      <a:off x="0" y="0"/>
                      <a:ext cx="4243884" cy="2524371"/>
                    </a:xfrm>
                    <a:prstGeom prst="rect">
                      <a:avLst/>
                    </a:prstGeom>
                  </pic:spPr>
                </pic:pic>
              </a:graphicData>
            </a:graphic>
          </wp:inline>
        </w:drawing>
      </w:r>
    </w:p>
    <w:p w14:paraId="196FB96B" w14:textId="2664635C" w:rsidR="00965FE7" w:rsidRDefault="008B022F" w:rsidP="007359A6">
      <w:pPr>
        <w:pStyle w:val="a8"/>
      </w:pPr>
      <w:bookmarkStart w:id="91"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237C46">
        <w:rPr>
          <w:noProof/>
        </w:rPr>
        <w:t>4</w:t>
      </w:r>
      <w:r>
        <w:fldChar w:fldCharType="end"/>
      </w:r>
      <w:bookmarkEnd w:id="91"/>
      <w:r>
        <w:rPr>
          <w:rFonts w:hint="eastAsia"/>
        </w:rPr>
        <w:t xml:space="preserve"> </w:t>
      </w:r>
      <w:r w:rsidRPr="00731A91">
        <w:rPr>
          <w:rFonts w:hint="eastAsia"/>
        </w:rPr>
        <w:t>CMPNN</w:t>
      </w:r>
      <w:r w:rsidRPr="00731A91">
        <w:rPr>
          <w:rFonts w:hint="eastAsia"/>
        </w:rPr>
        <w:t>模型层数对分类任务性能的影响</w:t>
      </w:r>
    </w:p>
    <w:p w14:paraId="3A8F5564" w14:textId="77777777" w:rsidR="00A75BF2" w:rsidRPr="00A75BF2" w:rsidRDefault="00A75BF2" w:rsidP="00A75BF2"/>
    <w:p w14:paraId="18C68C28" w14:textId="77777777" w:rsidR="0006030B" w:rsidRDefault="00777529" w:rsidP="00F31790">
      <w:pPr>
        <w:pStyle w:val="2"/>
      </w:pPr>
      <w:bookmarkStart w:id="92" w:name="_Toc226648258"/>
      <w:r>
        <w:rPr>
          <w:rFonts w:hint="eastAsia"/>
        </w:rPr>
        <w:t>本章小结</w:t>
      </w:r>
      <w:bookmarkEnd w:id="92"/>
    </w:p>
    <w:p w14:paraId="13FB9CB2" w14:textId="6B1BD737" w:rsidR="0006030B" w:rsidRDefault="00777529" w:rsidP="007E0097">
      <w:r>
        <w:rPr>
          <w:rFonts w:hint="eastAsia"/>
        </w:rPr>
        <w:lastRenderedPageBreak/>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CMPNN</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2BBEFD1F"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大语言模型，结合思维链提示工程与低</w:t>
      </w:r>
      <w:proofErr w:type="gramStart"/>
      <w:r>
        <w:rPr>
          <w:rFonts w:hint="eastAsia"/>
        </w:rPr>
        <w:t>秩</w:t>
      </w:r>
      <w:proofErr w:type="gramEnd"/>
      <w:r>
        <w:rPr>
          <w:rFonts w:hint="eastAsia"/>
        </w:rPr>
        <w:t>自适应微调技术，将分子的线性序列转化为包含显式理化分析与药效推导的逻辑文本表征，显著提升了预测过程的可解释性。在图编码端，模型采用了交互式消息传递图神经网络（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w:t>
      </w:r>
      <w:r w:rsidR="00743993">
        <w:rPr>
          <w:rFonts w:hint="eastAsia"/>
        </w:rPr>
        <w:t>使用</w:t>
      </w:r>
      <w:r>
        <w:rPr>
          <w:rFonts w:hint="eastAsia"/>
        </w:rPr>
        <w:t>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346"/>
          <w:headerReference w:type="default" r:id="rId347"/>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93" w:name="_Toc226648259"/>
      <w:r>
        <w:lastRenderedPageBreak/>
        <w:t>基于知识增强</w:t>
      </w:r>
      <w:r>
        <w:rPr>
          <w:rFonts w:hint="eastAsia"/>
        </w:rPr>
        <w:t>与</w:t>
      </w:r>
      <w:r>
        <w:t>图对齐的分子性质预测方法</w:t>
      </w:r>
      <w:bookmarkEnd w:id="93"/>
    </w:p>
    <w:p w14:paraId="311098C8" w14:textId="60CB4C0A"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w:t>
      </w:r>
      <w:proofErr w:type="gramStart"/>
      <w:r w:rsidR="008116D7" w:rsidRPr="008116D7">
        <w:rPr>
          <w:rFonts w:hint="eastAsia"/>
        </w:rPr>
        <w:t>预训练</w:t>
      </w:r>
      <w:proofErr w:type="gramEnd"/>
      <w:r w:rsidR="00AD5AD3">
        <w:rPr>
          <w:rFonts w:hint="eastAsia"/>
        </w:rPr>
        <w:t>-</w:t>
      </w:r>
      <w:r w:rsidR="008116D7" w:rsidRPr="008116D7">
        <w:rPr>
          <w:rFonts w:hint="eastAsia"/>
        </w:rPr>
        <w:t>微调的范式，</w:t>
      </w:r>
      <w:r w:rsidR="00B51CC2">
        <w:rPr>
          <w:rFonts w:hint="eastAsia"/>
        </w:rPr>
        <w:t>旨在</w:t>
      </w:r>
      <w:r w:rsidR="008116D7" w:rsidRPr="008116D7">
        <w:rPr>
          <w:rFonts w:hint="eastAsia"/>
        </w:rPr>
        <w:t>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68962B9" w:rsidR="009C1BB4" w:rsidRPr="009C1BB4" w:rsidRDefault="009C1BB4" w:rsidP="00DB7A42">
      <w:r w:rsidRPr="009C1BB4">
        <w:t>尽管多模态方法能够提供</w:t>
      </w:r>
      <w:r w:rsidRPr="009C1BB4">
        <w:rPr>
          <w:rFonts w:hint="eastAsia"/>
        </w:rPr>
        <w:t>比较</w:t>
      </w:r>
      <w:r w:rsidRPr="009C1BB4">
        <w:t>丰富的信息来源，但现有跨模态</w:t>
      </w:r>
      <w:proofErr w:type="gramStart"/>
      <w:r w:rsidRPr="009C1BB4">
        <w:t>预训练</w:t>
      </w:r>
      <w:proofErr w:type="gramEnd"/>
      <w:r w:rsidRPr="009C1BB4">
        <w:t>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w:t>
      </w:r>
      <w:r w:rsidR="00B51CC2">
        <w:rPr>
          <w:rFonts w:hint="eastAsia"/>
        </w:rPr>
        <w:t>这</w:t>
      </w:r>
      <w:r w:rsidRPr="009C1BB4">
        <w:t>可能增加跨模态对齐和联合优化的难度，从而影响模型训练的稳定性和最终性能。</w:t>
      </w:r>
    </w:p>
    <w:p w14:paraId="76746DD5" w14:textId="21FF98C9"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w:t>
      </w:r>
      <w:r w:rsidR="00B51CC2">
        <w:rPr>
          <w:rFonts w:hint="eastAsia"/>
        </w:rPr>
        <w:t>对</w:t>
      </w:r>
      <w:r w:rsidRPr="009C1BB4">
        <w:t>分子图、序列、指纹和自然语言文本四种模态信息</w:t>
      </w:r>
      <w:r w:rsidR="00B51CC2">
        <w:rPr>
          <w:rFonts w:hint="eastAsia"/>
        </w:rPr>
        <w:t>进行联合建模</w:t>
      </w:r>
      <w:r w:rsidRPr="009C1BB4">
        <w:t>。在数据构建阶段，本文利用大语言模型对原始文本进行清洗与重写，并结合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w:t>
      </w:r>
      <w:r w:rsidR="00B51CC2">
        <w:rPr>
          <w:rFonts w:hint="eastAsia"/>
        </w:rPr>
        <w:t>旨在</w:t>
      </w:r>
      <w:r w:rsidRPr="009C1BB4">
        <w:t>提升模型在下游分子性质预测任务中的综合表现。</w:t>
      </w:r>
      <w:r w:rsidR="00AD5AD3">
        <w:fldChar w:fldCharType="begin"/>
      </w:r>
      <w:r w:rsidR="00AD5AD3">
        <w:instrText xml:space="preserve"> MACROBUTTON MTEditEquationSection2 </w:instrText>
      </w:r>
      <w:r w:rsidR="00AD5AD3" w:rsidRPr="00AD5AD3">
        <w:rPr>
          <w:rStyle w:val="MTEquationSection"/>
          <w:rFonts w:hint="eastAsia"/>
        </w:rPr>
        <w:instrText>公式章</w:instrText>
      </w:r>
      <w:r w:rsidR="00AD5AD3" w:rsidRPr="00AD5AD3">
        <w:rPr>
          <w:rStyle w:val="MTEquationSection"/>
          <w:rFonts w:hint="eastAsia"/>
        </w:rPr>
        <w:instrText xml:space="preserve"> (</w:instrText>
      </w:r>
      <w:r w:rsidR="00AD5AD3" w:rsidRPr="00AD5AD3">
        <w:rPr>
          <w:rStyle w:val="MTEquationSection"/>
          <w:rFonts w:hint="eastAsia"/>
        </w:rPr>
        <w:instrText>下一章</w:instrText>
      </w:r>
      <w:r w:rsidR="00AD5AD3" w:rsidRPr="00AD5AD3">
        <w:rPr>
          <w:rStyle w:val="MTEquationSection"/>
          <w:rFonts w:hint="eastAsia"/>
        </w:rPr>
        <w:instrText xml:space="preserve">) </w:instrText>
      </w:r>
      <w:r w:rsidR="00AD5AD3" w:rsidRPr="00AD5AD3">
        <w:rPr>
          <w:rStyle w:val="MTEquationSection"/>
          <w:rFonts w:hint="eastAsia"/>
        </w:rPr>
        <w:instrText>节</w:instrText>
      </w:r>
      <w:r w:rsidR="00AD5AD3" w:rsidRPr="00AD5AD3">
        <w:rPr>
          <w:rStyle w:val="MTEquationSection"/>
          <w:rFonts w:hint="eastAsia"/>
        </w:rPr>
        <w:instrText xml:space="preserve"> 1</w:instrText>
      </w:r>
      <w:r w:rsidR="00AD5AD3">
        <w:fldChar w:fldCharType="begin"/>
      </w:r>
      <w:r w:rsidR="00AD5AD3">
        <w:instrText xml:space="preserve"> </w:instrText>
      </w:r>
      <w:r w:rsidR="00AD5AD3">
        <w:rPr>
          <w:rFonts w:hint="eastAsia"/>
        </w:rPr>
        <w:instrText>SEQ MTEqn \r \h \* MERGEFORMAT</w:instrText>
      </w:r>
      <w:r w:rsidR="00AD5AD3">
        <w:instrText xml:space="preserve"> </w:instrText>
      </w:r>
      <w:r w:rsidR="00AD5AD3">
        <w:fldChar w:fldCharType="end"/>
      </w:r>
      <w:r w:rsidR="00AD5AD3">
        <w:fldChar w:fldCharType="begin"/>
      </w:r>
      <w:r w:rsidR="00AD5AD3">
        <w:instrText xml:space="preserve"> SEQ MTSec \r 1 \h \* MERGEFORMAT </w:instrText>
      </w:r>
      <w:r w:rsidR="00AD5AD3">
        <w:fldChar w:fldCharType="end"/>
      </w:r>
      <w:r w:rsidR="00AD5AD3">
        <w:fldChar w:fldCharType="begin"/>
      </w:r>
      <w:r w:rsidR="00AD5AD3">
        <w:instrText xml:space="preserve"> SEQ MTChap \h \* MERGEFORMAT </w:instrText>
      </w:r>
      <w:r w:rsidR="00AD5AD3">
        <w:fldChar w:fldCharType="end"/>
      </w:r>
      <w:r w:rsidR="00AD5AD3">
        <w:fldChar w:fldCharType="end"/>
      </w:r>
    </w:p>
    <w:p w14:paraId="57AC4063" w14:textId="77777777" w:rsidR="0006030B" w:rsidRDefault="00777529" w:rsidP="00F31790">
      <w:pPr>
        <w:pStyle w:val="2"/>
      </w:pPr>
      <w:bookmarkStart w:id="94" w:name="_Toc226648260"/>
      <w:r>
        <w:rPr>
          <w:rFonts w:hint="eastAsia"/>
        </w:rPr>
        <w:t>模型设计与描述</w:t>
      </w:r>
      <w:bookmarkEnd w:id="94"/>
    </w:p>
    <w:p w14:paraId="062F0443" w14:textId="7B008992" w:rsidR="0006030B" w:rsidRDefault="00A31EB5">
      <w:pPr>
        <w:pStyle w:val="3"/>
        <w:rPr>
          <w:rFonts w:hint="default"/>
        </w:rPr>
      </w:pPr>
      <w:bookmarkStart w:id="95" w:name="_Toc226648261"/>
      <w:r>
        <w:t>KGAMA</w:t>
      </w:r>
      <w:r>
        <w:t>框架概述</w:t>
      </w:r>
      <w:bookmarkEnd w:id="95"/>
    </w:p>
    <w:p w14:paraId="54C34033" w14:textId="060E859A"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proofErr w:type="gramStart"/>
      <w:r>
        <w:rPr>
          <w:rFonts w:hint="eastAsia"/>
        </w:rPr>
        <w:t>预训练</w:t>
      </w:r>
      <w:proofErr w:type="gramEnd"/>
      <w:r>
        <w:rPr>
          <w:rFonts w:hint="eastAsia"/>
        </w:rPr>
        <w:t>-</w:t>
      </w:r>
      <w:r>
        <w:rPr>
          <w:rFonts w:hint="eastAsia"/>
        </w:rPr>
        <w:t>微调</w:t>
      </w:r>
      <w:r w:rsidR="00FB3945">
        <w:rPr>
          <w:rFonts w:hint="eastAsia"/>
        </w:rPr>
        <w:t>的模式</w:t>
      </w:r>
      <w:r>
        <w:rPr>
          <w:rFonts w:hint="eastAsia"/>
        </w:rPr>
        <w:t>，在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与具体任务相关的特征进行融合</w:t>
      </w:r>
      <w:r w:rsidR="00BE2DC4">
        <w:rPr>
          <w:rFonts w:hint="eastAsia"/>
        </w:rPr>
        <w:t>，</w:t>
      </w:r>
      <w:r w:rsidR="00BE2DC4" w:rsidRPr="00BE2DC4">
        <w:t>并完成后续预测</w:t>
      </w:r>
      <w:r w:rsidR="00BE2DC4">
        <w:rPr>
          <w:rFonts w:hint="eastAsia"/>
        </w:rPr>
        <w:t>。</w:t>
      </w:r>
    </w:p>
    <w:p w14:paraId="6182D7C4" w14:textId="436FEDF6"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237C46">
        <w:rPr>
          <w:rFonts w:hint="eastAsia"/>
        </w:rPr>
        <w:t>图</w:t>
      </w:r>
      <w:r w:rsidR="00237C46">
        <w:rPr>
          <w:rFonts w:hint="eastAsia"/>
        </w:rPr>
        <w:t>4-</w:t>
      </w:r>
      <w:r w:rsidR="00237C46">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sidR="00BE2DC4">
        <w:rPr>
          <w:rFonts w:hint="eastAsia"/>
        </w:rPr>
        <w:t>，</w:t>
      </w:r>
      <w:r>
        <w:rPr>
          <w:rFonts w:hint="eastAsia"/>
        </w:rPr>
        <w:lastRenderedPageBreak/>
        <w:t>用于提取</w:t>
      </w:r>
      <w:r w:rsidR="003D059B">
        <w:rPr>
          <w:rFonts w:hint="eastAsia"/>
        </w:rPr>
        <w:t>分子图、序列、指纹和文本等特征信息；表示映射</w:t>
      </w:r>
      <w:r>
        <w:rPr>
          <w:rFonts w:hint="eastAsia"/>
        </w:rPr>
        <w:t>模块</w:t>
      </w:r>
      <w:r w:rsidR="00BE2DC4">
        <w:rPr>
          <w:rFonts w:hint="eastAsia"/>
        </w:rPr>
        <w:t>，</w:t>
      </w:r>
      <w:r>
        <w:rPr>
          <w:rFonts w:hint="eastAsia"/>
        </w:rPr>
        <w:t>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w:t>
      </w:r>
      <w:r w:rsidR="00BE2DC4">
        <w:rPr>
          <w:rFonts w:hint="eastAsia"/>
        </w:rPr>
        <w:t>，</w:t>
      </w:r>
      <w:r>
        <w:rPr>
          <w:rFonts w:hint="eastAsia"/>
        </w:rPr>
        <w:t>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0BBF7F6">
            <wp:extent cx="5269785" cy="3197860"/>
            <wp:effectExtent l="0" t="0" r="762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348"/>
                    <a:stretch>
                      <a:fillRect/>
                    </a:stretch>
                  </pic:blipFill>
                  <pic:spPr>
                    <a:xfrm>
                      <a:off x="0" y="0"/>
                      <a:ext cx="5269785" cy="3197860"/>
                    </a:xfrm>
                    <a:prstGeom prst="rect">
                      <a:avLst/>
                    </a:prstGeom>
                  </pic:spPr>
                </pic:pic>
              </a:graphicData>
            </a:graphic>
          </wp:inline>
        </w:drawing>
      </w:r>
    </w:p>
    <w:p w14:paraId="26C358FB" w14:textId="37B88C9E" w:rsidR="00664839" w:rsidRDefault="008B022F" w:rsidP="007359A6">
      <w:pPr>
        <w:pStyle w:val="a8"/>
      </w:pPr>
      <w:bookmarkStart w:id="96"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237C46">
        <w:rPr>
          <w:noProof/>
        </w:rPr>
        <w:t>1</w:t>
      </w:r>
      <w:r>
        <w:fldChar w:fldCharType="end"/>
      </w:r>
      <w:bookmarkEnd w:id="96"/>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97" w:name="_Toc226648262"/>
      <w:r>
        <w:t>图编码器</w:t>
      </w:r>
      <w:bookmarkEnd w:id="97"/>
    </w:p>
    <w:p w14:paraId="50432897" w14:textId="0F33C434" w:rsidR="00E82228"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架构，旨在从拓扑连接与几何空间两个维度对分子图进行深度解构。区别传统图神经网络受限于局部感受野的缺陷，</w:t>
      </w:r>
      <w:r>
        <w:rPr>
          <w:rFonts w:hint="eastAsia"/>
        </w:rPr>
        <w:t>Graphormer</w:t>
      </w:r>
      <w:r w:rsidR="00E82228">
        <w:rPr>
          <w:rFonts w:hint="eastAsia"/>
        </w:rPr>
        <w:t>在计算两个节点的时候使用三种</w:t>
      </w:r>
      <w:r>
        <w:rPr>
          <w:rFonts w:hint="eastAsia"/>
        </w:rPr>
        <w:t>编码策略：中心性编码用于量化原子的节点重要</w:t>
      </w:r>
      <w:r w:rsidR="0099176D">
        <w:rPr>
          <w:rFonts w:hint="eastAsia"/>
        </w:rPr>
        <w:t>性</w:t>
      </w:r>
      <w:r>
        <w:rPr>
          <w:rFonts w:hint="eastAsia"/>
        </w:rPr>
        <w:t>，空间编码负责记录原子间的最短路径距离，而边缘编码则精确描述化学键类型。</w:t>
      </w:r>
      <w:r w:rsidR="00E82228">
        <w:rPr>
          <w:rFonts w:hint="eastAsia"/>
        </w:rPr>
        <w:t>三种编码全部进入自注意力中进行计算，节点</w:t>
      </w:r>
      <w:r w:rsidR="00E82228" w:rsidRPr="00E82228">
        <w:rPr>
          <w:position w:val="-12"/>
        </w:rPr>
        <w:object w:dxaOrig="220" w:dyaOrig="360" w14:anchorId="5A6706D6">
          <v:shape id="_x0000_i1182" type="#_x0000_t75" style="width:10.75pt;height:18.25pt" o:ole="">
            <v:imagedata r:id="rId349" o:title=""/>
          </v:shape>
          <o:OLEObject Type="Embed" ProgID="Equation.DSMT4" ShapeID="_x0000_i1182" DrawAspect="Content" ObjectID="_1837365384" r:id="rId350"/>
        </w:object>
      </w:r>
      <w:r w:rsidR="00E82228">
        <w:rPr>
          <w:rFonts w:hint="eastAsia"/>
        </w:rPr>
        <w:t>和</w:t>
      </w:r>
      <w:r w:rsidR="00E82228" w:rsidRPr="00E82228">
        <w:rPr>
          <w:position w:val="-14"/>
        </w:rPr>
        <w:object w:dxaOrig="220" w:dyaOrig="380" w14:anchorId="021C4E27">
          <v:shape id="_x0000_i1183" type="#_x0000_t75" style="width:10.75pt;height:18.25pt" o:ole="">
            <v:imagedata r:id="rId351" o:title=""/>
          </v:shape>
          <o:OLEObject Type="Embed" ProgID="Equation.DSMT4" ShapeID="_x0000_i1183" DrawAspect="Content" ObjectID="_1837365385" r:id="rId352"/>
        </w:object>
      </w:r>
      <w:r w:rsidR="00E82228">
        <w:rPr>
          <w:rFonts w:hint="eastAsia"/>
        </w:rPr>
        <w:t>之间的注意力计算如公式</w:t>
      </w:r>
      <w:r w:rsidR="00E82228">
        <w:rPr>
          <w:iCs/>
        </w:rPr>
        <w:fldChar w:fldCharType="begin"/>
      </w:r>
      <w:r w:rsidR="00E82228">
        <w:rPr>
          <w:iCs/>
        </w:rPr>
        <w:instrText xml:space="preserve"> </w:instrText>
      </w:r>
      <w:r w:rsidR="00E82228">
        <w:rPr>
          <w:rFonts w:hint="eastAsia"/>
          <w:iCs/>
        </w:rPr>
        <w:instrText>GOTOBUTTON ZEqnNum718032  \* MERGEFORMAT</w:instrText>
      </w:r>
      <w:r w:rsidR="00E82228">
        <w:rPr>
          <w:iCs/>
        </w:rPr>
        <w:instrText xml:space="preserve"> </w:instrText>
      </w:r>
      <w:r w:rsidR="00E82228">
        <w:rPr>
          <w:iCs/>
        </w:rPr>
        <w:fldChar w:fldCharType="begin"/>
      </w:r>
      <w:r w:rsidR="00E82228">
        <w:rPr>
          <w:iCs/>
        </w:rPr>
        <w:instrText xml:space="preserve"> REF ZEqnNum718032 \* Charformat \! \* MERGEFORMAT </w:instrText>
      </w:r>
      <w:r w:rsidR="00E82228">
        <w:rPr>
          <w:iCs/>
        </w:rPr>
        <w:fldChar w:fldCharType="separate"/>
      </w:r>
      <w:r w:rsidR="00237C46" w:rsidRPr="00237C46">
        <w:rPr>
          <w:iCs/>
        </w:rPr>
        <w:instrText>(4-1)</w:instrText>
      </w:r>
      <w:r w:rsidR="00E82228">
        <w:rPr>
          <w:iCs/>
        </w:rPr>
        <w:fldChar w:fldCharType="end"/>
      </w:r>
      <w:r w:rsidR="00E82228">
        <w:rPr>
          <w:iCs/>
        </w:rPr>
        <w:fldChar w:fldCharType="end"/>
      </w:r>
      <w:r w:rsidR="00E82228">
        <w:rPr>
          <w:rFonts w:hint="eastAsia"/>
        </w:rPr>
        <w:t>所示：</w:t>
      </w:r>
    </w:p>
    <w:p w14:paraId="3A826775" w14:textId="0BFE582B" w:rsidR="00E82228" w:rsidRDefault="00E82228" w:rsidP="00E82228">
      <w:pPr>
        <w:pStyle w:val="MTDisplayEquation"/>
        <w:spacing w:before="326" w:after="326"/>
      </w:pPr>
      <w:r>
        <w:tab/>
      </w:r>
      <w:r w:rsidRPr="00E82228">
        <w:rPr>
          <w:position w:val="-34"/>
        </w:rPr>
        <w:object w:dxaOrig="4120" w:dyaOrig="780" w14:anchorId="5D873102">
          <v:shape id="_x0000_i1184" type="#_x0000_t75" style="width:206.35pt;height:39.75pt" o:ole="">
            <v:imagedata r:id="rId353" o:title=""/>
          </v:shape>
          <o:OLEObject Type="Embed" ProgID="Equation.DSMT4" ShapeID="_x0000_i1184" DrawAspect="Content" ObjectID="_1837365386" r:id="rId35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8" w:name="ZEqnNum718032"/>
      <w:r>
        <w:instrText>(</w:instrText>
      </w:r>
      <w:fldSimple w:instr=" SEQ MTChap \c \* Arabic \* MERGEFORMAT ">
        <w:r w:rsidR="00237C46">
          <w:rPr>
            <w:noProof/>
          </w:rPr>
          <w:instrText>4</w:instrText>
        </w:r>
      </w:fldSimple>
      <w:r>
        <w:instrText>-</w:instrText>
      </w:r>
      <w:fldSimple w:instr=" SEQ MTEqn \c \* Arabic \* MERGEFORMAT ">
        <w:r w:rsidR="00237C46">
          <w:rPr>
            <w:noProof/>
          </w:rPr>
          <w:instrText>1</w:instrText>
        </w:r>
      </w:fldSimple>
      <w:r>
        <w:instrText>)</w:instrText>
      </w:r>
      <w:bookmarkEnd w:id="98"/>
      <w:r>
        <w:fldChar w:fldCharType="end"/>
      </w:r>
    </w:p>
    <w:p w14:paraId="6E2CF58B" w14:textId="1EEE459D" w:rsidR="00102D20" w:rsidRDefault="00777529" w:rsidP="007E0097">
      <w:r>
        <w:rPr>
          <w:rFonts w:hint="eastAsia"/>
        </w:rPr>
        <w:t>经由多层</w:t>
      </w:r>
      <w:r>
        <w:rPr>
          <w:rFonts w:hint="eastAsia"/>
        </w:rPr>
        <w:t>Graphormer Layer</w:t>
      </w:r>
      <w:r>
        <w:rPr>
          <w:rFonts w:hint="eastAsia"/>
        </w:rPr>
        <w:t>的迭代处理，</w:t>
      </w:r>
      <w:r w:rsidR="00102D20" w:rsidRPr="00102D20">
        <w:t>模型通过聚合全局虚拟节点的最终隐藏状态，输出具备高度结构保真度的图表征向量</w:t>
      </w:r>
      <w:r w:rsidR="00102D20" w:rsidRPr="00102D20">
        <w:rPr>
          <w:position w:val="-14"/>
        </w:rPr>
        <w:object w:dxaOrig="300" w:dyaOrig="380" w14:anchorId="726970CE">
          <v:shape id="_x0000_i1185" type="#_x0000_t75" style="width:15.05pt;height:18.25pt" o:ole="">
            <v:imagedata r:id="rId355" o:title=""/>
          </v:shape>
          <o:OLEObject Type="Embed" ProgID="Equation.DSMT4" ShapeID="_x0000_i1185" DrawAspect="Content" ObjectID="_1837365387" r:id="rId356"/>
        </w:object>
      </w:r>
      <w:r w:rsidR="00F11FCF">
        <w:rPr>
          <w:rFonts w:hint="eastAsia"/>
        </w:rPr>
        <w:t>，计算过程如公式</w:t>
      </w:r>
      <w:r w:rsidR="00F11FCF">
        <w:rPr>
          <w:iCs/>
        </w:rPr>
        <w:fldChar w:fldCharType="begin"/>
      </w:r>
      <w:r w:rsidR="00F11FCF">
        <w:rPr>
          <w:iCs/>
        </w:rPr>
        <w:instrText xml:space="preserve"> </w:instrText>
      </w:r>
      <w:r w:rsidR="00F11FCF">
        <w:rPr>
          <w:rFonts w:hint="eastAsia"/>
          <w:iCs/>
        </w:rPr>
        <w:instrText>GOTOBUTTON ZEqnNum288518  \* MERGEFORMAT</w:instrText>
      </w:r>
      <w:r w:rsidR="00F11FCF">
        <w:rPr>
          <w:iCs/>
        </w:rPr>
        <w:instrText xml:space="preserve"> </w:instrText>
      </w:r>
      <w:r w:rsidR="00F11FCF">
        <w:rPr>
          <w:iCs/>
        </w:rPr>
        <w:fldChar w:fldCharType="begin"/>
      </w:r>
      <w:r w:rsidR="00F11FCF">
        <w:rPr>
          <w:iCs/>
        </w:rPr>
        <w:instrText xml:space="preserve"> REF ZEqnNum288518 \* Charformat \! \* MERGEFORMAT </w:instrText>
      </w:r>
      <w:r w:rsidR="00F11FCF">
        <w:rPr>
          <w:iCs/>
        </w:rPr>
        <w:fldChar w:fldCharType="separate"/>
      </w:r>
      <w:r w:rsidR="00237C46" w:rsidRPr="00237C46">
        <w:rPr>
          <w:iCs/>
        </w:rPr>
        <w:instrText>(4-2)</w:instrText>
      </w:r>
      <w:r w:rsidR="00F11FCF">
        <w:rPr>
          <w:iCs/>
        </w:rPr>
        <w:fldChar w:fldCharType="end"/>
      </w:r>
      <w:r w:rsidR="00F11FCF">
        <w:rPr>
          <w:iCs/>
        </w:rPr>
        <w:fldChar w:fldCharType="end"/>
      </w:r>
      <w:r w:rsidR="00F11FCF">
        <w:rPr>
          <w:rFonts w:hint="eastAsia"/>
          <w:iCs/>
        </w:rPr>
        <w:t>所示</w:t>
      </w:r>
      <w:r w:rsidR="00102D20">
        <w:rPr>
          <w:rFonts w:hint="eastAsia"/>
        </w:rPr>
        <w:t>：</w:t>
      </w:r>
    </w:p>
    <w:p w14:paraId="07E6FD58" w14:textId="039FB767" w:rsidR="00102D20" w:rsidRDefault="00102D20" w:rsidP="00102D20">
      <w:pPr>
        <w:pStyle w:val="MTDisplayEquation"/>
        <w:spacing w:before="326" w:after="326"/>
      </w:pPr>
      <w:r>
        <w:tab/>
      </w:r>
      <w:r w:rsidRPr="00102D20">
        <w:rPr>
          <w:position w:val="-14"/>
        </w:rPr>
        <w:object w:dxaOrig="1579" w:dyaOrig="400" w14:anchorId="5DF2FE07">
          <v:shape id="_x0000_i1186" type="#_x0000_t75" style="width:78.45pt;height:20.4pt" o:ole="">
            <v:imagedata r:id="rId357" o:title=""/>
          </v:shape>
          <o:OLEObject Type="Embed" ProgID="Equation.DSMT4" ShapeID="_x0000_i1186" DrawAspect="Content" ObjectID="_1837365388" r:id="rId35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9" w:name="ZEqnNum288518"/>
      <w:r>
        <w:instrText>(</w:instrText>
      </w:r>
      <w:fldSimple w:instr=" SEQ MTChap \c \* Arabic \* MERGEFORMAT ">
        <w:r w:rsidR="00237C46">
          <w:rPr>
            <w:noProof/>
          </w:rPr>
          <w:instrText>4</w:instrText>
        </w:r>
      </w:fldSimple>
      <w:r>
        <w:instrText>-</w:instrText>
      </w:r>
      <w:fldSimple w:instr=" SEQ MTEqn \c \* Arabic \* MERGEFORMAT ">
        <w:r w:rsidR="00237C46">
          <w:rPr>
            <w:noProof/>
          </w:rPr>
          <w:instrText>2</w:instrText>
        </w:r>
      </w:fldSimple>
      <w:r>
        <w:instrText>)</w:instrText>
      </w:r>
      <w:bookmarkEnd w:id="99"/>
      <w:r>
        <w:fldChar w:fldCharType="end"/>
      </w:r>
    </w:p>
    <w:p w14:paraId="70FF722A" w14:textId="6668031C" w:rsidR="00102D20" w:rsidRPr="00102D20" w:rsidRDefault="00102D20" w:rsidP="00102D20">
      <w:r>
        <w:rPr>
          <w:rFonts w:hint="eastAsia"/>
        </w:rPr>
        <w:lastRenderedPageBreak/>
        <w:t>其中，</w:t>
      </w:r>
      <w:r w:rsidRPr="00102D20">
        <w:rPr>
          <w:position w:val="-12"/>
        </w:rPr>
        <w:object w:dxaOrig="400" w:dyaOrig="380" w14:anchorId="69260947">
          <v:shape id="_x0000_i1187" type="#_x0000_t75" style="width:20.4pt;height:18.25pt" o:ole="">
            <v:imagedata r:id="rId359" o:title=""/>
          </v:shape>
          <o:OLEObject Type="Embed" ProgID="Equation.DSMT4" ShapeID="_x0000_i1187" DrawAspect="Content" ObjectID="_1837365389" r:id="rId360"/>
        </w:object>
      </w:r>
      <w:r>
        <w:rPr>
          <w:rFonts w:hint="eastAsia"/>
        </w:rPr>
        <w:t>为最后一层虚拟节点的状态，虚拟节点在每一层都</w:t>
      </w:r>
      <w:r w:rsidR="00791FBB">
        <w:rPr>
          <w:rFonts w:hint="eastAsia"/>
        </w:rPr>
        <w:t>与</w:t>
      </w:r>
      <w:r>
        <w:rPr>
          <w:rFonts w:hint="eastAsia"/>
        </w:rPr>
        <w:t>所有的真实节点交换了信息</w:t>
      </w:r>
      <w:r w:rsidRPr="00102D20">
        <w:rPr>
          <w:rFonts w:hint="eastAsia"/>
        </w:rPr>
        <w:t>，</w:t>
      </w:r>
      <w:r w:rsidRPr="00102D20">
        <w:t>它的最终状态已经成为了整个分子图的全局图表示</w:t>
      </w:r>
      <w:r>
        <w:rPr>
          <w:rFonts w:hint="eastAsia"/>
        </w:rPr>
        <w:t>。</w:t>
      </w:r>
    </w:p>
    <w:p w14:paraId="6866BD87" w14:textId="77777777" w:rsidR="0006030B" w:rsidRDefault="00777529">
      <w:pPr>
        <w:pStyle w:val="3"/>
        <w:rPr>
          <w:rFonts w:hint="default"/>
        </w:rPr>
      </w:pPr>
      <w:bookmarkStart w:id="100" w:name="_Toc226648263"/>
      <w:r>
        <w:t>指纹编码器</w:t>
      </w:r>
      <w:bookmarkEnd w:id="100"/>
    </w:p>
    <w:p w14:paraId="4881D350" w14:textId="270E7B01" w:rsidR="0006030B" w:rsidRDefault="00777529" w:rsidP="007E0097">
      <w:r>
        <w:t>分子指纹作为一种将分子局部子结构转化为二进制代码的数字化表征手段，其核心机制在于依据既定规则判定分子特定结构是否存在。基于编码策略之差异，现有指纹技术主要涵盖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237C46">
        <w:rPr>
          <w:rFonts w:hint="eastAsia"/>
        </w:rPr>
        <w:t>表</w:t>
      </w:r>
      <w:r w:rsidR="00237C46">
        <w:rPr>
          <w:rFonts w:hint="eastAsia"/>
        </w:rPr>
        <w:t>4-</w:t>
      </w:r>
      <w:r w:rsidR="00237C46">
        <w:rPr>
          <w:noProof/>
        </w:rPr>
        <w:t>1</w:t>
      </w:r>
      <w:r w:rsidR="00660AFB">
        <w:fldChar w:fldCharType="end"/>
      </w:r>
      <w:r>
        <w:t>详</w:t>
      </w:r>
      <w:r w:rsidR="00AD5AD3">
        <w:rPr>
          <w:rFonts w:hint="eastAsia"/>
        </w:rPr>
        <w:t>细展</w:t>
      </w:r>
      <w:r>
        <w:t>示了各指纹</w:t>
      </w:r>
      <w:r>
        <w:rPr>
          <w:rFonts w:hint="eastAsia"/>
        </w:rPr>
        <w:t>所</w:t>
      </w:r>
      <w:r>
        <w:t>能承载的信息维度。</w:t>
      </w:r>
    </w:p>
    <w:p w14:paraId="1F65769A" w14:textId="0CFB0BA8" w:rsidR="008B022F" w:rsidRDefault="008B022F" w:rsidP="007359A6">
      <w:pPr>
        <w:pStyle w:val="a8"/>
      </w:pPr>
      <w:bookmarkStart w:id="101"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237C46">
        <w:rPr>
          <w:noProof/>
        </w:rPr>
        <w:t>1</w:t>
      </w:r>
      <w:r>
        <w:fldChar w:fldCharType="end"/>
      </w:r>
      <w:bookmarkEnd w:id="101"/>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7E8969F9"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w:t>
      </w:r>
      <w:r w:rsidR="008E2375">
        <w:rPr>
          <w:rFonts w:hint="eastAsia"/>
        </w:rPr>
        <w:t>，</w:t>
      </w:r>
      <w:r>
        <w:t>形成二进制序列，每一密钥均指向特定分子子结构或化学特性；若分子具备密钥定义之结构，</w:t>
      </w:r>
      <w:proofErr w:type="gramStart"/>
      <w:r>
        <w:t>对应位</w:t>
      </w:r>
      <w:proofErr w:type="gramEnd"/>
      <w:r>
        <w:t>赋值为</w:t>
      </w:r>
      <w:r>
        <w:t>1</w:t>
      </w:r>
      <w:r>
        <w:t>，反之则</w:t>
      </w:r>
      <w:r w:rsidR="00AD5AD3">
        <w:rPr>
          <w:rFonts w:hint="eastAsia"/>
        </w:rPr>
        <w:t>赋值为</w:t>
      </w:r>
      <w:r>
        <w:t>0</w:t>
      </w:r>
      <w:r>
        <w:t>。本</w:t>
      </w:r>
      <w:r w:rsidR="00FD2F29">
        <w:rPr>
          <w:rFonts w:hint="eastAsia"/>
        </w:rPr>
        <w:t>文</w:t>
      </w:r>
      <w:r>
        <w:t>中，</w:t>
      </w:r>
      <w:r>
        <w:t>Morgan</w:t>
      </w:r>
      <w:r>
        <w:t>算法参数设定为半径</w:t>
      </w:r>
      <w:r>
        <w:t>2</w:t>
      </w:r>
      <w:r>
        <w:t>，比特数</w:t>
      </w:r>
      <w:r>
        <w:t>2048</w:t>
      </w:r>
      <w:r>
        <w:t>。</w:t>
      </w:r>
    </w:p>
    <w:p w14:paraId="64310D7F" w14:textId="1AAAF9BB" w:rsidR="0006030B" w:rsidRDefault="00777529" w:rsidP="007E0097">
      <w:r>
        <w:t>前述三种指纹凭借相异编码策略，实现了对分子结构信息的多维覆盖，有效规避了单一类型之局限。综合利用三者有助于构建更为精细的分子特征</w:t>
      </w:r>
      <w:r w:rsidR="008E2375">
        <w:rPr>
          <w:rFonts w:hint="eastAsia"/>
        </w:rPr>
        <w:t>序列</w:t>
      </w:r>
      <w:r>
        <w:t>，</w:t>
      </w:r>
      <w:r w:rsidR="008E2375" w:rsidRPr="008E2375">
        <w:t>为模型训练提供强劲的输入支撑</w:t>
      </w:r>
      <w:r>
        <w:t>。实验将三种指纹拼接并导入分子指纹编码器，借助包含激活函数的多层感知机</w:t>
      </w:r>
      <w:r w:rsidR="00AD5AD3">
        <w:rPr>
          <w:rFonts w:hint="eastAsia"/>
        </w:rPr>
        <w:t>学</w:t>
      </w:r>
      <w:r>
        <w:t>习</w:t>
      </w:r>
      <w:r w:rsidR="00AD5AD3">
        <w:rPr>
          <w:rFonts w:hint="eastAsia"/>
        </w:rPr>
        <w:t>到</w:t>
      </w:r>
      <w:r>
        <w:t>非线性映射关系，将其投影</w:t>
      </w:r>
      <w:r w:rsidR="008E2375">
        <w:rPr>
          <w:rFonts w:hint="eastAsia"/>
        </w:rPr>
        <w:t>到一个</w:t>
      </w:r>
      <w:r>
        <w:t>统一</w:t>
      </w:r>
      <w:r w:rsidR="008E2375">
        <w:rPr>
          <w:rFonts w:hint="eastAsia"/>
        </w:rPr>
        <w:t>的</w:t>
      </w:r>
      <w:r>
        <w:t>向量空间</w:t>
      </w:r>
      <w:r w:rsidR="008E2375">
        <w:rPr>
          <w:rFonts w:hint="eastAsia"/>
        </w:rPr>
        <w:t>中</w:t>
      </w:r>
      <w:r>
        <w:t>。具体</w:t>
      </w:r>
      <w:r w:rsidR="00B605A4">
        <w:rPr>
          <w:rFonts w:hint="eastAsia"/>
        </w:rPr>
        <w:t>计算过程</w:t>
      </w:r>
      <w:r>
        <w:t>如</w:t>
      </w:r>
      <w:r w:rsidR="00AD5AD3">
        <w:rPr>
          <w:rFonts w:hint="eastAsia"/>
        </w:rPr>
        <w:t>公式</w:t>
      </w:r>
      <w:r w:rsidR="00AD5AD3">
        <w:rPr>
          <w:iCs/>
        </w:rPr>
        <w:fldChar w:fldCharType="begin"/>
      </w:r>
      <w:r w:rsidR="00AD5AD3">
        <w:rPr>
          <w:iCs/>
        </w:rPr>
        <w:instrText xml:space="preserve"> </w:instrText>
      </w:r>
      <w:r w:rsidR="00AD5AD3">
        <w:rPr>
          <w:rFonts w:hint="eastAsia"/>
          <w:iCs/>
        </w:rPr>
        <w:instrText>GOTOBUTTON ZEqnNum111326  \* MERGEFORMAT</w:instrText>
      </w:r>
      <w:r w:rsidR="00AD5AD3">
        <w:rPr>
          <w:iCs/>
        </w:rPr>
        <w:instrText xml:space="preserve"> </w:instrText>
      </w:r>
      <w:r w:rsidR="00AD5AD3">
        <w:rPr>
          <w:iCs/>
        </w:rPr>
        <w:fldChar w:fldCharType="begin"/>
      </w:r>
      <w:r w:rsidR="00AD5AD3">
        <w:rPr>
          <w:iCs/>
        </w:rPr>
        <w:instrText xml:space="preserve"> REF ZEqnNum111326 \* Charformat \! \* MERGEFORMAT </w:instrText>
      </w:r>
      <w:r w:rsidR="00AD5AD3">
        <w:rPr>
          <w:iCs/>
        </w:rPr>
        <w:fldChar w:fldCharType="separate"/>
      </w:r>
      <w:r w:rsidR="00237C46" w:rsidRPr="00237C46">
        <w:rPr>
          <w:iCs/>
        </w:rPr>
        <w:instrText>(4-3)</w:instrText>
      </w:r>
      <w:r w:rsidR="00AD5AD3">
        <w:rPr>
          <w:iCs/>
        </w:rPr>
        <w:fldChar w:fldCharType="end"/>
      </w:r>
      <w:r w:rsidR="00AD5AD3">
        <w:rPr>
          <w:iCs/>
        </w:rPr>
        <w:fldChar w:fldCharType="end"/>
      </w:r>
      <w:r w:rsidR="00AD5AD3">
        <w:rPr>
          <w:rFonts w:hint="eastAsia"/>
        </w:rPr>
        <w:t>所示</w:t>
      </w:r>
      <w:r>
        <w:t>：</w:t>
      </w:r>
    </w:p>
    <w:p w14:paraId="47F67365" w14:textId="2A57E47B" w:rsidR="00B035DA" w:rsidRDefault="00B035DA" w:rsidP="00B035DA">
      <w:pPr>
        <w:pStyle w:val="MTDisplayEquation"/>
        <w:spacing w:before="326" w:after="326"/>
      </w:pPr>
      <w:r>
        <w:tab/>
      </w:r>
      <w:r w:rsidR="00B605A4" w:rsidRPr="00B035DA">
        <w:rPr>
          <w:position w:val="-16"/>
        </w:rPr>
        <w:object w:dxaOrig="3300" w:dyaOrig="440" w14:anchorId="5641574F">
          <v:shape id="_x0000_i1188" type="#_x0000_t75" style="width:165.5pt;height:21.5pt" o:ole="">
            <v:imagedata r:id="rId361" o:title=""/>
          </v:shape>
          <o:OLEObject Type="Embed" ProgID="Equation.DSMT4" ShapeID="_x0000_i1188" DrawAspect="Content" ObjectID="_1837365390" r:id="rId36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2" w:name="ZEqnNum111326"/>
      <w:r>
        <w:instrText>(</w:instrText>
      </w:r>
      <w:fldSimple w:instr=" SEQ MTChap \c \* Arabic \* MERGEFORMAT ">
        <w:r w:rsidR="00237C46">
          <w:rPr>
            <w:noProof/>
          </w:rPr>
          <w:instrText>4</w:instrText>
        </w:r>
      </w:fldSimple>
      <w:r>
        <w:instrText>-</w:instrText>
      </w:r>
      <w:fldSimple w:instr=" SEQ MTEqn \c \* Arabic \* MERGEFORMAT ">
        <w:r w:rsidR="00237C46">
          <w:rPr>
            <w:noProof/>
          </w:rPr>
          <w:instrText>3</w:instrText>
        </w:r>
      </w:fldSimple>
      <w:r>
        <w:instrText>)</w:instrText>
      </w:r>
      <w:bookmarkEnd w:id="102"/>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89" type="#_x0000_t75" style="width:25.8pt;height:16.1pt" o:ole="">
            <v:imagedata r:id="rId363" o:title=""/>
          </v:shape>
          <o:OLEObject Type="Embed" ProgID="Equation.DSMT4" ShapeID="_x0000_i1189" DrawAspect="Content" ObjectID="_1837365391" r:id="rId364"/>
        </w:object>
      </w:r>
      <w:r w:rsidR="00777529">
        <w:t>代表</w:t>
      </w:r>
      <w:r w:rsidR="00777529">
        <w:t>AtomPairs</w:t>
      </w:r>
      <w:r w:rsidR="00777529">
        <w:t>指纹，</w:t>
      </w:r>
      <w:r w:rsidR="00B035DA" w:rsidRPr="00B035DA">
        <w:rPr>
          <w:position w:val="-10"/>
        </w:rPr>
        <w:object w:dxaOrig="520" w:dyaOrig="320" w14:anchorId="6EDF42F8">
          <v:shape id="_x0000_i1190" type="#_x0000_t75" style="width:25.8pt;height:16.1pt" o:ole="">
            <v:imagedata r:id="rId365" o:title=""/>
          </v:shape>
          <o:OLEObject Type="Embed" ProgID="Equation.DSMT4" ShapeID="_x0000_i1190" DrawAspect="Content" ObjectID="_1837365392" r:id="rId366"/>
        </w:object>
      </w:r>
      <w:r w:rsidR="00777529">
        <w:t>指代</w:t>
      </w:r>
      <w:r w:rsidR="00777529">
        <w:t>MACCS</w:t>
      </w:r>
      <w:r w:rsidR="00777529">
        <w:t>指纹，</w:t>
      </w:r>
      <w:r w:rsidR="00B035DA" w:rsidRPr="00B035DA">
        <w:rPr>
          <w:position w:val="-10"/>
        </w:rPr>
        <w:object w:dxaOrig="540" w:dyaOrig="320" w14:anchorId="538F60D3">
          <v:shape id="_x0000_i1191" type="#_x0000_t75" style="width:27.95pt;height:16.1pt" o:ole="">
            <v:imagedata r:id="rId367" o:title=""/>
          </v:shape>
          <o:OLEObject Type="Embed" ProgID="Equation.DSMT4" ShapeID="_x0000_i1191" DrawAspect="Content" ObjectID="_1837365393" r:id="rId368"/>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103" w:name="_Toc226648264"/>
      <w:r>
        <w:lastRenderedPageBreak/>
        <w:t>序列编码器</w:t>
      </w:r>
      <w:bookmarkEnd w:id="103"/>
    </w:p>
    <w:p w14:paraId="74B29AA1" w14:textId="10C17DC6" w:rsidR="0006030B" w:rsidRDefault="00777529" w:rsidP="007E0097">
      <w:r>
        <w:t>SMILES</w:t>
      </w:r>
      <w:r>
        <w:t>字符串虽以线性文本形式存在，其本质却蕴含着复杂的化学拓扑逻辑与层次化结构。鉴于此，本文摒弃了传统的循环神经网络方案，转而采用</w:t>
      </w:r>
      <w:proofErr w:type="spellStart"/>
      <w:r>
        <w:t>RoBERTa</w:t>
      </w:r>
      <w:proofErr w:type="spellEnd"/>
      <w:r w:rsidR="00893E18" w:rsidRPr="00893E18">
        <w:rPr>
          <w:vertAlign w:val="superscript"/>
        </w:rPr>
        <w:fldChar w:fldCharType="begin"/>
      </w:r>
      <w:r w:rsidR="00893E18" w:rsidRPr="00893E18">
        <w:rPr>
          <w:vertAlign w:val="superscript"/>
        </w:rPr>
        <w:instrText xml:space="preserve"> REF _Ref225764226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[63]</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w:t>
      </w:r>
      <w:r w:rsidR="007F592F">
        <w:rPr>
          <w:rFonts w:hint="eastAsia"/>
        </w:rPr>
        <w:t>其</w:t>
      </w:r>
      <w:r>
        <w:t>序列首部植入全局表征符</w:t>
      </w:r>
      <w:r>
        <w:t>[CLS]</w:t>
      </w:r>
      <w:r>
        <w:t>，以此作为整个分子序列信息的聚合锚点。如</w:t>
      </w:r>
      <w:r w:rsidR="00325767">
        <w:fldChar w:fldCharType="begin"/>
      </w:r>
      <w:r w:rsidR="00325767">
        <w:instrText xml:space="preserve"> REF _Ref224305148 \h </w:instrText>
      </w:r>
      <w:r w:rsidR="00325767">
        <w:fldChar w:fldCharType="separate"/>
      </w:r>
      <w:r w:rsidR="00237C46">
        <w:rPr>
          <w:rFonts w:hint="eastAsia"/>
        </w:rPr>
        <w:t>图</w:t>
      </w:r>
      <w:r w:rsidR="00237C46">
        <w:rPr>
          <w:rFonts w:hint="eastAsia"/>
        </w:rPr>
        <w:t>4-</w:t>
      </w:r>
      <w:r w:rsidR="00237C46">
        <w:rPr>
          <w:noProof/>
        </w:rPr>
        <w:t>1</w:t>
      </w:r>
      <w:r w:rsidR="00325767">
        <w:fldChar w:fldCharType="end"/>
      </w:r>
      <w:r>
        <w:t>所示，借助多头注意力层，模型能够穿透线性的字符间隔，精准捕捉支链末端或大环闭合点间的空间语义一致性。最终层输出的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104" w:name="_Toc226648265"/>
      <w:r>
        <w:t>文本编码器</w:t>
      </w:r>
      <w:bookmarkEnd w:id="104"/>
    </w:p>
    <w:p w14:paraId="593785BE" w14:textId="34F82167" w:rsidR="0006030B" w:rsidRDefault="00777529" w:rsidP="007E0097">
      <w:r>
        <w:t>该模块</w:t>
      </w:r>
      <w:r w:rsidR="00E90BAE">
        <w:rPr>
          <w:rFonts w:hint="eastAsia"/>
        </w:rPr>
        <w:t>体现</w:t>
      </w:r>
      <w:r>
        <w:t>了本文核心创新点之一</w:t>
      </w:r>
      <w:r w:rsidR="009B2876">
        <w:rPr>
          <w:rFonts w:hint="eastAsia"/>
        </w:rPr>
        <w:t>，即</w:t>
      </w:r>
      <w:r>
        <w:t>知识增强重写。</w:t>
      </w:r>
      <w:r>
        <w:rPr>
          <w:rFonts w:hint="eastAsia"/>
        </w:rPr>
        <w:t>针对原始数据库文本可能存在的噪声干扰与信息冗余，本文设计了如下处理链路：</w:t>
      </w:r>
    </w:p>
    <w:p w14:paraId="42129CE6" w14:textId="4C9B3F72" w:rsidR="0006030B" w:rsidRDefault="00A11422" w:rsidP="008305B9">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0AB78DF6" w:rsidR="0006030B" w:rsidRDefault="00A11422" w:rsidP="00A11422">
      <w:r>
        <w:rPr>
          <w:rFonts w:hint="eastAsia"/>
        </w:rPr>
        <w:t xml:space="preserve">3. </w:t>
      </w:r>
      <w:r w:rsidR="00777529">
        <w:rPr>
          <w:rFonts w:hint="eastAsia"/>
        </w:rPr>
        <w:t>语义编码：重写后的文本被送入</w:t>
      </w:r>
      <w:proofErr w:type="gramStart"/>
      <w:r w:rsidR="00777529">
        <w:rPr>
          <w:rFonts w:hint="eastAsia"/>
        </w:rPr>
        <w:t>预训练</w:t>
      </w:r>
      <w:proofErr w:type="gramEnd"/>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[64]</w:t>
      </w:r>
      <w:r w:rsidR="00893E18" w:rsidRPr="00893E18">
        <w:rPr>
          <w:vertAlign w:val="superscript"/>
        </w:rPr>
        <w:fldChar w:fldCharType="end"/>
      </w:r>
      <w:r w:rsidR="00777529">
        <w:rPr>
          <w:rFonts w:hint="eastAsia"/>
        </w:rPr>
        <w:t>编码器。得益于其在海量科学文献上的</w:t>
      </w:r>
      <w:proofErr w:type="gramStart"/>
      <w:r w:rsidR="00777529">
        <w:rPr>
          <w:rFonts w:hint="eastAsia"/>
        </w:rPr>
        <w:t>预训练</w:t>
      </w:r>
      <w:proofErr w:type="gramEnd"/>
      <w:r w:rsidR="00777529">
        <w:rPr>
          <w:rFonts w:hint="eastAsia"/>
        </w:rPr>
        <w:t>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105" w:name="_Toc226648266"/>
      <w:r>
        <w:t>融合与预测</w:t>
      </w:r>
      <w:bookmarkEnd w:id="105"/>
    </w:p>
    <w:p w14:paraId="7DDC6525" w14:textId="55ED307D" w:rsidR="00254479" w:rsidRDefault="00777529" w:rsidP="00254479">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w:t>
      </w:r>
      <w:proofErr w:type="gramStart"/>
      <w:r w:rsidR="00394123" w:rsidRPr="00394123">
        <w:t>图结构</w:t>
      </w:r>
      <w:proofErr w:type="gramEnd"/>
      <w:r w:rsidR="00394123" w:rsidRPr="00394123">
        <w:t>特征、序列特征、指纹特征及文本语义特征之间的潜在关联关系，从而捕获跨模态的高阶交互信息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254479">
        <w:rPr>
          <w:rFonts w:hint="eastAsia"/>
        </w:rPr>
        <w:t>。在这其中，四种模态的特征集合表示为</w:t>
      </w:r>
      <w:r w:rsidR="00254479" w:rsidRPr="00254479">
        <w:rPr>
          <w:position w:val="-14"/>
        </w:rPr>
        <w:object w:dxaOrig="1920" w:dyaOrig="380" w14:anchorId="0E2FFD83">
          <v:shape id="_x0000_i1192" type="#_x0000_t75" style="width:96.7pt;height:18.25pt" o:ole="">
            <v:imagedata r:id="rId369" o:title=""/>
          </v:shape>
          <o:OLEObject Type="Embed" ProgID="Equation.DSMT4" ShapeID="_x0000_i1192" DrawAspect="Content" ObjectID="_1837365394" r:id="rId370"/>
        </w:object>
      </w:r>
      <w:r w:rsidR="00254479">
        <w:rPr>
          <w:rFonts w:hint="eastAsia"/>
        </w:rPr>
        <w:t>，对于任意模态特征</w:t>
      </w:r>
      <w:r w:rsidR="00254479" w:rsidRPr="00254479">
        <w:rPr>
          <w:position w:val="-12"/>
        </w:rPr>
        <w:object w:dxaOrig="820" w:dyaOrig="360" w14:anchorId="69C9743C">
          <v:shape id="_x0000_i1193" type="#_x0000_t75" style="width:40.85pt;height:18.25pt" o:ole="">
            <v:imagedata r:id="rId371" o:title=""/>
          </v:shape>
          <o:OLEObject Type="Embed" ProgID="Equation.DSMT4" ShapeID="_x0000_i1193" DrawAspect="Content" ObjectID="_1837365395" r:id="rId372"/>
        </w:object>
      </w:r>
      <w:r w:rsidR="00254479">
        <w:rPr>
          <w:rFonts w:hint="eastAsia"/>
        </w:rPr>
        <w:t>，其与当前任务的交叉注意力分数</w:t>
      </w:r>
      <w:r w:rsidR="00254479" w:rsidRPr="00254479">
        <w:rPr>
          <w:position w:val="-12"/>
        </w:rPr>
        <w:object w:dxaOrig="340" w:dyaOrig="360" w14:anchorId="60A69068">
          <v:shape id="_x0000_i1194" type="#_x0000_t75" style="width:18.25pt;height:18.25pt" o:ole="">
            <v:imagedata r:id="rId373" o:title=""/>
          </v:shape>
          <o:OLEObject Type="Embed" ProgID="Equation.DSMT4" ShapeID="_x0000_i1194" DrawAspect="Content" ObjectID="_1837365396" r:id="rId374"/>
        </w:object>
      </w:r>
      <w:r w:rsidR="00254479">
        <w:rPr>
          <w:rFonts w:hint="eastAsia"/>
        </w:rPr>
        <w:t>的计</w:t>
      </w:r>
      <w:r w:rsidR="00254479">
        <w:rPr>
          <w:rFonts w:hint="eastAsia"/>
        </w:rPr>
        <w:lastRenderedPageBreak/>
        <w:t>算</w:t>
      </w:r>
      <w:r w:rsidR="00256A05">
        <w:rPr>
          <w:rFonts w:hint="eastAsia"/>
        </w:rPr>
        <w:t>过程如公式</w:t>
      </w:r>
      <w:r w:rsidR="00256A05">
        <w:rPr>
          <w:iCs/>
        </w:rPr>
        <w:fldChar w:fldCharType="begin"/>
      </w:r>
      <w:r w:rsidR="00256A05">
        <w:rPr>
          <w:iCs/>
        </w:rPr>
        <w:instrText xml:space="preserve"> </w:instrText>
      </w:r>
      <w:r w:rsidR="00256A05">
        <w:rPr>
          <w:rFonts w:hint="eastAsia"/>
          <w:iCs/>
        </w:rPr>
        <w:instrText>GOTOBUTTON ZEqnNum500223  \* MERGEFORMAT</w:instrText>
      </w:r>
      <w:r w:rsidR="00256A05">
        <w:rPr>
          <w:iCs/>
        </w:rPr>
        <w:instrText xml:space="preserve"> </w:instrText>
      </w:r>
      <w:r w:rsidR="00256A05">
        <w:rPr>
          <w:iCs/>
        </w:rPr>
        <w:fldChar w:fldCharType="begin"/>
      </w:r>
      <w:r w:rsidR="00256A05">
        <w:rPr>
          <w:iCs/>
        </w:rPr>
        <w:instrText xml:space="preserve"> REF ZEqnNum500223 \* Charformat \! \* MERGEFORMAT </w:instrText>
      </w:r>
      <w:r w:rsidR="00256A05">
        <w:rPr>
          <w:iCs/>
        </w:rPr>
        <w:fldChar w:fldCharType="separate"/>
      </w:r>
      <w:r w:rsidR="00237C46" w:rsidRPr="00237C46">
        <w:rPr>
          <w:iCs/>
        </w:rPr>
        <w:instrText>(4-4)</w:instrText>
      </w:r>
      <w:r w:rsidR="00256A05">
        <w:rPr>
          <w:iCs/>
        </w:rPr>
        <w:fldChar w:fldCharType="end"/>
      </w:r>
      <w:r w:rsidR="00256A05">
        <w:rPr>
          <w:iCs/>
        </w:rPr>
        <w:fldChar w:fldCharType="end"/>
      </w:r>
      <w:r w:rsidR="00254479">
        <w:rPr>
          <w:rFonts w:hint="eastAsia"/>
        </w:rPr>
        <w:t>所示：</w:t>
      </w:r>
    </w:p>
    <w:p w14:paraId="4D152DE1" w14:textId="06C4B099" w:rsidR="00254479" w:rsidRDefault="00254479" w:rsidP="00254479">
      <w:pPr>
        <w:pStyle w:val="MTDisplayEquation"/>
        <w:spacing w:before="326" w:after="326"/>
      </w:pPr>
      <w:r>
        <w:tab/>
      </w:r>
      <w:r w:rsidRPr="00254479">
        <w:rPr>
          <w:position w:val="-74"/>
        </w:rPr>
        <w:object w:dxaOrig="3200" w:dyaOrig="1600" w14:anchorId="61685C5A">
          <v:shape id="_x0000_i1195" type="#_x0000_t75" style="width:160.1pt;height:80.6pt" o:ole="">
            <v:imagedata r:id="rId375" o:title=""/>
          </v:shape>
          <o:OLEObject Type="Embed" ProgID="Equation.DSMT4" ShapeID="_x0000_i1195" DrawAspect="Content" ObjectID="_1837365397" r:id="rId37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6" w:name="ZEqnNum500223"/>
      <w:r>
        <w:instrText>(</w:instrText>
      </w:r>
      <w:fldSimple w:instr=" SEQ MTChap \c \* Arabic \* MERGEFORMAT ">
        <w:r w:rsidR="00237C46">
          <w:rPr>
            <w:noProof/>
          </w:rPr>
          <w:instrText>4</w:instrText>
        </w:r>
      </w:fldSimple>
      <w:r>
        <w:instrText>-</w:instrText>
      </w:r>
      <w:fldSimple w:instr=" SEQ MTEqn \c \* Arabic \* MERGEFORMAT ">
        <w:r w:rsidR="00237C46">
          <w:rPr>
            <w:noProof/>
          </w:rPr>
          <w:instrText>4</w:instrText>
        </w:r>
      </w:fldSimple>
      <w:r>
        <w:instrText>)</w:instrText>
      </w:r>
      <w:bookmarkEnd w:id="106"/>
      <w:r>
        <w:fldChar w:fldCharType="end"/>
      </w:r>
    </w:p>
    <w:p w14:paraId="636C573A" w14:textId="5C7124B6" w:rsidR="00254479" w:rsidRDefault="00254479" w:rsidP="007E0097">
      <w:r>
        <w:rPr>
          <w:rFonts w:hint="eastAsia"/>
        </w:rPr>
        <w:t>其中，</w:t>
      </w:r>
      <w:r w:rsidRPr="00254479">
        <w:rPr>
          <w:position w:val="-12"/>
        </w:rPr>
        <w:object w:dxaOrig="460" w:dyaOrig="360" w14:anchorId="6EFB63A1">
          <v:shape id="_x0000_i1196" type="#_x0000_t75" style="width:23.65pt;height:18.25pt" o:ole="">
            <v:imagedata r:id="rId377" o:title=""/>
          </v:shape>
          <o:OLEObject Type="Embed" ProgID="Equation.DSMT4" ShapeID="_x0000_i1196" DrawAspect="Content" ObjectID="_1837365398" r:id="rId378"/>
        </w:object>
      </w:r>
      <w:r>
        <w:rPr>
          <w:rFonts w:hint="eastAsia"/>
        </w:rPr>
        <w:t>为查询向量，它代表了特定下游任务的语义需求，</w:t>
      </w:r>
      <w:r w:rsidRPr="00254479">
        <w:rPr>
          <w:position w:val="-12"/>
        </w:rPr>
        <w:object w:dxaOrig="360" w:dyaOrig="360" w14:anchorId="480A05DB">
          <v:shape id="_x0000_i1197" type="#_x0000_t75" style="width:18.25pt;height:18.25pt" o:ole="">
            <v:imagedata r:id="rId379" o:title=""/>
          </v:shape>
          <o:OLEObject Type="Embed" ProgID="Equation.DSMT4" ShapeID="_x0000_i1197" DrawAspect="Content" ObjectID="_1837365399" r:id="rId380"/>
        </w:object>
      </w:r>
      <w:proofErr w:type="gramStart"/>
      <w:r>
        <w:rPr>
          <w:rFonts w:hint="eastAsia"/>
        </w:rPr>
        <w:t>为键的</w:t>
      </w:r>
      <w:proofErr w:type="gramEnd"/>
      <w:r>
        <w:rPr>
          <w:rFonts w:hint="eastAsia"/>
        </w:rPr>
        <w:t>投影矩阵，</w:t>
      </w:r>
      <w:r w:rsidRPr="00254479">
        <w:rPr>
          <w:position w:val="-14"/>
        </w:rPr>
        <w:object w:dxaOrig="480" w:dyaOrig="420" w14:anchorId="4A47B653">
          <v:shape id="_x0000_i1198" type="#_x0000_t75" style="width:24.7pt;height:20.4pt" o:ole="">
            <v:imagedata r:id="rId381" o:title=""/>
          </v:shape>
          <o:OLEObject Type="Embed" ProgID="Equation.DSMT4" ShapeID="_x0000_i1198" DrawAspect="Content" ObjectID="_1837365400" r:id="rId382"/>
        </w:object>
      </w:r>
      <w:r>
        <w:rPr>
          <w:rFonts w:hint="eastAsia"/>
        </w:rPr>
        <w:t>为缩放因子。由此可以得到动态权重系数，随后对各模态特征的值进行加权求和，从而得到最终的分子表征</w:t>
      </w:r>
      <w:r w:rsidRPr="00254479">
        <w:rPr>
          <w:position w:val="-14"/>
        </w:rPr>
        <w:object w:dxaOrig="580" w:dyaOrig="380" w14:anchorId="31D04BC1">
          <v:shape id="_x0000_i1199" type="#_x0000_t75" style="width:29pt;height:18.25pt" o:ole="">
            <v:imagedata r:id="rId383" o:title=""/>
          </v:shape>
          <o:OLEObject Type="Embed" ProgID="Equation.DSMT4" ShapeID="_x0000_i1199" DrawAspect="Content" ObjectID="_1837365401" r:id="rId384"/>
        </w:object>
      </w:r>
      <w:r>
        <w:rPr>
          <w:rFonts w:hint="eastAsia"/>
        </w:rPr>
        <w:t>，计算过程如公式</w:t>
      </w:r>
      <w:r w:rsidR="00256A05">
        <w:rPr>
          <w:iCs/>
        </w:rPr>
        <w:fldChar w:fldCharType="begin"/>
      </w:r>
      <w:r w:rsidR="00256A05">
        <w:rPr>
          <w:iCs/>
        </w:rPr>
        <w:instrText xml:space="preserve"> </w:instrText>
      </w:r>
      <w:r w:rsidR="00256A05">
        <w:rPr>
          <w:rFonts w:hint="eastAsia"/>
          <w:iCs/>
        </w:rPr>
        <w:instrText>GOTOBUTTON ZEqnNum882345  \* MERGEFORMAT</w:instrText>
      </w:r>
      <w:r w:rsidR="00256A05">
        <w:rPr>
          <w:iCs/>
        </w:rPr>
        <w:instrText xml:space="preserve"> </w:instrText>
      </w:r>
      <w:r w:rsidR="00256A05">
        <w:rPr>
          <w:iCs/>
        </w:rPr>
        <w:fldChar w:fldCharType="begin"/>
      </w:r>
      <w:r w:rsidR="00256A05">
        <w:rPr>
          <w:iCs/>
        </w:rPr>
        <w:instrText xml:space="preserve"> REF ZEqnNum882345 \* Charformat \! \* MERGEFORMAT </w:instrText>
      </w:r>
      <w:r w:rsidR="00256A05">
        <w:rPr>
          <w:iCs/>
        </w:rPr>
        <w:fldChar w:fldCharType="separate"/>
      </w:r>
      <w:r w:rsidR="00237C46" w:rsidRPr="00237C46">
        <w:rPr>
          <w:iCs/>
        </w:rPr>
        <w:instrText>(4-5)</w:instrText>
      </w:r>
      <w:r w:rsidR="00256A05">
        <w:rPr>
          <w:iCs/>
        </w:rPr>
        <w:fldChar w:fldCharType="end"/>
      </w:r>
      <w:r w:rsidR="00256A05">
        <w:rPr>
          <w:iCs/>
        </w:rPr>
        <w:fldChar w:fldCharType="end"/>
      </w:r>
      <w:r>
        <w:rPr>
          <w:rFonts w:hint="eastAsia"/>
        </w:rPr>
        <w:t>所示</w:t>
      </w:r>
      <w:r w:rsidR="00256A05">
        <w:rPr>
          <w:rFonts w:hint="eastAsia"/>
        </w:rPr>
        <w:t>：</w:t>
      </w:r>
    </w:p>
    <w:p w14:paraId="34D1FF43" w14:textId="27B68D5B" w:rsidR="00256A05" w:rsidRDefault="00256A05" w:rsidP="00256A05">
      <w:pPr>
        <w:pStyle w:val="MTDisplayEquation"/>
        <w:spacing w:before="326" w:after="326"/>
      </w:pPr>
      <w:r>
        <w:tab/>
      </w:r>
      <w:r w:rsidRPr="00256A05">
        <w:rPr>
          <w:position w:val="-30"/>
        </w:rPr>
        <w:object w:dxaOrig="2600" w:dyaOrig="560" w14:anchorId="7B9AE3A8">
          <v:shape id="_x0000_i1200" type="#_x0000_t75" style="width:130.05pt;height:27.95pt" o:ole="">
            <v:imagedata r:id="rId385" o:title=""/>
          </v:shape>
          <o:OLEObject Type="Embed" ProgID="Equation.DSMT4" ShapeID="_x0000_i1200" DrawAspect="Content" ObjectID="_1837365402" r:id="rId38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7" w:name="ZEqnNum882345"/>
      <w:r>
        <w:instrText>(</w:instrText>
      </w:r>
      <w:fldSimple w:instr=" SEQ MTChap \c \* Arabic \* MERGEFORMAT ">
        <w:r w:rsidR="00237C46">
          <w:rPr>
            <w:noProof/>
          </w:rPr>
          <w:instrText>4</w:instrText>
        </w:r>
      </w:fldSimple>
      <w:r>
        <w:instrText>-</w:instrText>
      </w:r>
      <w:fldSimple w:instr=" SEQ MTEqn \c \* Arabic \* MERGEFORMAT ">
        <w:r w:rsidR="00237C46">
          <w:rPr>
            <w:noProof/>
          </w:rPr>
          <w:instrText>5</w:instrText>
        </w:r>
      </w:fldSimple>
      <w:r>
        <w:instrText>)</w:instrText>
      </w:r>
      <w:bookmarkEnd w:id="107"/>
      <w:r>
        <w:fldChar w:fldCharType="end"/>
      </w:r>
    </w:p>
    <w:p w14:paraId="5BE5FAF8" w14:textId="6BE54D1B" w:rsidR="0006030B" w:rsidRDefault="00256A05" w:rsidP="00256A05">
      <w:r>
        <w:rPr>
          <w:rFonts w:hint="eastAsia"/>
        </w:rPr>
        <w:t>其中，</w:t>
      </w:r>
      <w:r w:rsidRPr="00256A05">
        <w:rPr>
          <w:position w:val="-12"/>
        </w:rPr>
        <w:object w:dxaOrig="340" w:dyaOrig="360" w14:anchorId="6082FA55">
          <v:shape id="_x0000_i1201" type="#_x0000_t75" style="width:18.25pt;height:18.25pt" o:ole="">
            <v:imagedata r:id="rId387" o:title=""/>
          </v:shape>
          <o:OLEObject Type="Embed" ProgID="Equation.DSMT4" ShapeID="_x0000_i1201" DrawAspect="Content" ObjectID="_1837365403" r:id="rId388"/>
        </w:object>
      </w:r>
      <w:r>
        <w:rPr>
          <w:rFonts w:hint="eastAsia"/>
        </w:rPr>
        <w:t>是值投影矩阵。</w:t>
      </w:r>
      <w:r w:rsidR="00777529">
        <w:t>融合后的分子表征被输入至由多层全连接网络构成的预测头，</w:t>
      </w:r>
      <w:r w:rsidR="00394123" w:rsidRPr="00394123">
        <w:t>该预测头通过非线性映射对融合特征进行进一步变换与压缩，并在监督信号的引导下进行端到端优化，最终输出分子的理化性质或生物活性预测值</w:t>
      </w:r>
      <w:r w:rsidRPr="00256A05">
        <w:rPr>
          <w:position w:val="-14"/>
        </w:rPr>
        <w:object w:dxaOrig="460" w:dyaOrig="380" w14:anchorId="2F1118FB">
          <v:shape id="_x0000_i1202" type="#_x0000_t75" style="width:23.65pt;height:18.25pt" o:ole="">
            <v:imagedata r:id="rId389" o:title=""/>
          </v:shape>
          <o:OLEObject Type="Embed" ProgID="Equation.DSMT4" ShapeID="_x0000_i1202" DrawAspect="Content" ObjectID="_1837365404" r:id="rId390"/>
        </w:object>
      </w:r>
      <w:r>
        <w:rPr>
          <w:rFonts w:hint="eastAsia"/>
        </w:rPr>
        <w:t>，计算过程如公式</w:t>
      </w:r>
      <w:r w:rsidR="00534FC6">
        <w:rPr>
          <w:iCs/>
        </w:rPr>
        <w:fldChar w:fldCharType="begin"/>
      </w:r>
      <w:r w:rsidR="00534FC6">
        <w:rPr>
          <w:iCs/>
        </w:rPr>
        <w:instrText xml:space="preserve"> </w:instrText>
      </w:r>
      <w:r w:rsidR="00534FC6">
        <w:rPr>
          <w:rFonts w:hint="eastAsia"/>
          <w:iCs/>
        </w:rPr>
        <w:instrText>GOTOBUTTON ZEqnNum226655  \* MERGEFORMAT</w:instrText>
      </w:r>
      <w:r w:rsidR="00534FC6">
        <w:rPr>
          <w:iCs/>
        </w:rPr>
        <w:instrText xml:space="preserve"> </w:instrText>
      </w:r>
      <w:r w:rsidR="00534FC6">
        <w:rPr>
          <w:iCs/>
        </w:rPr>
        <w:fldChar w:fldCharType="begin"/>
      </w:r>
      <w:r w:rsidR="00534FC6">
        <w:rPr>
          <w:iCs/>
        </w:rPr>
        <w:instrText xml:space="preserve"> REF ZEqnNum226655 \* Charformat \! \* MERGEFORMAT </w:instrText>
      </w:r>
      <w:r w:rsidR="00534FC6">
        <w:rPr>
          <w:iCs/>
        </w:rPr>
        <w:fldChar w:fldCharType="separate"/>
      </w:r>
      <w:r w:rsidR="00237C46" w:rsidRPr="00237C46">
        <w:rPr>
          <w:iCs/>
        </w:rPr>
        <w:instrText>(4-6)</w:instrText>
      </w:r>
      <w:r w:rsidR="00534FC6">
        <w:rPr>
          <w:iCs/>
        </w:rPr>
        <w:fldChar w:fldCharType="end"/>
      </w:r>
      <w:r w:rsidR="00534FC6">
        <w:rPr>
          <w:iCs/>
        </w:rPr>
        <w:fldChar w:fldCharType="end"/>
      </w:r>
      <w:r>
        <w:rPr>
          <w:rFonts w:hint="eastAsia"/>
        </w:rPr>
        <w:t>所示：</w:t>
      </w:r>
    </w:p>
    <w:p w14:paraId="76001C90" w14:textId="396B3042" w:rsidR="00256A05" w:rsidRDefault="00256A05" w:rsidP="00256A05">
      <w:pPr>
        <w:pStyle w:val="MTDisplayEquation"/>
        <w:spacing w:before="326" w:after="326"/>
      </w:pPr>
      <w:r>
        <w:tab/>
      </w:r>
      <w:r w:rsidRPr="00256A05">
        <w:rPr>
          <w:position w:val="-14"/>
        </w:rPr>
        <w:object w:dxaOrig="3400" w:dyaOrig="380" w14:anchorId="589E6BBA">
          <v:shape id="_x0000_i1203" type="#_x0000_t75" style="width:169.8pt;height:18.25pt" o:ole="">
            <v:imagedata r:id="rId391" o:title=""/>
          </v:shape>
          <o:OLEObject Type="Embed" ProgID="Equation.DSMT4" ShapeID="_x0000_i1203" DrawAspect="Content" ObjectID="_1837365405" r:id="rId39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8" w:name="ZEqnNum226655"/>
      <w:r>
        <w:instrText>(</w:instrText>
      </w:r>
      <w:fldSimple w:instr=" SEQ MTChap \c \* Arabic \* MERGEFORMAT ">
        <w:r w:rsidR="00237C46">
          <w:rPr>
            <w:noProof/>
          </w:rPr>
          <w:instrText>4</w:instrText>
        </w:r>
      </w:fldSimple>
      <w:r>
        <w:instrText>-</w:instrText>
      </w:r>
      <w:fldSimple w:instr=" SEQ MTEqn \c \* Arabic \* MERGEFORMAT ">
        <w:r w:rsidR="00237C46">
          <w:rPr>
            <w:noProof/>
          </w:rPr>
          <w:instrText>6</w:instrText>
        </w:r>
      </w:fldSimple>
      <w:r>
        <w:instrText>)</w:instrText>
      </w:r>
      <w:bookmarkEnd w:id="108"/>
      <w:r>
        <w:fldChar w:fldCharType="end"/>
      </w:r>
    </w:p>
    <w:p w14:paraId="20D9EDE9" w14:textId="77777777" w:rsidR="0006030B" w:rsidRDefault="00777529" w:rsidP="00F31790">
      <w:pPr>
        <w:pStyle w:val="2"/>
      </w:pPr>
      <w:bookmarkStart w:id="109" w:name="_Toc226648267"/>
      <w:r>
        <w:rPr>
          <w:rFonts w:hint="eastAsia"/>
        </w:rPr>
        <w:t>实验设计</w:t>
      </w:r>
      <w:bookmarkEnd w:id="109"/>
    </w:p>
    <w:p w14:paraId="6388DA1C" w14:textId="0D12379C" w:rsidR="0006030B" w:rsidRDefault="00777529">
      <w:pPr>
        <w:pStyle w:val="3"/>
        <w:rPr>
          <w:rFonts w:hint="default"/>
        </w:rPr>
      </w:pPr>
      <w:bookmarkStart w:id="110" w:name="_Toc226648268"/>
      <w:proofErr w:type="gramStart"/>
      <w:r>
        <w:t>预训练</w:t>
      </w:r>
      <w:proofErr w:type="gramEnd"/>
      <w:r>
        <w:t>数据</w:t>
      </w:r>
      <w:bookmarkEnd w:id="110"/>
    </w:p>
    <w:p w14:paraId="2074A120" w14:textId="614CD2BE" w:rsidR="00402A47" w:rsidRDefault="00777529" w:rsidP="007E0097">
      <w:r>
        <w:t>为了</w:t>
      </w:r>
      <w:r w:rsidR="002E0E43">
        <w:rPr>
          <w:rFonts w:hint="eastAsia"/>
        </w:rPr>
        <w:t>解决</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5B3DB67D"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lastRenderedPageBreak/>
        <w:t>RDKit</w:t>
      </w:r>
      <w:r>
        <w:t>工具包对所有</w:t>
      </w:r>
      <w:r>
        <w:t>SMILES</w:t>
      </w:r>
      <w:r>
        <w:t>进行了规范化处理，</w:t>
      </w:r>
      <w:r w:rsidR="006E7DCB">
        <w:rPr>
          <w:rFonts w:hint="eastAsia"/>
        </w:rPr>
        <w:t>随后删除了</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2414E246"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w:t>
      </w:r>
      <w:r w:rsidR="002E0E43">
        <w:rPr>
          <w:rFonts w:hint="eastAsia"/>
        </w:rPr>
        <w:t>信息</w:t>
      </w:r>
      <w:r>
        <w:t>。</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w:t>
      </w:r>
      <w:r w:rsidR="009B2876">
        <w:rPr>
          <w:rFonts w:hint="eastAsia"/>
        </w:rPr>
        <w:t>第一</w:t>
      </w:r>
      <w:r w:rsidR="006E7DCB">
        <w:rPr>
          <w:rFonts w:hint="eastAsia"/>
        </w:rPr>
        <w:t>，</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w:t>
      </w:r>
      <w:r w:rsidR="009B2876">
        <w:rPr>
          <w:rFonts w:hint="eastAsia"/>
        </w:rPr>
        <w:t>第</w:t>
      </w:r>
      <w:r w:rsidR="006E7DCB">
        <w:rPr>
          <w:rFonts w:hint="eastAsia"/>
        </w:rPr>
        <w:t>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w:t>
      </w:r>
      <w:r w:rsidR="00442B9A">
        <w:rPr>
          <w:rFonts w:hint="eastAsia"/>
        </w:rPr>
        <w:t>和</w:t>
      </w:r>
      <w:proofErr w:type="gramEnd"/>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1739B274"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237C46">
        <w:rPr>
          <w:rFonts w:hint="eastAsia"/>
        </w:rPr>
        <w:t>表</w:t>
      </w:r>
      <w:r w:rsidR="00237C46">
        <w:rPr>
          <w:rFonts w:hint="eastAsia"/>
        </w:rPr>
        <w:t>4</w:t>
      </w:r>
      <w:r w:rsidR="00237C46">
        <w:rPr>
          <w:rFonts w:hint="eastAsia"/>
        </w:rPr>
        <w:t>-</w:t>
      </w:r>
      <w:r w:rsidR="00237C46">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133279D5" w14:textId="77777777" w:rsidR="00020FDC" w:rsidRDefault="00020FDC" w:rsidP="00020FDC">
      <w:pPr>
        <w:pStyle w:val="a8"/>
      </w:pPr>
      <w:bookmarkStart w:id="111"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2</w:t>
      </w:r>
      <w:r>
        <w:fldChar w:fldCharType="end"/>
      </w:r>
      <w:bookmarkEnd w:id="111"/>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20FDC" w14:paraId="6426F6DF" w14:textId="77777777" w:rsidTr="00787E44">
        <w:trPr>
          <w:tblHeader/>
          <w:jc w:val="center"/>
        </w:trPr>
        <w:tc>
          <w:tcPr>
            <w:tcW w:w="1174" w:type="pct"/>
            <w:tcBorders>
              <w:bottom w:val="single" w:sz="8" w:space="0" w:color="auto"/>
            </w:tcBorders>
            <w:vAlign w:val="center"/>
          </w:tcPr>
          <w:p w14:paraId="2D813D0B" w14:textId="77777777" w:rsidR="00020FDC" w:rsidRDefault="00020FDC" w:rsidP="00787E44">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520F99C6" w14:textId="77777777" w:rsidR="00020FDC" w:rsidRDefault="00020FDC" w:rsidP="00787E44">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3B8B2569" w14:textId="77777777" w:rsidR="00020FDC" w:rsidRDefault="00020FDC" w:rsidP="00787E44">
            <w:pPr>
              <w:spacing w:line="300" w:lineRule="auto"/>
              <w:ind w:firstLineChars="0" w:firstLine="0"/>
              <w:jc w:val="center"/>
            </w:pPr>
            <w:r>
              <w:rPr>
                <w:rFonts w:hint="eastAsia"/>
              </w:rPr>
              <w:t>含义描述</w:t>
            </w:r>
          </w:p>
        </w:tc>
      </w:tr>
      <w:tr w:rsidR="00020FDC" w14:paraId="046B861A" w14:textId="77777777" w:rsidTr="00787E44">
        <w:trPr>
          <w:jc w:val="center"/>
        </w:trPr>
        <w:tc>
          <w:tcPr>
            <w:tcW w:w="1174" w:type="pct"/>
            <w:tcBorders>
              <w:top w:val="single" w:sz="8" w:space="0" w:color="auto"/>
              <w:tl2br w:val="nil"/>
              <w:tr2bl w:val="nil"/>
            </w:tcBorders>
            <w:vAlign w:val="center"/>
          </w:tcPr>
          <w:p w14:paraId="45D9BF06" w14:textId="77777777" w:rsidR="00020FDC" w:rsidRDefault="00020FDC" w:rsidP="00787E44">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4D82263D" w14:textId="77777777" w:rsidR="00020FDC" w:rsidRDefault="00020FDC" w:rsidP="00787E44">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1501E2EE" w14:textId="77777777" w:rsidR="00020FDC" w:rsidRDefault="00020FDC" w:rsidP="00787E44">
            <w:pPr>
              <w:spacing w:line="300" w:lineRule="auto"/>
              <w:ind w:firstLineChars="0" w:firstLine="0"/>
              <w:jc w:val="center"/>
            </w:pPr>
            <w:r>
              <w:t>分子的平均相对质量</w:t>
            </w:r>
          </w:p>
        </w:tc>
      </w:tr>
      <w:tr w:rsidR="00020FDC" w14:paraId="5411CA60" w14:textId="77777777" w:rsidTr="00787E44">
        <w:trPr>
          <w:jc w:val="center"/>
        </w:trPr>
        <w:tc>
          <w:tcPr>
            <w:tcW w:w="1174" w:type="pct"/>
            <w:tcBorders>
              <w:tl2br w:val="nil"/>
              <w:tr2bl w:val="nil"/>
            </w:tcBorders>
            <w:vAlign w:val="center"/>
          </w:tcPr>
          <w:p w14:paraId="2C044B6B" w14:textId="77777777" w:rsidR="00020FDC" w:rsidRDefault="00020FDC" w:rsidP="00787E44">
            <w:pPr>
              <w:spacing w:line="300" w:lineRule="auto"/>
              <w:ind w:firstLineChars="0" w:firstLine="0"/>
              <w:jc w:val="center"/>
            </w:pPr>
            <w:r>
              <w:t>精确分子量</w:t>
            </w:r>
          </w:p>
        </w:tc>
        <w:tc>
          <w:tcPr>
            <w:tcW w:w="1315" w:type="pct"/>
            <w:tcBorders>
              <w:tl2br w:val="nil"/>
              <w:tr2bl w:val="nil"/>
            </w:tcBorders>
            <w:vAlign w:val="center"/>
          </w:tcPr>
          <w:p w14:paraId="3BCE15A6" w14:textId="77777777" w:rsidR="00020FDC" w:rsidRDefault="00020FDC" w:rsidP="00787E44">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6C21499C" w14:textId="77777777" w:rsidR="00020FDC" w:rsidRDefault="00020FDC" w:rsidP="00787E44">
            <w:pPr>
              <w:spacing w:line="300" w:lineRule="auto"/>
              <w:ind w:firstLineChars="0" w:firstLine="0"/>
              <w:jc w:val="center"/>
            </w:pPr>
            <w:r>
              <w:t>基于同位素质量计算的精确分子质量</w:t>
            </w:r>
          </w:p>
        </w:tc>
      </w:tr>
      <w:tr w:rsidR="00020FDC" w14:paraId="21D95A27" w14:textId="77777777" w:rsidTr="00787E44">
        <w:trPr>
          <w:jc w:val="center"/>
        </w:trPr>
        <w:tc>
          <w:tcPr>
            <w:tcW w:w="1174" w:type="pct"/>
            <w:tcBorders>
              <w:tl2br w:val="nil"/>
              <w:tr2bl w:val="nil"/>
            </w:tcBorders>
            <w:vAlign w:val="center"/>
          </w:tcPr>
          <w:p w14:paraId="498DA382" w14:textId="77777777" w:rsidR="00020FDC" w:rsidRDefault="00020FDC" w:rsidP="00787E44">
            <w:pPr>
              <w:spacing w:line="300" w:lineRule="auto"/>
              <w:ind w:firstLineChars="0" w:firstLine="0"/>
              <w:jc w:val="center"/>
            </w:pPr>
            <w:r>
              <w:t>脂水分配系数</w:t>
            </w:r>
          </w:p>
        </w:tc>
        <w:tc>
          <w:tcPr>
            <w:tcW w:w="1315" w:type="pct"/>
            <w:tcBorders>
              <w:tl2br w:val="nil"/>
              <w:tr2bl w:val="nil"/>
            </w:tcBorders>
            <w:vAlign w:val="center"/>
          </w:tcPr>
          <w:p w14:paraId="59C69BE0" w14:textId="77777777" w:rsidR="00020FDC" w:rsidRDefault="00020FDC" w:rsidP="00787E44">
            <w:pPr>
              <w:spacing w:line="300" w:lineRule="auto"/>
              <w:ind w:firstLineChars="0" w:firstLine="0"/>
              <w:jc w:val="center"/>
            </w:pPr>
            <w:r>
              <w:t>LogP</w:t>
            </w:r>
          </w:p>
        </w:tc>
        <w:tc>
          <w:tcPr>
            <w:tcW w:w="2511" w:type="pct"/>
            <w:tcBorders>
              <w:tl2br w:val="nil"/>
              <w:tr2bl w:val="nil"/>
            </w:tcBorders>
            <w:vAlign w:val="center"/>
          </w:tcPr>
          <w:p w14:paraId="3356BE90" w14:textId="77777777" w:rsidR="00020FDC" w:rsidRDefault="00020FDC" w:rsidP="00787E44">
            <w:pPr>
              <w:spacing w:line="300" w:lineRule="auto"/>
              <w:ind w:firstLineChars="0" w:firstLine="0"/>
              <w:jc w:val="center"/>
            </w:pPr>
            <w:r>
              <w:t>衡量分子亲脂性的关键参数</w:t>
            </w:r>
          </w:p>
        </w:tc>
      </w:tr>
      <w:tr w:rsidR="00020FDC" w14:paraId="04F3E680" w14:textId="77777777" w:rsidTr="00787E44">
        <w:trPr>
          <w:jc w:val="center"/>
        </w:trPr>
        <w:tc>
          <w:tcPr>
            <w:tcW w:w="1174" w:type="pct"/>
            <w:tcBorders>
              <w:tl2br w:val="nil"/>
              <w:tr2bl w:val="nil"/>
            </w:tcBorders>
            <w:vAlign w:val="center"/>
          </w:tcPr>
          <w:p w14:paraId="2A645AB8" w14:textId="77777777" w:rsidR="00020FDC" w:rsidRDefault="00020FDC" w:rsidP="00787E44">
            <w:pPr>
              <w:spacing w:line="300" w:lineRule="auto"/>
              <w:ind w:firstLineChars="0" w:firstLine="0"/>
              <w:jc w:val="center"/>
            </w:pPr>
            <w:r>
              <w:t>拓扑极性表面积</w:t>
            </w:r>
          </w:p>
        </w:tc>
        <w:tc>
          <w:tcPr>
            <w:tcW w:w="1315" w:type="pct"/>
            <w:tcBorders>
              <w:tl2br w:val="nil"/>
              <w:tr2bl w:val="nil"/>
            </w:tcBorders>
            <w:vAlign w:val="center"/>
          </w:tcPr>
          <w:p w14:paraId="66F9026F" w14:textId="77777777" w:rsidR="00020FDC" w:rsidRDefault="00020FDC" w:rsidP="00787E44">
            <w:pPr>
              <w:spacing w:line="300" w:lineRule="auto"/>
              <w:ind w:firstLineChars="0" w:firstLine="0"/>
              <w:jc w:val="center"/>
            </w:pPr>
            <w:r>
              <w:t>TPSA</w:t>
            </w:r>
          </w:p>
        </w:tc>
        <w:tc>
          <w:tcPr>
            <w:tcW w:w="2511" w:type="pct"/>
            <w:tcBorders>
              <w:tl2br w:val="nil"/>
              <w:tr2bl w:val="nil"/>
            </w:tcBorders>
            <w:vAlign w:val="center"/>
          </w:tcPr>
          <w:p w14:paraId="79DF4200" w14:textId="77777777" w:rsidR="00020FDC" w:rsidRDefault="00020FDC" w:rsidP="00787E44">
            <w:pPr>
              <w:spacing w:line="300" w:lineRule="auto"/>
              <w:ind w:firstLineChars="0" w:firstLine="0"/>
              <w:jc w:val="center"/>
            </w:pPr>
            <w:r>
              <w:t>分子表面极性原子的总面积</w:t>
            </w:r>
          </w:p>
        </w:tc>
      </w:tr>
      <w:tr w:rsidR="00020FDC" w14:paraId="46713D1B" w14:textId="77777777" w:rsidTr="00787E44">
        <w:trPr>
          <w:jc w:val="center"/>
        </w:trPr>
        <w:tc>
          <w:tcPr>
            <w:tcW w:w="1174" w:type="pct"/>
            <w:tcBorders>
              <w:tl2br w:val="nil"/>
              <w:tr2bl w:val="nil"/>
            </w:tcBorders>
            <w:vAlign w:val="center"/>
          </w:tcPr>
          <w:p w14:paraId="1BDE7094" w14:textId="77777777" w:rsidR="00020FDC" w:rsidRDefault="00020FDC" w:rsidP="00787E44">
            <w:pPr>
              <w:spacing w:line="300" w:lineRule="auto"/>
              <w:ind w:firstLineChars="0" w:firstLine="0"/>
              <w:jc w:val="center"/>
            </w:pPr>
            <w:r>
              <w:t>重原子数</w:t>
            </w:r>
          </w:p>
        </w:tc>
        <w:tc>
          <w:tcPr>
            <w:tcW w:w="1315" w:type="pct"/>
            <w:tcBorders>
              <w:tl2br w:val="nil"/>
              <w:tr2bl w:val="nil"/>
            </w:tcBorders>
            <w:vAlign w:val="center"/>
          </w:tcPr>
          <w:p w14:paraId="3F919A75" w14:textId="77777777" w:rsidR="00020FDC" w:rsidRDefault="00020FDC" w:rsidP="00787E44">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4FDF594A" w14:textId="77777777" w:rsidR="00020FDC" w:rsidRDefault="00020FDC" w:rsidP="00787E44">
            <w:pPr>
              <w:spacing w:line="300" w:lineRule="auto"/>
              <w:ind w:firstLineChars="0" w:firstLine="0"/>
              <w:jc w:val="center"/>
            </w:pPr>
            <w:r>
              <w:t>分子中非氢原子的总数量</w:t>
            </w:r>
          </w:p>
        </w:tc>
      </w:tr>
      <w:tr w:rsidR="00020FDC" w14:paraId="273AF5C4" w14:textId="77777777" w:rsidTr="00787E44">
        <w:trPr>
          <w:jc w:val="center"/>
        </w:trPr>
        <w:tc>
          <w:tcPr>
            <w:tcW w:w="1174" w:type="pct"/>
            <w:tcBorders>
              <w:tl2br w:val="nil"/>
              <w:tr2bl w:val="nil"/>
            </w:tcBorders>
            <w:vAlign w:val="center"/>
          </w:tcPr>
          <w:p w14:paraId="01420AC1" w14:textId="77777777" w:rsidR="00020FDC" w:rsidRDefault="00020FDC" w:rsidP="00787E44">
            <w:pPr>
              <w:spacing w:line="300" w:lineRule="auto"/>
              <w:ind w:firstLineChars="0" w:firstLine="0"/>
              <w:jc w:val="center"/>
            </w:pPr>
            <w:r>
              <w:t>氢键供体数</w:t>
            </w:r>
          </w:p>
        </w:tc>
        <w:tc>
          <w:tcPr>
            <w:tcW w:w="1315" w:type="pct"/>
            <w:tcBorders>
              <w:tl2br w:val="nil"/>
              <w:tr2bl w:val="nil"/>
            </w:tcBorders>
            <w:vAlign w:val="center"/>
          </w:tcPr>
          <w:p w14:paraId="5DA34EB3" w14:textId="77777777" w:rsidR="00020FDC" w:rsidRDefault="00020FDC" w:rsidP="00787E44">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D0F18E5" w14:textId="77777777" w:rsidR="00020FDC" w:rsidRDefault="00020FDC" w:rsidP="00787E44">
            <w:pPr>
              <w:spacing w:line="300" w:lineRule="auto"/>
              <w:ind w:firstLineChars="0" w:firstLine="0"/>
              <w:jc w:val="center"/>
            </w:pPr>
            <w:r>
              <w:t>分子中能提供质子的基团数量</w:t>
            </w:r>
          </w:p>
        </w:tc>
      </w:tr>
      <w:tr w:rsidR="00020FDC" w14:paraId="76D2327A" w14:textId="77777777" w:rsidTr="00787E44">
        <w:trPr>
          <w:jc w:val="center"/>
        </w:trPr>
        <w:tc>
          <w:tcPr>
            <w:tcW w:w="1174" w:type="pct"/>
            <w:tcBorders>
              <w:tl2br w:val="nil"/>
              <w:tr2bl w:val="nil"/>
            </w:tcBorders>
            <w:vAlign w:val="center"/>
          </w:tcPr>
          <w:p w14:paraId="1BF31B40" w14:textId="77777777" w:rsidR="00020FDC" w:rsidRDefault="00020FDC" w:rsidP="00787E44">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58691ED2" w14:textId="77777777" w:rsidR="00020FDC" w:rsidRDefault="00020FDC" w:rsidP="00787E44">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3D03D72" w14:textId="77777777" w:rsidR="00020FDC" w:rsidRDefault="00020FDC" w:rsidP="00787E44">
            <w:pPr>
              <w:spacing w:line="300" w:lineRule="auto"/>
              <w:ind w:firstLineChars="0" w:firstLine="0"/>
              <w:jc w:val="center"/>
            </w:pPr>
            <w:r>
              <w:t>分子中能接受质子的原子数量</w:t>
            </w:r>
          </w:p>
        </w:tc>
      </w:tr>
      <w:tr w:rsidR="00020FDC" w14:paraId="7A2595C8" w14:textId="77777777" w:rsidTr="00787E44">
        <w:trPr>
          <w:jc w:val="center"/>
        </w:trPr>
        <w:tc>
          <w:tcPr>
            <w:tcW w:w="1174" w:type="pct"/>
            <w:tcBorders>
              <w:tl2br w:val="nil"/>
              <w:tr2bl w:val="nil"/>
            </w:tcBorders>
            <w:vAlign w:val="center"/>
          </w:tcPr>
          <w:p w14:paraId="78E75A05" w14:textId="77777777" w:rsidR="00020FDC" w:rsidRDefault="00020FDC" w:rsidP="00787E44">
            <w:pPr>
              <w:spacing w:line="300" w:lineRule="auto"/>
              <w:ind w:firstLineChars="0" w:firstLine="0"/>
              <w:jc w:val="center"/>
            </w:pPr>
            <w:r>
              <w:t>可旋转键数</w:t>
            </w:r>
          </w:p>
        </w:tc>
        <w:tc>
          <w:tcPr>
            <w:tcW w:w="1315" w:type="pct"/>
            <w:tcBorders>
              <w:tl2br w:val="nil"/>
              <w:tr2bl w:val="nil"/>
            </w:tcBorders>
            <w:vAlign w:val="center"/>
          </w:tcPr>
          <w:p w14:paraId="5E755AA4" w14:textId="77777777" w:rsidR="00020FDC" w:rsidRDefault="00020FDC" w:rsidP="00787E44">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572323E9" w14:textId="77777777" w:rsidR="00020FDC" w:rsidRDefault="00020FDC" w:rsidP="00787E44">
            <w:pPr>
              <w:spacing w:line="300" w:lineRule="auto"/>
              <w:ind w:firstLineChars="0" w:firstLine="0"/>
              <w:jc w:val="center"/>
            </w:pPr>
            <w:r>
              <w:t>单键旋转自由度的度量</w:t>
            </w:r>
          </w:p>
        </w:tc>
      </w:tr>
      <w:tr w:rsidR="00020FDC" w14:paraId="3FEAB757" w14:textId="77777777" w:rsidTr="00787E44">
        <w:trPr>
          <w:jc w:val="center"/>
        </w:trPr>
        <w:tc>
          <w:tcPr>
            <w:tcW w:w="1174" w:type="pct"/>
            <w:tcBorders>
              <w:tl2br w:val="nil"/>
              <w:tr2bl w:val="nil"/>
            </w:tcBorders>
            <w:vAlign w:val="center"/>
          </w:tcPr>
          <w:p w14:paraId="0EF00854" w14:textId="77777777" w:rsidR="00020FDC" w:rsidRDefault="00020FDC" w:rsidP="00787E44">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297C3CEF" w14:textId="77777777" w:rsidR="00020FDC" w:rsidRDefault="00020FDC" w:rsidP="00787E44">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E3A5C11" w14:textId="77777777" w:rsidR="00020FDC" w:rsidRDefault="00020FDC" w:rsidP="00787E44">
            <w:pPr>
              <w:spacing w:line="300" w:lineRule="auto"/>
              <w:ind w:firstLineChars="0" w:firstLine="0"/>
              <w:jc w:val="center"/>
            </w:pPr>
            <w:r>
              <w:t>分子中环状结构的总数</w:t>
            </w:r>
          </w:p>
        </w:tc>
      </w:tr>
      <w:tr w:rsidR="00020FDC" w14:paraId="345DE09A" w14:textId="77777777" w:rsidTr="00787E44">
        <w:trPr>
          <w:jc w:val="center"/>
        </w:trPr>
        <w:tc>
          <w:tcPr>
            <w:tcW w:w="1174" w:type="pct"/>
            <w:tcBorders>
              <w:tl2br w:val="nil"/>
              <w:tr2bl w:val="nil"/>
            </w:tcBorders>
            <w:vAlign w:val="center"/>
          </w:tcPr>
          <w:p w14:paraId="2A88632B" w14:textId="77777777" w:rsidR="00020FDC" w:rsidRDefault="00020FDC" w:rsidP="00787E44">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4D5124F0" w14:textId="77777777" w:rsidR="00020FDC" w:rsidRDefault="00020FDC" w:rsidP="00787E44">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3D02ED7E" w14:textId="77777777" w:rsidR="00020FDC" w:rsidRDefault="00020FDC" w:rsidP="00787E44">
            <w:pPr>
              <w:spacing w:line="300" w:lineRule="auto"/>
              <w:ind w:firstLineChars="0" w:firstLine="0"/>
              <w:jc w:val="center"/>
            </w:pPr>
            <w:r>
              <w:rPr>
                <w:lang w:bidi="ar"/>
              </w:rPr>
              <w:t>具有芳香性的环结构数量</w:t>
            </w:r>
          </w:p>
        </w:tc>
      </w:tr>
      <w:tr w:rsidR="00020FDC" w14:paraId="6020A8E9" w14:textId="77777777" w:rsidTr="00787E44">
        <w:trPr>
          <w:jc w:val="center"/>
        </w:trPr>
        <w:tc>
          <w:tcPr>
            <w:tcW w:w="1174" w:type="pct"/>
            <w:tcBorders>
              <w:tl2br w:val="nil"/>
              <w:tr2bl w:val="nil"/>
            </w:tcBorders>
            <w:vAlign w:val="center"/>
          </w:tcPr>
          <w:p w14:paraId="107E4805" w14:textId="77777777" w:rsidR="00020FDC" w:rsidRDefault="00020FDC" w:rsidP="00787E44">
            <w:pPr>
              <w:spacing w:line="300" w:lineRule="auto"/>
              <w:ind w:firstLineChars="0" w:firstLine="0"/>
              <w:jc w:val="center"/>
            </w:pPr>
            <w:r>
              <w:t>手性中心数</w:t>
            </w:r>
          </w:p>
        </w:tc>
        <w:tc>
          <w:tcPr>
            <w:tcW w:w="1315" w:type="pct"/>
            <w:tcBorders>
              <w:tl2br w:val="nil"/>
              <w:tr2bl w:val="nil"/>
            </w:tcBorders>
            <w:vAlign w:val="center"/>
          </w:tcPr>
          <w:p w14:paraId="579D93A6" w14:textId="77777777" w:rsidR="00020FDC" w:rsidRDefault="00020FDC" w:rsidP="00787E44">
            <w:pPr>
              <w:spacing w:line="300" w:lineRule="auto"/>
              <w:ind w:firstLineChars="0" w:firstLine="0"/>
              <w:jc w:val="center"/>
            </w:pPr>
            <w:r>
              <w:t>Stereocenters</w:t>
            </w:r>
          </w:p>
        </w:tc>
        <w:tc>
          <w:tcPr>
            <w:tcW w:w="2511" w:type="pct"/>
            <w:tcBorders>
              <w:tl2br w:val="nil"/>
              <w:tr2bl w:val="nil"/>
            </w:tcBorders>
            <w:vAlign w:val="center"/>
          </w:tcPr>
          <w:p w14:paraId="53362B1C" w14:textId="77777777" w:rsidR="00020FDC" w:rsidRDefault="00020FDC" w:rsidP="00787E44">
            <w:pPr>
              <w:spacing w:line="300" w:lineRule="auto"/>
              <w:ind w:firstLineChars="0" w:firstLine="0"/>
              <w:jc w:val="center"/>
            </w:pPr>
            <w:r>
              <w:t>分子中立体异构中心的数量</w:t>
            </w:r>
          </w:p>
        </w:tc>
      </w:tr>
    </w:tbl>
    <w:p w14:paraId="1440F1F1" w14:textId="77777777" w:rsidR="00020FDC" w:rsidRPr="00020FDC" w:rsidRDefault="00020FDC" w:rsidP="006F7F12"/>
    <w:p w14:paraId="369AA741" w14:textId="743E4744" w:rsidR="006F7F12" w:rsidRDefault="006F7F12" w:rsidP="006F7F12">
      <w:r>
        <w:rPr>
          <w:rFonts w:hint="eastAsia"/>
        </w:rPr>
        <w:t>第四步，</w:t>
      </w:r>
      <w:r>
        <w:t>基于大模型的知识重写</w:t>
      </w:r>
      <w:r>
        <w:rPr>
          <w:rFonts w:hint="eastAsia"/>
        </w:rPr>
        <w:t>。</w:t>
      </w:r>
    </w:p>
    <w:p w14:paraId="660F3437" w14:textId="77777777" w:rsidR="006F7F12" w:rsidRDefault="006F7F12" w:rsidP="006F7F12">
      <w:r w:rsidRPr="00F23AA9">
        <w:t>在获得原始描述和理化属性后，本文引入大语言模型对文本进行清洗与重写。重写的</w:t>
      </w:r>
      <w:r>
        <w:rPr>
          <w:rFonts w:hint="eastAsia"/>
        </w:rPr>
        <w:lastRenderedPageBreak/>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70530662" w14:textId="6EF90C89" w:rsidR="006F7F12" w:rsidRDefault="006F7F12" w:rsidP="006F7F12">
      <w:r>
        <w:rPr>
          <w:rFonts w:hint="eastAsia"/>
        </w:rPr>
        <w:t xml:space="preserve">(1) </w:t>
      </w:r>
      <w:r>
        <w:rPr>
          <w:rFonts w:hint="eastAsia"/>
        </w:rPr>
        <w:t>角色约束：</w:t>
      </w:r>
      <w:r w:rsidRPr="00F23AA9">
        <w:t>限定模型</w:t>
      </w:r>
      <w:r w:rsidR="00331A2F">
        <w:rPr>
          <w:rFonts w:hint="eastAsia"/>
        </w:rPr>
        <w:t>是</w:t>
      </w:r>
      <w:r w:rsidRPr="00F23AA9">
        <w:t>药物化学领域的专</w:t>
      </w:r>
      <w:r>
        <w:rPr>
          <w:rFonts w:hint="eastAsia"/>
        </w:rPr>
        <w:t>家；</w:t>
      </w:r>
    </w:p>
    <w:p w14:paraId="3C28C6BA" w14:textId="77777777" w:rsidR="006F7F12" w:rsidRDefault="006F7F12" w:rsidP="006F7F12">
      <w:r>
        <w:rPr>
          <w:rFonts w:hint="eastAsia"/>
        </w:rPr>
        <w:t xml:space="preserve">(2) </w:t>
      </w:r>
      <w:r>
        <w:rPr>
          <w:rFonts w:hint="eastAsia"/>
        </w:rPr>
        <w:t>上下文约束：</w:t>
      </w:r>
      <w:r w:rsidRPr="00F23AA9">
        <w:t>要求模型同时参考原始描述与理化属性信息；</w:t>
      </w:r>
    </w:p>
    <w:p w14:paraId="1E8286DB" w14:textId="475A2C51" w:rsidR="002111C8" w:rsidRDefault="006F7F12" w:rsidP="00020FDC">
      <w:r>
        <w:rPr>
          <w:rFonts w:hint="eastAsia"/>
        </w:rPr>
        <w:t xml:space="preserve">(3) </w:t>
      </w:r>
      <w:r>
        <w:rPr>
          <w:rFonts w:hint="eastAsia"/>
        </w:rPr>
        <w:t>负向约束：</w:t>
      </w:r>
      <w:r w:rsidRPr="00F23AA9">
        <w:t>明确过滤专利号、历史轶事和商业名称等冗余内容</w:t>
      </w:r>
      <w:r>
        <w:rPr>
          <w:rFonts w:hint="eastAsia"/>
        </w:rPr>
        <w:t>，并约定模型输出字数</w:t>
      </w:r>
      <w:r w:rsidRPr="00F23AA9">
        <w:t>。</w:t>
      </w:r>
      <w:r w:rsidR="002E0E43" w:rsidRPr="00F23AA9">
        <w:rPr>
          <w:rFonts w:hint="eastAsia"/>
        </w:rPr>
        <w:t>经过重写后，得到的文本在内容上更加紧凑，也更有利于后续跨模态对齐。</w:t>
      </w:r>
    </w:p>
    <w:p w14:paraId="150CCAC1" w14:textId="77777777" w:rsidR="00020FDC" w:rsidRDefault="00020FDC" w:rsidP="00020FDC">
      <w:pPr>
        <w:rPr>
          <w:rFonts w:hint="eastAsia"/>
        </w:rPr>
      </w:pPr>
    </w:p>
    <w:p w14:paraId="1F886C1B" w14:textId="1A84C424" w:rsidR="00020FDC" w:rsidRDefault="00020FDC" w:rsidP="00020FDC">
      <w:pPr>
        <w:ind w:firstLineChars="0" w:firstLine="0"/>
        <w:jc w:val="center"/>
      </w:pPr>
      <w:r>
        <w:rPr>
          <w:noProof/>
        </w:rPr>
        <w:drawing>
          <wp:inline distT="0" distB="0" distL="0" distR="0" wp14:anchorId="72655DA2" wp14:editId="0A4AA5E9">
            <wp:extent cx="5159980" cy="6114197"/>
            <wp:effectExtent l="0" t="0" r="3175" b="1270"/>
            <wp:docPr id="5885729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393"/>
                    <a:stretch>
                      <a:fillRect/>
                    </a:stretch>
                  </pic:blipFill>
                  <pic:spPr>
                    <a:xfrm>
                      <a:off x="0" y="0"/>
                      <a:ext cx="5230388" cy="6197626"/>
                    </a:xfrm>
                    <a:prstGeom prst="rect">
                      <a:avLst/>
                    </a:prstGeom>
                  </pic:spPr>
                </pic:pic>
              </a:graphicData>
            </a:graphic>
          </wp:inline>
        </w:drawing>
      </w:r>
    </w:p>
    <w:p w14:paraId="5B96213F" w14:textId="77777777" w:rsidR="00020FDC" w:rsidRDefault="00020FDC" w:rsidP="00020FDC">
      <w:pPr>
        <w:pStyle w:val="a8"/>
      </w:pPr>
      <w:bookmarkStart w:id="112" w:name="_Ref22647574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2</w:t>
      </w:r>
      <w:r>
        <w:fldChar w:fldCharType="end"/>
      </w:r>
      <w:bookmarkEnd w:id="112"/>
      <w:r>
        <w:rPr>
          <w:rFonts w:hint="eastAsia"/>
        </w:rPr>
        <w:t xml:space="preserve"> </w:t>
      </w:r>
      <w:r w:rsidRPr="00430B09">
        <w:rPr>
          <w:rFonts w:hint="eastAsia"/>
        </w:rPr>
        <w:t>药物分子原始检索文本与重写文本的对比示例</w:t>
      </w:r>
    </w:p>
    <w:p w14:paraId="5A9FCE84" w14:textId="77777777" w:rsidR="00020FDC" w:rsidRPr="00020FDC" w:rsidRDefault="00020FDC" w:rsidP="00020FDC">
      <w:pPr>
        <w:rPr>
          <w:rFonts w:hint="eastAsia"/>
        </w:rPr>
      </w:pPr>
    </w:p>
    <w:p w14:paraId="3B19BFF7" w14:textId="1E3D5D75" w:rsidR="006F7F12" w:rsidRDefault="006F7F12" w:rsidP="00FE5948">
      <w:r>
        <w:rPr>
          <w:rFonts w:hint="eastAsia"/>
        </w:rPr>
        <w:lastRenderedPageBreak/>
        <w:t>第五步，</w:t>
      </w:r>
      <w:r>
        <w:t>多模态</w:t>
      </w:r>
      <w:r>
        <w:rPr>
          <w:rFonts w:hint="eastAsia"/>
        </w:rPr>
        <w:t>样本构建。</w:t>
      </w:r>
    </w:p>
    <w:p w14:paraId="65E62C7D" w14:textId="54D2EFF2" w:rsidR="006F7F12" w:rsidRDefault="006F7F12" w:rsidP="00FE5948">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Pr="008B022F">
        <w:rPr>
          <w:rFonts w:hint="eastAsia"/>
        </w:rPr>
        <w:t>如</w:t>
      </w:r>
      <w:r>
        <w:fldChar w:fldCharType="begin"/>
      </w:r>
      <w:r>
        <w:instrText xml:space="preserve"> </w:instrText>
      </w:r>
      <w:r>
        <w:rPr>
          <w:rFonts w:hint="eastAsia"/>
        </w:rPr>
        <w:instrText>REF _Ref226475742 \h</w:instrText>
      </w:r>
      <w:r>
        <w:instrText xml:space="preserve"> </w:instrText>
      </w:r>
      <w:r w:rsidR="00FE5948">
        <w:instrText xml:space="preserve"> \* MERGEFORMAT </w:instrText>
      </w:r>
      <w:r>
        <w:fldChar w:fldCharType="separate"/>
      </w:r>
      <w:r w:rsidR="00237C46">
        <w:rPr>
          <w:rFonts w:hint="eastAsia"/>
        </w:rPr>
        <w:t>图</w:t>
      </w:r>
      <w:r w:rsidR="00237C46">
        <w:rPr>
          <w:rFonts w:hint="eastAsia"/>
        </w:rPr>
        <w:t>4</w:t>
      </w:r>
      <w:r w:rsidR="00237C46">
        <w:rPr>
          <w:rFonts w:hint="eastAsia"/>
        </w:rPr>
        <w:t>-</w:t>
      </w:r>
      <w:r w:rsidR="00237C46">
        <w:t>2</w:t>
      </w:r>
      <w:r>
        <w:fldChar w:fldCharType="end"/>
      </w:r>
      <w:r w:rsidR="00331A2F">
        <w:rPr>
          <w:rFonts w:hint="eastAsia"/>
        </w:rPr>
        <w:t>所示，展示</w:t>
      </w:r>
      <w:r w:rsidRPr="00F23AA9">
        <w:t>了原始检索文本与重写文本的示例对比。</w:t>
      </w:r>
    </w:p>
    <w:p w14:paraId="0DE99FAF" w14:textId="77777777" w:rsidR="0006030B" w:rsidRDefault="00777529">
      <w:pPr>
        <w:pStyle w:val="3"/>
        <w:rPr>
          <w:rFonts w:hint="default"/>
        </w:rPr>
      </w:pPr>
      <w:bookmarkStart w:id="113" w:name="_Toc226648269"/>
      <w:r>
        <w:t>下游数据集</w:t>
      </w:r>
      <w:bookmarkEnd w:id="113"/>
    </w:p>
    <w:p w14:paraId="569FBF09" w14:textId="68E99585"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[65]</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237C46">
        <w:rPr>
          <w:rFonts w:hint="eastAsia"/>
        </w:rPr>
        <w:t>表</w:t>
      </w:r>
      <w:r w:rsidR="00237C46">
        <w:rPr>
          <w:rFonts w:hint="eastAsia"/>
        </w:rPr>
        <w:t>4-</w:t>
      </w:r>
      <w:r w:rsidR="00237C46">
        <w:rPr>
          <w:noProof/>
        </w:rPr>
        <w:t>3</w:t>
      </w:r>
      <w:r w:rsidR="00D22676">
        <w:fldChar w:fldCharType="end"/>
      </w:r>
      <w:r>
        <w:rPr>
          <w:rFonts w:hint="eastAsia"/>
        </w:rPr>
        <w:t>所示。</w:t>
      </w:r>
    </w:p>
    <w:p w14:paraId="7F749448" w14:textId="6AFE3864" w:rsidR="00921868" w:rsidRDefault="00921868" w:rsidP="007359A6">
      <w:pPr>
        <w:pStyle w:val="a8"/>
      </w:pPr>
      <w:bookmarkStart w:id="114"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237C46">
        <w:rPr>
          <w:noProof/>
        </w:rPr>
        <w:t>3</w:t>
      </w:r>
      <w:r>
        <w:fldChar w:fldCharType="end"/>
      </w:r>
      <w:bookmarkEnd w:id="114"/>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C0B3F85"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sidR="00FE0163">
        <w:rPr>
          <w:rFonts w:hint="eastAsia"/>
        </w:rPr>
        <w:t>。</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F072B28" w:rsidR="0006030B" w:rsidRDefault="00777529" w:rsidP="007E0097">
      <w:r>
        <w:rPr>
          <w:rFonts w:hint="eastAsia"/>
        </w:rPr>
        <w:t>BBBP</w:t>
      </w:r>
      <w:r>
        <w:rPr>
          <w:rFonts w:hint="eastAsia"/>
        </w:rPr>
        <w:t>：判断分子能否穿透血脑屏障</w:t>
      </w:r>
      <w:r w:rsidR="00FE0163">
        <w:rPr>
          <w:rFonts w:hint="eastAsia"/>
        </w:rPr>
        <w:t>。</w:t>
      </w:r>
      <w:r>
        <w:rPr>
          <w:rFonts w:hint="eastAsia"/>
        </w:rPr>
        <w:t>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65BD1336" w:rsidR="0006030B" w:rsidRDefault="00777529" w:rsidP="007E0097">
      <w:r>
        <w:rPr>
          <w:rFonts w:hint="eastAsia"/>
        </w:rPr>
        <w:t>ClinTox</w:t>
      </w:r>
      <w:r>
        <w:rPr>
          <w:rFonts w:hint="eastAsia"/>
        </w:rPr>
        <w:t>：判断分子在临床实验阶段是否存在毒性</w:t>
      </w:r>
      <w:r w:rsidR="00FE0163">
        <w:rPr>
          <w:rFonts w:hint="eastAsia"/>
        </w:rPr>
        <w:t>。</w:t>
      </w:r>
      <w:r>
        <w:rPr>
          <w:rFonts w:hint="eastAsia"/>
        </w:rPr>
        <w:t>该任务可筛选出临床风险低的分子，</w:t>
      </w:r>
      <w:r>
        <w:rPr>
          <w:rFonts w:hint="eastAsia"/>
        </w:rPr>
        <w:lastRenderedPageBreak/>
        <w:t>降低研发失败率。</w:t>
      </w:r>
    </w:p>
    <w:p w14:paraId="15B503C0" w14:textId="4E22BFD5"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w:t>
      </w:r>
      <w:r w:rsidR="00FE0163">
        <w:rPr>
          <w:rFonts w:hint="eastAsia"/>
        </w:rPr>
        <w:t>性。</w:t>
      </w:r>
      <w:r>
        <w:rPr>
          <w:rFonts w:hint="eastAsia"/>
        </w:rPr>
        <w:t>该任务可全面评估分子的多维度毒性，是药物安全性评估的核心任务之一。</w:t>
      </w:r>
    </w:p>
    <w:p w14:paraId="6A0C3E71" w14:textId="208E61C5" w:rsidR="0006030B" w:rsidRDefault="00777529" w:rsidP="002F0875">
      <w:pPr>
        <w:ind w:left="1" w:firstLineChars="199" w:firstLine="478"/>
      </w:pPr>
      <w:r>
        <w:rPr>
          <w:rFonts w:hint="eastAsia"/>
        </w:rPr>
        <w:t>ToxCast</w:t>
      </w:r>
      <w:r>
        <w:rPr>
          <w:rFonts w:hint="eastAsia"/>
        </w:rPr>
        <w:t>：判断分子是否具有致癌性、致突变性等长期毒性</w:t>
      </w:r>
      <w:r w:rsidR="00FE0163">
        <w:rPr>
          <w:rFonts w:hint="eastAsia"/>
        </w:rPr>
        <w:t>。</w:t>
      </w:r>
      <w:r>
        <w:rPr>
          <w:rFonts w:hint="eastAsia"/>
        </w:rPr>
        <w:t>长期毒性是药物上市前的重要评估指标，该任务可提前识别分子的潜在长期风险。</w:t>
      </w:r>
    </w:p>
    <w:p w14:paraId="72C46F42" w14:textId="26D96616" w:rsidR="0006030B" w:rsidRDefault="00777529" w:rsidP="007E0097">
      <w:r>
        <w:rPr>
          <w:rFonts w:hint="eastAsia"/>
        </w:rPr>
        <w:t>S</w:t>
      </w:r>
      <w:r w:rsidR="00A9426E">
        <w:rPr>
          <w:rFonts w:hint="eastAsia"/>
        </w:rPr>
        <w:t>ider</w:t>
      </w:r>
      <w:r>
        <w:rPr>
          <w:rFonts w:hint="eastAsia"/>
        </w:rPr>
        <w:t>：判断分子是否具有已知的副作用</w:t>
      </w:r>
      <w:r w:rsidR="00FE0163">
        <w:rPr>
          <w:rFonts w:hint="eastAsia"/>
        </w:rPr>
        <w:t>。</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0EB2BC91" w:rsidR="0006030B" w:rsidRDefault="00777529" w:rsidP="007E0097">
      <w:r>
        <w:rPr>
          <w:rFonts w:hint="eastAsia"/>
        </w:rPr>
        <w:t>ESOL</w:t>
      </w:r>
      <w:r>
        <w:rPr>
          <w:rFonts w:hint="eastAsia"/>
        </w:rPr>
        <w:t>：预测分子的水溶性</w:t>
      </w:r>
      <w:r w:rsidR="00FE0163">
        <w:rPr>
          <w:rFonts w:hint="eastAsia"/>
        </w:rPr>
        <w:t>。</w:t>
      </w:r>
      <w:r>
        <w:rPr>
          <w:rFonts w:hint="eastAsia"/>
        </w:rPr>
        <w:t>该任务可指导</w:t>
      </w:r>
      <w:proofErr w:type="gramStart"/>
      <w:r>
        <w:rPr>
          <w:rFonts w:hint="eastAsia"/>
        </w:rPr>
        <w:t>优化分</w:t>
      </w:r>
      <w:proofErr w:type="gramEnd"/>
      <w:r>
        <w:rPr>
          <w:rFonts w:hint="eastAsia"/>
        </w:rPr>
        <w:t>子结构以提升水溶性。</w:t>
      </w:r>
      <w:r w:rsidR="00357BDA" w:rsidRPr="00357BDA">
        <w:t>水溶性是药物开发中最为关键的药代动力学参数之一</w:t>
      </w:r>
      <w:r w:rsidR="00357BDA">
        <w:rPr>
          <w:rFonts w:hint="eastAsia"/>
        </w:rPr>
        <w:t>。</w:t>
      </w:r>
    </w:p>
    <w:p w14:paraId="61C46F5A" w14:textId="54B42B3B" w:rsidR="006437D6" w:rsidRDefault="00777529" w:rsidP="007E0097">
      <w:r>
        <w:rPr>
          <w:rFonts w:hint="eastAsia"/>
        </w:rPr>
        <w:t>FreeSolv</w:t>
      </w:r>
      <w:r>
        <w:rPr>
          <w:rFonts w:hint="eastAsia"/>
        </w:rPr>
        <w:t>：预测分子在水中的溶剂化自由能</w:t>
      </w:r>
      <w:r w:rsidR="00FE0163">
        <w:rPr>
          <w:rFonts w:hint="eastAsia"/>
        </w:rPr>
        <w:t>。</w:t>
      </w:r>
      <w:r>
        <w:rPr>
          <w:rFonts w:hint="eastAsia"/>
        </w:rPr>
        <w:t>该任务为分子的溶剂选择、剂型设计提供依据。</w:t>
      </w:r>
    </w:p>
    <w:p w14:paraId="472382CE" w14:textId="4325EE1A" w:rsidR="0006030B" w:rsidRDefault="00777529" w:rsidP="007E0097">
      <w:r>
        <w:rPr>
          <w:rFonts w:hint="eastAsia"/>
        </w:rPr>
        <w:t>Lipo</w:t>
      </w:r>
      <w:r>
        <w:rPr>
          <w:rFonts w:hint="eastAsia"/>
        </w:rPr>
        <w:t>：预测分子的脂溶性</w:t>
      </w:r>
      <w:r w:rsidR="00FE0163">
        <w:rPr>
          <w:rFonts w:hint="eastAsia"/>
        </w:rPr>
        <w:t>。</w:t>
      </w:r>
      <w:r>
        <w:rPr>
          <w:rFonts w:hint="eastAsia"/>
        </w:rPr>
        <w:t>脂溶性影响药物的跨膜吸收、组织分布，脂溶性过高或过低都会影响药效，该任务可优化分子的脂溶性以平衡吸收与分布。</w:t>
      </w:r>
    </w:p>
    <w:p w14:paraId="6D59C878" w14:textId="4C738624" w:rsidR="007E61F3" w:rsidRDefault="007E61F3" w:rsidP="00A001A7">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237C46">
        <w:rPr>
          <w:rFonts w:hint="eastAsia"/>
        </w:rPr>
        <w:t>图</w:t>
      </w:r>
      <w:r w:rsidR="00237C46">
        <w:rPr>
          <w:rFonts w:hint="eastAsia"/>
        </w:rPr>
        <w:t>4-</w:t>
      </w:r>
      <w:r w:rsidR="00237C4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w:t>
      </w:r>
      <w:r w:rsidR="00BB072C">
        <w:fldChar w:fldCharType="begin"/>
      </w:r>
      <w:r w:rsidR="00BB072C">
        <w:instrText xml:space="preserve"> </w:instrText>
      </w:r>
      <w:r w:rsidR="00BB072C">
        <w:rPr>
          <w:rFonts w:hint="eastAsia"/>
        </w:rPr>
        <w:instrText>REF _Ref224641122 \h</w:instrText>
      </w:r>
      <w:r w:rsidR="00BB072C">
        <w:instrText xml:space="preserve"> </w:instrText>
      </w:r>
      <w:r w:rsidR="00BB072C">
        <w:fldChar w:fldCharType="separate"/>
      </w:r>
      <w:r w:rsidR="00237C46">
        <w:rPr>
          <w:rFonts w:hint="eastAsia"/>
        </w:rPr>
        <w:t>图</w:t>
      </w:r>
      <w:r w:rsidR="00237C46">
        <w:rPr>
          <w:rFonts w:hint="eastAsia"/>
        </w:rPr>
        <w:t>4-</w:t>
      </w:r>
      <w:r w:rsidR="00237C46">
        <w:rPr>
          <w:noProof/>
        </w:rPr>
        <w:t>3</w:t>
      </w:r>
      <w:r w:rsidR="00BB072C">
        <w:fldChar w:fldCharType="end"/>
      </w:r>
      <w:r w:rsidR="00BB072C">
        <w:rPr>
          <w:rFonts w:hint="eastAsia"/>
        </w:rPr>
        <w:t>可视化结果</w:t>
      </w:r>
      <w:r w:rsidR="003E7247">
        <w:rPr>
          <w:rFonts w:hint="eastAsia"/>
        </w:rPr>
        <w:t>是</w:t>
      </w:r>
      <w:r w:rsidR="00BB072C">
        <w:rPr>
          <w:rFonts w:hint="eastAsia"/>
        </w:rPr>
        <w:t>对数据集进行</w:t>
      </w:r>
      <w:r w:rsidR="003E7247">
        <w:rPr>
          <w:rFonts w:hint="eastAsia"/>
        </w:rPr>
        <w:t>去重和规范后</w:t>
      </w:r>
      <w:r w:rsidR="00A9426E">
        <w:rPr>
          <w:rFonts w:hint="eastAsia"/>
        </w:rPr>
        <w:t>的</w:t>
      </w:r>
      <w:r w:rsidR="003E7247">
        <w:rPr>
          <w:rFonts w:hint="eastAsia"/>
        </w:rPr>
        <w:t>结果，清洗后</w:t>
      </w:r>
      <w:r w:rsidR="00173716">
        <w:rPr>
          <w:rFonts w:hint="eastAsia"/>
        </w:rPr>
        <w:t>的</w:t>
      </w:r>
      <w:r w:rsidR="003E7247">
        <w:rPr>
          <w:rFonts w:hint="eastAsia"/>
        </w:rPr>
        <w:t>数据</w:t>
      </w:r>
      <w:proofErr w:type="gramStart"/>
      <w:r w:rsidR="003E7247">
        <w:rPr>
          <w:rFonts w:hint="eastAsia"/>
        </w:rPr>
        <w:t>集分子</w:t>
      </w:r>
      <w:proofErr w:type="gramEnd"/>
      <w:r w:rsidR="003E7247">
        <w:rPr>
          <w:rFonts w:hint="eastAsia"/>
        </w:rPr>
        <w:t>数量可能会有一些变化。</w:t>
      </w:r>
      <w:r>
        <w:rPr>
          <w:rFonts w:hint="eastAsia"/>
        </w:rPr>
        <w:t>对于多任务数据集，缺失标签仅表示该任务未标注，因此未作为独立类别参与可视化统计</w:t>
      </w:r>
      <w:r w:rsidR="003E7247">
        <w:rPr>
          <w:rFonts w:hint="eastAsia"/>
        </w:rPr>
        <w:t>，例如</w:t>
      </w:r>
      <w:r w:rsidR="003E7247">
        <w:rPr>
          <w:rFonts w:hint="eastAsia"/>
        </w:rPr>
        <w:t>Tox</w:t>
      </w:r>
      <w:r w:rsidR="00A001A7">
        <w:rPr>
          <w:rFonts w:hint="eastAsia"/>
        </w:rPr>
        <w:t>21</w:t>
      </w:r>
      <w:r w:rsidR="003E7247">
        <w:rPr>
          <w:rFonts w:hint="eastAsia"/>
        </w:rPr>
        <w:t>数据集使用</w:t>
      </w:r>
      <w:r w:rsidR="00A001A7" w:rsidRPr="00A001A7">
        <w:t>NR-AR</w:t>
      </w:r>
      <w:r w:rsidR="003E7247">
        <w:rPr>
          <w:rFonts w:hint="eastAsia"/>
        </w:rPr>
        <w:t>任务进行可视化</w:t>
      </w:r>
      <w:r w:rsidR="00173716">
        <w:rPr>
          <w:rFonts w:hint="eastAsia"/>
        </w:rPr>
        <w:t>统计</w:t>
      </w:r>
      <w:r>
        <w:rPr>
          <w:rFonts w:hint="eastAsia"/>
        </w:rPr>
        <w:t>。</w:t>
      </w:r>
    </w:p>
    <w:p w14:paraId="05C791EE" w14:textId="77777777" w:rsidR="00223C40" w:rsidRDefault="00223C40" w:rsidP="007E61F3"/>
    <w:p w14:paraId="681ACD04" w14:textId="77777777" w:rsidR="00B72BD1" w:rsidRDefault="00B72BD1" w:rsidP="004D6D30">
      <w:pPr>
        <w:ind w:firstLineChars="0" w:firstLine="0"/>
        <w:jc w:val="center"/>
      </w:pPr>
      <w:r>
        <w:rPr>
          <w:rFonts w:hint="eastAsia"/>
          <w:noProof/>
        </w:rPr>
        <w:lastRenderedPageBreak/>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394"/>
                    <a:stretch>
                      <a:fillRect/>
                    </a:stretch>
                  </pic:blipFill>
                  <pic:spPr>
                    <a:xfrm>
                      <a:off x="0" y="0"/>
                      <a:ext cx="5378406" cy="4506155"/>
                    </a:xfrm>
                    <a:prstGeom prst="rect">
                      <a:avLst/>
                    </a:prstGeom>
                  </pic:spPr>
                </pic:pic>
              </a:graphicData>
            </a:graphic>
          </wp:inline>
        </w:drawing>
      </w:r>
    </w:p>
    <w:p w14:paraId="66E8A29F" w14:textId="0494D785" w:rsidR="00B72BD1" w:rsidRDefault="00B72BD1" w:rsidP="00B72BD1">
      <w:pPr>
        <w:pStyle w:val="a8"/>
      </w:pPr>
      <w:bookmarkStart w:id="115"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237C46">
        <w:rPr>
          <w:noProof/>
        </w:rPr>
        <w:t>3</w:t>
      </w:r>
      <w:r>
        <w:fldChar w:fldCharType="end"/>
      </w:r>
      <w:bookmarkEnd w:id="115"/>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116" w:name="_Toc226648270"/>
      <w:r>
        <w:t>实验设置</w:t>
      </w:r>
      <w:bookmarkEnd w:id="116"/>
    </w:p>
    <w:p w14:paraId="6440F1D3" w14:textId="77777777" w:rsidR="0006030B" w:rsidRDefault="00777529" w:rsidP="007E0097">
      <w:pPr>
        <w:pStyle w:val="af3"/>
        <w:numPr>
          <w:ilvl w:val="0"/>
          <w:numId w:val="6"/>
        </w:numPr>
        <w:ind w:firstLineChars="0"/>
      </w:pPr>
      <w:r>
        <w:rPr>
          <w:rFonts w:hint="eastAsia"/>
        </w:rPr>
        <w:t>实验环境</w:t>
      </w:r>
    </w:p>
    <w:p w14:paraId="2A8A178D" w14:textId="33D3E39C" w:rsidR="0006030B" w:rsidRDefault="00777529" w:rsidP="007E0097">
      <w:r>
        <w:rPr>
          <w:rFonts w:hint="eastAsia"/>
        </w:rPr>
        <w:t>本文</w:t>
      </w:r>
      <w:r w:rsidR="005B29CA">
        <w:rPr>
          <w:rFonts w:hint="eastAsia"/>
        </w:rPr>
        <w:t>中的</w:t>
      </w:r>
      <w:r>
        <w:rPr>
          <w:rFonts w:hint="eastAsia"/>
        </w:rPr>
        <w:t>实验均在</w:t>
      </w:r>
      <w:r>
        <w:rPr>
          <w:rFonts w:hint="eastAsia"/>
        </w:rPr>
        <w:t>Linux</w:t>
      </w:r>
      <w:r>
        <w:rPr>
          <w:rFonts w:hint="eastAsia"/>
        </w:rPr>
        <w:t>操作系统上进行实验，各个类别的详细信息如</w:t>
      </w:r>
      <w:r w:rsidR="005B29CA">
        <w:fldChar w:fldCharType="begin"/>
      </w:r>
      <w:r w:rsidR="005B29CA">
        <w:instrText xml:space="preserve"> </w:instrText>
      </w:r>
      <w:r w:rsidR="005B29CA">
        <w:rPr>
          <w:rFonts w:hint="eastAsia"/>
        </w:rPr>
        <w:instrText>REF _Ref226489013 \h</w:instrText>
      </w:r>
      <w:r w:rsidR="005B29CA">
        <w:instrText xml:space="preserve"> </w:instrText>
      </w:r>
      <w:r w:rsidR="005B29CA">
        <w:fldChar w:fldCharType="separate"/>
      </w:r>
      <w:r w:rsidR="00237C46">
        <w:rPr>
          <w:rFonts w:hint="eastAsia"/>
        </w:rPr>
        <w:t>表</w:t>
      </w:r>
      <w:r w:rsidR="00237C46">
        <w:rPr>
          <w:rFonts w:hint="eastAsia"/>
        </w:rPr>
        <w:t>4-</w:t>
      </w:r>
      <w:r w:rsidR="00237C46">
        <w:rPr>
          <w:noProof/>
        </w:rPr>
        <w:t>4</w:t>
      </w:r>
      <w:r w:rsidR="005B29CA">
        <w:fldChar w:fldCharType="end"/>
      </w:r>
      <w:r>
        <w:rPr>
          <w:rFonts w:hint="eastAsia"/>
        </w:rPr>
        <w:t>所示。</w:t>
      </w:r>
    </w:p>
    <w:p w14:paraId="1D11E253" w14:textId="5E75F812" w:rsidR="007359A6" w:rsidRDefault="007359A6" w:rsidP="007359A6">
      <w:pPr>
        <w:pStyle w:val="a8"/>
      </w:pPr>
      <w:bookmarkStart w:id="117" w:name="_Ref226489013"/>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237C46">
        <w:rPr>
          <w:noProof/>
        </w:rPr>
        <w:t>4</w:t>
      </w:r>
      <w:r>
        <w:fldChar w:fldCharType="end"/>
      </w:r>
      <w:bookmarkEnd w:id="117"/>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014DD7FA" w14:textId="373B100E" w:rsidR="0006030B" w:rsidRDefault="00777529" w:rsidP="007E0097">
      <w:pPr>
        <w:pStyle w:val="af3"/>
        <w:numPr>
          <w:ilvl w:val="0"/>
          <w:numId w:val="6"/>
        </w:numPr>
        <w:ind w:firstLineChars="0"/>
      </w:pPr>
      <w:r>
        <w:rPr>
          <w:rFonts w:hint="eastAsia"/>
        </w:rPr>
        <w:lastRenderedPageBreak/>
        <w:t>参数设置</w:t>
      </w:r>
    </w:p>
    <w:p w14:paraId="226353C2" w14:textId="4BD8C198" w:rsidR="0006030B" w:rsidRDefault="00777529" w:rsidP="007E0097">
      <w:proofErr w:type="gramStart"/>
      <w:r w:rsidRPr="007B60FE">
        <w:rPr>
          <w:rFonts w:hint="eastAsia"/>
        </w:rPr>
        <w:t>预训练</w:t>
      </w:r>
      <w:proofErr w:type="gramEnd"/>
      <w:r w:rsidRPr="007B60FE">
        <w:rPr>
          <w:rFonts w:hint="eastAsia"/>
        </w:rPr>
        <w:t>参数设置</w:t>
      </w:r>
      <w:r>
        <w:rPr>
          <w:rFonts w:hint="eastAsia"/>
        </w:rPr>
        <w:t>：采用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sidR="00DC67BF">
        <w:rPr>
          <w:rFonts w:hint="eastAsia"/>
        </w:rPr>
        <w:t>L</w:t>
      </w:r>
      <w:r>
        <w:rPr>
          <w:rFonts w:hint="eastAsia"/>
        </w:rPr>
        <w:t>oss</w:t>
      </w:r>
      <w:r w:rsidR="008C59D5">
        <w:rPr>
          <w:rFonts w:hint="eastAsia"/>
        </w:rPr>
        <w:t>连续</w:t>
      </w:r>
      <w:r w:rsidR="008C59D5">
        <w:rPr>
          <w:rFonts w:hint="eastAsia"/>
        </w:rPr>
        <w:t>10</w:t>
      </w:r>
      <w:r w:rsidR="008C59D5">
        <w:rPr>
          <w:rFonts w:hint="eastAsia"/>
        </w:rPr>
        <w:t>个轮次</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18" w:name="_Toc226648271"/>
      <w:r>
        <w:t>评价指标</w:t>
      </w:r>
      <w:bookmarkEnd w:id="118"/>
    </w:p>
    <w:p w14:paraId="005ECFD0" w14:textId="184A2C95" w:rsidR="002F571A" w:rsidRDefault="00777529" w:rsidP="002F571A">
      <w:r>
        <w:t>本</w:t>
      </w:r>
      <w:r w:rsidR="00FD2F29">
        <w:rPr>
          <w:rFonts w:hint="eastAsia"/>
        </w:rPr>
        <w:t>文</w:t>
      </w:r>
      <w:r>
        <w:t>根据具体任务特性的不同，实施了差异化的</w:t>
      </w:r>
      <w:r w:rsidR="008C59D5">
        <w:rPr>
          <w:rFonts w:hint="eastAsia"/>
        </w:rPr>
        <w:t>性能</w:t>
      </w:r>
      <w:r>
        <w:t>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w:t>
      </w:r>
      <w:proofErr w:type="gramStart"/>
      <w:r>
        <w:t>高</w:t>
      </w:r>
      <w:r w:rsidR="009B1F07">
        <w:rPr>
          <w:rFonts w:hint="eastAsia"/>
        </w:rPr>
        <w:t>代表</w:t>
      </w:r>
      <w:r>
        <w:t>着</w:t>
      </w:r>
      <w:proofErr w:type="gramEnd"/>
      <w:r>
        <w:t>模型拥有更</w:t>
      </w:r>
      <w:r w:rsidR="009B1F07">
        <w:rPr>
          <w:rFonts w:hint="eastAsia"/>
        </w:rPr>
        <w:t>高</w:t>
      </w:r>
      <w:r>
        <w:t>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237C46" w:rsidRPr="00237C46">
        <w:rPr>
          <w:iCs/>
        </w:rPr>
        <w:instrText>(4-7)</w:instrText>
      </w:r>
      <w:r w:rsidR="002F571A">
        <w:rPr>
          <w:iCs/>
        </w:rPr>
        <w:fldChar w:fldCharType="end"/>
      </w:r>
      <w:r w:rsidR="002F571A">
        <w:rPr>
          <w:iCs/>
        </w:rPr>
        <w:fldChar w:fldCharType="end"/>
      </w:r>
      <w:r w:rsidR="002F571A">
        <w:rPr>
          <w:rFonts w:hint="eastAsia"/>
        </w:rPr>
        <w:t>所示</w:t>
      </w:r>
      <w:r w:rsidR="009B1F07">
        <w:rPr>
          <w:rFonts w:hint="eastAsia"/>
        </w:rPr>
        <w:t>。</w:t>
      </w:r>
      <w:r>
        <w:t>由于其单位与目标变量保持一致，较小的</w:t>
      </w:r>
      <w:r>
        <w:t>RMSE</w:t>
      </w:r>
      <w:r>
        <w:t>值直接映射出模型预测结果与真实数据之间极高的匹配吻合度。</w:t>
      </w:r>
    </w:p>
    <w:p w14:paraId="564C0B13" w14:textId="61B51D71" w:rsidR="002F571A" w:rsidRDefault="002F571A" w:rsidP="002F571A">
      <w:pPr>
        <w:pStyle w:val="MTDisplayEquation"/>
        <w:spacing w:before="326" w:after="326"/>
      </w:pPr>
      <w:r>
        <w:tab/>
      </w:r>
      <w:r w:rsidRPr="002F571A">
        <w:rPr>
          <w:position w:val="-30"/>
        </w:rPr>
        <w:object w:dxaOrig="2500" w:dyaOrig="760" w14:anchorId="2A09EEBB">
          <v:shape id="_x0000_i1204" type="#_x0000_t75" style="width:125.75pt;height:38.7pt" o:ole="">
            <v:imagedata r:id="rId395" o:title=""/>
          </v:shape>
          <o:OLEObject Type="Embed" ProgID="Equation.DSMT4" ShapeID="_x0000_i1204" DrawAspect="Content" ObjectID="_1837365406" r:id="rId39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19" w:name="ZEqnNum186102"/>
      <w:r>
        <w:instrText>(</w:instrText>
      </w:r>
      <w:fldSimple w:instr=" SEQ MTChap \c \* Arabic \* MERGEFORMAT ">
        <w:r w:rsidR="00237C46">
          <w:rPr>
            <w:noProof/>
          </w:rPr>
          <w:instrText>4</w:instrText>
        </w:r>
      </w:fldSimple>
      <w:r>
        <w:instrText>-</w:instrText>
      </w:r>
      <w:fldSimple w:instr=" SEQ MTEqn \c \* Arabic \* MERGEFORMAT ">
        <w:r w:rsidR="00237C46">
          <w:rPr>
            <w:noProof/>
          </w:rPr>
          <w:instrText>7</w:instrText>
        </w:r>
      </w:fldSimple>
      <w:r>
        <w:instrText>)</w:instrText>
      </w:r>
      <w:bookmarkEnd w:id="119"/>
      <w:r>
        <w:fldChar w:fldCharType="end"/>
      </w:r>
    </w:p>
    <w:p w14:paraId="42BE6584" w14:textId="77777777" w:rsidR="0006030B" w:rsidRDefault="00777529">
      <w:pPr>
        <w:pStyle w:val="3"/>
        <w:rPr>
          <w:rFonts w:hint="default"/>
        </w:rPr>
      </w:pPr>
      <w:bookmarkStart w:id="120" w:name="_Toc226648272"/>
      <w:r>
        <w:t>损失函数</w:t>
      </w:r>
      <w:bookmarkEnd w:id="120"/>
    </w:p>
    <w:p w14:paraId="1D496141" w14:textId="315816DC" w:rsidR="0006030B" w:rsidRDefault="00777529" w:rsidP="007E0097">
      <w:r>
        <w:rPr>
          <w:rFonts w:hint="eastAsia"/>
        </w:rPr>
        <w:t>在将分子的多模态特征映射到</w:t>
      </w:r>
      <w:r w:rsidR="00B12B3A">
        <w:rPr>
          <w:rFonts w:hint="eastAsia"/>
        </w:rPr>
        <w:t>统</w:t>
      </w:r>
      <w:r>
        <w:rPr>
          <w:rFonts w:hint="eastAsia"/>
        </w:rPr>
        <w:t>一的向量空间之后，模型的核心任务是通过对比学习</w:t>
      </w:r>
      <w:r>
        <w:rPr>
          <w:rFonts w:hint="eastAsia"/>
        </w:rPr>
        <w:lastRenderedPageBreak/>
        <w:t>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对比损失，并引入基于同方差不确定性的自适应加权机制，以实现多任务场景下的优化。</w:t>
      </w:r>
    </w:p>
    <w:p w14:paraId="2324CE76" w14:textId="763870DA" w:rsidR="0006030B" w:rsidRDefault="00777529" w:rsidP="007E0097">
      <w:r>
        <w:rPr>
          <w:rFonts w:hint="eastAsia"/>
        </w:rPr>
        <w:t>对比学习通过在表征空间中拉近正样本对、推远负样本对来学习具有判别性的特征表示。目前主流的目标函数是归一化温度缩放交叉</w:t>
      </w:r>
      <w:proofErr w:type="gramStart"/>
      <w:r>
        <w:rPr>
          <w:rFonts w:hint="eastAsia"/>
        </w:rPr>
        <w:t>熵</w:t>
      </w:r>
      <w:proofErr w:type="gramEnd"/>
      <w:r>
        <w:rPr>
          <w:rFonts w:hint="eastAsia"/>
        </w:rPr>
        <w:t>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[66]</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5921A43C" w:rsidR="00DF01D8" w:rsidRDefault="00DF01D8" w:rsidP="00DF01D8">
      <w:pPr>
        <w:pStyle w:val="MTDisplayEquation"/>
        <w:spacing w:before="326" w:after="326"/>
      </w:pPr>
      <w:r>
        <w:tab/>
      </w:r>
      <w:r w:rsidR="00B943E6" w:rsidRPr="00B943E6">
        <w:rPr>
          <w:position w:val="-60"/>
        </w:rPr>
        <w:object w:dxaOrig="3620" w:dyaOrig="1020" w14:anchorId="1F64F87B">
          <v:shape id="_x0000_i1205" type="#_x0000_t75" style="width:181.6pt;height:49.45pt" o:ole="">
            <v:imagedata r:id="rId397" o:title=""/>
          </v:shape>
          <o:OLEObject Type="Embed" ProgID="Equation.DSMT4" ShapeID="_x0000_i1205" DrawAspect="Content" ObjectID="_1837365407" r:id="rId3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37C46">
          <w:rPr>
            <w:noProof/>
          </w:rPr>
          <w:instrText>4</w:instrText>
        </w:r>
      </w:fldSimple>
      <w:r>
        <w:instrText>-</w:instrText>
      </w:r>
      <w:fldSimple w:instr=" SEQ MTEqn \c \* Arabic \* MERGEFORMAT ">
        <w:r w:rsidR="00237C46">
          <w:rPr>
            <w:noProof/>
          </w:rPr>
          <w:instrText>8</w:instrText>
        </w:r>
      </w:fldSimple>
      <w:r>
        <w:instrText>)</w:instrText>
      </w:r>
      <w:r>
        <w:fldChar w:fldCharType="end"/>
      </w:r>
    </w:p>
    <w:p w14:paraId="4FA2F1A5" w14:textId="3D0DC268" w:rsidR="0006030B" w:rsidRDefault="00777529" w:rsidP="00B943E6">
      <w:r>
        <w:rPr>
          <w:rFonts w:hint="eastAsia"/>
        </w:rPr>
        <w:t>其中，</w:t>
      </w:r>
      <w:r w:rsidR="00B943E6" w:rsidRPr="00B943E6">
        <w:rPr>
          <w:position w:val="-12"/>
        </w:rPr>
        <w:object w:dxaOrig="220" w:dyaOrig="360" w14:anchorId="42053905">
          <v:shape id="_x0000_i1206" type="#_x0000_t75" style="width:12.9pt;height:17.2pt" o:ole="">
            <v:imagedata r:id="rId399" o:title=""/>
          </v:shape>
          <o:OLEObject Type="Embed" ProgID="Equation.DSMT4" ShapeID="_x0000_i1206" DrawAspect="Content" ObjectID="_1837365408" r:id="rId400"/>
        </w:object>
      </w:r>
      <w:r w:rsidR="00B943E6">
        <w:rPr>
          <w:rFonts w:hint="eastAsia"/>
        </w:rPr>
        <w:t>，</w:t>
      </w:r>
      <w:r w:rsidR="00B943E6" w:rsidRPr="00B943E6">
        <w:rPr>
          <w:position w:val="-14"/>
        </w:rPr>
        <w:object w:dxaOrig="260" w:dyaOrig="380" w14:anchorId="04A92EBF">
          <v:shape id="_x0000_i1207" type="#_x0000_t75" style="width:12.9pt;height:18.25pt" o:ole="">
            <v:imagedata r:id="rId401" o:title=""/>
          </v:shape>
          <o:OLEObject Type="Embed" ProgID="Equation.DSMT4" ShapeID="_x0000_i1207" DrawAspect="Content" ObjectID="_1837365409" r:id="rId402"/>
        </w:object>
      </w:r>
      <w:r>
        <w:rPr>
          <w:rFonts w:hint="eastAsia"/>
        </w:rPr>
        <w:t>为归一化后的特征向量，</w:t>
      </w:r>
      <w:r w:rsidR="00B943E6" w:rsidRPr="00B943E6">
        <w:rPr>
          <w:position w:val="-6"/>
        </w:rPr>
        <w:object w:dxaOrig="420" w:dyaOrig="279" w14:anchorId="2EF6208C">
          <v:shape id="_x0000_i1208" type="#_x0000_t75" style="width:21.5pt;height:12.9pt" o:ole="">
            <v:imagedata r:id="rId403" o:title=""/>
          </v:shape>
          <o:OLEObject Type="Embed" ProgID="Equation.DSMT4" ShapeID="_x0000_i1208" DrawAspect="Content" ObjectID="_1837365410" r:id="rId404"/>
        </w:object>
      </w:r>
      <w:r>
        <w:rPr>
          <w:rFonts w:hint="eastAsia"/>
        </w:rPr>
        <w:t>表示余弦相似度，</w:t>
      </w:r>
      <w:r w:rsidR="00B943E6" w:rsidRPr="00B943E6">
        <w:rPr>
          <w:position w:val="-6"/>
        </w:rPr>
        <w:object w:dxaOrig="200" w:dyaOrig="220" w14:anchorId="7215D015">
          <v:shape id="_x0000_i1209" type="#_x0000_t75" style="width:9.65pt;height:11.8pt" o:ole="">
            <v:imagedata r:id="rId405" o:title=""/>
          </v:shape>
          <o:OLEObject Type="Embed" ProgID="Equation.DSMT4" ShapeID="_x0000_i1209" DrawAspect="Content" ObjectID="_1837365411" r:id="rId406"/>
        </w:object>
      </w:r>
      <w:r>
        <w:rPr>
          <w:rFonts w:hint="eastAsia"/>
        </w:rPr>
        <w:t>为温度系数，</w:t>
      </w:r>
      <w:r w:rsidR="00B943E6" w:rsidRPr="00B943E6">
        <w:rPr>
          <w:position w:val="-4"/>
        </w:rPr>
        <w:object w:dxaOrig="240" w:dyaOrig="260" w14:anchorId="78A2E08D">
          <v:shape id="_x0000_i1210" type="#_x0000_t75" style="width:12.9pt;height:12.9pt" o:ole="">
            <v:imagedata r:id="rId407" o:title=""/>
          </v:shape>
          <o:OLEObject Type="Embed" ProgID="Equation.DSMT4" ShapeID="_x0000_i1210" DrawAspect="Content" ObjectID="_1837365412" r:id="rId408"/>
        </w:object>
      </w:r>
      <w:r>
        <w:rPr>
          <w:rFonts w:hint="eastAsia"/>
        </w:rPr>
        <w:t>为批次大小，分母项包含了批次内所有的负样本。然而</w:t>
      </w:r>
      <w:r w:rsidR="00184BC4">
        <w:rPr>
          <w:rFonts w:hint="eastAsia"/>
        </w:rPr>
        <w:t>，</w:t>
      </w:r>
      <w:r>
        <w:rPr>
          <w:rFonts w:hint="eastAsia"/>
        </w:rPr>
        <w:t>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sidR="00B12B3A">
        <w:rPr>
          <w:rFonts w:hint="eastAsia"/>
        </w:rPr>
        <w:t>、</w:t>
      </w:r>
      <w:r>
        <w:rPr>
          <w:rFonts w:hint="eastAsia"/>
        </w:rPr>
        <w:t>噪声传播与训练不稳定等问题。在分子表征学习中，分子图直接刻画了原子间的连接拓扑，被认为是最具物理真实性和结构稳定性的模态；相比之下，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211" type="#_x0000_t75" style="width:65.55pt;height:16.1pt" o:ole="">
            <v:imagedata r:id="rId409" o:title=""/>
          </v:shape>
          <o:OLEObject Type="Embed" ProgID="Equation.DSMT4" ShapeID="_x0000_i1211" DrawAspect="Content" ObjectID="_1837365413" r:id="rId410"/>
        </w:object>
      </w:r>
      <w:r>
        <w:rPr>
          <w:rFonts w:hint="eastAsia"/>
        </w:rPr>
        <w:t>下的表示为</w:t>
      </w:r>
      <w:r w:rsidR="00B943E6" w:rsidRPr="00B943E6">
        <w:rPr>
          <w:position w:val="-12"/>
        </w:rPr>
        <w:object w:dxaOrig="420" w:dyaOrig="380" w14:anchorId="1B6C3D18">
          <v:shape id="_x0000_i1212" type="#_x0000_t75" style="width:21.5pt;height:18.25pt" o:ole="">
            <v:imagedata r:id="rId411" o:title=""/>
          </v:shape>
          <o:OLEObject Type="Embed" ProgID="Equation.DSMT4" ShapeID="_x0000_i1212" DrawAspect="Content" ObjectID="_1837365414" r:id="rId412"/>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213" type="#_x0000_t75" style="width:21.5pt;height:18.25pt" o:ole="">
            <v:imagedata r:id="rId413" o:title=""/>
          </v:shape>
          <o:OLEObject Type="Embed" ProgID="Equation.DSMT4" ShapeID="_x0000_i1213" DrawAspect="Content" ObjectID="_1837365415" r:id="rId414"/>
        </w:object>
      </w:r>
      <w:r>
        <w:rPr>
          <w:rFonts w:hint="eastAsia"/>
        </w:rPr>
        <w:t>。为了确保对齐的对称性，本文定义双向对比损失</w:t>
      </w:r>
      <w:r w:rsidR="00B943E6" w:rsidRPr="00B943E6">
        <w:rPr>
          <w:position w:val="-14"/>
        </w:rPr>
        <w:object w:dxaOrig="460" w:dyaOrig="380" w14:anchorId="032698F9">
          <v:shape id="_x0000_i1214" type="#_x0000_t75" style="width:23.65pt;height:18.25pt" o:ole="">
            <v:imagedata r:id="rId415" o:title=""/>
          </v:shape>
          <o:OLEObject Type="Embed" ProgID="Equation.DSMT4" ShapeID="_x0000_i1214" DrawAspect="Content" ObjectID="_1837365416" r:id="rId416"/>
        </w:object>
      </w:r>
      <w:r>
        <w:rPr>
          <w:rFonts w:hint="eastAsia"/>
        </w:rPr>
        <w:t>为：</w:t>
      </w:r>
    </w:p>
    <w:p w14:paraId="73A4057C" w14:textId="723DD0AF" w:rsidR="00B943E6" w:rsidRDefault="00B943E6" w:rsidP="00B943E6">
      <w:pPr>
        <w:pStyle w:val="MTDisplayEquation"/>
        <w:spacing w:before="326" w:after="326"/>
      </w:pPr>
      <w:r>
        <w:tab/>
      </w:r>
      <w:r w:rsidRPr="00B943E6">
        <w:rPr>
          <w:position w:val="-24"/>
        </w:rPr>
        <w:object w:dxaOrig="2299" w:dyaOrig="620" w14:anchorId="0F760E22">
          <v:shape id="_x0000_i1215" type="#_x0000_t75" style="width:115pt;height:30.1pt" o:ole="">
            <v:imagedata r:id="rId417" o:title=""/>
          </v:shape>
          <o:OLEObject Type="Embed" ProgID="Equation.DSMT4" ShapeID="_x0000_i1215" DrawAspect="Content" ObjectID="_1837365417" r:id="rId41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37C46">
          <w:rPr>
            <w:noProof/>
          </w:rPr>
          <w:instrText>4</w:instrText>
        </w:r>
      </w:fldSimple>
      <w:r>
        <w:instrText>-</w:instrText>
      </w:r>
      <w:fldSimple w:instr=" SEQ MTEqn \c \* Arabic \* MERGEFORMAT ">
        <w:r w:rsidR="00237C46">
          <w:rPr>
            <w:noProof/>
          </w:rPr>
          <w:instrText>9</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5BE210FB" w:rsidR="00593ACC" w:rsidRDefault="00593ACC" w:rsidP="00593ACC">
      <w:pPr>
        <w:pStyle w:val="MTDisplayEquation"/>
        <w:spacing w:before="326" w:after="326"/>
      </w:pPr>
      <w:r>
        <w:tab/>
      </w:r>
      <w:r w:rsidRPr="00593ACC">
        <w:rPr>
          <w:position w:val="-60"/>
        </w:rPr>
        <w:object w:dxaOrig="4280" w:dyaOrig="1020" w14:anchorId="5D902B2B">
          <v:shape id="_x0000_i1216" type="#_x0000_t75" style="width:212.8pt;height:50.5pt" o:ole="">
            <v:imagedata r:id="rId419" o:title=""/>
          </v:shape>
          <o:OLEObject Type="Embed" ProgID="Equation.DSMT4" ShapeID="_x0000_i1216" DrawAspect="Content" ObjectID="_1837365418" r:id="rId42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37C46">
          <w:rPr>
            <w:noProof/>
          </w:rPr>
          <w:instrText>4</w:instrText>
        </w:r>
      </w:fldSimple>
      <w:r>
        <w:instrText>-</w:instrText>
      </w:r>
      <w:fldSimple w:instr=" SEQ MTEqn \c \* Arabic \* MERGEFORMAT ">
        <w:r w:rsidR="00237C46">
          <w:rPr>
            <w:noProof/>
          </w:rPr>
          <w:instrText>10</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w:t>
      </w:r>
      <w:r>
        <w:rPr>
          <w:rFonts w:hint="eastAsia"/>
        </w:rPr>
        <w:lastRenderedPageBreak/>
        <w:t>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217" type="#_x0000_t75" style="width:18.25pt;height:18.25pt" o:ole="">
            <v:imagedata r:id="rId421" o:title=""/>
          </v:shape>
          <o:OLEObject Type="Embed" ProgID="Equation.DSMT4" ShapeID="_x0000_i1217" DrawAspect="Content" ObjectID="_1837365419" r:id="rId422"/>
        </w:object>
      </w:r>
      <w:r>
        <w:rPr>
          <w:rFonts w:hint="eastAsia"/>
        </w:rPr>
        <w:t>，构建自适应加权损失函数：</w:t>
      </w:r>
    </w:p>
    <w:p w14:paraId="29666320" w14:textId="68A19AB8" w:rsidR="00593ACC" w:rsidRDefault="00593ACC" w:rsidP="00593ACC">
      <w:pPr>
        <w:pStyle w:val="MTDisplayEquation"/>
        <w:spacing w:before="326" w:after="326"/>
      </w:pPr>
      <w:r>
        <w:tab/>
      </w:r>
      <w:r w:rsidRPr="00593ACC">
        <w:rPr>
          <w:position w:val="-32"/>
        </w:rPr>
        <w:object w:dxaOrig="3379" w:dyaOrig="760" w14:anchorId="74A14BF7">
          <v:shape id="_x0000_i1218" type="#_x0000_t75" style="width:167.65pt;height:38.7pt" o:ole="">
            <v:imagedata r:id="rId423" o:title=""/>
          </v:shape>
          <o:OLEObject Type="Embed" ProgID="Equation.DSMT4" ShapeID="_x0000_i1218" DrawAspect="Content" ObjectID="_1837365420" r:id="rId4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37C46">
          <w:rPr>
            <w:noProof/>
          </w:rPr>
          <w:instrText>4</w:instrText>
        </w:r>
      </w:fldSimple>
      <w:r>
        <w:instrText>-</w:instrText>
      </w:r>
      <w:fldSimple w:instr=" SEQ MTEqn \c \* Arabic \* MERGEFORMAT ">
        <w:r w:rsidR="00237C46">
          <w:rPr>
            <w:noProof/>
          </w:rPr>
          <w:instrText>11</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219" type="#_x0000_t75" style="width:25.8pt;height:33.3pt" o:ole="">
            <v:imagedata r:id="rId425" o:title=""/>
          </v:shape>
          <o:OLEObject Type="Embed" ProgID="Equation.DSMT4" ShapeID="_x0000_i1219" DrawAspect="Content" ObjectID="_1837365421" r:id="rId426"/>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220" type="#_x0000_t75" style="width:18.25pt;height:18.25pt" o:ole="">
            <v:imagedata r:id="rId427" o:title=""/>
          </v:shape>
          <o:OLEObject Type="Embed" ProgID="Equation.DSMT4" ShapeID="_x0000_i1220" DrawAspect="Content" ObjectID="_1837365422" r:id="rId428"/>
        </w:object>
      </w:r>
      <w:r w:rsidR="00777529">
        <w:rPr>
          <w:rFonts w:hint="eastAsia"/>
        </w:rPr>
        <w:t>以降低该任务对总梯度的贡献。</w:t>
      </w:r>
    </w:p>
    <w:p w14:paraId="697EACD5" w14:textId="53E7DFBB" w:rsidR="0006030B" w:rsidRDefault="00777529" w:rsidP="007E0097">
      <w:r>
        <w:rPr>
          <w:rFonts w:hint="eastAsia"/>
        </w:rPr>
        <w:t>正则化约束</w:t>
      </w:r>
      <w:r w:rsidR="00593ACC" w:rsidRPr="00593ACC">
        <w:rPr>
          <w:position w:val="-12"/>
        </w:rPr>
        <w:object w:dxaOrig="680" w:dyaOrig="360" w14:anchorId="55B68A9E">
          <v:shape id="_x0000_i1221" type="#_x0000_t75" style="width:33.3pt;height:18.25pt" o:ole="">
            <v:imagedata r:id="rId429" o:title=""/>
          </v:shape>
          <o:OLEObject Type="Embed" ProgID="Equation.DSMT4" ShapeID="_x0000_i1221" DrawAspect="Content" ObjectID="_1837365423" r:id="rId430"/>
        </w:object>
      </w:r>
      <w:r>
        <w:rPr>
          <w:rFonts w:hint="eastAsia"/>
        </w:rPr>
        <w:t>项作为正则化因子，防止</w:t>
      </w:r>
      <w:r w:rsidR="00593ACC" w:rsidRPr="00593ACC">
        <w:rPr>
          <w:position w:val="-12"/>
        </w:rPr>
        <w:object w:dxaOrig="340" w:dyaOrig="360" w14:anchorId="28AE02D9">
          <v:shape id="_x0000_i1222" type="#_x0000_t75" style="width:18.25pt;height:18.25pt" o:ole="">
            <v:imagedata r:id="rId427" o:title=""/>
          </v:shape>
          <o:OLEObject Type="Embed" ProgID="Equation.DSMT4" ShapeID="_x0000_i1222" DrawAspect="Content" ObjectID="_1837365424" r:id="rId431"/>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21" w:name="_Toc226648273"/>
      <w:r>
        <w:t>对比模型</w:t>
      </w:r>
      <w:bookmarkEnd w:id="121"/>
    </w:p>
    <w:p w14:paraId="33D4D89B" w14:textId="569CF849"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[67]</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688A4426"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[68]</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1223" type="#_x0000_t75" style="width:12.9pt;height:12.9pt" o:ole="">
            <v:imagedata r:id="rId432" o:title=""/>
          </v:shape>
          <o:OLEObject Type="Embed" ProgID="Equation.DSMT4" ShapeID="_x0000_i1223" DrawAspect="Content" ObjectID="_1837365425" r:id="rId433"/>
        </w:object>
      </w:r>
      <w:proofErr w:type="gramStart"/>
      <w:r>
        <w:t>个</w:t>
      </w:r>
      <w:proofErr w:type="gramEnd"/>
      <w:r>
        <w:t>化学键组成的路径集合。它不需要预先定义复杂的化学特征，能够从结构角度有效刻画分子的局部环境。</w:t>
      </w:r>
    </w:p>
    <w:p w14:paraId="4DCFD597" w14:textId="1B8B91F6"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[69]</w:t>
      </w:r>
      <w:r w:rsidR="00893E18" w:rsidRPr="00893E18">
        <w:rPr>
          <w:vertAlign w:val="superscript"/>
        </w:rPr>
        <w:fldChar w:fldCharType="end"/>
      </w:r>
      <w:r>
        <w:t>：一种极具表达能力的图深度学习模型。其理论基础在于</w:t>
      </w:r>
      <w:r w:rsidR="00FA1EA0">
        <w:rPr>
          <w:rFonts w:hint="eastAsia"/>
        </w:rPr>
        <w:t>该模型</w:t>
      </w:r>
      <w:r>
        <w:t>能够达到图同构测试的辨别能力上限，通过对节点及其邻居特征的强有力聚合，有效区分不同的分子图结构。</w:t>
      </w:r>
    </w:p>
    <w:p w14:paraId="3941E968" w14:textId="34AE50EC"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[60]</w:t>
      </w:r>
      <w:r w:rsidR="00893E18" w:rsidRPr="00893E18">
        <w:rPr>
          <w:vertAlign w:val="superscript"/>
        </w:rPr>
        <w:fldChar w:fldCharType="end"/>
      </w:r>
      <w:r>
        <w:rPr>
          <w:rFonts w:hint="eastAsia"/>
        </w:rPr>
        <w:t>：</w:t>
      </w:r>
      <w:r>
        <w:t>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5F539FE1" w:rsidR="0006030B" w:rsidRDefault="00777529" w:rsidP="007E0097">
      <w:r>
        <w:lastRenderedPageBreak/>
        <w:t>MPNN</w:t>
      </w:r>
      <w:r w:rsidR="00893E18" w:rsidRPr="00893E18">
        <w:rPr>
          <w:vertAlign w:val="superscript"/>
        </w:rPr>
        <w:fldChar w:fldCharType="begin"/>
      </w:r>
      <w:r w:rsidR="00893E18" w:rsidRPr="00893E18">
        <w:rPr>
          <w:vertAlign w:val="superscript"/>
        </w:rPr>
        <w:instrText xml:space="preserve"> REF _Ref225763447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[43]</w:t>
      </w:r>
      <w:r w:rsidR="00893E18" w:rsidRPr="00893E18">
        <w:rPr>
          <w:vertAlign w:val="superscript"/>
        </w:rPr>
        <w:fldChar w:fldCharType="end"/>
      </w:r>
      <w:r>
        <w:t>：一种通用的框架，核心在于将化学键的信息纳入节点表示学习的过程中，通过多轮信息传递更新原子特征。</w:t>
      </w:r>
    </w:p>
    <w:p w14:paraId="21E027A0" w14:textId="1B1A1DE1"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[70]</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12DCFB36"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[56]</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它通过在原子和化学键之间引入显式的通信机制，增强了模型对局部和全局信息的捕捉能力</w:t>
      </w:r>
      <w:r>
        <w:rPr>
          <w:rFonts w:hint="eastAsia"/>
        </w:rPr>
        <w:t>。</w:t>
      </w:r>
    </w:p>
    <w:p w14:paraId="2F5CEB2F" w14:textId="45812EFF"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[71]</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w:t>
      </w:r>
      <w:r w:rsidR="00FA1EA0">
        <w:rPr>
          <w:rFonts w:hint="eastAsia"/>
        </w:rPr>
        <w:t>该模型</w:t>
      </w:r>
      <w:r>
        <w:t>在大规模数据集上展现了极强的特征提取能力。</w:t>
      </w:r>
    </w:p>
    <w:p w14:paraId="1AB73D8C" w14:textId="560FD53D"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[72]</w:t>
      </w:r>
      <w:r w:rsidR="00893E18" w:rsidRPr="00893E18">
        <w:rPr>
          <w:vertAlign w:val="superscript"/>
        </w:rPr>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重点建模原子的三维空间位置。它通过连续滤波卷积作用于原子间的欧几里得距离，无需人工设计特征即可自动学习分子的电子特性。</w:t>
      </w:r>
    </w:p>
    <w:p w14:paraId="3D1178E5" w14:textId="65CBD962" w:rsidR="0006030B" w:rsidRDefault="00777529" w:rsidP="007E0097">
      <w:r>
        <w:t>GraphMVP</w:t>
      </w:r>
      <w:r w:rsidR="00893E18" w:rsidRPr="00893E18">
        <w:rPr>
          <w:vertAlign w:val="superscript"/>
        </w:rPr>
        <w:fldChar w:fldCharType="begin"/>
      </w:r>
      <w:r w:rsidR="00893E18" w:rsidRPr="00893E18">
        <w:rPr>
          <w:vertAlign w:val="superscript"/>
        </w:rPr>
        <w:instrText xml:space="preserve"> REF _Ref225764450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[73]</w:t>
      </w:r>
      <w:r w:rsidR="00893E18" w:rsidRPr="00893E18">
        <w:rPr>
          <w:vertAlign w:val="superscript"/>
        </w:rPr>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5F913162" w:rsidR="0006030B" w:rsidRDefault="00777529" w:rsidP="007E0097">
      <w:r>
        <w:t>MoleculeST</w:t>
      </w:r>
      <w:r>
        <w:rPr>
          <w:rFonts w:hint="eastAsia"/>
        </w:rPr>
        <w:t>M</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_Ref225764476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[74]</w:t>
      </w:r>
      <w:r w:rsidR="00893E18" w:rsidRPr="00893E18">
        <w:rPr>
          <w:vertAlign w:val="superscript"/>
        </w:rPr>
        <w:fldChar w:fldCharType="end"/>
      </w:r>
      <w:r>
        <w:rPr>
          <w:rFonts w:hint="eastAsia"/>
        </w:rPr>
        <w:t>：</w:t>
      </w:r>
      <w:r>
        <w:t>这是一种基于语言模型的多模态分子</w:t>
      </w:r>
      <w:proofErr w:type="gramStart"/>
      <w:r>
        <w:t>预训练</w:t>
      </w:r>
      <w:proofErr w:type="gramEnd"/>
      <w:r>
        <w:t>框架。它利用化学文本描述与分子结构之间的配对关系进行预训练，旨在将分子的化学结构映射至与其语义功能一致的向量空间。</w:t>
      </w:r>
    </w:p>
    <w:p w14:paraId="5B1E7B60" w14:textId="55250D43"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237C46">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文本对齐学习。它通过构建大规模的分子图与对应的化学描述文本对，利用对比学习目标函数使模型能够同时从视觉（图结构）和语义（文本）两个维度理解分子性质。</w:t>
      </w:r>
    </w:p>
    <w:p w14:paraId="3B6FEDE3" w14:textId="42B87F2E"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Pr>
          <w:vertAlign w:val="superscript"/>
        </w:rPr>
        <w:instrText xml:space="preserve"> \* MERGEFORMAT </w:instrText>
      </w:r>
      <w:r w:rsidR="00E83853" w:rsidRPr="00E83853">
        <w:rPr>
          <w:vertAlign w:val="superscript"/>
        </w:rPr>
      </w:r>
      <w:r w:rsidR="00E83853" w:rsidRPr="00E83853">
        <w:rPr>
          <w:vertAlign w:val="superscript"/>
        </w:rPr>
        <w:fldChar w:fldCharType="separate"/>
      </w:r>
      <w:r w:rsidR="00237C46">
        <w:rPr>
          <w:vertAlign w:val="superscript"/>
        </w:rPr>
        <w:t>[76]</w:t>
      </w:r>
      <w:r w:rsidR="00E83853" w:rsidRPr="00E83853">
        <w:rPr>
          <w:vertAlign w:val="superscript"/>
        </w:rPr>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22" w:name="_Toc226648274"/>
      <w:r>
        <w:rPr>
          <w:rFonts w:hint="eastAsia"/>
        </w:rPr>
        <w:t>实验及结果分析</w:t>
      </w:r>
      <w:bookmarkEnd w:id="122"/>
    </w:p>
    <w:p w14:paraId="103DB964" w14:textId="77777777" w:rsidR="0006030B" w:rsidRDefault="00777529">
      <w:pPr>
        <w:pStyle w:val="3"/>
        <w:rPr>
          <w:rFonts w:hint="default"/>
        </w:rPr>
      </w:pPr>
      <w:bookmarkStart w:id="123" w:name="_Toc226648275"/>
      <w:r>
        <w:t>对比实验</w:t>
      </w:r>
      <w:bookmarkEnd w:id="123"/>
    </w:p>
    <w:p w14:paraId="2AFDE40E" w14:textId="3F896D00"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w:t>
      </w:r>
      <w:r>
        <w:rPr>
          <w:rFonts w:hint="eastAsia"/>
        </w:rPr>
        <w:lastRenderedPageBreak/>
        <w:t>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237C46">
        <w:rPr>
          <w:rFonts w:hint="eastAsia"/>
        </w:rPr>
        <w:t>表</w:t>
      </w:r>
      <w:r w:rsidR="00237C46">
        <w:rPr>
          <w:rFonts w:hint="eastAsia"/>
        </w:rPr>
        <w:t>4-</w:t>
      </w:r>
      <w:r w:rsidR="00237C46">
        <w:rPr>
          <w:noProof/>
        </w:rPr>
        <w:t>5</w:t>
      </w:r>
      <w:r w:rsidR="00ED31E3">
        <w:fldChar w:fldCharType="end"/>
      </w:r>
      <w:r w:rsidR="00ED31E3">
        <w:rPr>
          <w:rFonts w:hint="eastAsia"/>
        </w:rPr>
        <w:t>所示。</w:t>
      </w:r>
    </w:p>
    <w:p w14:paraId="33CD1958" w14:textId="1E08544C" w:rsidR="007359A6" w:rsidRDefault="007359A6" w:rsidP="007359A6">
      <w:pPr>
        <w:pStyle w:val="a8"/>
      </w:pPr>
      <w:bookmarkStart w:id="124"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237C46">
        <w:rPr>
          <w:noProof/>
        </w:rPr>
        <w:t>5</w:t>
      </w:r>
      <w:r>
        <w:fldChar w:fldCharType="end"/>
      </w:r>
      <w:bookmarkEnd w:id="124"/>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2FC0CB01" w:rsidR="0006030B" w:rsidRDefault="00777529" w:rsidP="00B8360B">
            <w:pPr>
              <w:spacing w:line="300" w:lineRule="auto"/>
              <w:ind w:firstLineChars="0" w:firstLine="0"/>
              <w:jc w:val="center"/>
            </w:pPr>
            <w:r>
              <w:rPr>
                <w:rFonts w:hint="eastAsia"/>
              </w:rPr>
              <w:t>14</w:t>
            </w:r>
            <w:r w:rsidR="00331F1B">
              <w:rPr>
                <w:rFonts w:hint="eastAsia"/>
              </w:rPr>
              <w:t>27</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19738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197386">
        <w:trPr>
          <w:tblHeader/>
        </w:trPr>
        <w:tc>
          <w:tcPr>
            <w:tcW w:w="910" w:type="pct"/>
            <w:tcBorders>
              <w:top w:val="nil"/>
              <w:left w:val="nil"/>
              <w:bottom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bottom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bottom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bottom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bottom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bottom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bottom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197386">
        <w:trPr>
          <w:tblHeader/>
        </w:trPr>
        <w:tc>
          <w:tcPr>
            <w:tcW w:w="910" w:type="pct"/>
            <w:tcBorders>
              <w:top w:val="nil"/>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top w:val="nil"/>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top w:val="nil"/>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top w:val="nil"/>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top w:val="nil"/>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top w:val="nil"/>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top w:val="nil"/>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2AF0970D"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sidR="00065AC3">
        <w:rPr>
          <w:rFonts w:hint="eastAsia"/>
        </w:rPr>
        <w:t>2.7</w:t>
      </w:r>
      <w:r>
        <w:rPr>
          <w:rFonts w:hint="eastAsia"/>
        </w:rPr>
        <w:t>和</w:t>
      </w:r>
      <w:r w:rsidR="00065AC3">
        <w:rPr>
          <w:rFonts w:hint="eastAsia"/>
        </w:rPr>
        <w:t>0.9</w:t>
      </w:r>
      <w:r w:rsidR="00A22D62">
        <w:rPr>
          <w:rFonts w:hint="eastAsia"/>
        </w:rPr>
        <w:t>个百分点</w:t>
      </w:r>
      <w:r>
        <w:rPr>
          <w:rFonts w:hint="eastAsia"/>
        </w:rPr>
        <w:t>，在</w:t>
      </w:r>
      <w:r>
        <w:rPr>
          <w:rFonts w:hint="eastAsia"/>
        </w:rPr>
        <w:t>BBBP</w:t>
      </w:r>
      <w:r>
        <w:rPr>
          <w:rFonts w:hint="eastAsia"/>
        </w:rPr>
        <w:t>数据集上分别提高了</w:t>
      </w:r>
      <w:r w:rsidR="00065AC3">
        <w:rPr>
          <w:rFonts w:hint="eastAsia"/>
        </w:rPr>
        <w:t>3.6</w:t>
      </w:r>
      <w:r>
        <w:rPr>
          <w:rFonts w:hint="eastAsia"/>
        </w:rPr>
        <w:t>和</w:t>
      </w:r>
      <w:r>
        <w:rPr>
          <w:rFonts w:hint="eastAsia"/>
        </w:rPr>
        <w:t>2.</w:t>
      </w:r>
      <w:r w:rsidR="00065AC3">
        <w:rPr>
          <w:rFonts w:hint="eastAsia"/>
        </w:rPr>
        <w:t>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sidR="009B3614">
        <w:rPr>
          <w:rFonts w:hint="eastAsia"/>
        </w:rPr>
        <w:t>因为</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w:t>
      </w:r>
      <w:r w:rsidR="009B3614">
        <w:rPr>
          <w:rFonts w:hint="eastAsia"/>
        </w:rPr>
        <w:t>，其</w:t>
      </w:r>
      <w:r w:rsidR="00C12DC9">
        <w:rPr>
          <w:rFonts w:hint="eastAsia"/>
        </w:rPr>
        <w:t>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w:t>
      </w:r>
      <w:r w:rsidR="009B3614">
        <w:rPr>
          <w:rFonts w:hint="eastAsia"/>
        </w:rPr>
        <w:t>于</w:t>
      </w:r>
      <w:r w:rsidR="006437D6">
        <w:t>MoleculeSTM</w:t>
      </w:r>
      <w:r w:rsidR="006437D6">
        <w:rPr>
          <w:rFonts w:hint="eastAsia"/>
        </w:rPr>
        <w:t>这种采用文本对齐的模型来说，也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w:t>
      </w:r>
      <w:r w:rsidR="00065AC3">
        <w:rPr>
          <w:rFonts w:hint="eastAsia"/>
        </w:rPr>
        <w:t>4</w:t>
      </w:r>
      <w:r w:rsidR="00A0722A">
        <w:rPr>
          <w:rFonts w:hint="eastAsia"/>
        </w:rPr>
        <w:t>和</w:t>
      </w:r>
      <w:r w:rsidR="00A0722A">
        <w:rPr>
          <w:rFonts w:hint="eastAsia"/>
        </w:rPr>
        <w:t>0.</w:t>
      </w:r>
      <w:r w:rsidR="00065AC3">
        <w:rPr>
          <w:rFonts w:hint="eastAsia"/>
        </w:rPr>
        <w:t>3</w:t>
      </w:r>
      <w:r w:rsidR="00A22D62">
        <w:rPr>
          <w:rFonts w:hint="eastAsia"/>
        </w:rPr>
        <w:t>个</w:t>
      </w:r>
      <w:r w:rsidR="00A22D62">
        <w:rPr>
          <w:rFonts w:hint="eastAsia"/>
        </w:rPr>
        <w:lastRenderedPageBreak/>
        <w:t>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7B2659A8" w:rsidR="007359A6" w:rsidRDefault="007359A6" w:rsidP="007359A6">
      <w:pPr>
        <w:pStyle w:val="a8"/>
      </w:pPr>
      <w:bookmarkStart w:id="125"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237C46">
        <w:rPr>
          <w:noProof/>
        </w:rPr>
        <w:t>6</w:t>
      </w:r>
      <w:r>
        <w:fldChar w:fldCharType="end"/>
      </w:r>
      <w:bookmarkEnd w:id="125"/>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66EF39A0" w14:textId="77777777" w:rsidR="00A325E9" w:rsidRDefault="00A325E9" w:rsidP="007E0097"/>
    <w:p w14:paraId="2F583BB2" w14:textId="45A9FABC" w:rsidR="0006030B" w:rsidRDefault="007359A6" w:rsidP="007E0097">
      <w:r>
        <w:fldChar w:fldCharType="begin"/>
      </w:r>
      <w:r>
        <w:instrText xml:space="preserve"> REF _Ref224306469 \h </w:instrText>
      </w:r>
      <w:r>
        <w:fldChar w:fldCharType="separate"/>
      </w:r>
      <w:r w:rsidR="00237C46">
        <w:rPr>
          <w:rFonts w:hint="eastAsia"/>
        </w:rPr>
        <w:t>表</w:t>
      </w:r>
      <w:r w:rsidR="00237C46">
        <w:rPr>
          <w:rFonts w:hint="eastAsia"/>
        </w:rPr>
        <w:t>4-</w:t>
      </w:r>
      <w:r w:rsidR="00237C4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w:t>
      </w:r>
      <w:r w:rsidR="00920369">
        <w:rPr>
          <w:rFonts w:hint="eastAsia"/>
        </w:rPr>
        <w:t>该</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065AC3">
        <w:rPr>
          <w:rFonts w:hint="eastAsia"/>
        </w:rPr>
        <w:t>，</w:t>
      </w:r>
      <w:r w:rsidR="00065AC3" w:rsidRPr="00065AC3">
        <w:rPr>
          <w:rFonts w:hint="eastAsia"/>
        </w:rPr>
        <w:t>预测误差显著降低</w:t>
      </w:r>
      <w:r w:rsidR="00920369">
        <w:rPr>
          <w:rFonts w:hint="eastAsia"/>
        </w:rPr>
        <w:t>，</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920369">
        <w:rPr>
          <w:rFonts w:hint="eastAsia"/>
        </w:rPr>
        <w:t>，</w:t>
      </w:r>
      <w:r w:rsidR="00777529">
        <w:rPr>
          <w:rFonts w:hint="eastAsia"/>
        </w:rPr>
        <w:t>正</w:t>
      </w:r>
      <w:r w:rsidR="00777529">
        <w:t>好能</w:t>
      </w:r>
      <w:r w:rsidR="00777529">
        <w:rPr>
          <w:rFonts w:hint="eastAsia"/>
        </w:rPr>
        <w:t>比较</w:t>
      </w:r>
      <w:r w:rsidR="00777529">
        <w:t>精确</w:t>
      </w:r>
      <w:r w:rsidR="00920369">
        <w:rPr>
          <w:rFonts w:hint="eastAsia"/>
        </w:rPr>
        <w:t>地</w:t>
      </w:r>
      <w:r w:rsidR="00777529">
        <w:t>捕捉此类信息</w:t>
      </w:r>
      <w:r w:rsidR="00AF673E">
        <w:rPr>
          <w:rFonts w:hint="eastAsia"/>
        </w:rPr>
        <w:t>。</w:t>
      </w:r>
    </w:p>
    <w:p w14:paraId="66F6E1B8" w14:textId="509B6679" w:rsidR="0006030B" w:rsidRDefault="00777529" w:rsidP="007E0097">
      <w:r>
        <w:t>综上所述，无论是面向离散的生物活性分类，还是连续的理化性质回归，</w:t>
      </w:r>
      <w:r>
        <w:t>KGAMA</w:t>
      </w:r>
      <w:r>
        <w:t>均</w:t>
      </w:r>
      <w:r>
        <w:lastRenderedPageBreak/>
        <w:t>凭借其</w:t>
      </w:r>
      <w:r w:rsidR="00607666">
        <w:t>多模态知识增强</w:t>
      </w:r>
      <w:r w:rsidR="00607666">
        <w:rPr>
          <w:rFonts w:hint="eastAsia"/>
        </w:rPr>
        <w:t>和</w:t>
      </w:r>
      <w:proofErr w:type="gramStart"/>
      <w:r>
        <w:t>图中心</w:t>
      </w:r>
      <w:proofErr w:type="gramEnd"/>
      <w:r>
        <w:t>对比学习的复合架构，展现出了</w:t>
      </w:r>
      <w:r w:rsidR="00D81DC4">
        <w:rPr>
          <w:rFonts w:hint="eastAsia"/>
        </w:rPr>
        <w:t>较好</w:t>
      </w:r>
      <w:r w:rsidR="00D70426">
        <w:rPr>
          <w:rFonts w:hint="eastAsia"/>
        </w:rPr>
        <w:t>的</w:t>
      </w:r>
      <w:r>
        <w:t>综合性能。</w:t>
      </w:r>
    </w:p>
    <w:p w14:paraId="283E49AE" w14:textId="77777777" w:rsidR="0006030B" w:rsidRDefault="00777529">
      <w:pPr>
        <w:pStyle w:val="3"/>
        <w:rPr>
          <w:rFonts w:hint="default"/>
        </w:rPr>
      </w:pPr>
      <w:bookmarkStart w:id="126" w:name="_Toc226648276"/>
      <w:r>
        <w:t>消融实验</w:t>
      </w:r>
      <w:bookmarkEnd w:id="126"/>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w:t>
      </w:r>
      <w:r w:rsidR="00442B9A">
        <w:rPr>
          <w:rFonts w:hint="eastAsia"/>
        </w:rPr>
        <w:t>图</w:t>
      </w:r>
      <w:r w:rsidR="00777529">
        <w:rPr>
          <w:rFonts w:hint="eastAsia"/>
        </w:rPr>
        <w:t>结构</w:t>
      </w:r>
      <w:proofErr w:type="gramEnd"/>
      <w:r w:rsidR="00777529">
        <w:rPr>
          <w:rFonts w:hint="eastAsia"/>
        </w:rPr>
        <w:t>视角的预测基线。</w:t>
      </w:r>
    </w:p>
    <w:p w14:paraId="0180FA22" w14:textId="07AFA7EC" w:rsidR="0006030B" w:rsidRDefault="00471C4C" w:rsidP="007E0097">
      <w:r>
        <w:rPr>
          <w:rFonts w:hint="eastAsia"/>
        </w:rPr>
        <w:t>w/o STC</w:t>
      </w:r>
      <w:r w:rsidR="00777529">
        <w:rPr>
          <w:rFonts w:hint="eastAsia"/>
        </w:rPr>
        <w:t>：结构增强</w:t>
      </w:r>
      <w:r w:rsidR="00241A6F">
        <w:rPr>
          <w:rFonts w:hint="eastAsia"/>
        </w:rPr>
        <w:t>，</w:t>
      </w:r>
      <w:r w:rsidR="00777529">
        <w:rPr>
          <w:rFonts w:hint="eastAsia"/>
        </w:rPr>
        <w:t>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0D2B7EE" w:rsidR="00641B00" w:rsidRDefault="00471C4C" w:rsidP="00E070DB">
      <w:r>
        <w:rPr>
          <w:rFonts w:hint="eastAsia"/>
        </w:rPr>
        <w:t>KGAMA</w:t>
      </w:r>
      <w:r w:rsidR="00184BC4">
        <w:rPr>
          <w:rFonts w:hint="eastAsia"/>
        </w:rPr>
        <w:t>：</w:t>
      </w:r>
      <w:r w:rsidR="00777529">
        <w:rPr>
          <w:rFonts w:hint="eastAsia"/>
        </w:rPr>
        <w:t>完整模型</w:t>
      </w:r>
      <w:r w:rsidR="00241A6F">
        <w:rPr>
          <w:rFonts w:hint="eastAsia"/>
        </w:rPr>
        <w:t>，</w:t>
      </w:r>
      <w:r w:rsidR="00777529">
        <w:rPr>
          <w:rFonts w:hint="eastAsia"/>
        </w:rPr>
        <w:t>本文提出的最终形态，即在四模态基础上引入交叉注意力机制，实现特征的动态自适应融合。</w:t>
      </w:r>
    </w:p>
    <w:p w14:paraId="43FBE430" w14:textId="77777777" w:rsidR="005E7EE3" w:rsidRDefault="005E7EE3" w:rsidP="00E070DB"/>
    <w:p w14:paraId="02D26996" w14:textId="2A3E84FC" w:rsidR="007359A6" w:rsidRDefault="007359A6" w:rsidP="007359A6">
      <w:pPr>
        <w:pStyle w:val="a8"/>
      </w:pPr>
      <w:bookmarkStart w:id="127"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237C46">
        <w:rPr>
          <w:noProof/>
        </w:rPr>
        <w:t>7</w:t>
      </w:r>
      <w:r>
        <w:fldChar w:fldCharType="end"/>
      </w:r>
      <w:bookmarkEnd w:id="127"/>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lastRenderedPageBreak/>
        <w:drawing>
          <wp:inline distT="0" distB="0" distL="0" distR="0" wp14:anchorId="08058E0C" wp14:editId="26F4623D">
            <wp:extent cx="5247512" cy="2159257"/>
            <wp:effectExtent l="0" t="0" r="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434"/>
                    <a:stretch>
                      <a:fillRect/>
                    </a:stretch>
                  </pic:blipFill>
                  <pic:spPr>
                    <a:xfrm>
                      <a:off x="0" y="0"/>
                      <a:ext cx="5272520" cy="2169547"/>
                    </a:xfrm>
                    <a:prstGeom prst="rect">
                      <a:avLst/>
                    </a:prstGeom>
                  </pic:spPr>
                </pic:pic>
              </a:graphicData>
            </a:graphic>
          </wp:inline>
        </w:drawing>
      </w:r>
    </w:p>
    <w:p w14:paraId="3ACA86E1" w14:textId="69913496" w:rsidR="0006030B" w:rsidRDefault="007359A6" w:rsidP="007359A6">
      <w:pPr>
        <w:pStyle w:val="a8"/>
      </w:pPr>
      <w:bookmarkStart w:id="128"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237C46">
        <w:rPr>
          <w:noProof/>
        </w:rPr>
        <w:t>4</w:t>
      </w:r>
      <w:r>
        <w:fldChar w:fldCharType="end"/>
      </w:r>
      <w:bookmarkEnd w:id="128"/>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5121FBDA"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237C46">
        <w:rPr>
          <w:rFonts w:hint="eastAsia"/>
        </w:rPr>
        <w:t>表</w:t>
      </w:r>
      <w:r w:rsidR="00237C46">
        <w:rPr>
          <w:rFonts w:hint="eastAsia"/>
        </w:rPr>
        <w:t>4-</w:t>
      </w:r>
      <w:r w:rsidR="00237C46">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237C46">
        <w:rPr>
          <w:rFonts w:hint="eastAsia"/>
        </w:rPr>
        <w:t>图</w:t>
      </w:r>
      <w:r w:rsidR="00237C46">
        <w:rPr>
          <w:rFonts w:hint="eastAsia"/>
        </w:rPr>
        <w:t>4-</w:t>
      </w:r>
      <w:r w:rsidR="00237C46">
        <w:rPr>
          <w:noProof/>
        </w:rPr>
        <w:t>4</w:t>
      </w:r>
      <w:r>
        <w:fldChar w:fldCharType="end"/>
      </w:r>
      <w:r>
        <w:rPr>
          <w:rFonts w:hint="eastAsia"/>
        </w:rPr>
        <w:t>所示</w:t>
      </w:r>
      <w:r w:rsidR="00282ECA">
        <w:rPr>
          <w:rFonts w:hint="eastAsia"/>
        </w:rPr>
        <w:t>。</w:t>
      </w:r>
      <w:r>
        <w:rPr>
          <w:rFonts w:hint="eastAsia"/>
        </w:rPr>
        <w:t>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282ECA">
        <w:rPr>
          <w:rFonts w:hint="eastAsia"/>
        </w:rPr>
        <w:t>，</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w:t>
      </w:r>
      <w:r w:rsidR="00282ECA" w:rsidRPr="00E12BFD">
        <w:rPr>
          <w:rFonts w:hint="eastAsia"/>
        </w:rPr>
        <w:t>KGAMA</w:t>
      </w:r>
      <w:r w:rsidRPr="00E12BFD">
        <w:rPr>
          <w:rFonts w:hint="eastAsia"/>
        </w:rPr>
        <w:t>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w:t>
      </w:r>
      <w:r w:rsidR="00282ECA" w:rsidRPr="00E12BFD">
        <w:rPr>
          <w:rFonts w:hint="eastAsia"/>
        </w:rPr>
        <w:t>KGAMA</w:t>
      </w:r>
      <w:r w:rsidRPr="00E12BFD">
        <w:rPr>
          <w:rFonts w:hint="eastAsia"/>
        </w:rPr>
        <w:t>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w:t>
      </w:r>
      <w:r w:rsidR="00537110" w:rsidRPr="00E12BFD">
        <w:rPr>
          <w:rFonts w:hint="eastAsia"/>
        </w:rPr>
        <w:t>KGAMA</w:t>
      </w:r>
      <w:r w:rsidRPr="00E12BFD">
        <w:rPr>
          <w:rFonts w:hint="eastAsia"/>
        </w:rPr>
        <w:t>从</w:t>
      </w:r>
      <w:r w:rsidRPr="00E12BFD">
        <w:rPr>
          <w:rFonts w:hint="eastAsia"/>
        </w:rPr>
        <w:t>0.661</w:t>
      </w:r>
      <w:r w:rsidRPr="00E12BFD">
        <w:rPr>
          <w:rFonts w:hint="eastAsia"/>
        </w:rPr>
        <w:t>提升到</w:t>
      </w:r>
      <w:r w:rsidRPr="00E12BFD">
        <w:rPr>
          <w:rFonts w:hint="eastAsia"/>
        </w:rPr>
        <w:t>0.669</w:t>
      </w:r>
      <w:r w:rsidRPr="00E12BFD">
        <w:rPr>
          <w:rFonts w:hint="eastAsia"/>
        </w:rPr>
        <w:t>。这进一步说明，</w:t>
      </w:r>
      <w:r w:rsidR="00537110">
        <w:rPr>
          <w:rFonts w:hint="eastAsia"/>
        </w:rPr>
        <w:t>虽然</w:t>
      </w:r>
      <w:r w:rsidRPr="00E12BFD">
        <w:rPr>
          <w:rFonts w:hint="eastAsia"/>
        </w:rPr>
        <w:t>某些模块单独移除后性能下降相对有限，但其与其他模块联合时仍能带来稳定增益。</w:t>
      </w:r>
    </w:p>
    <w:p w14:paraId="3E714B44" w14:textId="1C39D4C1" w:rsidR="007359A6" w:rsidRDefault="007359A6" w:rsidP="007359A6">
      <w:pPr>
        <w:pStyle w:val="a8"/>
      </w:pPr>
      <w:bookmarkStart w:id="129"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237C46">
        <w:rPr>
          <w:noProof/>
        </w:rPr>
        <w:t>8</w:t>
      </w:r>
      <w:r>
        <w:fldChar w:fldCharType="end"/>
      </w:r>
      <w:bookmarkEnd w:id="129"/>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087C50">
      <w:pPr>
        <w:ind w:firstLineChars="0" w:firstLine="0"/>
        <w:rPr>
          <w:rFonts w:hint="eastAsia"/>
        </w:rPr>
      </w:pPr>
    </w:p>
    <w:p w14:paraId="5CC69F0B" w14:textId="4DE80670"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435"/>
                    <a:stretch>
                      <a:fillRect/>
                    </a:stretch>
                  </pic:blipFill>
                  <pic:spPr>
                    <a:xfrm>
                      <a:off x="0" y="0"/>
                      <a:ext cx="3854827" cy="2389383"/>
                    </a:xfrm>
                    <a:prstGeom prst="rect">
                      <a:avLst/>
                    </a:prstGeom>
                  </pic:spPr>
                </pic:pic>
              </a:graphicData>
            </a:graphic>
          </wp:inline>
        </w:drawing>
      </w:r>
    </w:p>
    <w:p w14:paraId="323717B6" w14:textId="1AE7841D" w:rsidR="0006030B" w:rsidRDefault="007359A6" w:rsidP="007359A6">
      <w:pPr>
        <w:pStyle w:val="a8"/>
      </w:pPr>
      <w:bookmarkStart w:id="130"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237C46">
        <w:rPr>
          <w:noProof/>
        </w:rPr>
        <w:t>5</w:t>
      </w:r>
      <w:r>
        <w:fldChar w:fldCharType="end"/>
      </w:r>
      <w:bookmarkEnd w:id="130"/>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7D0A899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237C46">
        <w:rPr>
          <w:rFonts w:hint="eastAsia"/>
        </w:rPr>
        <w:t>表</w:t>
      </w:r>
      <w:r w:rsidR="00237C46">
        <w:rPr>
          <w:rFonts w:hint="eastAsia"/>
        </w:rPr>
        <w:t>4-</w:t>
      </w:r>
      <w:r w:rsidR="00237C46">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237C46">
        <w:rPr>
          <w:rFonts w:hint="eastAsia"/>
        </w:rPr>
        <w:t>图</w:t>
      </w:r>
      <w:r w:rsidR="00237C46">
        <w:rPr>
          <w:rFonts w:hint="eastAsia"/>
        </w:rPr>
        <w:t>4-</w:t>
      </w:r>
      <w:r w:rsidR="00237C4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w:t>
      </w:r>
      <w:r w:rsidR="0086737B">
        <w:rPr>
          <w:rFonts w:hint="eastAsia"/>
        </w:rPr>
        <w:t>优于</w:t>
      </w:r>
      <w:r>
        <w:rPr>
          <w:rFonts w:hint="eastAsia"/>
        </w:rPr>
        <w:t>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FreeSolv</w:t>
      </w:r>
      <w:r w:rsidR="00624A7F" w:rsidRPr="00624A7F">
        <w:rPr>
          <w:rFonts w:hint="eastAsia"/>
        </w:rPr>
        <w:t>和</w:t>
      </w:r>
      <w:r w:rsidR="00624A7F" w:rsidRPr="00624A7F">
        <w:rPr>
          <w:rFonts w:hint="eastAsia"/>
        </w:rPr>
        <w:t>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17C8A18A"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86737B">
        <w:rPr>
          <w:rFonts w:hint="eastAsia"/>
        </w:rPr>
        <w:t>。以</w:t>
      </w:r>
      <w:r>
        <w:rPr>
          <w:rFonts w:hint="eastAsia"/>
        </w:rPr>
        <w:t>ClinTox</w:t>
      </w:r>
      <w:r w:rsidR="00D16EAD">
        <w:rPr>
          <w:rFonts w:hint="eastAsia"/>
        </w:rPr>
        <w:t>任务</w:t>
      </w:r>
      <w:r w:rsidR="0086737B">
        <w:rPr>
          <w:rFonts w:hint="eastAsia"/>
        </w:rPr>
        <w:t>为例</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4933B216"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237C46">
        <w:rPr>
          <w:rFonts w:hint="eastAsia"/>
        </w:rPr>
        <w:t>图</w:t>
      </w:r>
      <w:r w:rsidR="00237C46">
        <w:rPr>
          <w:rFonts w:hint="eastAsia"/>
        </w:rPr>
        <w:t>4-</w:t>
      </w:r>
      <w:r w:rsidR="00237C46">
        <w:rPr>
          <w:noProof/>
        </w:rPr>
        <w:t>6</w:t>
      </w:r>
      <w:r w:rsidR="0038695B">
        <w:fldChar w:fldCharType="end"/>
      </w:r>
      <w:r w:rsidRPr="0038695B">
        <w:rPr>
          <w:rFonts w:hint="eastAsia"/>
        </w:rPr>
        <w:t>所示，可以清楚</w:t>
      </w:r>
      <w:r w:rsidR="0086737B">
        <w:rPr>
          <w:rFonts w:hint="eastAsia"/>
        </w:rPr>
        <w:t>地</w:t>
      </w:r>
      <w:r w:rsidRPr="0038695B">
        <w:rPr>
          <w:rFonts w:hint="eastAsia"/>
        </w:rPr>
        <w:t>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7A899109">
            <wp:extent cx="5546725" cy="5559771"/>
            <wp:effectExtent l="0" t="0" r="0" b="317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436"/>
                    <a:stretch>
                      <a:fillRect/>
                    </a:stretch>
                  </pic:blipFill>
                  <pic:spPr>
                    <a:xfrm>
                      <a:off x="0" y="0"/>
                      <a:ext cx="5566586" cy="5579678"/>
                    </a:xfrm>
                    <a:prstGeom prst="rect">
                      <a:avLst/>
                    </a:prstGeom>
                  </pic:spPr>
                </pic:pic>
              </a:graphicData>
            </a:graphic>
          </wp:inline>
        </w:drawing>
      </w:r>
    </w:p>
    <w:p w14:paraId="10BA7873" w14:textId="4ED04966" w:rsidR="00F918FE" w:rsidRDefault="00EB1162" w:rsidP="00EB1162">
      <w:pPr>
        <w:pStyle w:val="a8"/>
      </w:pPr>
      <w:bookmarkStart w:id="131"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237C46">
        <w:rPr>
          <w:noProof/>
        </w:rPr>
        <w:t>6</w:t>
      </w:r>
      <w:r>
        <w:fldChar w:fldCharType="end"/>
      </w:r>
      <w:bookmarkEnd w:id="131"/>
      <w:r>
        <w:rPr>
          <w:rFonts w:hint="eastAsia"/>
        </w:rPr>
        <w:t xml:space="preserve"> KGAMA</w:t>
      </w:r>
      <w:r>
        <w:rPr>
          <w:rFonts w:hint="eastAsia"/>
        </w:rPr>
        <w:t>及其变体散点结果</w:t>
      </w:r>
    </w:p>
    <w:p w14:paraId="2573369F" w14:textId="77777777" w:rsidR="00A325E9" w:rsidRPr="00A325E9" w:rsidRDefault="00A325E9" w:rsidP="00A325E9"/>
    <w:p w14:paraId="178F210D" w14:textId="77777777" w:rsidR="0006030B" w:rsidRDefault="00777529">
      <w:pPr>
        <w:pStyle w:val="3"/>
        <w:rPr>
          <w:rFonts w:hint="default"/>
        </w:rPr>
      </w:pPr>
      <w:bookmarkStart w:id="132" w:name="_Toc226648277"/>
      <w:r>
        <w:t>可视化分析</w:t>
      </w:r>
      <w:bookmarkEnd w:id="132"/>
    </w:p>
    <w:p w14:paraId="68F3A6F1" w14:textId="02168ECE"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B63369">
        <w:fldChar w:fldCharType="begin"/>
      </w:r>
      <w:r w:rsidR="00B63369">
        <w:instrText xml:space="preserve"> </w:instrText>
      </w:r>
      <w:r w:rsidR="00B63369">
        <w:rPr>
          <w:rFonts w:hint="eastAsia"/>
        </w:rPr>
        <w:instrText>REF _Ref226491221 \h</w:instrText>
      </w:r>
      <w:r w:rsidR="00B63369">
        <w:instrText xml:space="preserve"> </w:instrText>
      </w:r>
      <w:r w:rsidR="00B63369">
        <w:fldChar w:fldCharType="separate"/>
      </w:r>
      <w:r w:rsidR="00237C46">
        <w:rPr>
          <w:rFonts w:hint="eastAsia"/>
        </w:rPr>
        <w:t>图</w:t>
      </w:r>
      <w:r w:rsidR="00237C46">
        <w:rPr>
          <w:rFonts w:hint="eastAsia"/>
        </w:rPr>
        <w:t>4-</w:t>
      </w:r>
      <w:r w:rsidR="00237C46">
        <w:rPr>
          <w:noProof/>
        </w:rPr>
        <w:t>7</w:t>
      </w:r>
      <w:r w:rsidR="00B63369">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w:t>
      </w:r>
      <w:r w:rsidR="009B7623">
        <w:rPr>
          <w:rFonts w:hint="eastAsia"/>
        </w:rPr>
        <w:t>看出，</w:t>
      </w:r>
      <w:r>
        <w:rPr>
          <w:rFonts w:hint="eastAsia"/>
        </w:rPr>
        <w:t>在物理性质任务中结构模态起主导</w:t>
      </w:r>
      <w:r w:rsidR="009B7623">
        <w:rPr>
          <w:rFonts w:hint="eastAsia"/>
        </w:rPr>
        <w:t>作用。</w:t>
      </w:r>
      <w:r>
        <w:rPr>
          <w:rFonts w:hint="eastAsia"/>
        </w:rPr>
        <w:t>具体</w:t>
      </w:r>
      <w:r w:rsidR="009B7623">
        <w:rPr>
          <w:rFonts w:hint="eastAsia"/>
        </w:rPr>
        <w:t>地</w:t>
      </w:r>
      <w:r>
        <w:rPr>
          <w:rFonts w:hint="eastAsia"/>
        </w:rPr>
        <w:t>说</w:t>
      </w:r>
      <w:r w:rsidR="009B7623">
        <w:rPr>
          <w:rFonts w:hint="eastAsia"/>
        </w:rPr>
        <w:t>，</w:t>
      </w:r>
      <w:r>
        <w:rPr>
          <w:rFonts w:hint="eastAsia"/>
        </w:rPr>
        <w:t>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w:t>
      </w:r>
      <w:r>
        <w:rPr>
          <w:rFonts w:hint="eastAsia"/>
        </w:rPr>
        <w:lastRenderedPageBreak/>
        <w:t>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sidR="00331F1B">
        <w:rPr>
          <w:rFonts w:hint="eastAsia"/>
        </w:rPr>
        <w:t>和</w:t>
      </w:r>
      <w:r>
        <w:rPr>
          <w:rFonts w:hint="eastAsia"/>
        </w:rPr>
        <w:t>亲水官能团数量呈强线性相关，而基于统计计数的分子指纹恰好擅长捕获此类特征。</w:t>
      </w:r>
    </w:p>
    <w:p w14:paraId="3DDF6FFD" w14:textId="77777777" w:rsidR="00B63369" w:rsidRDefault="00B63369" w:rsidP="007E0097"/>
    <w:p w14:paraId="17656A6D" w14:textId="77777777" w:rsidR="00B63369" w:rsidRDefault="00B63369" w:rsidP="00B63369">
      <w:pPr>
        <w:keepNext/>
        <w:ind w:firstLineChars="0" w:firstLine="0"/>
        <w:jc w:val="center"/>
      </w:pPr>
      <w:r>
        <w:rPr>
          <w:noProof/>
        </w:rPr>
        <w:drawing>
          <wp:inline distT="0" distB="0" distL="114300" distR="114300" wp14:anchorId="17949E50" wp14:editId="3B8A1471">
            <wp:extent cx="4684495" cy="2102834"/>
            <wp:effectExtent l="0" t="0" r="1905" b="0"/>
            <wp:docPr id="1872770607" name="图片 1872770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437"/>
                    <a:stretch>
                      <a:fillRect/>
                    </a:stretch>
                  </pic:blipFill>
                  <pic:spPr>
                    <a:xfrm>
                      <a:off x="0" y="0"/>
                      <a:ext cx="4684495" cy="2102834"/>
                    </a:xfrm>
                    <a:prstGeom prst="rect">
                      <a:avLst/>
                    </a:prstGeom>
                  </pic:spPr>
                </pic:pic>
              </a:graphicData>
            </a:graphic>
          </wp:inline>
        </w:drawing>
      </w:r>
    </w:p>
    <w:p w14:paraId="332031A9" w14:textId="6AC5BA4C" w:rsidR="00B63369" w:rsidRDefault="00B63369" w:rsidP="00B63369">
      <w:pPr>
        <w:pStyle w:val="a8"/>
      </w:pPr>
      <w:bookmarkStart w:id="133" w:name="_Ref226491221"/>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237C46">
        <w:rPr>
          <w:noProof/>
        </w:rPr>
        <w:t>7</w:t>
      </w:r>
      <w:r>
        <w:fldChar w:fldCharType="end"/>
      </w:r>
      <w:bookmarkEnd w:id="133"/>
      <w:r>
        <w:rPr>
          <w:rFonts w:hint="eastAsia"/>
        </w:rPr>
        <w:t xml:space="preserve"> </w:t>
      </w:r>
      <w:r w:rsidRPr="002C0445">
        <w:rPr>
          <w:rFonts w:hint="eastAsia"/>
        </w:rPr>
        <w:t>不同分子模态在各下游任务中的注意力权重分布</w:t>
      </w:r>
    </w:p>
    <w:p w14:paraId="665866BB" w14:textId="0F5977F6" w:rsidR="0006030B" w:rsidRDefault="00777529" w:rsidP="007E0097">
      <w:r>
        <w:rPr>
          <w:rFonts w:hint="eastAsia"/>
        </w:rPr>
        <w:t>另一方面</w:t>
      </w:r>
      <w:r w:rsidR="009B7623">
        <w:rPr>
          <w:rFonts w:hint="eastAsia"/>
        </w:rPr>
        <w:t>，</w:t>
      </w:r>
      <w:r>
        <w:rPr>
          <w:rFonts w:hint="eastAsia"/>
        </w:rPr>
        <w:t>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65BC7A5" w:rsidR="0006030B" w:rsidRDefault="00777529" w:rsidP="007E0097">
      <w:r>
        <w:rPr>
          <w:rFonts w:hint="eastAsia"/>
        </w:rPr>
        <w:t>最后</w:t>
      </w:r>
      <w:r w:rsidR="009B7623">
        <w:rPr>
          <w:rFonts w:hint="eastAsia"/>
        </w:rPr>
        <w:t>，</w:t>
      </w:r>
      <w:r>
        <w:rPr>
          <w:rFonts w:hint="eastAsia"/>
        </w:rPr>
        <w:t>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57C3EFF3" w14:textId="77777777" w:rsidR="0006030B" w:rsidRDefault="00777529">
      <w:pPr>
        <w:pStyle w:val="3"/>
        <w:rPr>
          <w:rFonts w:hint="default"/>
        </w:rPr>
      </w:pPr>
      <w:bookmarkStart w:id="134" w:name="_Toc226648278"/>
      <w:r>
        <w:t>参数敏感实验</w:t>
      </w:r>
      <w:bookmarkEnd w:id="134"/>
    </w:p>
    <w:p w14:paraId="0CECD7E0" w14:textId="7A2A289F" w:rsidR="00D354CB" w:rsidRDefault="00777529" w:rsidP="007E0097">
      <w:r>
        <w:t>为了</w:t>
      </w:r>
      <w:r w:rsidR="003C57E5">
        <w:rPr>
          <w:rFonts w:hint="eastAsia"/>
        </w:rPr>
        <w:t>评估</w:t>
      </w:r>
      <w:r>
        <w:t>模型在</w:t>
      </w:r>
      <w:proofErr w:type="gramStart"/>
      <w:r w:rsidR="008F4D17">
        <w:rPr>
          <w:rFonts w:hint="eastAsia"/>
        </w:rPr>
        <w:t>核心</w:t>
      </w:r>
      <w:r>
        <w:t>超</w:t>
      </w:r>
      <w:proofErr w:type="gramEnd"/>
      <w:r>
        <w:t>参数</w:t>
      </w:r>
      <w:r w:rsidR="008F4D17">
        <w:rPr>
          <w:rFonts w:hint="eastAsia"/>
        </w:rPr>
        <w:t>不同</w:t>
      </w:r>
      <w:r>
        <w:t>设置下的</w:t>
      </w:r>
      <w:r w:rsidR="008F4D17">
        <w:rPr>
          <w:rFonts w:hint="eastAsia"/>
        </w:rPr>
        <w:t>性能影响</w:t>
      </w:r>
      <w:r>
        <w:t>，本</w:t>
      </w:r>
      <w:r>
        <w:rPr>
          <w:rFonts w:hint="eastAsia"/>
        </w:rPr>
        <w:t>小</w:t>
      </w:r>
      <w:r>
        <w:t>节选取了对比损失函数中的</w:t>
      </w:r>
      <w:r>
        <w:lastRenderedPageBreak/>
        <w:t>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FC0D17">
        <w:fldChar w:fldCharType="begin"/>
      </w:r>
      <w:r w:rsidR="00FC0D17">
        <w:instrText xml:space="preserve"> REF _Ref226665645 \h </w:instrText>
      </w:r>
      <w:r w:rsidR="00FC0D17">
        <w:fldChar w:fldCharType="separate"/>
      </w:r>
      <w:r w:rsidR="00FC0D17">
        <w:rPr>
          <w:rFonts w:hint="eastAsia"/>
        </w:rPr>
        <w:t>图</w:t>
      </w:r>
      <w:r w:rsidR="00FC0D17">
        <w:rPr>
          <w:rFonts w:hint="eastAsia"/>
        </w:rPr>
        <w:t>4-</w:t>
      </w:r>
      <w:r w:rsidR="00FC0D17">
        <w:rPr>
          <w:noProof/>
        </w:rPr>
        <w:t>8</w:t>
      </w:r>
      <w:r w:rsidR="00FC0D17">
        <w:fldChar w:fldCharType="end"/>
      </w:r>
      <w:r>
        <w:t>展示了模型性能随</w:t>
      </w:r>
      <m:oMath>
        <m:r>
          <w:rPr>
            <w:rFonts w:ascii="Cambria Math"/>
          </w:rPr>
          <m:t>τ</m:t>
        </m:r>
      </m:oMath>
      <w:r>
        <w:t>值的变化曲线</w:t>
      </w:r>
      <w:r w:rsidR="00D354CB">
        <w:rPr>
          <w:rFonts w:hint="eastAsia"/>
        </w:rPr>
        <w:t>。</w:t>
      </w:r>
    </w:p>
    <w:p w14:paraId="1A1834E0" w14:textId="77777777" w:rsidR="008E17F6" w:rsidRDefault="008E17F6" w:rsidP="007E0097"/>
    <w:p w14:paraId="20EF0565" w14:textId="77777777" w:rsidR="00D354CB" w:rsidRDefault="00D354CB" w:rsidP="00D354CB">
      <w:pPr>
        <w:keepNext/>
        <w:ind w:firstLineChars="0" w:firstLine="0"/>
        <w:jc w:val="center"/>
      </w:pPr>
      <w:r>
        <w:rPr>
          <w:noProof/>
        </w:rPr>
        <w:drawing>
          <wp:inline distT="0" distB="0" distL="0" distR="0" wp14:anchorId="688D7EA0" wp14:editId="173FA222">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438"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1C70B40" w14:textId="648248B8" w:rsidR="00D354CB" w:rsidRDefault="00D354CB" w:rsidP="00D354CB">
      <w:pPr>
        <w:pStyle w:val="a8"/>
      </w:pPr>
      <w:bookmarkStart w:id="135" w:name="_Ref226665645"/>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237C46">
        <w:rPr>
          <w:noProof/>
        </w:rPr>
        <w:t>8</w:t>
      </w:r>
      <w:r>
        <w:fldChar w:fldCharType="end"/>
      </w:r>
      <w:bookmarkEnd w:id="135"/>
      <w:r>
        <w:rPr>
          <w:rFonts w:hint="eastAsia"/>
        </w:rPr>
        <w:t xml:space="preserve"> </w:t>
      </w:r>
      <w:r w:rsidRPr="00684EF7">
        <w:rPr>
          <w:rFonts w:hint="eastAsia"/>
        </w:rPr>
        <w:t>温度系数</w:t>
      </w:r>
      <m:oMath>
        <m:r>
          <m:rPr>
            <m:sty m:val="p"/>
          </m:rPr>
          <w:rPr>
            <w:rFonts w:ascii="Cambria Math" w:hAnsi="Cambria Math"/>
          </w:rPr>
          <m:t>τ</m:t>
        </m:r>
      </m:oMath>
      <w:r w:rsidRPr="00684EF7">
        <w:rPr>
          <w:rFonts w:hint="eastAsia"/>
        </w:rPr>
        <w:t>对模型预测性能的影响</w:t>
      </w:r>
    </w:p>
    <w:p w14:paraId="12D913D3" w14:textId="75225941" w:rsidR="0006030B" w:rsidRDefault="00777529" w:rsidP="007E0097">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rsidR="00475DFC">
        <w:rPr>
          <w:rFonts w:hint="eastAsia"/>
        </w:rPr>
        <w:t>先增高后降低的</w:t>
      </w:r>
      <w:r>
        <w:t>趋势，具体分析如下：过小的</w:t>
      </w:r>
      <m:oMath>
        <m:r>
          <w:rPr>
            <w:rFonts w:ascii="Cambria Math"/>
          </w:rPr>
          <m:t>τ</m:t>
        </m:r>
      </m:oMath>
      <w:r w:rsidR="00065AC3">
        <w:rPr>
          <w:rFonts w:hint="eastAsia"/>
        </w:rPr>
        <w:t>，如</w:t>
      </w:r>
      <w:r>
        <w:t>0.05</w:t>
      </w:r>
      <w:r w:rsidR="00697F14">
        <w:rPr>
          <w:rFonts w:hint="eastAsia"/>
        </w:rPr>
        <w:t>，</w:t>
      </w:r>
      <w:r>
        <w:t>Softmax</w:t>
      </w:r>
      <w:r>
        <w:t>分布变得极度尖锐，模型过度关注少量极其困难的负样本。这虽然能提供强梯度的监督信号，但容易引入潜在的假阴性样本噪声，导致优化过程不稳定，模型</w:t>
      </w:r>
      <w:r w:rsidR="004B75C2">
        <w:rPr>
          <w:rFonts w:hint="eastAsia"/>
        </w:rPr>
        <w:t>的</w:t>
      </w:r>
      <w:r>
        <w:t>性能</w:t>
      </w:r>
      <w:r w:rsidR="004B75C2">
        <w:rPr>
          <w:rFonts w:hint="eastAsia"/>
        </w:rPr>
        <w:t>显然不是很高</w:t>
      </w:r>
      <w:r>
        <w:t>。随着温度系数增大，分布趋于平滑，模型对不同负样本的区分能力减弱。当</w:t>
      </w:r>
      <m:oMath>
        <m:r>
          <w:rPr>
            <w:rFonts w:ascii="Cambria Math"/>
          </w:rPr>
          <m:t>τ</m:t>
        </m:r>
      </m:oMath>
      <w:r w:rsidR="00697F14">
        <w:rPr>
          <w:rFonts w:hint="eastAsia"/>
        </w:rPr>
        <w:t>过大</w:t>
      </w:r>
      <w:r>
        <w:t>时，</w:t>
      </w:r>
      <w:r w:rsidR="00697F14">
        <w:rPr>
          <w:rFonts w:hint="eastAsia"/>
        </w:rPr>
        <w:t>如</w:t>
      </w:r>
      <w:r w:rsidR="00697F14">
        <w:rPr>
          <w:rFonts w:hint="eastAsia"/>
        </w:rPr>
        <w:t>1.0</w:t>
      </w:r>
      <w:r w:rsidR="00697F14">
        <w:rPr>
          <w:rFonts w:hint="eastAsia"/>
        </w:rPr>
        <w:t>，</w:t>
      </w:r>
      <w:r>
        <w:t>模型实际上是在同等程度地惩罚所有非匹配样本，失去了挖掘难样本的能力，导致特征空间的判别性降低，性能随之衰减。最优区间</w:t>
      </w:r>
      <w:r w:rsidR="004B75C2">
        <w:rPr>
          <w:rFonts w:hint="eastAsia"/>
        </w:rPr>
        <w:t>是</w:t>
      </w:r>
      <w:r>
        <w:t>0.1</w:t>
      </w:r>
      <w:r w:rsidR="004B75C2">
        <w:rPr>
          <w:rFonts w:hint="eastAsia"/>
        </w:rPr>
        <w:t>左右</w:t>
      </w:r>
      <w:r w:rsidR="003C57E5">
        <w:rPr>
          <w:rFonts w:hint="eastAsia"/>
        </w:rPr>
        <w:t>。</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49A0A63D" w14:textId="77777777" w:rsidR="0006030B" w:rsidRDefault="00777529" w:rsidP="00F31790">
      <w:pPr>
        <w:pStyle w:val="2"/>
      </w:pPr>
      <w:bookmarkStart w:id="136" w:name="_Toc226648279"/>
      <w:r>
        <w:rPr>
          <w:rFonts w:hint="eastAsia"/>
        </w:rPr>
        <w:t>本章小结</w:t>
      </w:r>
      <w:bookmarkEnd w:id="136"/>
    </w:p>
    <w:p w14:paraId="2B02075A" w14:textId="6ED92381" w:rsidR="00BF7A24" w:rsidRDefault="00777529" w:rsidP="00E070DB">
      <w:r>
        <w:t>本章阐述了一种基于图对齐与知识增强的多模态分子性质预测框架。</w:t>
      </w:r>
      <w:r w:rsidR="00BF7A24" w:rsidRPr="00BF7A24">
        <w:t>该框架联合建模</w:t>
      </w:r>
      <w:r w:rsidR="003C4B2B">
        <w:rPr>
          <w:rFonts w:hint="eastAsia"/>
        </w:rPr>
        <w:t>了</w:t>
      </w:r>
      <w:r w:rsidR="00BF7A24" w:rsidRPr="00BF7A24">
        <w:t>分子图、</w:t>
      </w:r>
      <w:r w:rsidR="00BF7A24" w:rsidRPr="00BF7A24">
        <w:t>SMILES</w:t>
      </w:r>
      <w:r w:rsidR="00BF7A24" w:rsidRPr="00BF7A24">
        <w:t>序列、分子指纹和自然语言文本四种模态信息，并在文本构建阶段引</w:t>
      </w:r>
      <w:r w:rsidR="00BF7A24" w:rsidRPr="00BF7A24">
        <w:lastRenderedPageBreak/>
        <w:t>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计算得到的理化属性进行融合，以提高文本模态的可用性。在表示学习阶段，本文采用以分子图为中心的对比学习</w:t>
      </w:r>
      <w:proofErr w:type="gramStart"/>
      <w:r w:rsidR="00BF7A24" w:rsidRPr="00BF7A24">
        <w:t>预训练</w:t>
      </w:r>
      <w:proofErr w:type="gramEnd"/>
      <w:r w:rsidR="00BF7A24" w:rsidRPr="00BF7A24">
        <w:t>策略，并结合基于同方差不确定性的自适应加权机制，以减轻不同模态噪声差异对联合训练的影响。</w:t>
      </w:r>
    </w:p>
    <w:p w14:paraId="426140F3" w14:textId="5380CDD8"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w:t>
      </w:r>
      <w:r w:rsidR="003C4B2B">
        <w:rPr>
          <w:rFonts w:hint="eastAsia"/>
        </w:rPr>
        <w:t>不同</w:t>
      </w:r>
      <w:r w:rsidRPr="00BF7A24">
        <w:t>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w:t>
      </w:r>
      <w:proofErr w:type="gramStart"/>
      <w:r w:rsidRPr="00BF7A24">
        <w:t>图中心</w:t>
      </w:r>
      <w:proofErr w:type="gramEnd"/>
      <w:r w:rsidRPr="00BF7A24">
        <w:t>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439"/>
          <w:headerReference w:type="default" r:id="rId440"/>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37" w:name="_Toc226648280"/>
      <w:r>
        <w:rPr>
          <w:rFonts w:hint="eastAsia"/>
        </w:rPr>
        <w:lastRenderedPageBreak/>
        <w:t>总结与展望</w:t>
      </w:r>
      <w:bookmarkEnd w:id="137"/>
    </w:p>
    <w:p w14:paraId="2773E9D0" w14:textId="77777777" w:rsidR="0006030B" w:rsidRDefault="00777529" w:rsidP="00F31790">
      <w:pPr>
        <w:pStyle w:val="2"/>
      </w:pPr>
      <w:bookmarkStart w:id="138" w:name="_Toc226648281"/>
      <w:r>
        <w:rPr>
          <w:rFonts w:hint="eastAsia"/>
        </w:rPr>
        <w:t>工作总结</w:t>
      </w:r>
      <w:bookmarkEnd w:id="138"/>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6AC7AB77" w:rsidR="00EC21CE" w:rsidRDefault="00777529" w:rsidP="00B55BA4">
      <w:r>
        <w:rPr>
          <w:rFonts w:hint="eastAsia"/>
        </w:rPr>
        <w:t>第一，</w:t>
      </w:r>
      <w:r w:rsidR="00D61930">
        <w:rPr>
          <w:rFonts w:hint="eastAsia"/>
        </w:rPr>
        <w:t>提</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w:t>
      </w:r>
      <w:r w:rsidR="00886FA6">
        <w:rPr>
          <w:rFonts w:hint="eastAsia"/>
        </w:rPr>
        <w:t>时</w:t>
      </w:r>
      <w:r w:rsidR="00EC21CE">
        <w:rPr>
          <w:rFonts w:hint="eastAsia"/>
        </w:rPr>
        <w:t>推理过程不透明、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1FFA3CC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w:t>
      </w:r>
      <w:r w:rsidR="00886FA6">
        <w:rPr>
          <w:rFonts w:hint="eastAsia"/>
        </w:rPr>
        <w:t>的</w:t>
      </w:r>
      <w:r>
        <w:rPr>
          <w:rFonts w:hint="eastAsia"/>
        </w:rPr>
        <w:t>分子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w:t>
      </w:r>
      <w:r>
        <w:rPr>
          <w:rFonts w:hint="eastAsia"/>
        </w:rPr>
        <w:lastRenderedPageBreak/>
        <w:t>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39" w:name="_Toc226648282"/>
      <w:r>
        <w:rPr>
          <w:rFonts w:hint="eastAsia"/>
        </w:rPr>
        <w:t>工作展望</w:t>
      </w:r>
      <w:bookmarkEnd w:id="139"/>
    </w:p>
    <w:p w14:paraId="08F305C2" w14:textId="3D458992"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09F95EA6"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w:t>
      </w:r>
      <w:r w:rsidR="00002AF5">
        <w:rPr>
          <w:rFonts w:hint="eastAsia"/>
        </w:rPr>
        <w:t>生化性质</w:t>
      </w:r>
      <w:r w:rsidRPr="002756AF">
        <w:t>与其三维构象</w:t>
      </w:r>
      <w:r w:rsidR="000E2D0F">
        <w:rPr>
          <w:rFonts w:hint="eastAsia"/>
        </w:rPr>
        <w:t>也</w:t>
      </w:r>
      <w:r w:rsidRPr="002756AF">
        <w:t>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441"/>
          <w:headerReference w:type="default" r:id="rId442"/>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40" w:name="_Toc226648283"/>
      <w:r>
        <w:rPr>
          <w:rFonts w:hint="eastAsia"/>
        </w:rPr>
        <w:lastRenderedPageBreak/>
        <w:t>参考文献</w:t>
      </w:r>
      <w:bookmarkEnd w:id="140"/>
    </w:p>
    <w:p w14:paraId="721D767D" w14:textId="77777777" w:rsidR="00076977" w:rsidRDefault="00076977" w:rsidP="00076977">
      <w:pPr>
        <w:pStyle w:val="a"/>
      </w:pPr>
      <w:bookmarkStart w:id="141"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41"/>
    </w:p>
    <w:p w14:paraId="6F57951D" w14:textId="77777777" w:rsidR="00076977" w:rsidRDefault="00076977" w:rsidP="00076977">
      <w:pPr>
        <w:pStyle w:val="a"/>
      </w:pPr>
      <w:bookmarkStart w:id="142"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42"/>
    </w:p>
    <w:p w14:paraId="0E00758B" w14:textId="77777777" w:rsidR="00076977" w:rsidRDefault="00076977" w:rsidP="00076977">
      <w:pPr>
        <w:pStyle w:val="a"/>
      </w:pPr>
      <w:bookmarkStart w:id="143"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43"/>
    </w:p>
    <w:p w14:paraId="42AA20A6" w14:textId="77777777" w:rsidR="00076977" w:rsidRDefault="00076977" w:rsidP="00076977">
      <w:pPr>
        <w:pStyle w:val="a"/>
      </w:pPr>
      <w:bookmarkStart w:id="144"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44"/>
    </w:p>
    <w:p w14:paraId="13B36144" w14:textId="77777777" w:rsidR="00076977" w:rsidRDefault="00076977" w:rsidP="00076977">
      <w:pPr>
        <w:pStyle w:val="a"/>
      </w:pPr>
      <w:bookmarkStart w:id="145" w:name="_Ref225723366"/>
      <w:r w:rsidRPr="0099450B">
        <w:t>Nguyen V T D, Pham P, Hy T S. Enabling multi-target drug discovery through latent evolutionary optimization and synthesis-aware prioritization (EVOSYNTH)[J]. Communications Chemistry, 2026.</w:t>
      </w:r>
      <w:bookmarkEnd w:id="145"/>
    </w:p>
    <w:p w14:paraId="63A722D3" w14:textId="77777777" w:rsidR="00076977" w:rsidRDefault="00076977" w:rsidP="00076977">
      <w:pPr>
        <w:pStyle w:val="a"/>
      </w:pPr>
      <w:bookmarkStart w:id="146" w:name="_Ref225723560"/>
      <w:r w:rsidRPr="007236BE">
        <w:t>Dueñas M E, Peltier‐Heap R E, Leveridge M, et al. Advances in high‐throughput mass spectrometry in drug discovery[J]. EMBO Molecular Medicine, 2023, 15(1): EMMM202114850.</w:t>
      </w:r>
      <w:bookmarkEnd w:id="146"/>
    </w:p>
    <w:p w14:paraId="1DEFF08A" w14:textId="77777777" w:rsidR="00076977" w:rsidRDefault="00076977" w:rsidP="00076977">
      <w:pPr>
        <w:pStyle w:val="a"/>
      </w:pPr>
      <w:bookmarkStart w:id="147"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47"/>
    </w:p>
    <w:p w14:paraId="18EBA997" w14:textId="77777777" w:rsidR="00076977" w:rsidRDefault="00076977" w:rsidP="00076977">
      <w:pPr>
        <w:pStyle w:val="a"/>
      </w:pPr>
      <w:bookmarkStart w:id="148" w:name="_Ref225723595"/>
      <w:proofErr w:type="spellStart"/>
      <w:r w:rsidRPr="007236BE">
        <w:t>Panapitiya</w:t>
      </w:r>
      <w:proofErr w:type="spellEnd"/>
      <w:r w:rsidRPr="007236BE">
        <w:t xml:space="preserve"> G, Gao P, Maupin C M, et al. </w:t>
      </w:r>
      <w:proofErr w:type="spellStart"/>
      <w:r w:rsidRPr="007236BE">
        <w:t>FragNet</w:t>
      </w:r>
      <w:proofErr w:type="spellEnd"/>
      <w:r w:rsidRPr="007236BE">
        <w:t>: a graph neural network for molecular property prediction with four levels of interpretability[J]. Journal of the American Chemical Society, 2024.</w:t>
      </w:r>
      <w:bookmarkEnd w:id="148"/>
    </w:p>
    <w:p w14:paraId="23D5B5F6" w14:textId="77777777" w:rsidR="00076977" w:rsidRPr="00BD1B90" w:rsidRDefault="00076977" w:rsidP="00076977">
      <w:pPr>
        <w:pStyle w:val="a"/>
      </w:pPr>
      <w:bookmarkStart w:id="149" w:name="_Ref225723610"/>
      <w:r w:rsidRPr="007236BE">
        <w:t>Petersen K H, Schmidt M N. Design and Evaluation of a Geometric Algebra-Based Graph Neural Network for Molecular Property Prediction[C]//Northern Lights Deep Learning Conference 2026. 2026.</w:t>
      </w:r>
      <w:bookmarkEnd w:id="149"/>
    </w:p>
    <w:p w14:paraId="58B2695F" w14:textId="77777777" w:rsidR="00076977" w:rsidRDefault="00076977" w:rsidP="00076977">
      <w:pPr>
        <w:pStyle w:val="a"/>
      </w:pPr>
      <w:bookmarkStart w:id="150" w:name="_Ref225723620"/>
      <w:r w:rsidRPr="007236BE">
        <w:t>Zhou R, Zhang Y, He K, et al. Add-GNN: A Dual-Representation Fusion Molecular Property Prediction Based on Graph Neural Networks with Additive Attention[J]. Symmetry, 2025, 17(6): 873.</w:t>
      </w:r>
      <w:bookmarkEnd w:id="150"/>
    </w:p>
    <w:p w14:paraId="4F813488" w14:textId="77777777" w:rsidR="00076977" w:rsidRDefault="00076977" w:rsidP="00076977">
      <w:pPr>
        <w:pStyle w:val="a"/>
      </w:pPr>
      <w:bookmarkStart w:id="151" w:name="_Ref225762664"/>
      <w:r w:rsidRPr="005D15AE">
        <w:t>Ma H, Bian Y, Rong Y, et al. Cross-dependent graph neural networks for molecular property prediction[J]. Bioinformatics, 2022, 38(7): 2003-2009.</w:t>
      </w:r>
      <w:bookmarkEnd w:id="151"/>
    </w:p>
    <w:p w14:paraId="2AC92923" w14:textId="77777777" w:rsidR="00076977" w:rsidRDefault="00076977" w:rsidP="00076977">
      <w:pPr>
        <w:pStyle w:val="a"/>
      </w:pPr>
      <w:bookmarkStart w:id="152" w:name="_Ref225762811"/>
      <w:r w:rsidRPr="005D15AE">
        <w:t>Li L, Zhang Y, Wang G, et al. Kolmogorov–Arnold graph neural networks for molecular property prediction[J]. Nature Machine Intelligence, 2025, 7(8): 1346-1354.</w:t>
      </w:r>
      <w:bookmarkEnd w:id="152"/>
    </w:p>
    <w:p w14:paraId="023BF47E" w14:textId="77777777" w:rsidR="00076977" w:rsidRDefault="00076977" w:rsidP="00076977">
      <w:pPr>
        <w:pStyle w:val="a"/>
      </w:pPr>
      <w:bookmarkStart w:id="153" w:name="_Ref225762834"/>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bookmarkEnd w:id="153"/>
    </w:p>
    <w:p w14:paraId="511F31E8" w14:textId="77777777" w:rsidR="00076977" w:rsidRPr="00BD1B90" w:rsidRDefault="00076977" w:rsidP="00076977">
      <w:pPr>
        <w:pStyle w:val="a"/>
      </w:pPr>
      <w:bookmarkStart w:id="154" w:name="_Ref225762894"/>
      <w:r w:rsidRPr="00431DF5">
        <w:t>Abdel-</w:t>
      </w:r>
      <w:proofErr w:type="spellStart"/>
      <w:r w:rsidRPr="00431DF5">
        <w:t>Aty</w:t>
      </w:r>
      <w:proofErr w:type="spellEnd"/>
      <w:r w:rsidRPr="00431DF5">
        <w:t xml:space="preserve"> H, Gould I R. Large-scale distributed training of transformers for chemical fingerprinting[J]. </w:t>
      </w:r>
      <w:r w:rsidRPr="00431DF5">
        <w:lastRenderedPageBreak/>
        <w:t>Journal of chemical information and modeling, 2022, 62(20): 4852-4862.</w:t>
      </w:r>
      <w:bookmarkEnd w:id="154"/>
    </w:p>
    <w:p w14:paraId="34CA6A99" w14:textId="77777777" w:rsidR="00076977" w:rsidRDefault="00076977" w:rsidP="00076977">
      <w:pPr>
        <w:pStyle w:val="a"/>
      </w:pPr>
      <w:bookmarkStart w:id="155" w:name="_Ref225762912"/>
      <w:r w:rsidRPr="00431DF5">
        <w:t>Tang W, Li M, Zhan Y, et al. Adaptively multi-modal contrastive fusion network for molecular properties prediction[J]. Engineering Applications of Artificial Intelligence, 2025, 152: 110782.</w:t>
      </w:r>
      <w:bookmarkEnd w:id="155"/>
    </w:p>
    <w:p w14:paraId="54684DD7" w14:textId="77777777" w:rsidR="00076977" w:rsidRPr="00BD1B90" w:rsidRDefault="00076977" w:rsidP="00076977">
      <w:pPr>
        <w:pStyle w:val="a"/>
      </w:pPr>
      <w:bookmarkStart w:id="156" w:name="_Ref225762929"/>
      <w:r w:rsidRPr="00431DF5">
        <w:t>Gao M, Zhu F. MMCL: A Multi-modal Contrastive Learning Framework for Molecular Property Prediction[J]. IEEE Transactions on Computational Biology and Bioinformatics, 2026.</w:t>
      </w:r>
      <w:bookmarkEnd w:id="156"/>
    </w:p>
    <w:p w14:paraId="407F1E47" w14:textId="77777777" w:rsidR="00076977" w:rsidRDefault="00076977" w:rsidP="00076977">
      <w:pPr>
        <w:pStyle w:val="a"/>
      </w:pPr>
      <w:bookmarkStart w:id="157" w:name="_Ref225762952"/>
      <w:r w:rsidRPr="00431DF5">
        <w:t xml:space="preserve">Zhang Y, Liu W, Zhao H, et al. MolGramTreeNet: A Multimodal Molecular Property Prediction Model via Grammar Tree-Constrained Molecular Representation[J]. </w:t>
      </w:r>
      <w:proofErr w:type="spellStart"/>
      <w:r w:rsidRPr="00431DF5">
        <w:t>iScience</w:t>
      </w:r>
      <w:proofErr w:type="spellEnd"/>
      <w:r w:rsidRPr="00431DF5">
        <w:t>, 2026.</w:t>
      </w:r>
      <w:bookmarkEnd w:id="157"/>
    </w:p>
    <w:p w14:paraId="67B95638" w14:textId="77777777" w:rsidR="00076977" w:rsidRDefault="00076977" w:rsidP="00076977">
      <w:pPr>
        <w:pStyle w:val="a"/>
      </w:pPr>
      <w:bookmarkStart w:id="158" w:name="_Ref225762968"/>
      <w:r w:rsidRPr="00431DF5">
        <w:t>Zhou J, Zhao Q, Shu P, et al. GSST: Multimodal Graph-SMILES Fusion with Soft SMILES Tokens for Molecular Property Prediction[J]. IEEE Journal of Biomedical and Health Informatics, 2025.</w:t>
      </w:r>
      <w:bookmarkEnd w:id="158"/>
    </w:p>
    <w:p w14:paraId="4C2D86AC" w14:textId="77777777" w:rsidR="00076977" w:rsidRDefault="00076977" w:rsidP="00076977">
      <w:pPr>
        <w:pStyle w:val="a"/>
      </w:pPr>
      <w:bookmarkStart w:id="159" w:name="_Ref225762982"/>
      <w:r w:rsidRPr="00431DF5">
        <w:t>Rollins Z A, Cheng A C, Metwally E. MolPROP: molecular property prediction with multimodal language and graph fusion[J]. Journal of Cheminformatics, 2024, 16(1): 56.</w:t>
      </w:r>
      <w:bookmarkEnd w:id="159"/>
    </w:p>
    <w:p w14:paraId="099456A5" w14:textId="77777777" w:rsidR="00076977" w:rsidRDefault="00076977" w:rsidP="00076977">
      <w:pPr>
        <w:pStyle w:val="a"/>
      </w:pPr>
      <w:bookmarkStart w:id="160" w:name="_Ref225763023"/>
      <w:r w:rsidRPr="00431DF5">
        <w:rPr>
          <w:rFonts w:hint="eastAsia"/>
        </w:rPr>
        <w:t>Gong X, Liu M, Liu Q, et al. MDFCL: Multimodal data fusion-based graph contrastive learning framework for molecular property prediction[J]. Pattern Recognition, 2025, 163: 111463.</w:t>
      </w:r>
      <w:bookmarkEnd w:id="160"/>
    </w:p>
    <w:p w14:paraId="1ACCA979" w14:textId="77777777" w:rsidR="00076977" w:rsidRDefault="00076977" w:rsidP="00076977">
      <w:pPr>
        <w:pStyle w:val="a"/>
      </w:pPr>
      <w:bookmarkStart w:id="161" w:name="_Ref225763038"/>
      <w:r w:rsidRPr="00431DF5">
        <w:t xml:space="preserve">Liu S, Nie W, Wang C, et al. </w:t>
      </w:r>
      <w:proofErr w:type="gramStart"/>
      <w:r w:rsidRPr="00431DF5">
        <w:t>Multi-modal</w:t>
      </w:r>
      <w:proofErr w:type="gramEnd"/>
      <w:r w:rsidRPr="00431DF5">
        <w:t xml:space="preserve"> molecule structure–text model for text-based retrieval and editing[J]. Nature Machine Intelligence, 2023, 5(12): 1447-1457.</w:t>
      </w:r>
      <w:bookmarkEnd w:id="161"/>
    </w:p>
    <w:p w14:paraId="388E3CE8" w14:textId="77777777" w:rsidR="00076977" w:rsidRDefault="00076977" w:rsidP="00076977">
      <w:pPr>
        <w:pStyle w:val="a"/>
      </w:pPr>
      <w:bookmarkStart w:id="162" w:name="_Ref225763055"/>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bookmarkEnd w:id="162"/>
    </w:p>
    <w:p w14:paraId="43C361BA" w14:textId="77777777" w:rsidR="00076977" w:rsidRDefault="00076977" w:rsidP="00076977">
      <w:pPr>
        <w:pStyle w:val="a"/>
      </w:pPr>
      <w:bookmarkStart w:id="163" w:name="_Ref225763070"/>
      <w:r w:rsidRPr="00431DF5">
        <w:t>Wang Y, Zhang K, Huang J, et al. ProtoMol: enhancing molecular property prediction via prototype-guided multimodal learning[J]. Briefings in Bioinformatics, 2025, 26(6): bbaf629.</w:t>
      </w:r>
      <w:bookmarkEnd w:id="163"/>
    </w:p>
    <w:p w14:paraId="3989076B" w14:textId="77777777" w:rsidR="00076977" w:rsidRDefault="00076977" w:rsidP="00076977">
      <w:pPr>
        <w:pStyle w:val="a"/>
      </w:pPr>
      <w:bookmarkStart w:id="164" w:name="_Ref225763085"/>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bookmarkEnd w:id="164"/>
    </w:p>
    <w:p w14:paraId="58EE6E75" w14:textId="77777777" w:rsidR="00076977" w:rsidRDefault="00076977" w:rsidP="00076977">
      <w:pPr>
        <w:pStyle w:val="a"/>
      </w:pPr>
      <w:bookmarkStart w:id="165" w:name="_Ref225763099"/>
      <w:r w:rsidRPr="00431DF5">
        <w:t>Li Y, Liu C, Gao X, et al. MolPrompt: improving multi-modal molecular pre-training with knowledge prompts[J]. Bioinformatics, 2025, 41(9): btaf466.</w:t>
      </w:r>
      <w:bookmarkEnd w:id="165"/>
    </w:p>
    <w:p w14:paraId="4E106F7F" w14:textId="77777777" w:rsidR="00076977" w:rsidRDefault="00076977" w:rsidP="00076977">
      <w:pPr>
        <w:pStyle w:val="a"/>
      </w:pPr>
      <w:bookmarkStart w:id="166" w:name="_Ref225763113"/>
      <w:r w:rsidRPr="00431DF5">
        <w:t xml:space="preserve">Liu S, Wang H, Liu W, et al. </w:t>
      </w:r>
      <w:proofErr w:type="gramStart"/>
      <w:r w:rsidRPr="00431DF5">
        <w:t>Pre-training</w:t>
      </w:r>
      <w:proofErr w:type="gramEnd"/>
      <w:r w:rsidRPr="00431DF5">
        <w:t xml:space="preserve"> molecular graph representation with 3d geometry. </w:t>
      </w:r>
      <w:proofErr w:type="spellStart"/>
      <w:r w:rsidRPr="00431DF5">
        <w:t>arXiv</w:t>
      </w:r>
      <w:proofErr w:type="spellEnd"/>
      <w:r w:rsidRPr="00431DF5">
        <w:t xml:space="preserve"> 2021[J]. </w:t>
      </w:r>
      <w:proofErr w:type="spellStart"/>
      <w:r w:rsidRPr="00431DF5">
        <w:t>arXiv</w:t>
      </w:r>
      <w:proofErr w:type="spellEnd"/>
      <w:r w:rsidRPr="00431DF5">
        <w:t xml:space="preserve"> preprint arXiv:2110.07728, 10.</w:t>
      </w:r>
      <w:bookmarkEnd w:id="166"/>
    </w:p>
    <w:p w14:paraId="679231AD" w14:textId="77777777" w:rsidR="00076977" w:rsidRDefault="00076977" w:rsidP="00076977">
      <w:pPr>
        <w:pStyle w:val="a"/>
      </w:pPr>
      <w:bookmarkStart w:id="167" w:name="_Ref225763126"/>
      <w:r w:rsidRPr="00431DF5">
        <w:t>Zhou G, Gao Z, Ding Q, et al. Uni-mol: A universal 3d molecular representation learning framework[C]//The eleventh international conference on learning representations. 2023.</w:t>
      </w:r>
      <w:bookmarkEnd w:id="167"/>
    </w:p>
    <w:p w14:paraId="6E88B22E" w14:textId="77777777" w:rsidR="00076977" w:rsidRDefault="00076977" w:rsidP="00076977">
      <w:pPr>
        <w:pStyle w:val="a"/>
      </w:pPr>
      <w:bookmarkStart w:id="168"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68"/>
    </w:p>
    <w:p w14:paraId="0D2883FA" w14:textId="77777777" w:rsidR="00076977" w:rsidRDefault="00076977" w:rsidP="00076977">
      <w:pPr>
        <w:pStyle w:val="a"/>
      </w:pPr>
      <w:bookmarkStart w:id="169" w:name="_Ref225763156"/>
      <w:r w:rsidRPr="00431DF5">
        <w:rPr>
          <w:rFonts w:hint="eastAsia"/>
        </w:rPr>
        <w:t>Lin J, Wang G, Li S, et al. Effective and Compact Multimodal Molecular Representation Optimization with Molecular Fragments Enhancement[J]. Expert Systems with Applications, 2026: 131997.</w:t>
      </w:r>
      <w:bookmarkEnd w:id="169"/>
    </w:p>
    <w:p w14:paraId="665BCBA2" w14:textId="77777777" w:rsidR="00076977" w:rsidRDefault="00076977" w:rsidP="00076977">
      <w:pPr>
        <w:pStyle w:val="a"/>
      </w:pPr>
      <w:bookmarkStart w:id="170" w:name="_Ref225763179"/>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bookmarkEnd w:id="170"/>
    </w:p>
    <w:p w14:paraId="6AA0006F" w14:textId="77777777" w:rsidR="00076977" w:rsidRDefault="00076977" w:rsidP="00076977">
      <w:pPr>
        <w:pStyle w:val="a"/>
      </w:pPr>
      <w:bookmarkStart w:id="171" w:name="_Ref225763202"/>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bookmarkEnd w:id="171"/>
    </w:p>
    <w:p w14:paraId="173D8276" w14:textId="77777777" w:rsidR="00076977" w:rsidRDefault="00076977" w:rsidP="00076977">
      <w:pPr>
        <w:pStyle w:val="a"/>
      </w:pPr>
      <w:bookmarkStart w:id="172" w:name="_Ref225763217"/>
      <w:r w:rsidRPr="00431DF5">
        <w:t>Gu A, Dao T. Mamba: Linear-time sequence modeling with selective state spaces[C]//First conference on language modeling. 2024.</w:t>
      </w:r>
      <w:bookmarkEnd w:id="172"/>
    </w:p>
    <w:p w14:paraId="2DC29E11" w14:textId="77777777" w:rsidR="00076977" w:rsidRDefault="00076977" w:rsidP="00076977">
      <w:pPr>
        <w:pStyle w:val="a"/>
      </w:pPr>
      <w:bookmarkStart w:id="173" w:name="_Ref225763232"/>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bookmarkEnd w:id="173"/>
    </w:p>
    <w:p w14:paraId="1E36CAAB" w14:textId="77777777" w:rsidR="00076977" w:rsidRDefault="00076977" w:rsidP="00076977">
      <w:pPr>
        <w:pStyle w:val="a"/>
      </w:pPr>
      <w:bookmarkStart w:id="174" w:name="_Ref225763247"/>
      <w:r w:rsidRPr="00431DF5">
        <w:t>Zhou Z, Li Y, Hong P, et al. Multimodal fusion with relational learning for molecular property prediction[J]. Communications chemistry, 2025, 8(1): 200.</w:t>
      </w:r>
      <w:bookmarkEnd w:id="174"/>
    </w:p>
    <w:p w14:paraId="3709C974" w14:textId="77777777" w:rsidR="00076977" w:rsidRDefault="00076977" w:rsidP="00076977">
      <w:pPr>
        <w:pStyle w:val="a"/>
      </w:pPr>
      <w:bookmarkStart w:id="175" w:name="_Ref225763261"/>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bookmarkEnd w:id="175"/>
    </w:p>
    <w:p w14:paraId="0D823DFC" w14:textId="77777777" w:rsidR="00076977" w:rsidRDefault="00076977" w:rsidP="00076977">
      <w:pPr>
        <w:pStyle w:val="a"/>
      </w:pPr>
      <w:bookmarkStart w:id="176" w:name="_Ref225763308"/>
      <w:r w:rsidRPr="00431DF5">
        <w:t>Weininger D. SMILES, a chemical language and information system. 1. Introduction to methodology and encoding rules[J]. Journal of chemical information and computer sciences, 1988, 28(1): 31-36.</w:t>
      </w:r>
      <w:bookmarkEnd w:id="176"/>
    </w:p>
    <w:p w14:paraId="5890B407" w14:textId="77777777" w:rsidR="00076977" w:rsidRDefault="00076977" w:rsidP="00076977">
      <w:pPr>
        <w:pStyle w:val="a"/>
      </w:pPr>
      <w:bookmarkStart w:id="177" w:name="_Ref225763329"/>
      <w:r w:rsidRPr="00431DF5">
        <w:t>Rottach F, Schieferdecker S, Eickhoff C. The topology of molecular representations and its influence on machine learning performance[J]. Journal of Cheminformatics, 2025, 17(1): 109.</w:t>
      </w:r>
      <w:bookmarkEnd w:id="177"/>
    </w:p>
    <w:p w14:paraId="42575552" w14:textId="77777777" w:rsidR="00076977" w:rsidRDefault="00076977" w:rsidP="00076977">
      <w:pPr>
        <w:pStyle w:val="a"/>
      </w:pPr>
      <w:bookmarkStart w:id="178" w:name="_Ref225763347"/>
      <w:r w:rsidRPr="00431DF5">
        <w:t>Kim D, Jeong J, Choi J. Identification of optimal machine learning algorithms and molecular fingerprints for explainable toxicity prediction models using ToxCast/Tox21 bioassay data[J]. ACS omega, 2024, 9(36): 37934-37941.</w:t>
      </w:r>
      <w:bookmarkEnd w:id="178"/>
    </w:p>
    <w:p w14:paraId="2B711065" w14:textId="77777777" w:rsidR="00076977" w:rsidRDefault="00076977" w:rsidP="00076977">
      <w:pPr>
        <w:pStyle w:val="a"/>
      </w:pPr>
      <w:bookmarkStart w:id="179" w:name="_Ref225763385"/>
      <w:proofErr w:type="spellStart"/>
      <w:r w:rsidRPr="00431DF5">
        <w:t>Cereto-Massagué</w:t>
      </w:r>
      <w:proofErr w:type="spellEnd"/>
      <w:r w:rsidRPr="00431DF5">
        <w:t xml:space="preserve"> A, Ojeda M J, Valls C, et al. Molecular fingerprint similarity search in virtual screening[J]. Methods, 2015, 71: 58-63.</w:t>
      </w:r>
      <w:bookmarkEnd w:id="179"/>
    </w:p>
    <w:p w14:paraId="2B8EB1DC" w14:textId="77777777" w:rsidR="00076977" w:rsidRDefault="00076977" w:rsidP="00076977">
      <w:pPr>
        <w:pStyle w:val="a"/>
      </w:pPr>
      <w:bookmarkStart w:id="180" w:name="_Ref225763406"/>
      <w:r w:rsidRPr="00431DF5">
        <w:t>Yamashita R, Nishio M, Do R K G, et al. Convolutional neural networks: an overview and application in radiology[J]. Insights into imaging, 2018, 9(4): 611-629.</w:t>
      </w:r>
      <w:bookmarkEnd w:id="180"/>
    </w:p>
    <w:p w14:paraId="1C49FD1F" w14:textId="77777777" w:rsidR="00076977" w:rsidRDefault="00076977" w:rsidP="00076977">
      <w:pPr>
        <w:pStyle w:val="a"/>
      </w:pPr>
      <w:bookmarkStart w:id="181" w:name="_Ref225763419"/>
      <w:proofErr w:type="spellStart"/>
      <w:r w:rsidRPr="00431DF5">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bookmarkEnd w:id="181"/>
    </w:p>
    <w:p w14:paraId="5D804A94" w14:textId="77777777" w:rsidR="00076977" w:rsidRDefault="00076977" w:rsidP="00076977">
      <w:pPr>
        <w:pStyle w:val="a"/>
      </w:pPr>
      <w:bookmarkStart w:id="182" w:name="_Ref225763433"/>
      <w:r w:rsidRPr="00431DF5">
        <w:lastRenderedPageBreak/>
        <w:t>Zhou J, Cui G, Hu S, et al. Graph neural networks: A review of methods and applications[J]. AI open, 2020, 1: 57-81.</w:t>
      </w:r>
      <w:bookmarkEnd w:id="182"/>
    </w:p>
    <w:p w14:paraId="1DB9F213" w14:textId="77777777" w:rsidR="00076977" w:rsidRDefault="00076977" w:rsidP="00076977">
      <w:pPr>
        <w:pStyle w:val="a"/>
      </w:pPr>
      <w:bookmarkStart w:id="183" w:name="_Ref225763447"/>
      <w:r w:rsidRPr="00431DF5">
        <w:t xml:space="preserve">Gilmer J, Schoenholz S </w:t>
      </w:r>
      <w:proofErr w:type="spellStart"/>
      <w:r w:rsidRPr="00431DF5">
        <w:t>S</w:t>
      </w:r>
      <w:proofErr w:type="spellEnd"/>
      <w:r w:rsidRPr="00431DF5">
        <w:t xml:space="preserve">, Riley P F, et al. Neural message passing for quantum chemistry[C]//International conference on machine learning. </w:t>
      </w:r>
      <w:proofErr w:type="spellStart"/>
      <w:r w:rsidRPr="00431DF5">
        <w:t>Pmlr</w:t>
      </w:r>
      <w:proofErr w:type="spellEnd"/>
      <w:r w:rsidRPr="00431DF5">
        <w:t>, 2017: 1263-1272.</w:t>
      </w:r>
      <w:bookmarkEnd w:id="183"/>
    </w:p>
    <w:p w14:paraId="0188825F" w14:textId="77777777" w:rsidR="00076977" w:rsidRDefault="00076977" w:rsidP="00076977">
      <w:pPr>
        <w:pStyle w:val="a"/>
      </w:pPr>
      <w:bookmarkStart w:id="184" w:name="_Ref225763480"/>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bookmarkEnd w:id="184"/>
    </w:p>
    <w:p w14:paraId="6CFE2437" w14:textId="77777777" w:rsidR="00076977" w:rsidRDefault="00076977" w:rsidP="00076977">
      <w:pPr>
        <w:pStyle w:val="a"/>
      </w:pPr>
      <w:bookmarkStart w:id="185" w:name="_Ref225763541"/>
      <w:r w:rsidRPr="00431DF5">
        <w:t>Zhang S, Tong H, Xu J, et al. Graph convolutional networks: a comprehensive review[J]. Computational Social Networks, 2019, 6(1): 1-23.</w:t>
      </w:r>
      <w:bookmarkEnd w:id="185"/>
    </w:p>
    <w:p w14:paraId="6CC04A8A" w14:textId="77777777" w:rsidR="00076977" w:rsidRDefault="00076977" w:rsidP="00076977">
      <w:pPr>
        <w:pStyle w:val="a"/>
      </w:pPr>
      <w:bookmarkStart w:id="186"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bookmarkEnd w:id="186"/>
    </w:p>
    <w:p w14:paraId="27F87F8E" w14:textId="77777777" w:rsidR="00076977" w:rsidRDefault="00076977" w:rsidP="00076977">
      <w:pPr>
        <w:pStyle w:val="a"/>
      </w:pPr>
      <w:bookmarkStart w:id="187" w:name="_Ref225763583"/>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bookmarkEnd w:id="187"/>
    </w:p>
    <w:p w14:paraId="034221F6" w14:textId="77777777" w:rsidR="00076977" w:rsidRDefault="00076977" w:rsidP="00076977">
      <w:pPr>
        <w:pStyle w:val="a"/>
      </w:pPr>
      <w:bookmarkStart w:id="188" w:name="_Ref225763610"/>
      <w:r w:rsidRPr="000F0F3F">
        <w:t xml:space="preserve">Ying C, Cai T, Luo S, et al. Do transformers really perform badly for graph </w:t>
      </w:r>
      <w:proofErr w:type="gramStart"/>
      <w:r w:rsidRPr="000F0F3F">
        <w:t>representation?[</w:t>
      </w:r>
      <w:proofErr w:type="gramEnd"/>
      <w:r w:rsidRPr="000F0F3F">
        <w:t>J]. Advances in neural information processing systems, 2021, 34: 28877-28888.</w:t>
      </w:r>
      <w:bookmarkEnd w:id="188"/>
    </w:p>
    <w:p w14:paraId="1B1D96C3" w14:textId="77777777" w:rsidR="00076977" w:rsidRDefault="00076977" w:rsidP="00076977">
      <w:pPr>
        <w:pStyle w:val="a"/>
      </w:pPr>
      <w:bookmarkStart w:id="189" w:name="_Ref225763628"/>
      <w:r w:rsidRPr="000F0F3F">
        <w:t xml:space="preserve">Vaswani A, </w:t>
      </w:r>
      <w:proofErr w:type="spellStart"/>
      <w:r w:rsidRPr="000F0F3F">
        <w:t>Shazeer</w:t>
      </w:r>
      <w:proofErr w:type="spellEnd"/>
      <w:r w:rsidRPr="000F0F3F">
        <w:t xml:space="preserve"> N, Parmar N, et al. Attention is all you need[J]. Advances in neural information processing systems, 2017, 30.</w:t>
      </w:r>
      <w:bookmarkEnd w:id="189"/>
    </w:p>
    <w:p w14:paraId="592D79C0" w14:textId="77777777" w:rsidR="00076977" w:rsidRDefault="00076977" w:rsidP="00076977">
      <w:pPr>
        <w:pStyle w:val="a"/>
      </w:pPr>
      <w:bookmarkStart w:id="190" w:name="_Ref225763747"/>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bookmarkEnd w:id="190"/>
    </w:p>
    <w:p w14:paraId="40A4B376" w14:textId="77777777" w:rsidR="00076977" w:rsidRDefault="00076977" w:rsidP="00076977">
      <w:pPr>
        <w:pStyle w:val="a"/>
      </w:pPr>
      <w:bookmarkStart w:id="191" w:name="_Ref225763766"/>
      <w:r w:rsidRPr="000F0F3F">
        <w:t xml:space="preserve">Hu E J, Shen Y, Wallis P, et al. Lora: Low-rank adaptation of large language models[J]. </w:t>
      </w:r>
      <w:proofErr w:type="spellStart"/>
      <w:r w:rsidRPr="000F0F3F">
        <w:t>Iclr</w:t>
      </w:r>
      <w:proofErr w:type="spellEnd"/>
      <w:r w:rsidRPr="000F0F3F">
        <w:t>, 2022, 1(2): 3.</w:t>
      </w:r>
      <w:bookmarkEnd w:id="191"/>
    </w:p>
    <w:p w14:paraId="09858140" w14:textId="77777777" w:rsidR="00076977" w:rsidRDefault="00076977" w:rsidP="00076977">
      <w:pPr>
        <w:pStyle w:val="a"/>
      </w:pPr>
      <w:bookmarkStart w:id="192" w:name="_Ref225763788"/>
      <w:r w:rsidRPr="000F0F3F">
        <w:rPr>
          <w:rFonts w:hint="eastAsia"/>
        </w:rPr>
        <w:t>Mao Y, Ge Y, Fan Y, et al. A survey on lora of large language models[J]. Frontiers of Computer Science, 2025, 19(7): 197605.</w:t>
      </w:r>
      <w:bookmarkEnd w:id="192"/>
    </w:p>
    <w:p w14:paraId="61BC1D62" w14:textId="77777777" w:rsidR="00076977" w:rsidRDefault="00076977" w:rsidP="00076977">
      <w:pPr>
        <w:pStyle w:val="a"/>
      </w:pPr>
      <w:bookmarkStart w:id="193" w:name="_Ref225763817"/>
      <w:r w:rsidRPr="000F0F3F">
        <w:t>Wei J, Wang X, Schuurmans D, et al. Chain-of-thought prompting elicits reasoning in large language models[J]. Advances in neural information processing systems, 2022, 35: 24824-24837.</w:t>
      </w:r>
      <w:bookmarkEnd w:id="193"/>
    </w:p>
    <w:p w14:paraId="08C02E18" w14:textId="77777777" w:rsidR="00076977" w:rsidRDefault="00076977" w:rsidP="00076977">
      <w:pPr>
        <w:pStyle w:val="a"/>
      </w:pPr>
      <w:bookmarkStart w:id="194" w:name="_Ref225763837"/>
      <w:r w:rsidRPr="000F0F3F">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bookmarkEnd w:id="194"/>
    </w:p>
    <w:p w14:paraId="4FB4FB00" w14:textId="77777777" w:rsidR="00076977" w:rsidRDefault="00076977" w:rsidP="00076977">
      <w:pPr>
        <w:pStyle w:val="a"/>
      </w:pPr>
      <w:bookmarkStart w:id="195" w:name="_Ref225763888"/>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2024.</w:t>
      </w:r>
      <w:bookmarkEnd w:id="195"/>
    </w:p>
    <w:p w14:paraId="6D0E1640" w14:textId="77777777" w:rsidR="00076977" w:rsidRDefault="00076977" w:rsidP="00076977">
      <w:pPr>
        <w:pStyle w:val="a"/>
      </w:pPr>
      <w:bookmarkStart w:id="196" w:name="_Ref225763909"/>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bookmarkEnd w:id="196"/>
    </w:p>
    <w:p w14:paraId="50787AA1" w14:textId="77777777" w:rsidR="00076977" w:rsidRDefault="00076977" w:rsidP="00076977">
      <w:pPr>
        <w:pStyle w:val="a"/>
      </w:pPr>
      <w:bookmarkStart w:id="197" w:name="_Ref225763929"/>
      <w:r w:rsidRPr="000F0F3F">
        <w:t xml:space="preserve">Kojima T, Gu S </w:t>
      </w:r>
      <w:proofErr w:type="spellStart"/>
      <w:r w:rsidRPr="000F0F3F">
        <w:t>S</w:t>
      </w:r>
      <w:proofErr w:type="spellEnd"/>
      <w:r w:rsidRPr="000F0F3F">
        <w:t xml:space="preserve">, Reid M, et al. </w:t>
      </w:r>
      <w:proofErr w:type="gramStart"/>
      <w:r w:rsidRPr="000F0F3F">
        <w:t>Large</w:t>
      </w:r>
      <w:proofErr w:type="gramEnd"/>
      <w:r w:rsidRPr="000F0F3F">
        <w:t xml:space="preserve"> language models are zero-shot reasoners[J]. Advances in neural information processing systems, 2022, 35: 22199-22213.</w:t>
      </w:r>
      <w:bookmarkEnd w:id="197"/>
    </w:p>
    <w:p w14:paraId="39054330" w14:textId="77777777" w:rsidR="00076977" w:rsidRDefault="00076977" w:rsidP="00076977">
      <w:pPr>
        <w:pStyle w:val="a"/>
      </w:pPr>
      <w:bookmarkStart w:id="198" w:name="_Ref225763964"/>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bookmarkEnd w:id="198"/>
    </w:p>
    <w:p w14:paraId="19EF53F8" w14:textId="77777777" w:rsidR="00076977" w:rsidRDefault="00076977" w:rsidP="00076977">
      <w:pPr>
        <w:pStyle w:val="a"/>
      </w:pPr>
      <w:bookmarkStart w:id="199" w:name="_Ref225763996"/>
      <w:r w:rsidRPr="000F0F3F">
        <w:t>Li Y, Wan Y, Liu X. Semi-supervised learning with graph convolutional networks based on hypergraph[J]. Neural Processing Letters, 2022, 54(4): 2629-2644.</w:t>
      </w:r>
      <w:bookmarkEnd w:id="199"/>
    </w:p>
    <w:p w14:paraId="0D75082B" w14:textId="77777777" w:rsidR="00076977" w:rsidRDefault="00076977" w:rsidP="00076977">
      <w:pPr>
        <w:pStyle w:val="a"/>
      </w:pPr>
      <w:bookmarkStart w:id="200" w:name="_Ref225764008"/>
      <w:r w:rsidRPr="000F0F3F">
        <w:t>Xiong Z, Wang D, Liu X, et al. Pushing the boundaries of molecular representation for drug discovery with the graph attention mechanism[J]. Journal of medicinal chemistry, 2019, 63(16): 8749-8760.</w:t>
      </w:r>
      <w:bookmarkEnd w:id="200"/>
    </w:p>
    <w:p w14:paraId="5DC72080" w14:textId="77777777" w:rsidR="00076977" w:rsidRDefault="00076977" w:rsidP="00076977">
      <w:pPr>
        <w:pStyle w:val="a"/>
      </w:pPr>
      <w:bookmarkStart w:id="201" w:name="_Ref225764026"/>
      <w:proofErr w:type="spellStart"/>
      <w:r w:rsidRPr="000F0F3F">
        <w:t>Duvenaud</w:t>
      </w:r>
      <w:proofErr w:type="spellEnd"/>
      <w:r w:rsidRPr="000F0F3F">
        <w:t xml:space="preserve"> D K, Maclaurin D, Iparraguirre J, et al. Convolutional networks on graphs for learning molecular fingerprints[J]. Advances in neural information processing systems, 2015, 28.</w:t>
      </w:r>
      <w:bookmarkEnd w:id="201"/>
    </w:p>
    <w:p w14:paraId="3B36C842" w14:textId="77777777" w:rsidR="00076977" w:rsidRDefault="00076977" w:rsidP="00076977">
      <w:pPr>
        <w:pStyle w:val="a"/>
      </w:pPr>
      <w:bookmarkStart w:id="202" w:name="_Ref225764081"/>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bookmarkEnd w:id="202"/>
    </w:p>
    <w:p w14:paraId="3FAD6C2F" w14:textId="77777777" w:rsidR="00076977" w:rsidRDefault="00076977" w:rsidP="00076977">
      <w:pPr>
        <w:pStyle w:val="a"/>
      </w:pPr>
      <w:bookmarkStart w:id="203" w:name="_Ref225764226"/>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bookmarkEnd w:id="203"/>
    </w:p>
    <w:p w14:paraId="7B1C299A" w14:textId="77777777" w:rsidR="00076977" w:rsidRDefault="00076977" w:rsidP="00076977">
      <w:pPr>
        <w:pStyle w:val="a"/>
      </w:pPr>
      <w:bookmarkStart w:id="204" w:name="_Ref225764254"/>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204"/>
    </w:p>
    <w:p w14:paraId="0274F3AF" w14:textId="77777777" w:rsidR="00076977" w:rsidRDefault="00076977" w:rsidP="00076977">
      <w:pPr>
        <w:pStyle w:val="a"/>
      </w:pPr>
      <w:bookmarkStart w:id="205" w:name="_Ref225764280"/>
      <w:r w:rsidRPr="000F0F3F">
        <w:t>Wu Z, Ramsundar B, Feinberg E N, et al. MoleculeNet: a benchmark for molecular machine learning[J]. Chemical science, 2018, 9(2): 513-530.</w:t>
      </w:r>
      <w:bookmarkEnd w:id="205"/>
    </w:p>
    <w:p w14:paraId="5BB52211" w14:textId="77777777" w:rsidR="00076977" w:rsidRDefault="00076977" w:rsidP="00076977">
      <w:pPr>
        <w:pStyle w:val="a"/>
      </w:pPr>
      <w:bookmarkStart w:id="206" w:name="_Ref225764307"/>
      <w:r w:rsidRPr="000F0F3F">
        <w:t xml:space="preserve">Chen T, </w:t>
      </w:r>
      <w:proofErr w:type="spellStart"/>
      <w:r w:rsidRPr="000F0F3F">
        <w:t>Kornblith</w:t>
      </w:r>
      <w:proofErr w:type="spellEnd"/>
      <w:r w:rsidRPr="000F0F3F">
        <w:t xml:space="preserve"> S, Norouzi M, et al. A simple framework for contrastive learning of visual representations[C]//International conference on machine learning. </w:t>
      </w:r>
      <w:proofErr w:type="spellStart"/>
      <w:r w:rsidRPr="000F0F3F">
        <w:t>PmLR</w:t>
      </w:r>
      <w:proofErr w:type="spellEnd"/>
      <w:r w:rsidRPr="000F0F3F">
        <w:t>, 2020: 1597-1607.</w:t>
      </w:r>
      <w:bookmarkEnd w:id="206"/>
    </w:p>
    <w:p w14:paraId="4EE8C76F" w14:textId="77777777" w:rsidR="00076977" w:rsidRDefault="00076977" w:rsidP="00076977">
      <w:pPr>
        <w:pStyle w:val="a"/>
      </w:pPr>
      <w:bookmarkStart w:id="207" w:name="_Ref225764327"/>
      <w:r w:rsidRPr="000F0F3F">
        <w:t>Jaeger S, Fulle S, Turk S. Mol2vec: unsupervised machine learning approach with chemical intuition[J]. Journal of chemical information and modeling, 2018, 58(1): 27-35.</w:t>
      </w:r>
      <w:bookmarkEnd w:id="207"/>
    </w:p>
    <w:p w14:paraId="5337D553" w14:textId="77777777" w:rsidR="00076977" w:rsidRDefault="00076977" w:rsidP="00076977">
      <w:pPr>
        <w:pStyle w:val="a"/>
      </w:pPr>
      <w:bookmarkStart w:id="208" w:name="_Ref225764339"/>
      <w:r w:rsidRPr="00BD1B90">
        <w:t>Liu S, Demirel M F, Liang Y. N-gram graph: Simple unsupervised representation for graphs, with applications to molecules[J]. Advances in neural information processing systems, 2019, 32.</w:t>
      </w:r>
      <w:bookmarkEnd w:id="208"/>
    </w:p>
    <w:p w14:paraId="1FFFAF7D" w14:textId="77777777" w:rsidR="00076977" w:rsidRDefault="00076977" w:rsidP="00076977">
      <w:pPr>
        <w:pStyle w:val="a"/>
      </w:pPr>
      <w:bookmarkStart w:id="209" w:name="_Ref225764351"/>
      <w:r w:rsidRPr="00BD1B90">
        <w:t xml:space="preserve">Xu K, Hu W, Leskovec J, et al. How powerful are graph neural </w:t>
      </w:r>
      <w:proofErr w:type="gramStart"/>
      <w:r w:rsidRPr="00BD1B90">
        <w:t>networks?[</w:t>
      </w:r>
      <w:proofErr w:type="gramEnd"/>
      <w:r w:rsidRPr="00BD1B90">
        <w:t xml:space="preserve">J]. </w:t>
      </w:r>
      <w:proofErr w:type="spellStart"/>
      <w:r w:rsidRPr="00BD1B90">
        <w:t>arXiv</w:t>
      </w:r>
      <w:proofErr w:type="spellEnd"/>
      <w:r w:rsidRPr="00BD1B90">
        <w:t xml:space="preserve"> preprint arXiv:1810.00826, 2018.</w:t>
      </w:r>
      <w:bookmarkEnd w:id="209"/>
    </w:p>
    <w:p w14:paraId="2EFC1C30" w14:textId="77777777" w:rsidR="00076977" w:rsidRDefault="00076977" w:rsidP="00076977">
      <w:pPr>
        <w:pStyle w:val="a"/>
      </w:pPr>
      <w:bookmarkStart w:id="210" w:name="_Ref225764396"/>
      <w:r w:rsidRPr="00BD1B90">
        <w:t xml:space="preserve">Yang K, Swanson K, Jin W, et al. Analyzing learned molecular representations for property prediction[J]. </w:t>
      </w:r>
      <w:r w:rsidRPr="00BD1B90">
        <w:lastRenderedPageBreak/>
        <w:t>Journal of chemical information and modeling, 2019, 59(8): 3370-3388.</w:t>
      </w:r>
      <w:bookmarkEnd w:id="210"/>
    </w:p>
    <w:p w14:paraId="18D225BF" w14:textId="77777777" w:rsidR="00076977" w:rsidRDefault="00076977" w:rsidP="00076977">
      <w:pPr>
        <w:pStyle w:val="a"/>
      </w:pPr>
      <w:bookmarkStart w:id="211" w:name="_Ref225764425"/>
      <w:r w:rsidRPr="00BD1B90">
        <w:t>Rong Y, Bian Y, Xu T, et al. Self-supervised graph transformer on large-scale molecular data[J]. Advances in neural information processing systems, 2020, 33: 12559-12571.</w:t>
      </w:r>
      <w:bookmarkEnd w:id="211"/>
    </w:p>
    <w:p w14:paraId="50FECEBA" w14:textId="77777777" w:rsidR="00076977" w:rsidRDefault="00076977" w:rsidP="00076977">
      <w:pPr>
        <w:pStyle w:val="a"/>
      </w:pPr>
      <w:bookmarkStart w:id="212" w:name="_Ref225764437"/>
      <w:r w:rsidRPr="00BD1B90">
        <w:t xml:space="preserve">Schütt K, </w:t>
      </w:r>
      <w:proofErr w:type="spellStart"/>
      <w:r w:rsidRPr="00BD1B90">
        <w:t>Kindermans</w:t>
      </w:r>
      <w:proofErr w:type="spellEnd"/>
      <w:r w:rsidRPr="00BD1B90">
        <w:t xml:space="preserve"> P J, Sauceda Felix H E, et al. </w:t>
      </w:r>
      <w:proofErr w:type="spellStart"/>
      <w:r w:rsidRPr="00BD1B90">
        <w:t>Schnet</w:t>
      </w:r>
      <w:proofErr w:type="spellEnd"/>
      <w:r w:rsidRPr="00BD1B90">
        <w:t>: A continuous-filter convolutional neural network for modeling quantum interactions[J]. Advances in neural information processing systems, 2017, 30.</w:t>
      </w:r>
      <w:bookmarkEnd w:id="212"/>
    </w:p>
    <w:p w14:paraId="5A4D9434" w14:textId="77777777" w:rsidR="00076977" w:rsidRDefault="00076977" w:rsidP="00076977">
      <w:pPr>
        <w:pStyle w:val="a"/>
      </w:pPr>
      <w:bookmarkStart w:id="213" w:name="_Ref225764450"/>
      <w:r w:rsidRPr="00BD1B90">
        <w:t xml:space="preserve">Liu S, Wang H, Liu W, et al. </w:t>
      </w:r>
      <w:proofErr w:type="gramStart"/>
      <w:r w:rsidRPr="00BD1B90">
        <w:t>Pre-training</w:t>
      </w:r>
      <w:proofErr w:type="gramEnd"/>
      <w:r w:rsidRPr="00BD1B90">
        <w:t xml:space="preserve"> molecular graph representation with 3d geometry[J]. </w:t>
      </w:r>
      <w:proofErr w:type="spellStart"/>
      <w:r w:rsidRPr="00BD1B90">
        <w:t>arXiv</w:t>
      </w:r>
      <w:proofErr w:type="spellEnd"/>
      <w:r w:rsidRPr="00BD1B90">
        <w:t xml:space="preserve"> preprint arXiv:2110.07728, 2021.</w:t>
      </w:r>
      <w:bookmarkEnd w:id="213"/>
    </w:p>
    <w:p w14:paraId="6D3B7889" w14:textId="77777777" w:rsidR="00076977" w:rsidRDefault="00076977" w:rsidP="00076977">
      <w:pPr>
        <w:pStyle w:val="a"/>
      </w:pPr>
      <w:bookmarkStart w:id="214" w:name="_Ref225764476"/>
      <w:r w:rsidRPr="00BD1B90">
        <w:t xml:space="preserve">Liu S, Nie W, Wang C, et al. </w:t>
      </w:r>
      <w:proofErr w:type="gramStart"/>
      <w:r w:rsidRPr="00BD1B90">
        <w:t>Multi-modal</w:t>
      </w:r>
      <w:proofErr w:type="gramEnd"/>
      <w:r w:rsidRPr="00BD1B90">
        <w:t xml:space="preserve"> molecule structure–text model for text-based retrieval and editing[J]. Nature Machine Intelligence, 2023, 5(12): 1447-1457.</w:t>
      </w:r>
      <w:bookmarkEnd w:id="214"/>
    </w:p>
    <w:p w14:paraId="1D8C2452" w14:textId="77777777" w:rsidR="00076977" w:rsidRDefault="00076977" w:rsidP="00076977">
      <w:pPr>
        <w:pStyle w:val="a"/>
      </w:pPr>
      <w:bookmarkStart w:id="215" w:name="_Ref225764488"/>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bookmarkEnd w:id="215"/>
    </w:p>
    <w:p w14:paraId="245A1DB4" w14:textId="77777777" w:rsidR="00076977" w:rsidRPr="007236BE" w:rsidRDefault="00076977" w:rsidP="00076977">
      <w:pPr>
        <w:pStyle w:val="a"/>
      </w:pPr>
      <w:bookmarkStart w:id="216" w:name="_Ref225764510"/>
      <w:r w:rsidRPr="00BD1B90">
        <w:rPr>
          <w:rFonts w:hint="eastAsia"/>
        </w:rPr>
        <w:t>Zeng Z, Yao Y, Liu Z, et al. A deep-learning system bridging molecule structure and biomedical text with comprehension comparable to human professionals[J]. Nature communications, 2022, 13(1): 862.</w:t>
      </w:r>
      <w:bookmarkEnd w:id="216"/>
    </w:p>
    <w:p w14:paraId="1DEC59DE" w14:textId="77777777" w:rsidR="004C1FE5" w:rsidRPr="004C1FE5" w:rsidRDefault="004C1FE5" w:rsidP="004C1FE5"/>
    <w:p w14:paraId="04E853B6" w14:textId="77777777" w:rsidR="008921AD" w:rsidRDefault="008921AD" w:rsidP="00E63254">
      <w:pPr>
        <w:ind w:firstLineChars="0" w:firstLine="0"/>
        <w:sectPr w:rsidR="008921AD" w:rsidSect="00226D3D">
          <w:headerReference w:type="even" r:id="rId443"/>
          <w:headerReference w:type="default" r:id="rId444"/>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17" w:name="_Toc226648284"/>
      <w:r w:rsidRPr="008921AD">
        <w:rPr>
          <w:rFonts w:hint="eastAsia"/>
        </w:rPr>
        <w:lastRenderedPageBreak/>
        <w:t>致谢</w:t>
      </w:r>
      <w:bookmarkEnd w:id="217"/>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贵的东西也为我日后的道路和生活奠定了基础。在此，祝老师身体健康、青春永驻、工作顺利、阖家欢乐！</w:t>
      </w:r>
    </w:p>
    <w:p w14:paraId="3B4C9DB6" w14:textId="2A02929D"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w:t>
      </w:r>
      <w:r w:rsidR="00085093">
        <w:rPr>
          <w:rFonts w:hint="eastAsia"/>
        </w:rPr>
        <w:t>余</w:t>
      </w:r>
      <w:r w:rsidR="00FE6521" w:rsidRPr="00FE6521">
        <w:t>载遮风挡雨，正是你们的无私托举，才成就了我今日的长大成人与学业有成。</w:t>
      </w:r>
    </w:p>
    <w:p w14:paraId="3007915D" w14:textId="51FE1773" w:rsidR="00527350" w:rsidRDefault="00527350" w:rsidP="00527350">
      <w:r>
        <w:rPr>
          <w:rFonts w:hint="eastAsia"/>
        </w:rPr>
        <w:t>最后，我要感谢我的同门同学以及舍友。在研究生期间，你们给了我最真挚的师门友谊情。我们共同进步和成长，一起面对挑战也一起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 w14:paraId="3F31FF4E" w14:textId="77777777" w:rsidR="0040640D" w:rsidRDefault="0040640D" w:rsidP="008921AD">
      <w:pPr>
        <w:sectPr w:rsidR="0040640D" w:rsidSect="00226D3D">
          <w:headerReference w:type="even" r:id="rId445"/>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18" w:name="_Toc226648285"/>
      <w:r w:rsidRPr="0040640D">
        <w:rPr>
          <w:rFonts w:hint="eastAsia"/>
        </w:rPr>
        <w:lastRenderedPageBreak/>
        <w:t>附录</w:t>
      </w:r>
      <w:bookmarkEnd w:id="218"/>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1B4F6D7D" w:rsidR="00E11E10" w:rsidRDefault="00E11E10" w:rsidP="00E11E10">
      <w:r>
        <w:rPr>
          <w:rFonts w:hint="eastAsia"/>
        </w:rPr>
        <w:t>范帅尧，男，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日出生，河北省沙河市人。</w:t>
      </w:r>
    </w:p>
    <w:p w14:paraId="0E878A45" w14:textId="27AB9056" w:rsidR="00E11E10" w:rsidRDefault="00E11E10" w:rsidP="006B03AD">
      <w:r>
        <w:rPr>
          <w:rFonts w:hint="eastAsia"/>
        </w:rPr>
        <w:t>2019</w:t>
      </w:r>
      <w:r>
        <w:rPr>
          <w:rFonts w:hint="eastAsia"/>
        </w:rPr>
        <w:t>年</w:t>
      </w:r>
      <w:r>
        <w:rPr>
          <w:rFonts w:hint="eastAsia"/>
        </w:rPr>
        <w:t>6</w:t>
      </w:r>
      <w:r>
        <w:rPr>
          <w:rFonts w:hint="eastAsia"/>
        </w:rPr>
        <w:t>月至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2023</w:t>
      </w:r>
      <w:r>
        <w:rPr>
          <w:rFonts w:hint="eastAsia"/>
        </w:rPr>
        <w:t>年</w:t>
      </w:r>
      <w:r>
        <w:rPr>
          <w:rFonts w:hint="eastAsia"/>
        </w:rPr>
        <w:t>9</w:t>
      </w:r>
      <w:r>
        <w:rPr>
          <w:rFonts w:hint="eastAsia"/>
        </w:rPr>
        <w:t>月至</w:t>
      </w:r>
      <w:r>
        <w:rPr>
          <w:rFonts w:hint="eastAsia"/>
        </w:rPr>
        <w:t>2026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攻读硕士学位，专业为计算机技术。</w:t>
      </w:r>
    </w:p>
    <w:p w14:paraId="0B1D0DC7" w14:textId="27D18D57" w:rsidR="006B03AD" w:rsidRDefault="006B03AD" w:rsidP="006B03AD">
      <w:r>
        <w:rPr>
          <w:rFonts w:hint="eastAsia"/>
        </w:rPr>
        <w:t>在研究生阶段，</w:t>
      </w:r>
      <w:r w:rsidR="00697603">
        <w:rPr>
          <w:rFonts w:hint="eastAsia"/>
        </w:rPr>
        <w:t>研究方向为</w:t>
      </w:r>
      <w:r w:rsidR="00171A62">
        <w:rPr>
          <w:rFonts w:hint="eastAsia"/>
        </w:rPr>
        <w:t>生物信息学</w:t>
      </w:r>
      <w:r>
        <w:rPr>
          <w:rFonts w:hint="eastAsia"/>
        </w:rPr>
        <w:t>。目前，已经</w:t>
      </w:r>
      <w:proofErr w:type="gramStart"/>
      <w:r w:rsidR="003A6391">
        <w:rPr>
          <w:rFonts w:hint="eastAsia"/>
        </w:rPr>
        <w:t>与</w:t>
      </w:r>
      <w:r>
        <w:rPr>
          <w:rFonts w:hint="eastAsia"/>
        </w:rPr>
        <w:t>美团签订</w:t>
      </w:r>
      <w:proofErr w:type="gramEnd"/>
      <w:r>
        <w:rPr>
          <w:rFonts w:hint="eastAsia"/>
        </w:rPr>
        <w:t>三方协议，即将入职。</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二、研究生期间获奖情况</w:t>
      </w:r>
    </w:p>
    <w:p w14:paraId="067687E9" w14:textId="61865507" w:rsidR="0015208C" w:rsidRDefault="0015208C" w:rsidP="0015208C">
      <w:r>
        <w:rPr>
          <w:rFonts w:hint="eastAsia"/>
        </w:rPr>
        <w:t>于</w:t>
      </w:r>
      <w:r>
        <w:rPr>
          <w:rFonts w:hint="eastAsia"/>
        </w:rPr>
        <w:t>2023-2024</w:t>
      </w:r>
      <w:r>
        <w:rPr>
          <w:rFonts w:hint="eastAsia"/>
        </w:rPr>
        <w:t>学年取得中国地质大学（北京）研究生新生奖学金。</w:t>
      </w:r>
    </w:p>
    <w:p w14:paraId="0C489950" w14:textId="7978D76A" w:rsidR="0015208C" w:rsidRDefault="0015208C" w:rsidP="0015208C">
      <w:r>
        <w:rPr>
          <w:rFonts w:hint="eastAsia"/>
        </w:rPr>
        <w:t>于</w:t>
      </w:r>
      <w:r>
        <w:rPr>
          <w:rFonts w:hint="eastAsia"/>
        </w:rPr>
        <w:t>2024-2025</w:t>
      </w:r>
      <w:r>
        <w:rPr>
          <w:rFonts w:hint="eastAsia"/>
        </w:rPr>
        <w:t>学年取得中国地质大学（北京）研究生学业二等奖学金。</w:t>
      </w:r>
    </w:p>
    <w:p w14:paraId="167DF2FB" w14:textId="2BECF099" w:rsidR="0015208C" w:rsidRDefault="0015208C" w:rsidP="0015208C">
      <w:r>
        <w:rPr>
          <w:rFonts w:hint="eastAsia"/>
        </w:rPr>
        <w:t>于</w:t>
      </w:r>
      <w:r>
        <w:rPr>
          <w:rFonts w:hint="eastAsia"/>
        </w:rPr>
        <w:t>2025-2026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446"/>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2EB8F4" w14:textId="77777777" w:rsidR="00D56454" w:rsidRDefault="00D56454" w:rsidP="007E0097">
      <w:r>
        <w:separator/>
      </w:r>
    </w:p>
  </w:endnote>
  <w:endnote w:type="continuationSeparator" w:id="0">
    <w:p w14:paraId="5C308A13" w14:textId="77777777" w:rsidR="00D56454" w:rsidRDefault="00D56454"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微软雅黑"/>
    <w:charset w:val="86"/>
    <w:family w:val="modern"/>
    <w:pitch w:val="default"/>
    <w:sig w:usb0="00000001" w:usb1="080E0000" w:usb2="0000000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2B643" w14:textId="77777777" w:rsidR="00D56454" w:rsidRDefault="00D56454" w:rsidP="007E0097">
      <w:r>
        <w:separator/>
      </w:r>
    </w:p>
  </w:footnote>
  <w:footnote w:type="continuationSeparator" w:id="0">
    <w:p w14:paraId="2C11049E" w14:textId="77777777" w:rsidR="00D56454" w:rsidRDefault="00D56454"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00EB9" w14:textId="77777777" w:rsidR="00323D6D" w:rsidRDefault="00323D6D" w:rsidP="00323D6D">
    <w:pPr>
      <w:ind w:firstLineChars="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5E968" w14:textId="77777777" w:rsidR="00323D6D" w:rsidRDefault="00323D6D" w:rsidP="00323D6D">
    <w:pPr>
      <w:ind w:firstLineChars="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F0873" w14:textId="77777777" w:rsidR="00323D6D" w:rsidRDefault="00323D6D">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323D6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8305B9">
    <w:pPr>
      <w:pStyle w:val="af5"/>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8305B9">
    <w:pPr>
      <w:pStyle w:val="af5"/>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8305B9">
    <w:pPr>
      <w:pStyle w:val="af5"/>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8305B9">
    <w:pPr>
      <w:pStyle w:val="af5"/>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8305B9">
    <w:pPr>
      <w:pStyle w:val="af5"/>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8305B9">
    <w:pPr>
      <w:pStyle w:val="af5"/>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8305B9">
    <w:pPr>
      <w:pStyle w:val="af5"/>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8305B9">
    <w:pPr>
      <w:pStyle w:val="af5"/>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8305B9">
    <w:pPr>
      <w:pStyle w:val="af5"/>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8305B9">
    <w:pPr>
      <w:pStyle w:val="af5"/>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8305B9">
    <w:pPr>
      <w:pStyle w:val="af5"/>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8305B9">
    <w:pPr>
      <w:pStyle w:val="af5"/>
    </w:pPr>
    <w:r>
      <w:t>中国地质大学（</w:t>
    </w:r>
    <w:r>
      <w:t>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8305B9">
    <w:pPr>
      <w:pStyle w:val="af5"/>
    </w:pPr>
    <w:r>
      <w:rPr>
        <w:rFonts w:hint="eastAsia"/>
      </w:rPr>
      <w:t>致谢</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8305B9">
    <w:pPr>
      <w:pStyle w:val="af5"/>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0906"/>
    <w:rsid w:val="000017AF"/>
    <w:rsid w:val="00002AF5"/>
    <w:rsid w:val="0000570C"/>
    <w:rsid w:val="0000762D"/>
    <w:rsid w:val="00007FE1"/>
    <w:rsid w:val="0001196C"/>
    <w:rsid w:val="00011B97"/>
    <w:rsid w:val="00013713"/>
    <w:rsid w:val="000139F3"/>
    <w:rsid w:val="00014536"/>
    <w:rsid w:val="0001525D"/>
    <w:rsid w:val="00020FDC"/>
    <w:rsid w:val="00023987"/>
    <w:rsid w:val="00027527"/>
    <w:rsid w:val="000300F8"/>
    <w:rsid w:val="000302B2"/>
    <w:rsid w:val="00032491"/>
    <w:rsid w:val="00036611"/>
    <w:rsid w:val="000425C5"/>
    <w:rsid w:val="00042996"/>
    <w:rsid w:val="000440AA"/>
    <w:rsid w:val="00046AE9"/>
    <w:rsid w:val="00046C3F"/>
    <w:rsid w:val="00047E1C"/>
    <w:rsid w:val="0005047E"/>
    <w:rsid w:val="0005107E"/>
    <w:rsid w:val="0005143F"/>
    <w:rsid w:val="00051A45"/>
    <w:rsid w:val="0005572E"/>
    <w:rsid w:val="0005625B"/>
    <w:rsid w:val="00056721"/>
    <w:rsid w:val="0006030B"/>
    <w:rsid w:val="00062A78"/>
    <w:rsid w:val="00065AC3"/>
    <w:rsid w:val="00067B67"/>
    <w:rsid w:val="00072BD9"/>
    <w:rsid w:val="000746F4"/>
    <w:rsid w:val="000761DC"/>
    <w:rsid w:val="000762F2"/>
    <w:rsid w:val="00076977"/>
    <w:rsid w:val="000775BA"/>
    <w:rsid w:val="00081D44"/>
    <w:rsid w:val="000821DA"/>
    <w:rsid w:val="0008283A"/>
    <w:rsid w:val="00082958"/>
    <w:rsid w:val="00085093"/>
    <w:rsid w:val="00085701"/>
    <w:rsid w:val="0008665E"/>
    <w:rsid w:val="00086A2F"/>
    <w:rsid w:val="00087C50"/>
    <w:rsid w:val="000907AE"/>
    <w:rsid w:val="00091816"/>
    <w:rsid w:val="00093036"/>
    <w:rsid w:val="000931CE"/>
    <w:rsid w:val="0009456D"/>
    <w:rsid w:val="00094FDA"/>
    <w:rsid w:val="00095F45"/>
    <w:rsid w:val="00096ADD"/>
    <w:rsid w:val="000975C8"/>
    <w:rsid w:val="000A2E0A"/>
    <w:rsid w:val="000A4AC2"/>
    <w:rsid w:val="000A5866"/>
    <w:rsid w:val="000A6884"/>
    <w:rsid w:val="000A781F"/>
    <w:rsid w:val="000B442A"/>
    <w:rsid w:val="000B5617"/>
    <w:rsid w:val="000B67CC"/>
    <w:rsid w:val="000C0BB2"/>
    <w:rsid w:val="000C0D9D"/>
    <w:rsid w:val="000C341A"/>
    <w:rsid w:val="000C7BA0"/>
    <w:rsid w:val="000C7CCC"/>
    <w:rsid w:val="000D0573"/>
    <w:rsid w:val="000D3B86"/>
    <w:rsid w:val="000D4473"/>
    <w:rsid w:val="000D4911"/>
    <w:rsid w:val="000D510A"/>
    <w:rsid w:val="000D5CA2"/>
    <w:rsid w:val="000D680E"/>
    <w:rsid w:val="000E0875"/>
    <w:rsid w:val="000E0B71"/>
    <w:rsid w:val="000E1428"/>
    <w:rsid w:val="000E2D0F"/>
    <w:rsid w:val="000E2D9C"/>
    <w:rsid w:val="000E37BD"/>
    <w:rsid w:val="000E42EB"/>
    <w:rsid w:val="000E79EA"/>
    <w:rsid w:val="000E7B62"/>
    <w:rsid w:val="000F0195"/>
    <w:rsid w:val="000F54CB"/>
    <w:rsid w:val="0010031E"/>
    <w:rsid w:val="001016E4"/>
    <w:rsid w:val="0010185F"/>
    <w:rsid w:val="00101BC5"/>
    <w:rsid w:val="00102446"/>
    <w:rsid w:val="00102D20"/>
    <w:rsid w:val="001035F4"/>
    <w:rsid w:val="00104361"/>
    <w:rsid w:val="00106105"/>
    <w:rsid w:val="00107007"/>
    <w:rsid w:val="00107952"/>
    <w:rsid w:val="0011067D"/>
    <w:rsid w:val="00111B6C"/>
    <w:rsid w:val="001138D7"/>
    <w:rsid w:val="00113E5B"/>
    <w:rsid w:val="00115F1C"/>
    <w:rsid w:val="00117045"/>
    <w:rsid w:val="00117536"/>
    <w:rsid w:val="00121B65"/>
    <w:rsid w:val="0012278D"/>
    <w:rsid w:val="001241EB"/>
    <w:rsid w:val="001241FF"/>
    <w:rsid w:val="00126CDF"/>
    <w:rsid w:val="0012706F"/>
    <w:rsid w:val="00127C0D"/>
    <w:rsid w:val="0013758E"/>
    <w:rsid w:val="001406EA"/>
    <w:rsid w:val="00141563"/>
    <w:rsid w:val="0014719D"/>
    <w:rsid w:val="001479E3"/>
    <w:rsid w:val="00147A10"/>
    <w:rsid w:val="00147EF3"/>
    <w:rsid w:val="00151C4B"/>
    <w:rsid w:val="0015208C"/>
    <w:rsid w:val="00152137"/>
    <w:rsid w:val="001605AB"/>
    <w:rsid w:val="00162176"/>
    <w:rsid w:val="00162A73"/>
    <w:rsid w:val="00162EF4"/>
    <w:rsid w:val="00163053"/>
    <w:rsid w:val="0016460E"/>
    <w:rsid w:val="00171A62"/>
    <w:rsid w:val="001727D2"/>
    <w:rsid w:val="00172F73"/>
    <w:rsid w:val="00173201"/>
    <w:rsid w:val="00173716"/>
    <w:rsid w:val="00176270"/>
    <w:rsid w:val="0017737B"/>
    <w:rsid w:val="001807F9"/>
    <w:rsid w:val="00184BC4"/>
    <w:rsid w:val="00186FE4"/>
    <w:rsid w:val="0018788F"/>
    <w:rsid w:val="00194523"/>
    <w:rsid w:val="00197386"/>
    <w:rsid w:val="001A020F"/>
    <w:rsid w:val="001A314C"/>
    <w:rsid w:val="001A4690"/>
    <w:rsid w:val="001A5457"/>
    <w:rsid w:val="001A697C"/>
    <w:rsid w:val="001A69F9"/>
    <w:rsid w:val="001A6EFE"/>
    <w:rsid w:val="001A7FA5"/>
    <w:rsid w:val="001B637F"/>
    <w:rsid w:val="001B6B79"/>
    <w:rsid w:val="001C0A71"/>
    <w:rsid w:val="001C47BB"/>
    <w:rsid w:val="001C5BFB"/>
    <w:rsid w:val="001D3446"/>
    <w:rsid w:val="001D4567"/>
    <w:rsid w:val="001D514F"/>
    <w:rsid w:val="001D5FB4"/>
    <w:rsid w:val="001D700B"/>
    <w:rsid w:val="001E1850"/>
    <w:rsid w:val="001E282C"/>
    <w:rsid w:val="001E2A6F"/>
    <w:rsid w:val="001E398C"/>
    <w:rsid w:val="001F1BDC"/>
    <w:rsid w:val="001F2FF3"/>
    <w:rsid w:val="001F41FB"/>
    <w:rsid w:val="001F42EC"/>
    <w:rsid w:val="001F4669"/>
    <w:rsid w:val="001F4DA1"/>
    <w:rsid w:val="001F5883"/>
    <w:rsid w:val="00203FE2"/>
    <w:rsid w:val="00206594"/>
    <w:rsid w:val="00207074"/>
    <w:rsid w:val="002111C8"/>
    <w:rsid w:val="00211AE3"/>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263"/>
    <w:rsid w:val="00237A7F"/>
    <w:rsid w:val="00237C46"/>
    <w:rsid w:val="00241A6F"/>
    <w:rsid w:val="00245473"/>
    <w:rsid w:val="00245FC4"/>
    <w:rsid w:val="00252ED1"/>
    <w:rsid w:val="00254479"/>
    <w:rsid w:val="00256A05"/>
    <w:rsid w:val="002574A8"/>
    <w:rsid w:val="0026178A"/>
    <w:rsid w:val="00266F9A"/>
    <w:rsid w:val="002720C7"/>
    <w:rsid w:val="00272861"/>
    <w:rsid w:val="002737DA"/>
    <w:rsid w:val="00274F70"/>
    <w:rsid w:val="002756AF"/>
    <w:rsid w:val="002808AE"/>
    <w:rsid w:val="00282C8C"/>
    <w:rsid w:val="00282ECA"/>
    <w:rsid w:val="00283A3B"/>
    <w:rsid w:val="00284AE9"/>
    <w:rsid w:val="00285D4E"/>
    <w:rsid w:val="00286B8B"/>
    <w:rsid w:val="002957C7"/>
    <w:rsid w:val="002A09E7"/>
    <w:rsid w:val="002A0F0B"/>
    <w:rsid w:val="002A23BD"/>
    <w:rsid w:val="002A25B4"/>
    <w:rsid w:val="002A2AA7"/>
    <w:rsid w:val="002A4FB4"/>
    <w:rsid w:val="002A5DE8"/>
    <w:rsid w:val="002A5F30"/>
    <w:rsid w:val="002A70AA"/>
    <w:rsid w:val="002A7686"/>
    <w:rsid w:val="002B0161"/>
    <w:rsid w:val="002B1880"/>
    <w:rsid w:val="002B1EFE"/>
    <w:rsid w:val="002B2251"/>
    <w:rsid w:val="002B24F4"/>
    <w:rsid w:val="002B39FE"/>
    <w:rsid w:val="002B5355"/>
    <w:rsid w:val="002B5853"/>
    <w:rsid w:val="002B6905"/>
    <w:rsid w:val="002B7B48"/>
    <w:rsid w:val="002C1411"/>
    <w:rsid w:val="002C1D06"/>
    <w:rsid w:val="002C2001"/>
    <w:rsid w:val="002D0A20"/>
    <w:rsid w:val="002D2665"/>
    <w:rsid w:val="002D3832"/>
    <w:rsid w:val="002D3D6D"/>
    <w:rsid w:val="002D6D50"/>
    <w:rsid w:val="002D6F93"/>
    <w:rsid w:val="002D756A"/>
    <w:rsid w:val="002E0E43"/>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11D3A"/>
    <w:rsid w:val="003149E6"/>
    <w:rsid w:val="00314BAA"/>
    <w:rsid w:val="00320102"/>
    <w:rsid w:val="00320813"/>
    <w:rsid w:val="00321148"/>
    <w:rsid w:val="0032233B"/>
    <w:rsid w:val="0032233F"/>
    <w:rsid w:val="00323D6D"/>
    <w:rsid w:val="00325767"/>
    <w:rsid w:val="00326766"/>
    <w:rsid w:val="00326FF9"/>
    <w:rsid w:val="00327F0B"/>
    <w:rsid w:val="00330301"/>
    <w:rsid w:val="00331A2F"/>
    <w:rsid w:val="00331F1B"/>
    <w:rsid w:val="00332860"/>
    <w:rsid w:val="003377DA"/>
    <w:rsid w:val="003408F3"/>
    <w:rsid w:val="00341493"/>
    <w:rsid w:val="0034211D"/>
    <w:rsid w:val="0034358D"/>
    <w:rsid w:val="00345E2F"/>
    <w:rsid w:val="0034727F"/>
    <w:rsid w:val="00351B72"/>
    <w:rsid w:val="003557C5"/>
    <w:rsid w:val="00357BDA"/>
    <w:rsid w:val="00361D66"/>
    <w:rsid w:val="003641CD"/>
    <w:rsid w:val="003646C2"/>
    <w:rsid w:val="003732A1"/>
    <w:rsid w:val="003744F7"/>
    <w:rsid w:val="00375586"/>
    <w:rsid w:val="0037565B"/>
    <w:rsid w:val="00376248"/>
    <w:rsid w:val="003775B1"/>
    <w:rsid w:val="00380839"/>
    <w:rsid w:val="0038110F"/>
    <w:rsid w:val="00381FC9"/>
    <w:rsid w:val="0038234A"/>
    <w:rsid w:val="003827F0"/>
    <w:rsid w:val="003843BC"/>
    <w:rsid w:val="00385085"/>
    <w:rsid w:val="003851CF"/>
    <w:rsid w:val="0038695B"/>
    <w:rsid w:val="00391B46"/>
    <w:rsid w:val="003930EC"/>
    <w:rsid w:val="00394123"/>
    <w:rsid w:val="00395ED9"/>
    <w:rsid w:val="0039790A"/>
    <w:rsid w:val="00397B4B"/>
    <w:rsid w:val="003A1BF3"/>
    <w:rsid w:val="003A6198"/>
    <w:rsid w:val="003A6391"/>
    <w:rsid w:val="003A664F"/>
    <w:rsid w:val="003A6E72"/>
    <w:rsid w:val="003B2481"/>
    <w:rsid w:val="003B5310"/>
    <w:rsid w:val="003B5344"/>
    <w:rsid w:val="003B7877"/>
    <w:rsid w:val="003C0688"/>
    <w:rsid w:val="003C0BC5"/>
    <w:rsid w:val="003C1D33"/>
    <w:rsid w:val="003C4B2B"/>
    <w:rsid w:val="003C57E5"/>
    <w:rsid w:val="003C6F8A"/>
    <w:rsid w:val="003D059B"/>
    <w:rsid w:val="003D0758"/>
    <w:rsid w:val="003D0D9F"/>
    <w:rsid w:val="003D1AB8"/>
    <w:rsid w:val="003E2740"/>
    <w:rsid w:val="003E2C24"/>
    <w:rsid w:val="003E3E2C"/>
    <w:rsid w:val="003E5875"/>
    <w:rsid w:val="003E6391"/>
    <w:rsid w:val="003E665A"/>
    <w:rsid w:val="003E7247"/>
    <w:rsid w:val="003E7381"/>
    <w:rsid w:val="003F0E28"/>
    <w:rsid w:val="003F307B"/>
    <w:rsid w:val="003F76FB"/>
    <w:rsid w:val="00400047"/>
    <w:rsid w:val="0040087A"/>
    <w:rsid w:val="00400C66"/>
    <w:rsid w:val="00402A47"/>
    <w:rsid w:val="00403B3A"/>
    <w:rsid w:val="0040573D"/>
    <w:rsid w:val="0040640D"/>
    <w:rsid w:val="004069CE"/>
    <w:rsid w:val="00414141"/>
    <w:rsid w:val="004175C9"/>
    <w:rsid w:val="00423B56"/>
    <w:rsid w:val="00423BD5"/>
    <w:rsid w:val="0042719E"/>
    <w:rsid w:val="0042783A"/>
    <w:rsid w:val="00431966"/>
    <w:rsid w:val="00431A06"/>
    <w:rsid w:val="004340C0"/>
    <w:rsid w:val="00434DA5"/>
    <w:rsid w:val="0043608D"/>
    <w:rsid w:val="00437FDC"/>
    <w:rsid w:val="00440F09"/>
    <w:rsid w:val="00442B9A"/>
    <w:rsid w:val="00442EFB"/>
    <w:rsid w:val="00443D75"/>
    <w:rsid w:val="004452F9"/>
    <w:rsid w:val="00445A8D"/>
    <w:rsid w:val="00447510"/>
    <w:rsid w:val="00447A57"/>
    <w:rsid w:val="00451F1A"/>
    <w:rsid w:val="004525E6"/>
    <w:rsid w:val="00455565"/>
    <w:rsid w:val="004609D8"/>
    <w:rsid w:val="00462C6C"/>
    <w:rsid w:val="004641C5"/>
    <w:rsid w:val="00464DE5"/>
    <w:rsid w:val="0046744E"/>
    <w:rsid w:val="00470E7D"/>
    <w:rsid w:val="00471C4C"/>
    <w:rsid w:val="00472259"/>
    <w:rsid w:val="0047263F"/>
    <w:rsid w:val="00472A1A"/>
    <w:rsid w:val="00475DFC"/>
    <w:rsid w:val="0048501E"/>
    <w:rsid w:val="00492166"/>
    <w:rsid w:val="00492BA7"/>
    <w:rsid w:val="00492EDC"/>
    <w:rsid w:val="0049368B"/>
    <w:rsid w:val="00495058"/>
    <w:rsid w:val="00495ED6"/>
    <w:rsid w:val="00497DA9"/>
    <w:rsid w:val="004A74BB"/>
    <w:rsid w:val="004A7758"/>
    <w:rsid w:val="004A7F4F"/>
    <w:rsid w:val="004B023B"/>
    <w:rsid w:val="004B0C8B"/>
    <w:rsid w:val="004B101F"/>
    <w:rsid w:val="004B2AAB"/>
    <w:rsid w:val="004B3012"/>
    <w:rsid w:val="004B6D30"/>
    <w:rsid w:val="004B75C2"/>
    <w:rsid w:val="004C09C9"/>
    <w:rsid w:val="004C1FE5"/>
    <w:rsid w:val="004C212F"/>
    <w:rsid w:val="004C2F9B"/>
    <w:rsid w:val="004C3C40"/>
    <w:rsid w:val="004C5A45"/>
    <w:rsid w:val="004C6245"/>
    <w:rsid w:val="004D12B3"/>
    <w:rsid w:val="004D6D30"/>
    <w:rsid w:val="004E06A0"/>
    <w:rsid w:val="004E23CF"/>
    <w:rsid w:val="004E2E95"/>
    <w:rsid w:val="004E33F1"/>
    <w:rsid w:val="004E4995"/>
    <w:rsid w:val="004E674F"/>
    <w:rsid w:val="004F0F4E"/>
    <w:rsid w:val="004F3672"/>
    <w:rsid w:val="004F4FF5"/>
    <w:rsid w:val="004F5BCE"/>
    <w:rsid w:val="004F7BEE"/>
    <w:rsid w:val="0050402F"/>
    <w:rsid w:val="00507B1B"/>
    <w:rsid w:val="00510038"/>
    <w:rsid w:val="0051372A"/>
    <w:rsid w:val="00513F3E"/>
    <w:rsid w:val="00514D43"/>
    <w:rsid w:val="00515E6D"/>
    <w:rsid w:val="0051600A"/>
    <w:rsid w:val="00516F15"/>
    <w:rsid w:val="0051794C"/>
    <w:rsid w:val="00520DAB"/>
    <w:rsid w:val="0052125F"/>
    <w:rsid w:val="005215A0"/>
    <w:rsid w:val="00521854"/>
    <w:rsid w:val="005227C6"/>
    <w:rsid w:val="00522B2D"/>
    <w:rsid w:val="00522F00"/>
    <w:rsid w:val="00527350"/>
    <w:rsid w:val="00527615"/>
    <w:rsid w:val="00527F49"/>
    <w:rsid w:val="0053368B"/>
    <w:rsid w:val="005341BA"/>
    <w:rsid w:val="005343CF"/>
    <w:rsid w:val="00534FC6"/>
    <w:rsid w:val="00535910"/>
    <w:rsid w:val="00535AD9"/>
    <w:rsid w:val="00537110"/>
    <w:rsid w:val="005377AE"/>
    <w:rsid w:val="00537C24"/>
    <w:rsid w:val="005416D1"/>
    <w:rsid w:val="00543765"/>
    <w:rsid w:val="00545898"/>
    <w:rsid w:val="00545B69"/>
    <w:rsid w:val="005464D9"/>
    <w:rsid w:val="005513F9"/>
    <w:rsid w:val="00552CAC"/>
    <w:rsid w:val="00552E75"/>
    <w:rsid w:val="0056463C"/>
    <w:rsid w:val="00564C75"/>
    <w:rsid w:val="00565EF8"/>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277F"/>
    <w:rsid w:val="0059311F"/>
    <w:rsid w:val="00593ACC"/>
    <w:rsid w:val="00595C55"/>
    <w:rsid w:val="00596495"/>
    <w:rsid w:val="005A0D84"/>
    <w:rsid w:val="005A395C"/>
    <w:rsid w:val="005A3E5A"/>
    <w:rsid w:val="005A6297"/>
    <w:rsid w:val="005A7FD5"/>
    <w:rsid w:val="005B0146"/>
    <w:rsid w:val="005B1F92"/>
    <w:rsid w:val="005B29CA"/>
    <w:rsid w:val="005B3189"/>
    <w:rsid w:val="005B4AF9"/>
    <w:rsid w:val="005C02EC"/>
    <w:rsid w:val="005C1A9F"/>
    <w:rsid w:val="005C2B05"/>
    <w:rsid w:val="005C53A3"/>
    <w:rsid w:val="005C5933"/>
    <w:rsid w:val="005C6C72"/>
    <w:rsid w:val="005D2D04"/>
    <w:rsid w:val="005D6E17"/>
    <w:rsid w:val="005D6F97"/>
    <w:rsid w:val="005D6FA6"/>
    <w:rsid w:val="005E073A"/>
    <w:rsid w:val="005E2ADD"/>
    <w:rsid w:val="005E4009"/>
    <w:rsid w:val="005E6F18"/>
    <w:rsid w:val="005E7093"/>
    <w:rsid w:val="005E7399"/>
    <w:rsid w:val="005E7EE3"/>
    <w:rsid w:val="005F0F17"/>
    <w:rsid w:val="005F74C3"/>
    <w:rsid w:val="006007A0"/>
    <w:rsid w:val="0060316A"/>
    <w:rsid w:val="00607666"/>
    <w:rsid w:val="00607A70"/>
    <w:rsid w:val="00612DD9"/>
    <w:rsid w:val="006138A0"/>
    <w:rsid w:val="006150C6"/>
    <w:rsid w:val="00620CF5"/>
    <w:rsid w:val="00622F26"/>
    <w:rsid w:val="00623A08"/>
    <w:rsid w:val="00624A7F"/>
    <w:rsid w:val="00625D39"/>
    <w:rsid w:val="006269BB"/>
    <w:rsid w:val="006337F0"/>
    <w:rsid w:val="00634E72"/>
    <w:rsid w:val="00641AA1"/>
    <w:rsid w:val="00641B00"/>
    <w:rsid w:val="00642C5A"/>
    <w:rsid w:val="00643058"/>
    <w:rsid w:val="0064336E"/>
    <w:rsid w:val="006437C0"/>
    <w:rsid w:val="006437D6"/>
    <w:rsid w:val="00643934"/>
    <w:rsid w:val="0065193B"/>
    <w:rsid w:val="00652466"/>
    <w:rsid w:val="00654B47"/>
    <w:rsid w:val="00656306"/>
    <w:rsid w:val="0065637B"/>
    <w:rsid w:val="006571B5"/>
    <w:rsid w:val="00660AFB"/>
    <w:rsid w:val="00663FAD"/>
    <w:rsid w:val="00664038"/>
    <w:rsid w:val="00664839"/>
    <w:rsid w:val="0066504D"/>
    <w:rsid w:val="006655A1"/>
    <w:rsid w:val="006670DE"/>
    <w:rsid w:val="00672034"/>
    <w:rsid w:val="00672504"/>
    <w:rsid w:val="00674D61"/>
    <w:rsid w:val="00677F12"/>
    <w:rsid w:val="00681489"/>
    <w:rsid w:val="00682650"/>
    <w:rsid w:val="00682695"/>
    <w:rsid w:val="0068280A"/>
    <w:rsid w:val="00682A4A"/>
    <w:rsid w:val="006849E9"/>
    <w:rsid w:val="00694583"/>
    <w:rsid w:val="00695F2A"/>
    <w:rsid w:val="00697603"/>
    <w:rsid w:val="00697F14"/>
    <w:rsid w:val="006A155A"/>
    <w:rsid w:val="006A176B"/>
    <w:rsid w:val="006A1939"/>
    <w:rsid w:val="006A26EF"/>
    <w:rsid w:val="006A3124"/>
    <w:rsid w:val="006A4820"/>
    <w:rsid w:val="006A51F7"/>
    <w:rsid w:val="006A55FD"/>
    <w:rsid w:val="006B007A"/>
    <w:rsid w:val="006B03AD"/>
    <w:rsid w:val="006B159B"/>
    <w:rsid w:val="006B2B13"/>
    <w:rsid w:val="006B30C7"/>
    <w:rsid w:val="006B3833"/>
    <w:rsid w:val="006B46B0"/>
    <w:rsid w:val="006B4BB4"/>
    <w:rsid w:val="006B5755"/>
    <w:rsid w:val="006B6229"/>
    <w:rsid w:val="006C02A5"/>
    <w:rsid w:val="006C11F9"/>
    <w:rsid w:val="006C145F"/>
    <w:rsid w:val="006C24D6"/>
    <w:rsid w:val="006C3E89"/>
    <w:rsid w:val="006C4F16"/>
    <w:rsid w:val="006C6236"/>
    <w:rsid w:val="006C70AC"/>
    <w:rsid w:val="006C79B3"/>
    <w:rsid w:val="006D1991"/>
    <w:rsid w:val="006D3B84"/>
    <w:rsid w:val="006D5049"/>
    <w:rsid w:val="006D6C69"/>
    <w:rsid w:val="006E112B"/>
    <w:rsid w:val="006E1D46"/>
    <w:rsid w:val="006E2EDE"/>
    <w:rsid w:val="006E3BC5"/>
    <w:rsid w:val="006E3DA2"/>
    <w:rsid w:val="006E4E3E"/>
    <w:rsid w:val="006E77EB"/>
    <w:rsid w:val="006E7DCB"/>
    <w:rsid w:val="006F1CBB"/>
    <w:rsid w:val="006F7348"/>
    <w:rsid w:val="006F7562"/>
    <w:rsid w:val="006F7ABE"/>
    <w:rsid w:val="006F7D1A"/>
    <w:rsid w:val="006F7F12"/>
    <w:rsid w:val="00701103"/>
    <w:rsid w:val="00702A0F"/>
    <w:rsid w:val="0070416D"/>
    <w:rsid w:val="0070439B"/>
    <w:rsid w:val="00704591"/>
    <w:rsid w:val="00706351"/>
    <w:rsid w:val="00711AA5"/>
    <w:rsid w:val="007137A9"/>
    <w:rsid w:val="00713B19"/>
    <w:rsid w:val="00714BDE"/>
    <w:rsid w:val="00720582"/>
    <w:rsid w:val="00721376"/>
    <w:rsid w:val="00723DFF"/>
    <w:rsid w:val="007243C3"/>
    <w:rsid w:val="0072513E"/>
    <w:rsid w:val="00726547"/>
    <w:rsid w:val="007359A6"/>
    <w:rsid w:val="007377C3"/>
    <w:rsid w:val="007401BB"/>
    <w:rsid w:val="007438A2"/>
    <w:rsid w:val="00743993"/>
    <w:rsid w:val="00743DC3"/>
    <w:rsid w:val="00744C2C"/>
    <w:rsid w:val="00745732"/>
    <w:rsid w:val="0074612A"/>
    <w:rsid w:val="0074617A"/>
    <w:rsid w:val="007464AD"/>
    <w:rsid w:val="007468E7"/>
    <w:rsid w:val="007514BB"/>
    <w:rsid w:val="0075159D"/>
    <w:rsid w:val="00751847"/>
    <w:rsid w:val="0075321C"/>
    <w:rsid w:val="00753BE1"/>
    <w:rsid w:val="00754E70"/>
    <w:rsid w:val="007553FF"/>
    <w:rsid w:val="007562BE"/>
    <w:rsid w:val="00756B5B"/>
    <w:rsid w:val="0076042B"/>
    <w:rsid w:val="00760F25"/>
    <w:rsid w:val="007616AF"/>
    <w:rsid w:val="007631C8"/>
    <w:rsid w:val="00764E88"/>
    <w:rsid w:val="00770A6D"/>
    <w:rsid w:val="00773222"/>
    <w:rsid w:val="007761EF"/>
    <w:rsid w:val="00776F5C"/>
    <w:rsid w:val="00777529"/>
    <w:rsid w:val="00780D91"/>
    <w:rsid w:val="007821E2"/>
    <w:rsid w:val="00783B04"/>
    <w:rsid w:val="00783B80"/>
    <w:rsid w:val="00784711"/>
    <w:rsid w:val="007914ED"/>
    <w:rsid w:val="00791FBB"/>
    <w:rsid w:val="00792C84"/>
    <w:rsid w:val="00793123"/>
    <w:rsid w:val="007A194F"/>
    <w:rsid w:val="007A3F74"/>
    <w:rsid w:val="007A405C"/>
    <w:rsid w:val="007A4507"/>
    <w:rsid w:val="007A4D3C"/>
    <w:rsid w:val="007A6CBA"/>
    <w:rsid w:val="007A7FAE"/>
    <w:rsid w:val="007B13CE"/>
    <w:rsid w:val="007B1FD0"/>
    <w:rsid w:val="007B22AF"/>
    <w:rsid w:val="007B284C"/>
    <w:rsid w:val="007B3292"/>
    <w:rsid w:val="007B3C48"/>
    <w:rsid w:val="007B60FE"/>
    <w:rsid w:val="007B7896"/>
    <w:rsid w:val="007C3F09"/>
    <w:rsid w:val="007C42F4"/>
    <w:rsid w:val="007C44C8"/>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2F"/>
    <w:rsid w:val="007F5991"/>
    <w:rsid w:val="007F7BCB"/>
    <w:rsid w:val="00800735"/>
    <w:rsid w:val="0080283A"/>
    <w:rsid w:val="00804FD1"/>
    <w:rsid w:val="00805785"/>
    <w:rsid w:val="00810C61"/>
    <w:rsid w:val="008116D7"/>
    <w:rsid w:val="008129B7"/>
    <w:rsid w:val="00812C8F"/>
    <w:rsid w:val="00812CF9"/>
    <w:rsid w:val="0081648C"/>
    <w:rsid w:val="00816A9F"/>
    <w:rsid w:val="00817593"/>
    <w:rsid w:val="008203B2"/>
    <w:rsid w:val="00826409"/>
    <w:rsid w:val="008305B9"/>
    <w:rsid w:val="0083496A"/>
    <w:rsid w:val="00835E64"/>
    <w:rsid w:val="0083650A"/>
    <w:rsid w:val="0083774C"/>
    <w:rsid w:val="00837A9F"/>
    <w:rsid w:val="00846082"/>
    <w:rsid w:val="00847C56"/>
    <w:rsid w:val="0085061E"/>
    <w:rsid w:val="00852AD0"/>
    <w:rsid w:val="008547D3"/>
    <w:rsid w:val="00854D84"/>
    <w:rsid w:val="0085546A"/>
    <w:rsid w:val="008567BE"/>
    <w:rsid w:val="00861F5D"/>
    <w:rsid w:val="00861F6D"/>
    <w:rsid w:val="00863492"/>
    <w:rsid w:val="0086508D"/>
    <w:rsid w:val="0086521A"/>
    <w:rsid w:val="00865D28"/>
    <w:rsid w:val="0086683D"/>
    <w:rsid w:val="0086737B"/>
    <w:rsid w:val="00867BED"/>
    <w:rsid w:val="00870EA3"/>
    <w:rsid w:val="00871E4F"/>
    <w:rsid w:val="00875296"/>
    <w:rsid w:val="008752BA"/>
    <w:rsid w:val="0087688E"/>
    <w:rsid w:val="00880417"/>
    <w:rsid w:val="00882116"/>
    <w:rsid w:val="00883618"/>
    <w:rsid w:val="00883A65"/>
    <w:rsid w:val="00884DE6"/>
    <w:rsid w:val="00884F35"/>
    <w:rsid w:val="00886441"/>
    <w:rsid w:val="00886FA6"/>
    <w:rsid w:val="008921AD"/>
    <w:rsid w:val="00893E18"/>
    <w:rsid w:val="00895397"/>
    <w:rsid w:val="008962DA"/>
    <w:rsid w:val="00896A0A"/>
    <w:rsid w:val="00896C65"/>
    <w:rsid w:val="00897D5E"/>
    <w:rsid w:val="008A39B8"/>
    <w:rsid w:val="008A57FA"/>
    <w:rsid w:val="008B022F"/>
    <w:rsid w:val="008C0C1E"/>
    <w:rsid w:val="008C1161"/>
    <w:rsid w:val="008C1305"/>
    <w:rsid w:val="008C178B"/>
    <w:rsid w:val="008C3192"/>
    <w:rsid w:val="008C3203"/>
    <w:rsid w:val="008C321A"/>
    <w:rsid w:val="008C384F"/>
    <w:rsid w:val="008C410B"/>
    <w:rsid w:val="008C59D5"/>
    <w:rsid w:val="008C7F5A"/>
    <w:rsid w:val="008D0D0C"/>
    <w:rsid w:val="008D2CA2"/>
    <w:rsid w:val="008E11FC"/>
    <w:rsid w:val="008E17F6"/>
    <w:rsid w:val="008E1BDC"/>
    <w:rsid w:val="008E2375"/>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0D0"/>
    <w:rsid w:val="00914C8A"/>
    <w:rsid w:val="009155B5"/>
    <w:rsid w:val="00915AE0"/>
    <w:rsid w:val="0091610B"/>
    <w:rsid w:val="00917672"/>
    <w:rsid w:val="009179A9"/>
    <w:rsid w:val="00920369"/>
    <w:rsid w:val="00920B92"/>
    <w:rsid w:val="00920BD6"/>
    <w:rsid w:val="00920DDE"/>
    <w:rsid w:val="00921868"/>
    <w:rsid w:val="00922156"/>
    <w:rsid w:val="0092273F"/>
    <w:rsid w:val="00922DF9"/>
    <w:rsid w:val="00925DC5"/>
    <w:rsid w:val="00926AA3"/>
    <w:rsid w:val="0093048C"/>
    <w:rsid w:val="00933537"/>
    <w:rsid w:val="009356E7"/>
    <w:rsid w:val="009358AC"/>
    <w:rsid w:val="00936CF5"/>
    <w:rsid w:val="00937588"/>
    <w:rsid w:val="0093770E"/>
    <w:rsid w:val="009551B7"/>
    <w:rsid w:val="0095792F"/>
    <w:rsid w:val="00957CAE"/>
    <w:rsid w:val="009627A2"/>
    <w:rsid w:val="00964631"/>
    <w:rsid w:val="00965688"/>
    <w:rsid w:val="00965FE7"/>
    <w:rsid w:val="009669FA"/>
    <w:rsid w:val="00966DED"/>
    <w:rsid w:val="0097208E"/>
    <w:rsid w:val="0097274C"/>
    <w:rsid w:val="009734F1"/>
    <w:rsid w:val="00974CD9"/>
    <w:rsid w:val="00981C1F"/>
    <w:rsid w:val="00983D12"/>
    <w:rsid w:val="0098414E"/>
    <w:rsid w:val="00985E23"/>
    <w:rsid w:val="00987DB0"/>
    <w:rsid w:val="0099176D"/>
    <w:rsid w:val="0099303E"/>
    <w:rsid w:val="00995D4D"/>
    <w:rsid w:val="00996FFD"/>
    <w:rsid w:val="009975ED"/>
    <w:rsid w:val="009A058C"/>
    <w:rsid w:val="009A1EA0"/>
    <w:rsid w:val="009A500D"/>
    <w:rsid w:val="009A55EA"/>
    <w:rsid w:val="009B05AE"/>
    <w:rsid w:val="009B1F07"/>
    <w:rsid w:val="009B2876"/>
    <w:rsid w:val="009B3614"/>
    <w:rsid w:val="009B37E4"/>
    <w:rsid w:val="009B7623"/>
    <w:rsid w:val="009C14E9"/>
    <w:rsid w:val="009C1BB4"/>
    <w:rsid w:val="009C6321"/>
    <w:rsid w:val="009C7D62"/>
    <w:rsid w:val="009C7E97"/>
    <w:rsid w:val="009D1DD0"/>
    <w:rsid w:val="009D2DC6"/>
    <w:rsid w:val="009D4356"/>
    <w:rsid w:val="009D6340"/>
    <w:rsid w:val="009D660D"/>
    <w:rsid w:val="009D71BE"/>
    <w:rsid w:val="009D779B"/>
    <w:rsid w:val="009E2A86"/>
    <w:rsid w:val="009E5CF4"/>
    <w:rsid w:val="009E6019"/>
    <w:rsid w:val="009E6225"/>
    <w:rsid w:val="009E79BA"/>
    <w:rsid w:val="009F1236"/>
    <w:rsid w:val="009F4BFE"/>
    <w:rsid w:val="009F516C"/>
    <w:rsid w:val="009F5C67"/>
    <w:rsid w:val="009F7020"/>
    <w:rsid w:val="00A001A7"/>
    <w:rsid w:val="00A00BB9"/>
    <w:rsid w:val="00A033E3"/>
    <w:rsid w:val="00A0485F"/>
    <w:rsid w:val="00A0587F"/>
    <w:rsid w:val="00A061F8"/>
    <w:rsid w:val="00A0722A"/>
    <w:rsid w:val="00A1091E"/>
    <w:rsid w:val="00A111A9"/>
    <w:rsid w:val="00A11422"/>
    <w:rsid w:val="00A11A3A"/>
    <w:rsid w:val="00A12D28"/>
    <w:rsid w:val="00A13FD9"/>
    <w:rsid w:val="00A1782E"/>
    <w:rsid w:val="00A20042"/>
    <w:rsid w:val="00A2270F"/>
    <w:rsid w:val="00A22D62"/>
    <w:rsid w:val="00A26327"/>
    <w:rsid w:val="00A304A8"/>
    <w:rsid w:val="00A31EB5"/>
    <w:rsid w:val="00A325E9"/>
    <w:rsid w:val="00A35CFE"/>
    <w:rsid w:val="00A366CE"/>
    <w:rsid w:val="00A40985"/>
    <w:rsid w:val="00A450FA"/>
    <w:rsid w:val="00A45100"/>
    <w:rsid w:val="00A451AE"/>
    <w:rsid w:val="00A47385"/>
    <w:rsid w:val="00A5189B"/>
    <w:rsid w:val="00A51947"/>
    <w:rsid w:val="00A526BD"/>
    <w:rsid w:val="00A54470"/>
    <w:rsid w:val="00A564F2"/>
    <w:rsid w:val="00A60319"/>
    <w:rsid w:val="00A619B7"/>
    <w:rsid w:val="00A61C09"/>
    <w:rsid w:val="00A6227F"/>
    <w:rsid w:val="00A635DB"/>
    <w:rsid w:val="00A6451C"/>
    <w:rsid w:val="00A64D0B"/>
    <w:rsid w:val="00A6708A"/>
    <w:rsid w:val="00A67E92"/>
    <w:rsid w:val="00A7293B"/>
    <w:rsid w:val="00A72D41"/>
    <w:rsid w:val="00A75BF2"/>
    <w:rsid w:val="00A7721A"/>
    <w:rsid w:val="00A80326"/>
    <w:rsid w:val="00A80E38"/>
    <w:rsid w:val="00A81F56"/>
    <w:rsid w:val="00A827C5"/>
    <w:rsid w:val="00A83276"/>
    <w:rsid w:val="00A83403"/>
    <w:rsid w:val="00A84F2E"/>
    <w:rsid w:val="00A86359"/>
    <w:rsid w:val="00A86F15"/>
    <w:rsid w:val="00A87B64"/>
    <w:rsid w:val="00A908C8"/>
    <w:rsid w:val="00A9426E"/>
    <w:rsid w:val="00A943F1"/>
    <w:rsid w:val="00A94D0D"/>
    <w:rsid w:val="00A95095"/>
    <w:rsid w:val="00A95FF4"/>
    <w:rsid w:val="00A96796"/>
    <w:rsid w:val="00AA1652"/>
    <w:rsid w:val="00AA4A1A"/>
    <w:rsid w:val="00AA57E7"/>
    <w:rsid w:val="00AB49CF"/>
    <w:rsid w:val="00AB630C"/>
    <w:rsid w:val="00AC045B"/>
    <w:rsid w:val="00AC2020"/>
    <w:rsid w:val="00AC28EC"/>
    <w:rsid w:val="00AC5FFB"/>
    <w:rsid w:val="00AC6096"/>
    <w:rsid w:val="00AD1FDD"/>
    <w:rsid w:val="00AD27E8"/>
    <w:rsid w:val="00AD2A06"/>
    <w:rsid w:val="00AD5AD3"/>
    <w:rsid w:val="00AD6AD7"/>
    <w:rsid w:val="00AE0A8A"/>
    <w:rsid w:val="00AE18B9"/>
    <w:rsid w:val="00AE336E"/>
    <w:rsid w:val="00AE438D"/>
    <w:rsid w:val="00AE4F57"/>
    <w:rsid w:val="00AE5416"/>
    <w:rsid w:val="00AE7100"/>
    <w:rsid w:val="00AE7891"/>
    <w:rsid w:val="00AF3465"/>
    <w:rsid w:val="00AF3590"/>
    <w:rsid w:val="00AF673E"/>
    <w:rsid w:val="00AF7B8C"/>
    <w:rsid w:val="00B035DA"/>
    <w:rsid w:val="00B0628C"/>
    <w:rsid w:val="00B12B3A"/>
    <w:rsid w:val="00B1464D"/>
    <w:rsid w:val="00B155EA"/>
    <w:rsid w:val="00B223CA"/>
    <w:rsid w:val="00B2295F"/>
    <w:rsid w:val="00B22AAF"/>
    <w:rsid w:val="00B24E9D"/>
    <w:rsid w:val="00B2547A"/>
    <w:rsid w:val="00B26A7C"/>
    <w:rsid w:val="00B26C00"/>
    <w:rsid w:val="00B3162A"/>
    <w:rsid w:val="00B31EBF"/>
    <w:rsid w:val="00B34598"/>
    <w:rsid w:val="00B352E3"/>
    <w:rsid w:val="00B465A6"/>
    <w:rsid w:val="00B4673F"/>
    <w:rsid w:val="00B47321"/>
    <w:rsid w:val="00B509E1"/>
    <w:rsid w:val="00B51CC2"/>
    <w:rsid w:val="00B521A8"/>
    <w:rsid w:val="00B5447A"/>
    <w:rsid w:val="00B54F51"/>
    <w:rsid w:val="00B55BA4"/>
    <w:rsid w:val="00B605A4"/>
    <w:rsid w:val="00B60655"/>
    <w:rsid w:val="00B61DE0"/>
    <w:rsid w:val="00B63320"/>
    <w:rsid w:val="00B63369"/>
    <w:rsid w:val="00B64639"/>
    <w:rsid w:val="00B64887"/>
    <w:rsid w:val="00B7082D"/>
    <w:rsid w:val="00B71C3E"/>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A3CD0"/>
    <w:rsid w:val="00BB072C"/>
    <w:rsid w:val="00BB241A"/>
    <w:rsid w:val="00BB4A0D"/>
    <w:rsid w:val="00BC1E69"/>
    <w:rsid w:val="00BC24D2"/>
    <w:rsid w:val="00BC2825"/>
    <w:rsid w:val="00BC2B4E"/>
    <w:rsid w:val="00BC314B"/>
    <w:rsid w:val="00BC4F0C"/>
    <w:rsid w:val="00BC5D3D"/>
    <w:rsid w:val="00BC7BBB"/>
    <w:rsid w:val="00BD1DED"/>
    <w:rsid w:val="00BD3430"/>
    <w:rsid w:val="00BE0CDF"/>
    <w:rsid w:val="00BE10BB"/>
    <w:rsid w:val="00BE2154"/>
    <w:rsid w:val="00BE26CD"/>
    <w:rsid w:val="00BE2DC4"/>
    <w:rsid w:val="00BE5BAE"/>
    <w:rsid w:val="00BE6C53"/>
    <w:rsid w:val="00BE703A"/>
    <w:rsid w:val="00BE7081"/>
    <w:rsid w:val="00BF00FE"/>
    <w:rsid w:val="00BF015A"/>
    <w:rsid w:val="00BF4B45"/>
    <w:rsid w:val="00BF503A"/>
    <w:rsid w:val="00BF5C6C"/>
    <w:rsid w:val="00BF7016"/>
    <w:rsid w:val="00BF75FF"/>
    <w:rsid w:val="00BF7A24"/>
    <w:rsid w:val="00C01565"/>
    <w:rsid w:val="00C02D38"/>
    <w:rsid w:val="00C04049"/>
    <w:rsid w:val="00C040A5"/>
    <w:rsid w:val="00C04E28"/>
    <w:rsid w:val="00C04F3B"/>
    <w:rsid w:val="00C064BE"/>
    <w:rsid w:val="00C06AE4"/>
    <w:rsid w:val="00C07C8F"/>
    <w:rsid w:val="00C108DA"/>
    <w:rsid w:val="00C1107C"/>
    <w:rsid w:val="00C12DC9"/>
    <w:rsid w:val="00C12FAC"/>
    <w:rsid w:val="00C142E3"/>
    <w:rsid w:val="00C146B6"/>
    <w:rsid w:val="00C17015"/>
    <w:rsid w:val="00C17A14"/>
    <w:rsid w:val="00C21420"/>
    <w:rsid w:val="00C25DC5"/>
    <w:rsid w:val="00C26434"/>
    <w:rsid w:val="00C26E01"/>
    <w:rsid w:val="00C34EAC"/>
    <w:rsid w:val="00C35B53"/>
    <w:rsid w:val="00C36DE5"/>
    <w:rsid w:val="00C3791B"/>
    <w:rsid w:val="00C37AE7"/>
    <w:rsid w:val="00C4004D"/>
    <w:rsid w:val="00C4205A"/>
    <w:rsid w:val="00C43E26"/>
    <w:rsid w:val="00C445A1"/>
    <w:rsid w:val="00C4477C"/>
    <w:rsid w:val="00C45D22"/>
    <w:rsid w:val="00C46C27"/>
    <w:rsid w:val="00C51CD7"/>
    <w:rsid w:val="00C5225F"/>
    <w:rsid w:val="00C525F3"/>
    <w:rsid w:val="00C54165"/>
    <w:rsid w:val="00C548A3"/>
    <w:rsid w:val="00C55C1F"/>
    <w:rsid w:val="00C55E1E"/>
    <w:rsid w:val="00C55E3D"/>
    <w:rsid w:val="00C57CB6"/>
    <w:rsid w:val="00C62B7C"/>
    <w:rsid w:val="00C6492F"/>
    <w:rsid w:val="00C70711"/>
    <w:rsid w:val="00C70A40"/>
    <w:rsid w:val="00C714C8"/>
    <w:rsid w:val="00C72B58"/>
    <w:rsid w:val="00C8057E"/>
    <w:rsid w:val="00C81202"/>
    <w:rsid w:val="00C83732"/>
    <w:rsid w:val="00C86752"/>
    <w:rsid w:val="00C86F63"/>
    <w:rsid w:val="00C8730E"/>
    <w:rsid w:val="00C87B31"/>
    <w:rsid w:val="00C90746"/>
    <w:rsid w:val="00C90760"/>
    <w:rsid w:val="00C93D27"/>
    <w:rsid w:val="00C96256"/>
    <w:rsid w:val="00CA0270"/>
    <w:rsid w:val="00CA11C3"/>
    <w:rsid w:val="00CA21AE"/>
    <w:rsid w:val="00CA2C0F"/>
    <w:rsid w:val="00CA3F69"/>
    <w:rsid w:val="00CA5773"/>
    <w:rsid w:val="00CA57C3"/>
    <w:rsid w:val="00CB2A1F"/>
    <w:rsid w:val="00CB5AD3"/>
    <w:rsid w:val="00CB77D6"/>
    <w:rsid w:val="00CC40E7"/>
    <w:rsid w:val="00CC4A5E"/>
    <w:rsid w:val="00CC4FE2"/>
    <w:rsid w:val="00CD16F2"/>
    <w:rsid w:val="00CE0BDC"/>
    <w:rsid w:val="00CE2353"/>
    <w:rsid w:val="00CE3446"/>
    <w:rsid w:val="00CE34D6"/>
    <w:rsid w:val="00CE4C46"/>
    <w:rsid w:val="00CE599F"/>
    <w:rsid w:val="00CE6D84"/>
    <w:rsid w:val="00CE7BBB"/>
    <w:rsid w:val="00CF2B7F"/>
    <w:rsid w:val="00CF44C8"/>
    <w:rsid w:val="00D04FD3"/>
    <w:rsid w:val="00D052D1"/>
    <w:rsid w:val="00D13FD6"/>
    <w:rsid w:val="00D16EAD"/>
    <w:rsid w:val="00D20730"/>
    <w:rsid w:val="00D22676"/>
    <w:rsid w:val="00D2337E"/>
    <w:rsid w:val="00D23D32"/>
    <w:rsid w:val="00D23FE8"/>
    <w:rsid w:val="00D25384"/>
    <w:rsid w:val="00D25D13"/>
    <w:rsid w:val="00D26ACB"/>
    <w:rsid w:val="00D27052"/>
    <w:rsid w:val="00D2766A"/>
    <w:rsid w:val="00D2777D"/>
    <w:rsid w:val="00D3038F"/>
    <w:rsid w:val="00D30421"/>
    <w:rsid w:val="00D31642"/>
    <w:rsid w:val="00D354CB"/>
    <w:rsid w:val="00D35A4D"/>
    <w:rsid w:val="00D3755B"/>
    <w:rsid w:val="00D42C98"/>
    <w:rsid w:val="00D44A03"/>
    <w:rsid w:val="00D4599E"/>
    <w:rsid w:val="00D51DD6"/>
    <w:rsid w:val="00D53AED"/>
    <w:rsid w:val="00D53E62"/>
    <w:rsid w:val="00D54326"/>
    <w:rsid w:val="00D56454"/>
    <w:rsid w:val="00D564D3"/>
    <w:rsid w:val="00D573E2"/>
    <w:rsid w:val="00D60C65"/>
    <w:rsid w:val="00D61930"/>
    <w:rsid w:val="00D623B9"/>
    <w:rsid w:val="00D635C6"/>
    <w:rsid w:val="00D63F75"/>
    <w:rsid w:val="00D64755"/>
    <w:rsid w:val="00D649F0"/>
    <w:rsid w:val="00D670CF"/>
    <w:rsid w:val="00D6774D"/>
    <w:rsid w:val="00D70426"/>
    <w:rsid w:val="00D7065B"/>
    <w:rsid w:val="00D72086"/>
    <w:rsid w:val="00D72C6C"/>
    <w:rsid w:val="00D749C5"/>
    <w:rsid w:val="00D77C3D"/>
    <w:rsid w:val="00D81018"/>
    <w:rsid w:val="00D81723"/>
    <w:rsid w:val="00D81A0A"/>
    <w:rsid w:val="00D81DC4"/>
    <w:rsid w:val="00D83925"/>
    <w:rsid w:val="00D846F7"/>
    <w:rsid w:val="00D877F5"/>
    <w:rsid w:val="00D90A0B"/>
    <w:rsid w:val="00D93E0E"/>
    <w:rsid w:val="00D947D9"/>
    <w:rsid w:val="00DA0B57"/>
    <w:rsid w:val="00DA6097"/>
    <w:rsid w:val="00DB01CD"/>
    <w:rsid w:val="00DB08BE"/>
    <w:rsid w:val="00DB0A24"/>
    <w:rsid w:val="00DB0B96"/>
    <w:rsid w:val="00DB1AC2"/>
    <w:rsid w:val="00DB37A3"/>
    <w:rsid w:val="00DB4DE9"/>
    <w:rsid w:val="00DB59DE"/>
    <w:rsid w:val="00DB5AE0"/>
    <w:rsid w:val="00DB6F59"/>
    <w:rsid w:val="00DB7A42"/>
    <w:rsid w:val="00DB7CE5"/>
    <w:rsid w:val="00DC03DE"/>
    <w:rsid w:val="00DC142E"/>
    <w:rsid w:val="00DC1E0E"/>
    <w:rsid w:val="00DC4195"/>
    <w:rsid w:val="00DC67BF"/>
    <w:rsid w:val="00DD024D"/>
    <w:rsid w:val="00DD13BA"/>
    <w:rsid w:val="00DD5182"/>
    <w:rsid w:val="00DD6208"/>
    <w:rsid w:val="00DD6D39"/>
    <w:rsid w:val="00DE1FF9"/>
    <w:rsid w:val="00DE484B"/>
    <w:rsid w:val="00DE621A"/>
    <w:rsid w:val="00DF01D8"/>
    <w:rsid w:val="00DF1EE6"/>
    <w:rsid w:val="00DF2487"/>
    <w:rsid w:val="00DF299B"/>
    <w:rsid w:val="00DF38F3"/>
    <w:rsid w:val="00DF7B14"/>
    <w:rsid w:val="00E01450"/>
    <w:rsid w:val="00E03754"/>
    <w:rsid w:val="00E06442"/>
    <w:rsid w:val="00E070DB"/>
    <w:rsid w:val="00E079FF"/>
    <w:rsid w:val="00E1072E"/>
    <w:rsid w:val="00E11E10"/>
    <w:rsid w:val="00E12BFD"/>
    <w:rsid w:val="00E13869"/>
    <w:rsid w:val="00E15483"/>
    <w:rsid w:val="00E20BB3"/>
    <w:rsid w:val="00E21696"/>
    <w:rsid w:val="00E24335"/>
    <w:rsid w:val="00E261D2"/>
    <w:rsid w:val="00E2672D"/>
    <w:rsid w:val="00E30984"/>
    <w:rsid w:val="00E31D1B"/>
    <w:rsid w:val="00E33E8D"/>
    <w:rsid w:val="00E34FBE"/>
    <w:rsid w:val="00E36945"/>
    <w:rsid w:val="00E44187"/>
    <w:rsid w:val="00E4713A"/>
    <w:rsid w:val="00E50131"/>
    <w:rsid w:val="00E50E24"/>
    <w:rsid w:val="00E52B63"/>
    <w:rsid w:val="00E54662"/>
    <w:rsid w:val="00E54676"/>
    <w:rsid w:val="00E55536"/>
    <w:rsid w:val="00E55B11"/>
    <w:rsid w:val="00E570FD"/>
    <w:rsid w:val="00E60B06"/>
    <w:rsid w:val="00E60E35"/>
    <w:rsid w:val="00E63254"/>
    <w:rsid w:val="00E64F28"/>
    <w:rsid w:val="00E657CB"/>
    <w:rsid w:val="00E664EE"/>
    <w:rsid w:val="00E66874"/>
    <w:rsid w:val="00E70246"/>
    <w:rsid w:val="00E727DA"/>
    <w:rsid w:val="00E72D94"/>
    <w:rsid w:val="00E74036"/>
    <w:rsid w:val="00E7599F"/>
    <w:rsid w:val="00E81168"/>
    <w:rsid w:val="00E82228"/>
    <w:rsid w:val="00E83853"/>
    <w:rsid w:val="00E90BAE"/>
    <w:rsid w:val="00E913BC"/>
    <w:rsid w:val="00E943C0"/>
    <w:rsid w:val="00E96057"/>
    <w:rsid w:val="00E97E37"/>
    <w:rsid w:val="00EA1364"/>
    <w:rsid w:val="00EA5583"/>
    <w:rsid w:val="00EA79C7"/>
    <w:rsid w:val="00EA7E6E"/>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A94"/>
    <w:rsid w:val="00EE1B4E"/>
    <w:rsid w:val="00EE1C07"/>
    <w:rsid w:val="00EE2923"/>
    <w:rsid w:val="00EE52E8"/>
    <w:rsid w:val="00EE74A8"/>
    <w:rsid w:val="00EF3C48"/>
    <w:rsid w:val="00EF6DFE"/>
    <w:rsid w:val="00F05C86"/>
    <w:rsid w:val="00F061C9"/>
    <w:rsid w:val="00F066EC"/>
    <w:rsid w:val="00F11FCF"/>
    <w:rsid w:val="00F13D9D"/>
    <w:rsid w:val="00F141EF"/>
    <w:rsid w:val="00F1592A"/>
    <w:rsid w:val="00F16D3D"/>
    <w:rsid w:val="00F23193"/>
    <w:rsid w:val="00F23AA9"/>
    <w:rsid w:val="00F243DA"/>
    <w:rsid w:val="00F25D4B"/>
    <w:rsid w:val="00F277CC"/>
    <w:rsid w:val="00F31790"/>
    <w:rsid w:val="00F32F08"/>
    <w:rsid w:val="00F33CE8"/>
    <w:rsid w:val="00F36BFB"/>
    <w:rsid w:val="00F41F60"/>
    <w:rsid w:val="00F46205"/>
    <w:rsid w:val="00F53FA1"/>
    <w:rsid w:val="00F5462D"/>
    <w:rsid w:val="00F57C08"/>
    <w:rsid w:val="00F636A7"/>
    <w:rsid w:val="00F64256"/>
    <w:rsid w:val="00F707A2"/>
    <w:rsid w:val="00F7294F"/>
    <w:rsid w:val="00F74ED1"/>
    <w:rsid w:val="00F74F7D"/>
    <w:rsid w:val="00F7529E"/>
    <w:rsid w:val="00F76579"/>
    <w:rsid w:val="00F800F4"/>
    <w:rsid w:val="00F812BE"/>
    <w:rsid w:val="00F81B53"/>
    <w:rsid w:val="00F8709D"/>
    <w:rsid w:val="00F874BC"/>
    <w:rsid w:val="00F9040A"/>
    <w:rsid w:val="00F90ED1"/>
    <w:rsid w:val="00F91888"/>
    <w:rsid w:val="00F918FE"/>
    <w:rsid w:val="00F91933"/>
    <w:rsid w:val="00F94434"/>
    <w:rsid w:val="00F9554D"/>
    <w:rsid w:val="00F97D51"/>
    <w:rsid w:val="00FA0AD3"/>
    <w:rsid w:val="00FA1EA0"/>
    <w:rsid w:val="00FA1F11"/>
    <w:rsid w:val="00FA2DDB"/>
    <w:rsid w:val="00FA75F9"/>
    <w:rsid w:val="00FB0368"/>
    <w:rsid w:val="00FB1BB0"/>
    <w:rsid w:val="00FB298F"/>
    <w:rsid w:val="00FB30A2"/>
    <w:rsid w:val="00FB3945"/>
    <w:rsid w:val="00FB5908"/>
    <w:rsid w:val="00FB5A18"/>
    <w:rsid w:val="00FB604D"/>
    <w:rsid w:val="00FB700F"/>
    <w:rsid w:val="00FB7550"/>
    <w:rsid w:val="00FB7F34"/>
    <w:rsid w:val="00FC0D17"/>
    <w:rsid w:val="00FC1C71"/>
    <w:rsid w:val="00FC4940"/>
    <w:rsid w:val="00FD0FBC"/>
    <w:rsid w:val="00FD2F29"/>
    <w:rsid w:val="00FD389D"/>
    <w:rsid w:val="00FD414E"/>
    <w:rsid w:val="00FD4B3E"/>
    <w:rsid w:val="00FD5019"/>
    <w:rsid w:val="00FD5A56"/>
    <w:rsid w:val="00FE0163"/>
    <w:rsid w:val="00FE05CE"/>
    <w:rsid w:val="00FE1664"/>
    <w:rsid w:val="00FE1E13"/>
    <w:rsid w:val="00FE5948"/>
    <w:rsid w:val="00FE6521"/>
    <w:rsid w:val="00FF04F1"/>
    <w:rsid w:val="00FF0BBB"/>
    <w:rsid w:val="00FF1D5C"/>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40087A"/>
    <w:pPr>
      <w:ind w:leftChars="400" w:left="400" w:firstLineChars="0" w:firstLine="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40087A"/>
    <w:pPr>
      <w:ind w:leftChars="200" w:left="200" w:firstLineChars="0" w:firstLine="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331F1B"/>
    <w:rPr>
      <w:vanish/>
      <w:color w:val="FF0000"/>
    </w:rPr>
  </w:style>
  <w:style w:type="paragraph" w:customStyle="1" w:styleId="MTDisplayEquation">
    <w:name w:val="MTDisplayEquation"/>
    <w:basedOn w:val="a4"/>
    <w:next w:val="a4"/>
    <w:link w:val="MTDisplayEquation0"/>
    <w:autoRedefine/>
    <w:qFormat/>
    <w:rsid w:val="00184BC4"/>
    <w:pPr>
      <w:tabs>
        <w:tab w:val="center" w:pos="4678"/>
        <w:tab w:val="right" w:pos="9356"/>
      </w:tabs>
      <w:spacing w:beforeLines="100" w:before="100" w:afterLines="100" w:after="100"/>
      <w:ind w:firstLineChars="0" w:firstLine="0"/>
    </w:pPr>
  </w:style>
  <w:style w:type="character" w:customStyle="1" w:styleId="MTDisplayEquation0">
    <w:name w:val="MTDisplayEquation 字符"/>
    <w:basedOn w:val="a5"/>
    <w:link w:val="MTDisplayEquation"/>
    <w:rsid w:val="00184BC4"/>
    <w:rPr>
      <w:kern w:val="2"/>
      <w:sz w:val="24"/>
      <w:szCs w:val="24"/>
    </w:rPr>
  </w:style>
  <w:style w:type="paragraph" w:styleId="af5">
    <w:name w:val="header"/>
    <w:basedOn w:val="a4"/>
    <w:link w:val="af6"/>
    <w:autoRedefine/>
    <w:uiPriority w:val="99"/>
    <w:qFormat/>
    <w:rsid w:val="008305B9"/>
    <w:pPr>
      <w:pBdr>
        <w:bottom w:val="single" w:sz="4" w:space="1" w:color="auto"/>
      </w:pBdr>
      <w:tabs>
        <w:tab w:val="center" w:pos="4678"/>
        <w:tab w:val="right" w:pos="9355"/>
      </w:tabs>
      <w:snapToGrid w:val="0"/>
      <w:spacing w:line="240" w:lineRule="auto"/>
      <w:ind w:firstLineChars="0" w:firstLine="0"/>
      <w:jc w:val="center"/>
    </w:pPr>
    <w:rPr>
      <w:sz w:val="21"/>
      <w:szCs w:val="18"/>
    </w:rPr>
  </w:style>
  <w:style w:type="character" w:customStyle="1" w:styleId="af6">
    <w:name w:val="页眉 字符"/>
    <w:basedOn w:val="a5"/>
    <w:link w:val="af5"/>
    <w:uiPriority w:val="99"/>
    <w:rsid w:val="008305B9"/>
    <w:rPr>
      <w:kern w:val="2"/>
      <w:sz w:val="21"/>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7.bin"/><Relationship Id="rId299" Type="http://schemas.openxmlformats.org/officeDocument/2006/relationships/oleObject" Target="embeddings/oleObject135.bin"/><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oleObject" Target="embeddings/oleObject68.bin"/><Relationship Id="rId324" Type="http://schemas.openxmlformats.org/officeDocument/2006/relationships/oleObject" Target="embeddings/oleObject147.bin"/><Relationship Id="rId366" Type="http://schemas.openxmlformats.org/officeDocument/2006/relationships/oleObject" Target="embeddings/oleObject166.bin"/><Relationship Id="rId170" Type="http://schemas.openxmlformats.org/officeDocument/2006/relationships/image" Target="media/image77.wmf"/><Relationship Id="rId226" Type="http://schemas.openxmlformats.org/officeDocument/2006/relationships/image" Target="media/image106.png"/><Relationship Id="rId433" Type="http://schemas.openxmlformats.org/officeDocument/2006/relationships/oleObject" Target="embeddings/oleObject199.bin"/><Relationship Id="rId268" Type="http://schemas.openxmlformats.org/officeDocument/2006/relationships/image" Target="media/image127.wmf"/><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image" Target="media/image56.wmf"/><Relationship Id="rId335" Type="http://schemas.openxmlformats.org/officeDocument/2006/relationships/image" Target="media/image161.wmf"/><Relationship Id="rId377" Type="http://schemas.openxmlformats.org/officeDocument/2006/relationships/image" Target="media/image182.wmf"/><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image" Target="media/image112.wmf"/><Relationship Id="rId402" Type="http://schemas.openxmlformats.org/officeDocument/2006/relationships/oleObject" Target="embeddings/oleObject183.bin"/><Relationship Id="rId279" Type="http://schemas.openxmlformats.org/officeDocument/2006/relationships/oleObject" Target="embeddings/oleObject125.bin"/><Relationship Id="rId444" Type="http://schemas.openxmlformats.org/officeDocument/2006/relationships/header" Target="header16.xml"/><Relationship Id="rId43" Type="http://schemas.openxmlformats.org/officeDocument/2006/relationships/oleObject" Target="embeddings/oleObject11.bin"/><Relationship Id="rId139" Type="http://schemas.openxmlformats.org/officeDocument/2006/relationships/oleObject" Target="embeddings/oleObject58.bin"/><Relationship Id="rId290" Type="http://schemas.openxmlformats.org/officeDocument/2006/relationships/image" Target="media/image138.wmf"/><Relationship Id="rId304" Type="http://schemas.openxmlformats.org/officeDocument/2006/relationships/image" Target="media/image145.wmf"/><Relationship Id="rId346" Type="http://schemas.openxmlformats.org/officeDocument/2006/relationships/header" Target="header9.xml"/><Relationship Id="rId388" Type="http://schemas.openxmlformats.org/officeDocument/2006/relationships/oleObject" Target="embeddings/oleObject177.bin"/><Relationship Id="rId85" Type="http://schemas.openxmlformats.org/officeDocument/2006/relationships/image" Target="media/image34.wmf"/><Relationship Id="rId150" Type="http://schemas.openxmlformats.org/officeDocument/2006/relationships/image" Target="media/image67.wmf"/><Relationship Id="rId192" Type="http://schemas.openxmlformats.org/officeDocument/2006/relationships/image" Target="media/image88.wmf"/><Relationship Id="rId206" Type="http://schemas.openxmlformats.org/officeDocument/2006/relationships/image" Target="media/image96.wmf"/><Relationship Id="rId413" Type="http://schemas.openxmlformats.org/officeDocument/2006/relationships/image" Target="media/image201.wmf"/><Relationship Id="rId248" Type="http://schemas.openxmlformats.org/officeDocument/2006/relationships/oleObject" Target="embeddings/oleObject111.bin"/><Relationship Id="rId12" Type="http://schemas.openxmlformats.org/officeDocument/2006/relationships/header" Target="header3.xml"/><Relationship Id="rId108" Type="http://schemas.openxmlformats.org/officeDocument/2006/relationships/image" Target="media/image46.wmf"/><Relationship Id="rId315" Type="http://schemas.openxmlformats.org/officeDocument/2006/relationships/oleObject" Target="embeddings/oleObject143.bin"/><Relationship Id="rId357" Type="http://schemas.openxmlformats.org/officeDocument/2006/relationships/image" Target="media/image172.wmf"/><Relationship Id="rId54" Type="http://schemas.openxmlformats.org/officeDocument/2006/relationships/image" Target="media/image18.wmf"/><Relationship Id="rId96" Type="http://schemas.openxmlformats.org/officeDocument/2006/relationships/image" Target="media/image40.wmf"/><Relationship Id="rId161" Type="http://schemas.openxmlformats.org/officeDocument/2006/relationships/oleObject" Target="embeddings/oleObject69.bin"/><Relationship Id="rId217" Type="http://schemas.openxmlformats.org/officeDocument/2006/relationships/oleObject" Target="embeddings/oleObject96.bin"/><Relationship Id="rId399" Type="http://schemas.openxmlformats.org/officeDocument/2006/relationships/image" Target="media/image194.wmf"/><Relationship Id="rId259" Type="http://schemas.openxmlformats.org/officeDocument/2006/relationships/oleObject" Target="embeddings/oleObject115.bin"/><Relationship Id="rId424" Type="http://schemas.openxmlformats.org/officeDocument/2006/relationships/oleObject" Target="embeddings/oleObject194.bin"/><Relationship Id="rId23" Type="http://schemas.openxmlformats.org/officeDocument/2006/relationships/image" Target="media/image2.wmf"/><Relationship Id="rId119" Type="http://schemas.openxmlformats.org/officeDocument/2006/relationships/oleObject" Target="embeddings/oleObject48.bin"/><Relationship Id="rId270" Type="http://schemas.openxmlformats.org/officeDocument/2006/relationships/image" Target="media/image128.wmf"/><Relationship Id="rId326" Type="http://schemas.openxmlformats.org/officeDocument/2006/relationships/oleObject" Target="embeddings/oleObject148.bin"/><Relationship Id="rId65" Type="http://schemas.openxmlformats.org/officeDocument/2006/relationships/image" Target="media/image24.wmf"/><Relationship Id="rId130" Type="http://schemas.openxmlformats.org/officeDocument/2006/relationships/image" Target="media/image57.wmf"/><Relationship Id="rId368" Type="http://schemas.openxmlformats.org/officeDocument/2006/relationships/oleObject" Target="embeddings/oleObject167.bin"/><Relationship Id="rId172" Type="http://schemas.openxmlformats.org/officeDocument/2006/relationships/image" Target="media/image78.wmf"/><Relationship Id="rId228" Type="http://schemas.openxmlformats.org/officeDocument/2006/relationships/oleObject" Target="embeddings/oleObject101.bin"/><Relationship Id="rId435" Type="http://schemas.openxmlformats.org/officeDocument/2006/relationships/image" Target="media/image212.png"/><Relationship Id="rId281" Type="http://schemas.openxmlformats.org/officeDocument/2006/relationships/oleObject" Target="embeddings/oleObject126.bin"/><Relationship Id="rId337" Type="http://schemas.openxmlformats.org/officeDocument/2006/relationships/image" Target="media/image162.wmf"/><Relationship Id="rId34" Type="http://schemas.openxmlformats.org/officeDocument/2006/relationships/oleObject" Target="embeddings/oleObject7.bin"/><Relationship Id="rId76" Type="http://schemas.openxmlformats.org/officeDocument/2006/relationships/oleObject" Target="embeddings/oleObject27.bin"/><Relationship Id="rId141" Type="http://schemas.openxmlformats.org/officeDocument/2006/relationships/oleObject" Target="embeddings/oleObject59.bin"/><Relationship Id="rId379" Type="http://schemas.openxmlformats.org/officeDocument/2006/relationships/image" Target="media/image183.wmf"/><Relationship Id="rId7" Type="http://schemas.openxmlformats.org/officeDocument/2006/relationships/endnotes" Target="endnotes.xml"/><Relationship Id="rId183" Type="http://schemas.openxmlformats.org/officeDocument/2006/relationships/oleObject" Target="embeddings/oleObject80.bin"/><Relationship Id="rId239" Type="http://schemas.openxmlformats.org/officeDocument/2006/relationships/image" Target="media/image113.wmf"/><Relationship Id="rId390" Type="http://schemas.openxmlformats.org/officeDocument/2006/relationships/oleObject" Target="embeddings/oleObject178.bin"/><Relationship Id="rId404" Type="http://schemas.openxmlformats.org/officeDocument/2006/relationships/oleObject" Target="embeddings/oleObject184.bin"/><Relationship Id="rId446" Type="http://schemas.openxmlformats.org/officeDocument/2006/relationships/header" Target="header18.xml"/><Relationship Id="rId250" Type="http://schemas.openxmlformats.org/officeDocument/2006/relationships/oleObject" Target="embeddings/oleObject112.bin"/><Relationship Id="rId292" Type="http://schemas.openxmlformats.org/officeDocument/2006/relationships/image" Target="media/image139.wmf"/><Relationship Id="rId306" Type="http://schemas.openxmlformats.org/officeDocument/2006/relationships/image" Target="media/image146.wmf"/><Relationship Id="rId45" Type="http://schemas.openxmlformats.org/officeDocument/2006/relationships/oleObject" Target="embeddings/oleObject12.bin"/><Relationship Id="rId87" Type="http://schemas.openxmlformats.org/officeDocument/2006/relationships/image" Target="media/image35.wmf"/><Relationship Id="rId110" Type="http://schemas.openxmlformats.org/officeDocument/2006/relationships/image" Target="media/image47.wmf"/><Relationship Id="rId348" Type="http://schemas.openxmlformats.org/officeDocument/2006/relationships/image" Target="media/image167.png"/><Relationship Id="rId152" Type="http://schemas.openxmlformats.org/officeDocument/2006/relationships/image" Target="media/image68.wmf"/><Relationship Id="rId194" Type="http://schemas.openxmlformats.org/officeDocument/2006/relationships/image" Target="media/image89.wmf"/><Relationship Id="rId208" Type="http://schemas.openxmlformats.org/officeDocument/2006/relationships/image" Target="media/image97.wmf"/><Relationship Id="rId415" Type="http://schemas.openxmlformats.org/officeDocument/2006/relationships/image" Target="media/image202.wmf"/><Relationship Id="rId261" Type="http://schemas.openxmlformats.org/officeDocument/2006/relationships/oleObject" Target="embeddings/oleObject116.bin"/><Relationship Id="rId14" Type="http://schemas.openxmlformats.org/officeDocument/2006/relationships/header" Target="header4.xml"/><Relationship Id="rId56" Type="http://schemas.openxmlformats.org/officeDocument/2006/relationships/image" Target="media/image19.wmf"/><Relationship Id="rId317" Type="http://schemas.openxmlformats.org/officeDocument/2006/relationships/oleObject" Target="embeddings/oleObject144.bin"/><Relationship Id="rId359" Type="http://schemas.openxmlformats.org/officeDocument/2006/relationships/image" Target="media/image173.wmf"/><Relationship Id="rId98" Type="http://schemas.openxmlformats.org/officeDocument/2006/relationships/image" Target="media/image41.wmf"/><Relationship Id="rId121" Type="http://schemas.openxmlformats.org/officeDocument/2006/relationships/oleObject" Target="embeddings/oleObject49.bin"/><Relationship Id="rId163" Type="http://schemas.openxmlformats.org/officeDocument/2006/relationships/oleObject" Target="embeddings/oleObject70.bin"/><Relationship Id="rId219" Type="http://schemas.openxmlformats.org/officeDocument/2006/relationships/oleObject" Target="embeddings/oleObject97.bin"/><Relationship Id="rId370" Type="http://schemas.openxmlformats.org/officeDocument/2006/relationships/oleObject" Target="embeddings/oleObject168.bin"/><Relationship Id="rId426" Type="http://schemas.openxmlformats.org/officeDocument/2006/relationships/oleObject" Target="embeddings/oleObject195.bin"/><Relationship Id="rId230" Type="http://schemas.openxmlformats.org/officeDocument/2006/relationships/oleObject" Target="embeddings/oleObject102.bin"/><Relationship Id="rId25" Type="http://schemas.openxmlformats.org/officeDocument/2006/relationships/image" Target="media/image3.wmf"/><Relationship Id="rId67" Type="http://schemas.openxmlformats.org/officeDocument/2006/relationships/image" Target="media/image25.wmf"/><Relationship Id="rId272" Type="http://schemas.openxmlformats.org/officeDocument/2006/relationships/image" Target="media/image129.wmf"/><Relationship Id="rId328" Type="http://schemas.openxmlformats.org/officeDocument/2006/relationships/oleObject" Target="embeddings/oleObject149.bin"/><Relationship Id="rId132" Type="http://schemas.openxmlformats.org/officeDocument/2006/relationships/image" Target="media/image58.wmf"/><Relationship Id="rId174" Type="http://schemas.openxmlformats.org/officeDocument/2006/relationships/image" Target="media/image79.wmf"/><Relationship Id="rId381" Type="http://schemas.openxmlformats.org/officeDocument/2006/relationships/image" Target="media/image184.wmf"/><Relationship Id="rId241" Type="http://schemas.openxmlformats.org/officeDocument/2006/relationships/image" Target="media/image114.wmf"/><Relationship Id="rId437" Type="http://schemas.openxmlformats.org/officeDocument/2006/relationships/image" Target="media/image214.png"/><Relationship Id="rId36" Type="http://schemas.openxmlformats.org/officeDocument/2006/relationships/oleObject" Target="embeddings/oleObject8.bin"/><Relationship Id="rId283" Type="http://schemas.openxmlformats.org/officeDocument/2006/relationships/oleObject" Target="embeddings/oleObject127.bin"/><Relationship Id="rId339" Type="http://schemas.openxmlformats.org/officeDocument/2006/relationships/image" Target="media/image163.wmf"/><Relationship Id="rId78" Type="http://schemas.openxmlformats.org/officeDocument/2006/relationships/oleObject" Target="embeddings/oleObject28.bin"/><Relationship Id="rId101" Type="http://schemas.openxmlformats.org/officeDocument/2006/relationships/oleObject" Target="embeddings/oleObject39.bin"/><Relationship Id="rId143" Type="http://schemas.openxmlformats.org/officeDocument/2006/relationships/oleObject" Target="embeddings/oleObject60.bin"/><Relationship Id="rId185" Type="http://schemas.openxmlformats.org/officeDocument/2006/relationships/oleObject" Target="embeddings/oleObject81.bin"/><Relationship Id="rId350" Type="http://schemas.openxmlformats.org/officeDocument/2006/relationships/oleObject" Target="embeddings/oleObject158.bin"/><Relationship Id="rId406" Type="http://schemas.openxmlformats.org/officeDocument/2006/relationships/oleObject" Target="embeddings/oleObject185.bin"/><Relationship Id="rId9" Type="http://schemas.openxmlformats.org/officeDocument/2006/relationships/header" Target="header2.xml"/><Relationship Id="rId210" Type="http://schemas.openxmlformats.org/officeDocument/2006/relationships/image" Target="media/image98.wmf"/><Relationship Id="rId392" Type="http://schemas.openxmlformats.org/officeDocument/2006/relationships/oleObject" Target="embeddings/oleObject179.bin"/><Relationship Id="rId448" Type="http://schemas.openxmlformats.org/officeDocument/2006/relationships/theme" Target="theme/theme1.xml"/><Relationship Id="rId252" Type="http://schemas.openxmlformats.org/officeDocument/2006/relationships/oleObject" Target="embeddings/oleObject113.bin"/><Relationship Id="rId294" Type="http://schemas.openxmlformats.org/officeDocument/2006/relationships/image" Target="media/image140.wmf"/><Relationship Id="rId308" Type="http://schemas.openxmlformats.org/officeDocument/2006/relationships/image" Target="media/image147.wmf"/><Relationship Id="rId47" Type="http://schemas.openxmlformats.org/officeDocument/2006/relationships/oleObject" Target="embeddings/oleObject13.bin"/><Relationship Id="rId89" Type="http://schemas.openxmlformats.org/officeDocument/2006/relationships/image" Target="media/image36.png"/><Relationship Id="rId112" Type="http://schemas.openxmlformats.org/officeDocument/2006/relationships/image" Target="media/image48.wmf"/><Relationship Id="rId154" Type="http://schemas.openxmlformats.org/officeDocument/2006/relationships/image" Target="media/image69.wmf"/><Relationship Id="rId361" Type="http://schemas.openxmlformats.org/officeDocument/2006/relationships/image" Target="media/image174.wmf"/><Relationship Id="rId196" Type="http://schemas.openxmlformats.org/officeDocument/2006/relationships/image" Target="media/image90.wmf"/><Relationship Id="rId417" Type="http://schemas.openxmlformats.org/officeDocument/2006/relationships/image" Target="media/image203.wmf"/><Relationship Id="rId16" Type="http://schemas.openxmlformats.org/officeDocument/2006/relationships/footer" Target="footer5.xml"/><Relationship Id="rId221" Type="http://schemas.openxmlformats.org/officeDocument/2006/relationships/oleObject" Target="embeddings/oleObject98.bin"/><Relationship Id="rId263" Type="http://schemas.openxmlformats.org/officeDocument/2006/relationships/oleObject" Target="embeddings/oleObject117.bin"/><Relationship Id="rId319" Type="http://schemas.openxmlformats.org/officeDocument/2006/relationships/image" Target="media/image153.wmf"/><Relationship Id="rId58" Type="http://schemas.openxmlformats.org/officeDocument/2006/relationships/image" Target="media/image20.wmf"/><Relationship Id="rId123" Type="http://schemas.openxmlformats.org/officeDocument/2006/relationships/oleObject" Target="embeddings/oleObject50.bin"/><Relationship Id="rId330" Type="http://schemas.openxmlformats.org/officeDocument/2006/relationships/oleObject" Target="embeddings/oleObject150.bin"/><Relationship Id="rId165" Type="http://schemas.openxmlformats.org/officeDocument/2006/relationships/oleObject" Target="embeddings/oleObject71.bin"/><Relationship Id="rId372" Type="http://schemas.openxmlformats.org/officeDocument/2006/relationships/oleObject" Target="embeddings/oleObject169.bin"/><Relationship Id="rId428" Type="http://schemas.openxmlformats.org/officeDocument/2006/relationships/oleObject" Target="embeddings/oleObject196.bin"/><Relationship Id="rId232" Type="http://schemas.openxmlformats.org/officeDocument/2006/relationships/oleObject" Target="embeddings/oleObject103.bin"/><Relationship Id="rId274" Type="http://schemas.openxmlformats.org/officeDocument/2006/relationships/image" Target="media/image130.wmf"/><Relationship Id="rId27" Type="http://schemas.openxmlformats.org/officeDocument/2006/relationships/image" Target="media/image4.wmf"/><Relationship Id="rId69" Type="http://schemas.openxmlformats.org/officeDocument/2006/relationships/image" Target="media/image26.wmf"/><Relationship Id="rId134" Type="http://schemas.openxmlformats.org/officeDocument/2006/relationships/image" Target="media/image59.wmf"/><Relationship Id="rId80" Type="http://schemas.openxmlformats.org/officeDocument/2006/relationships/oleObject" Target="embeddings/oleObject29.bin"/><Relationship Id="rId176" Type="http://schemas.openxmlformats.org/officeDocument/2006/relationships/image" Target="media/image80.wmf"/><Relationship Id="rId341" Type="http://schemas.openxmlformats.org/officeDocument/2006/relationships/oleObject" Target="embeddings/oleObject156.bin"/><Relationship Id="rId383" Type="http://schemas.openxmlformats.org/officeDocument/2006/relationships/image" Target="media/image185.wmf"/><Relationship Id="rId439" Type="http://schemas.openxmlformats.org/officeDocument/2006/relationships/header" Target="header11.xml"/><Relationship Id="rId201" Type="http://schemas.openxmlformats.org/officeDocument/2006/relationships/oleObject" Target="embeddings/oleObject89.bin"/><Relationship Id="rId243" Type="http://schemas.openxmlformats.org/officeDocument/2006/relationships/image" Target="media/image115.wmf"/><Relationship Id="rId285" Type="http://schemas.openxmlformats.org/officeDocument/2006/relationships/oleObject" Target="embeddings/oleObject128.bin"/><Relationship Id="rId38" Type="http://schemas.openxmlformats.org/officeDocument/2006/relationships/image" Target="media/image10.wmf"/><Relationship Id="rId103" Type="http://schemas.openxmlformats.org/officeDocument/2006/relationships/oleObject" Target="embeddings/oleObject40.bin"/><Relationship Id="rId310" Type="http://schemas.openxmlformats.org/officeDocument/2006/relationships/image" Target="media/image148.wmf"/><Relationship Id="rId91" Type="http://schemas.openxmlformats.org/officeDocument/2006/relationships/oleObject" Target="embeddings/oleObject34.bin"/><Relationship Id="rId145" Type="http://schemas.openxmlformats.org/officeDocument/2006/relationships/oleObject" Target="embeddings/oleObject61.bin"/><Relationship Id="rId187" Type="http://schemas.openxmlformats.org/officeDocument/2006/relationships/oleObject" Target="embeddings/oleObject82.bin"/><Relationship Id="rId352" Type="http://schemas.openxmlformats.org/officeDocument/2006/relationships/oleObject" Target="embeddings/oleObject159.bin"/><Relationship Id="rId394" Type="http://schemas.openxmlformats.org/officeDocument/2006/relationships/image" Target="media/image191.png"/><Relationship Id="rId408" Type="http://schemas.openxmlformats.org/officeDocument/2006/relationships/oleObject" Target="embeddings/oleObject186.bin"/><Relationship Id="rId212" Type="http://schemas.openxmlformats.org/officeDocument/2006/relationships/image" Target="media/image99.wmf"/><Relationship Id="rId254" Type="http://schemas.openxmlformats.org/officeDocument/2006/relationships/header" Target="header8.xml"/><Relationship Id="rId49" Type="http://schemas.openxmlformats.org/officeDocument/2006/relationships/oleObject" Target="embeddings/oleObject14.bin"/><Relationship Id="rId114" Type="http://schemas.openxmlformats.org/officeDocument/2006/relationships/image" Target="media/image49.wmf"/><Relationship Id="rId296" Type="http://schemas.openxmlformats.org/officeDocument/2006/relationships/image" Target="media/image141.wmf"/><Relationship Id="rId60" Type="http://schemas.openxmlformats.org/officeDocument/2006/relationships/image" Target="media/image21.wmf"/><Relationship Id="rId156" Type="http://schemas.openxmlformats.org/officeDocument/2006/relationships/image" Target="media/image70.wmf"/><Relationship Id="rId198" Type="http://schemas.openxmlformats.org/officeDocument/2006/relationships/image" Target="media/image91.wmf"/><Relationship Id="rId321" Type="http://schemas.openxmlformats.org/officeDocument/2006/relationships/image" Target="media/image154.wmf"/><Relationship Id="rId363" Type="http://schemas.openxmlformats.org/officeDocument/2006/relationships/image" Target="media/image175.wmf"/><Relationship Id="rId419" Type="http://schemas.openxmlformats.org/officeDocument/2006/relationships/image" Target="media/image204.wmf"/><Relationship Id="rId223" Type="http://schemas.openxmlformats.org/officeDocument/2006/relationships/oleObject" Target="embeddings/oleObject99.bin"/><Relationship Id="rId430" Type="http://schemas.openxmlformats.org/officeDocument/2006/relationships/oleObject" Target="embeddings/oleObject197.bin"/><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oleObject" Target="embeddings/oleObject118.bin"/><Relationship Id="rId286" Type="http://schemas.openxmlformats.org/officeDocument/2006/relationships/image" Target="media/image136.wmf"/><Relationship Id="rId50" Type="http://schemas.openxmlformats.org/officeDocument/2006/relationships/image" Target="media/image16.wmf"/><Relationship Id="rId104" Type="http://schemas.openxmlformats.org/officeDocument/2006/relationships/image" Target="media/image44.wmf"/><Relationship Id="rId125" Type="http://schemas.openxmlformats.org/officeDocument/2006/relationships/oleObject" Target="embeddings/oleObject51.bin"/><Relationship Id="rId146" Type="http://schemas.openxmlformats.org/officeDocument/2006/relationships/image" Target="media/image65.wmf"/><Relationship Id="rId167" Type="http://schemas.openxmlformats.org/officeDocument/2006/relationships/oleObject" Target="embeddings/oleObject72.bin"/><Relationship Id="rId188" Type="http://schemas.openxmlformats.org/officeDocument/2006/relationships/image" Target="media/image86.wmf"/><Relationship Id="rId311" Type="http://schemas.openxmlformats.org/officeDocument/2006/relationships/oleObject" Target="embeddings/oleObject141.bin"/><Relationship Id="rId332" Type="http://schemas.openxmlformats.org/officeDocument/2006/relationships/oleObject" Target="embeddings/oleObject151.bin"/><Relationship Id="rId353" Type="http://schemas.openxmlformats.org/officeDocument/2006/relationships/image" Target="media/image170.wmf"/><Relationship Id="rId374" Type="http://schemas.openxmlformats.org/officeDocument/2006/relationships/oleObject" Target="embeddings/oleObject170.bin"/><Relationship Id="rId395" Type="http://schemas.openxmlformats.org/officeDocument/2006/relationships/image" Target="media/image192.wmf"/><Relationship Id="rId409" Type="http://schemas.openxmlformats.org/officeDocument/2006/relationships/image" Target="media/image199.wmf"/><Relationship Id="rId71" Type="http://schemas.openxmlformats.org/officeDocument/2006/relationships/image" Target="media/image27.wmf"/><Relationship Id="rId92" Type="http://schemas.openxmlformats.org/officeDocument/2006/relationships/image" Target="media/image38.wmf"/><Relationship Id="rId213" Type="http://schemas.openxmlformats.org/officeDocument/2006/relationships/oleObject" Target="embeddings/oleObject94.bin"/><Relationship Id="rId234" Type="http://schemas.openxmlformats.org/officeDocument/2006/relationships/oleObject" Target="embeddings/oleObject104.bin"/><Relationship Id="rId420" Type="http://schemas.openxmlformats.org/officeDocument/2006/relationships/oleObject" Target="embeddings/oleObject192.bin"/><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20.png"/><Relationship Id="rId276" Type="http://schemas.openxmlformats.org/officeDocument/2006/relationships/image" Target="media/image131.wmf"/><Relationship Id="rId297" Type="http://schemas.openxmlformats.org/officeDocument/2006/relationships/oleObject" Target="embeddings/oleObject134.bin"/><Relationship Id="rId441" Type="http://schemas.openxmlformats.org/officeDocument/2006/relationships/header" Target="header13.xml"/><Relationship Id="rId40" Type="http://schemas.openxmlformats.org/officeDocument/2006/relationships/image" Target="media/image11.wmf"/><Relationship Id="rId115" Type="http://schemas.openxmlformats.org/officeDocument/2006/relationships/oleObject" Target="embeddings/oleObject46.bin"/><Relationship Id="rId136" Type="http://schemas.openxmlformats.org/officeDocument/2006/relationships/image" Target="media/image60.wmf"/><Relationship Id="rId157" Type="http://schemas.openxmlformats.org/officeDocument/2006/relationships/oleObject" Target="embeddings/oleObject67.bin"/><Relationship Id="rId178" Type="http://schemas.openxmlformats.org/officeDocument/2006/relationships/image" Target="media/image81.wmf"/><Relationship Id="rId301" Type="http://schemas.openxmlformats.org/officeDocument/2006/relationships/oleObject" Target="embeddings/oleObject136.bin"/><Relationship Id="rId322" Type="http://schemas.openxmlformats.org/officeDocument/2006/relationships/oleObject" Target="embeddings/oleObject146.bin"/><Relationship Id="rId343" Type="http://schemas.openxmlformats.org/officeDocument/2006/relationships/oleObject" Target="embeddings/oleObject157.bin"/><Relationship Id="rId364" Type="http://schemas.openxmlformats.org/officeDocument/2006/relationships/oleObject" Target="embeddings/oleObject165.bin"/><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385" Type="http://schemas.openxmlformats.org/officeDocument/2006/relationships/image" Target="media/image186.wmf"/><Relationship Id="rId19" Type="http://schemas.openxmlformats.org/officeDocument/2006/relationships/footer" Target="footer6.xml"/><Relationship Id="rId224" Type="http://schemas.openxmlformats.org/officeDocument/2006/relationships/image" Target="media/image105.wmf"/><Relationship Id="rId245" Type="http://schemas.openxmlformats.org/officeDocument/2006/relationships/image" Target="media/image116.wmf"/><Relationship Id="rId266" Type="http://schemas.openxmlformats.org/officeDocument/2006/relationships/image" Target="media/image126.wmf"/><Relationship Id="rId287" Type="http://schemas.openxmlformats.org/officeDocument/2006/relationships/oleObject" Target="embeddings/oleObject129.bin"/><Relationship Id="rId410" Type="http://schemas.openxmlformats.org/officeDocument/2006/relationships/oleObject" Target="embeddings/oleObject187.bin"/><Relationship Id="rId431" Type="http://schemas.openxmlformats.org/officeDocument/2006/relationships/oleObject" Target="embeddings/oleObject198.bin"/><Relationship Id="rId30" Type="http://schemas.openxmlformats.org/officeDocument/2006/relationships/oleObject" Target="embeddings/oleObject5.bin"/><Relationship Id="rId105" Type="http://schemas.openxmlformats.org/officeDocument/2006/relationships/oleObject" Target="embeddings/oleObject41.bin"/><Relationship Id="rId126" Type="http://schemas.openxmlformats.org/officeDocument/2006/relationships/image" Target="media/image55.wmf"/><Relationship Id="rId147" Type="http://schemas.openxmlformats.org/officeDocument/2006/relationships/oleObject" Target="embeddings/oleObject62.bin"/><Relationship Id="rId168" Type="http://schemas.openxmlformats.org/officeDocument/2006/relationships/image" Target="media/image76.wmf"/><Relationship Id="rId312" Type="http://schemas.openxmlformats.org/officeDocument/2006/relationships/image" Target="media/image149.wmf"/><Relationship Id="rId333" Type="http://schemas.openxmlformats.org/officeDocument/2006/relationships/image" Target="media/image160.wmf"/><Relationship Id="rId354" Type="http://schemas.openxmlformats.org/officeDocument/2006/relationships/oleObject" Target="embeddings/oleObject160.bin"/><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oleObject" Target="embeddings/oleObject35.bin"/><Relationship Id="rId189" Type="http://schemas.openxmlformats.org/officeDocument/2006/relationships/oleObject" Target="embeddings/oleObject83.bin"/><Relationship Id="rId375" Type="http://schemas.openxmlformats.org/officeDocument/2006/relationships/image" Target="media/image181.wmf"/><Relationship Id="rId396" Type="http://schemas.openxmlformats.org/officeDocument/2006/relationships/oleObject" Target="embeddings/oleObject180.bin"/><Relationship Id="rId3" Type="http://schemas.openxmlformats.org/officeDocument/2006/relationships/styles" Target="styles.xml"/><Relationship Id="rId214" Type="http://schemas.openxmlformats.org/officeDocument/2006/relationships/image" Target="media/image100.wmf"/><Relationship Id="rId235" Type="http://schemas.openxmlformats.org/officeDocument/2006/relationships/image" Target="media/image111.wmf"/><Relationship Id="rId256" Type="http://schemas.openxmlformats.org/officeDocument/2006/relationships/image" Target="media/image121.wmf"/><Relationship Id="rId277" Type="http://schemas.openxmlformats.org/officeDocument/2006/relationships/oleObject" Target="embeddings/oleObject124.bin"/><Relationship Id="rId298" Type="http://schemas.openxmlformats.org/officeDocument/2006/relationships/image" Target="media/image142.wmf"/><Relationship Id="rId400" Type="http://schemas.openxmlformats.org/officeDocument/2006/relationships/oleObject" Target="embeddings/oleObject182.bin"/><Relationship Id="rId421" Type="http://schemas.openxmlformats.org/officeDocument/2006/relationships/image" Target="media/image205.wmf"/><Relationship Id="rId442" Type="http://schemas.openxmlformats.org/officeDocument/2006/relationships/header" Target="header14.xml"/><Relationship Id="rId116" Type="http://schemas.openxmlformats.org/officeDocument/2006/relationships/image" Target="media/image50.wmf"/><Relationship Id="rId137" Type="http://schemas.openxmlformats.org/officeDocument/2006/relationships/oleObject" Target="embeddings/oleObject57.bin"/><Relationship Id="rId158" Type="http://schemas.openxmlformats.org/officeDocument/2006/relationships/image" Target="media/image71.wmf"/><Relationship Id="rId302" Type="http://schemas.openxmlformats.org/officeDocument/2006/relationships/image" Target="media/image144.wmf"/><Relationship Id="rId323" Type="http://schemas.openxmlformats.org/officeDocument/2006/relationships/image" Target="media/image155.wmf"/><Relationship Id="rId344" Type="http://schemas.openxmlformats.org/officeDocument/2006/relationships/image" Target="media/image165.png"/><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365" Type="http://schemas.openxmlformats.org/officeDocument/2006/relationships/image" Target="media/image176.wmf"/><Relationship Id="rId386" Type="http://schemas.openxmlformats.org/officeDocument/2006/relationships/oleObject" Target="embeddings/oleObject176.bin"/><Relationship Id="rId190" Type="http://schemas.openxmlformats.org/officeDocument/2006/relationships/image" Target="media/image87.wmf"/><Relationship Id="rId204" Type="http://schemas.openxmlformats.org/officeDocument/2006/relationships/image" Target="media/image94.png"/><Relationship Id="rId225" Type="http://schemas.openxmlformats.org/officeDocument/2006/relationships/oleObject" Target="embeddings/oleObject100.bin"/><Relationship Id="rId246" Type="http://schemas.openxmlformats.org/officeDocument/2006/relationships/oleObject" Target="embeddings/oleObject110.bin"/><Relationship Id="rId267" Type="http://schemas.openxmlformats.org/officeDocument/2006/relationships/oleObject" Target="embeddings/oleObject119.bin"/><Relationship Id="rId288" Type="http://schemas.openxmlformats.org/officeDocument/2006/relationships/image" Target="media/image137.wmf"/><Relationship Id="rId411" Type="http://schemas.openxmlformats.org/officeDocument/2006/relationships/image" Target="media/image200.wmf"/><Relationship Id="rId432" Type="http://schemas.openxmlformats.org/officeDocument/2006/relationships/image" Target="media/image210.wmf"/><Relationship Id="rId106" Type="http://schemas.openxmlformats.org/officeDocument/2006/relationships/image" Target="media/image45.wmf"/><Relationship Id="rId127" Type="http://schemas.openxmlformats.org/officeDocument/2006/relationships/oleObject" Target="embeddings/oleObject52.bin"/><Relationship Id="rId313" Type="http://schemas.openxmlformats.org/officeDocument/2006/relationships/oleObject" Target="embeddings/oleObject142.bin"/><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image" Target="media/image39.wmf"/><Relationship Id="rId148" Type="http://schemas.openxmlformats.org/officeDocument/2006/relationships/image" Target="media/image66.wmf"/><Relationship Id="rId169" Type="http://schemas.openxmlformats.org/officeDocument/2006/relationships/oleObject" Target="embeddings/oleObject73.bin"/><Relationship Id="rId334" Type="http://schemas.openxmlformats.org/officeDocument/2006/relationships/oleObject" Target="embeddings/oleObject152.bin"/><Relationship Id="rId355" Type="http://schemas.openxmlformats.org/officeDocument/2006/relationships/image" Target="media/image171.wmf"/><Relationship Id="rId376" Type="http://schemas.openxmlformats.org/officeDocument/2006/relationships/oleObject" Target="embeddings/oleObject171.bin"/><Relationship Id="rId397" Type="http://schemas.openxmlformats.org/officeDocument/2006/relationships/image" Target="media/image193.wmf"/><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5.bin"/><Relationship Id="rId236" Type="http://schemas.openxmlformats.org/officeDocument/2006/relationships/oleObject" Target="embeddings/oleObject105.bin"/><Relationship Id="rId257" Type="http://schemas.openxmlformats.org/officeDocument/2006/relationships/oleObject" Target="embeddings/oleObject114.bin"/><Relationship Id="rId278" Type="http://schemas.openxmlformats.org/officeDocument/2006/relationships/image" Target="media/image132.wmf"/><Relationship Id="rId401" Type="http://schemas.openxmlformats.org/officeDocument/2006/relationships/image" Target="media/image195.wmf"/><Relationship Id="rId422" Type="http://schemas.openxmlformats.org/officeDocument/2006/relationships/oleObject" Target="embeddings/oleObject193.bin"/><Relationship Id="rId443" Type="http://schemas.openxmlformats.org/officeDocument/2006/relationships/header" Target="header15.xml"/><Relationship Id="rId303" Type="http://schemas.openxmlformats.org/officeDocument/2006/relationships/oleObject" Target="embeddings/oleObject137.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image" Target="media/image61.wmf"/><Relationship Id="rId345" Type="http://schemas.openxmlformats.org/officeDocument/2006/relationships/image" Target="media/image166.png"/><Relationship Id="rId387" Type="http://schemas.openxmlformats.org/officeDocument/2006/relationships/image" Target="media/image187.wmf"/><Relationship Id="rId191" Type="http://schemas.openxmlformats.org/officeDocument/2006/relationships/oleObject" Target="embeddings/oleObject84.bin"/><Relationship Id="rId205" Type="http://schemas.openxmlformats.org/officeDocument/2006/relationships/image" Target="media/image95.png"/><Relationship Id="rId247" Type="http://schemas.openxmlformats.org/officeDocument/2006/relationships/image" Target="media/image117.wmf"/><Relationship Id="rId412" Type="http://schemas.openxmlformats.org/officeDocument/2006/relationships/oleObject" Target="embeddings/oleObject188.bin"/><Relationship Id="rId107" Type="http://schemas.openxmlformats.org/officeDocument/2006/relationships/oleObject" Target="embeddings/oleObject42.bin"/><Relationship Id="rId289" Type="http://schemas.openxmlformats.org/officeDocument/2006/relationships/oleObject" Target="embeddings/oleObject130.bin"/><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oleObject" Target="embeddings/oleObject63.bin"/><Relationship Id="rId314" Type="http://schemas.openxmlformats.org/officeDocument/2006/relationships/image" Target="media/image150.wmf"/><Relationship Id="rId356" Type="http://schemas.openxmlformats.org/officeDocument/2006/relationships/oleObject" Target="embeddings/oleObject161.bin"/><Relationship Id="rId398" Type="http://schemas.openxmlformats.org/officeDocument/2006/relationships/oleObject" Target="embeddings/oleObject181.bin"/><Relationship Id="rId95" Type="http://schemas.openxmlformats.org/officeDocument/2006/relationships/oleObject" Target="embeddings/oleObject36.bin"/><Relationship Id="rId160" Type="http://schemas.openxmlformats.org/officeDocument/2006/relationships/image" Target="media/image72.wmf"/><Relationship Id="rId216" Type="http://schemas.openxmlformats.org/officeDocument/2006/relationships/image" Target="media/image101.wmf"/><Relationship Id="rId423" Type="http://schemas.openxmlformats.org/officeDocument/2006/relationships/image" Target="media/image206.wmf"/><Relationship Id="rId258" Type="http://schemas.openxmlformats.org/officeDocument/2006/relationships/image" Target="media/image122.wmf"/><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image" Target="media/image51.wmf"/><Relationship Id="rId325" Type="http://schemas.openxmlformats.org/officeDocument/2006/relationships/image" Target="media/image156.wmf"/><Relationship Id="rId367" Type="http://schemas.openxmlformats.org/officeDocument/2006/relationships/image" Target="media/image177.wmf"/><Relationship Id="rId171" Type="http://schemas.openxmlformats.org/officeDocument/2006/relationships/oleObject" Target="embeddings/oleObject74.bin"/><Relationship Id="rId227" Type="http://schemas.openxmlformats.org/officeDocument/2006/relationships/image" Target="media/image107.wmf"/><Relationship Id="rId269" Type="http://schemas.openxmlformats.org/officeDocument/2006/relationships/oleObject" Target="embeddings/oleObject120.bin"/><Relationship Id="rId434" Type="http://schemas.openxmlformats.org/officeDocument/2006/relationships/image" Target="media/image211.png"/><Relationship Id="rId33" Type="http://schemas.openxmlformats.org/officeDocument/2006/relationships/image" Target="media/image7.wmf"/><Relationship Id="rId129" Type="http://schemas.openxmlformats.org/officeDocument/2006/relationships/oleObject" Target="embeddings/oleObject53.bin"/><Relationship Id="rId280" Type="http://schemas.openxmlformats.org/officeDocument/2006/relationships/image" Target="media/image133.wmf"/><Relationship Id="rId336" Type="http://schemas.openxmlformats.org/officeDocument/2006/relationships/oleObject" Target="embeddings/oleObject153.bin"/><Relationship Id="rId75" Type="http://schemas.openxmlformats.org/officeDocument/2006/relationships/image" Target="media/image29.wmf"/><Relationship Id="rId140" Type="http://schemas.openxmlformats.org/officeDocument/2006/relationships/image" Target="media/image62.wmf"/><Relationship Id="rId182" Type="http://schemas.openxmlformats.org/officeDocument/2006/relationships/image" Target="media/image83.wmf"/><Relationship Id="rId378" Type="http://schemas.openxmlformats.org/officeDocument/2006/relationships/oleObject" Target="embeddings/oleObject172.bin"/><Relationship Id="rId403" Type="http://schemas.openxmlformats.org/officeDocument/2006/relationships/image" Target="media/image196.wmf"/><Relationship Id="rId6" Type="http://schemas.openxmlformats.org/officeDocument/2006/relationships/footnotes" Target="footnotes.xml"/><Relationship Id="rId238" Type="http://schemas.openxmlformats.org/officeDocument/2006/relationships/oleObject" Target="embeddings/oleObject106.bin"/><Relationship Id="rId445" Type="http://schemas.openxmlformats.org/officeDocument/2006/relationships/header" Target="header17.xml"/><Relationship Id="rId291" Type="http://schemas.openxmlformats.org/officeDocument/2006/relationships/oleObject" Target="embeddings/oleObject131.bin"/><Relationship Id="rId305" Type="http://schemas.openxmlformats.org/officeDocument/2006/relationships/oleObject" Target="embeddings/oleObject138.bin"/><Relationship Id="rId347" Type="http://schemas.openxmlformats.org/officeDocument/2006/relationships/header" Target="header10.xml"/><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oleObject" Target="embeddings/oleObject64.bin"/><Relationship Id="rId389" Type="http://schemas.openxmlformats.org/officeDocument/2006/relationships/image" Target="media/image188.wmf"/><Relationship Id="rId193" Type="http://schemas.openxmlformats.org/officeDocument/2006/relationships/oleObject" Target="embeddings/oleObject85.bin"/><Relationship Id="rId207" Type="http://schemas.openxmlformats.org/officeDocument/2006/relationships/oleObject" Target="embeddings/oleObject91.bin"/><Relationship Id="rId249" Type="http://schemas.openxmlformats.org/officeDocument/2006/relationships/image" Target="media/image118.wmf"/><Relationship Id="rId414" Type="http://schemas.openxmlformats.org/officeDocument/2006/relationships/oleObject" Target="embeddings/oleObject189.bin"/><Relationship Id="rId13" Type="http://schemas.openxmlformats.org/officeDocument/2006/relationships/footer" Target="footer3.xml"/><Relationship Id="rId109" Type="http://schemas.openxmlformats.org/officeDocument/2006/relationships/oleObject" Target="embeddings/oleObject43.bin"/><Relationship Id="rId260" Type="http://schemas.openxmlformats.org/officeDocument/2006/relationships/image" Target="media/image123.wmf"/><Relationship Id="rId316" Type="http://schemas.openxmlformats.org/officeDocument/2006/relationships/image" Target="media/image151.wmf"/><Relationship Id="rId55" Type="http://schemas.openxmlformats.org/officeDocument/2006/relationships/oleObject" Target="embeddings/oleObject17.bin"/><Relationship Id="rId97" Type="http://schemas.openxmlformats.org/officeDocument/2006/relationships/oleObject" Target="embeddings/oleObject37.bin"/><Relationship Id="rId120" Type="http://schemas.openxmlformats.org/officeDocument/2006/relationships/image" Target="media/image52.wmf"/><Relationship Id="rId358" Type="http://schemas.openxmlformats.org/officeDocument/2006/relationships/oleObject" Target="embeddings/oleObject162.bin"/><Relationship Id="rId162" Type="http://schemas.openxmlformats.org/officeDocument/2006/relationships/image" Target="media/image73.wmf"/><Relationship Id="rId218" Type="http://schemas.openxmlformats.org/officeDocument/2006/relationships/image" Target="media/image102.wmf"/><Relationship Id="rId425" Type="http://schemas.openxmlformats.org/officeDocument/2006/relationships/image" Target="media/image207.wmf"/><Relationship Id="rId271" Type="http://schemas.openxmlformats.org/officeDocument/2006/relationships/oleObject" Target="embeddings/oleObject121.bin"/><Relationship Id="rId24" Type="http://schemas.openxmlformats.org/officeDocument/2006/relationships/oleObject" Target="embeddings/oleObject2.bin"/><Relationship Id="rId66" Type="http://schemas.openxmlformats.org/officeDocument/2006/relationships/oleObject" Target="embeddings/oleObject22.bin"/><Relationship Id="rId131" Type="http://schemas.openxmlformats.org/officeDocument/2006/relationships/oleObject" Target="embeddings/oleObject54.bin"/><Relationship Id="rId327" Type="http://schemas.openxmlformats.org/officeDocument/2006/relationships/image" Target="media/image157.wmf"/><Relationship Id="rId369" Type="http://schemas.openxmlformats.org/officeDocument/2006/relationships/image" Target="media/image178.wmf"/><Relationship Id="rId173" Type="http://schemas.openxmlformats.org/officeDocument/2006/relationships/oleObject" Target="embeddings/oleObject75.bin"/><Relationship Id="rId229" Type="http://schemas.openxmlformats.org/officeDocument/2006/relationships/image" Target="media/image108.wmf"/><Relationship Id="rId380" Type="http://schemas.openxmlformats.org/officeDocument/2006/relationships/oleObject" Target="embeddings/oleObject173.bin"/><Relationship Id="rId436" Type="http://schemas.openxmlformats.org/officeDocument/2006/relationships/image" Target="media/image213.png"/><Relationship Id="rId240" Type="http://schemas.openxmlformats.org/officeDocument/2006/relationships/oleObject" Target="embeddings/oleObject107.bin"/><Relationship Id="rId35" Type="http://schemas.openxmlformats.org/officeDocument/2006/relationships/image" Target="media/image8.wmf"/><Relationship Id="rId77" Type="http://schemas.openxmlformats.org/officeDocument/2006/relationships/image" Target="media/image30.wmf"/><Relationship Id="rId100" Type="http://schemas.openxmlformats.org/officeDocument/2006/relationships/image" Target="media/image42.wmf"/><Relationship Id="rId282" Type="http://schemas.openxmlformats.org/officeDocument/2006/relationships/image" Target="media/image134.wmf"/><Relationship Id="rId338" Type="http://schemas.openxmlformats.org/officeDocument/2006/relationships/oleObject" Target="embeddings/oleObject154.bin"/><Relationship Id="rId8" Type="http://schemas.openxmlformats.org/officeDocument/2006/relationships/header" Target="header1.xml"/><Relationship Id="rId142" Type="http://schemas.openxmlformats.org/officeDocument/2006/relationships/image" Target="media/image63.wmf"/><Relationship Id="rId184" Type="http://schemas.openxmlformats.org/officeDocument/2006/relationships/image" Target="media/image84.wmf"/><Relationship Id="rId391" Type="http://schemas.openxmlformats.org/officeDocument/2006/relationships/image" Target="media/image189.wmf"/><Relationship Id="rId405" Type="http://schemas.openxmlformats.org/officeDocument/2006/relationships/image" Target="media/image197.wmf"/><Relationship Id="rId447" Type="http://schemas.openxmlformats.org/officeDocument/2006/relationships/fontTable" Target="fontTable.xml"/><Relationship Id="rId251" Type="http://schemas.openxmlformats.org/officeDocument/2006/relationships/image" Target="media/image119.wmf"/><Relationship Id="rId46" Type="http://schemas.openxmlformats.org/officeDocument/2006/relationships/image" Target="media/image14.wmf"/><Relationship Id="rId293" Type="http://schemas.openxmlformats.org/officeDocument/2006/relationships/oleObject" Target="embeddings/oleObject132.bin"/><Relationship Id="rId307" Type="http://schemas.openxmlformats.org/officeDocument/2006/relationships/oleObject" Target="embeddings/oleObject139.bin"/><Relationship Id="rId349" Type="http://schemas.openxmlformats.org/officeDocument/2006/relationships/image" Target="media/image168.wmf"/><Relationship Id="rId88" Type="http://schemas.openxmlformats.org/officeDocument/2006/relationships/oleObject" Target="embeddings/oleObject33.bin"/><Relationship Id="rId111" Type="http://schemas.openxmlformats.org/officeDocument/2006/relationships/oleObject" Target="embeddings/oleObject44.bin"/><Relationship Id="rId153" Type="http://schemas.openxmlformats.org/officeDocument/2006/relationships/oleObject" Target="embeddings/oleObject65.bin"/><Relationship Id="rId195" Type="http://schemas.openxmlformats.org/officeDocument/2006/relationships/oleObject" Target="embeddings/oleObject86.bin"/><Relationship Id="rId209" Type="http://schemas.openxmlformats.org/officeDocument/2006/relationships/oleObject" Target="embeddings/oleObject92.bin"/><Relationship Id="rId360" Type="http://schemas.openxmlformats.org/officeDocument/2006/relationships/oleObject" Target="embeddings/oleObject163.bin"/><Relationship Id="rId416" Type="http://schemas.openxmlformats.org/officeDocument/2006/relationships/oleObject" Target="embeddings/oleObject190.bin"/><Relationship Id="rId220" Type="http://schemas.openxmlformats.org/officeDocument/2006/relationships/image" Target="media/image103.wmf"/><Relationship Id="rId15" Type="http://schemas.openxmlformats.org/officeDocument/2006/relationships/footer" Target="footer4.xml"/><Relationship Id="rId57" Type="http://schemas.openxmlformats.org/officeDocument/2006/relationships/oleObject" Target="embeddings/oleObject18.bin"/><Relationship Id="rId262" Type="http://schemas.openxmlformats.org/officeDocument/2006/relationships/image" Target="media/image124.wmf"/><Relationship Id="rId318" Type="http://schemas.openxmlformats.org/officeDocument/2006/relationships/image" Target="media/image152.png"/><Relationship Id="rId99" Type="http://schemas.openxmlformats.org/officeDocument/2006/relationships/oleObject" Target="embeddings/oleObject38.bin"/><Relationship Id="rId122" Type="http://schemas.openxmlformats.org/officeDocument/2006/relationships/image" Target="media/image53.wmf"/><Relationship Id="rId164" Type="http://schemas.openxmlformats.org/officeDocument/2006/relationships/image" Target="media/image74.wmf"/><Relationship Id="rId371" Type="http://schemas.openxmlformats.org/officeDocument/2006/relationships/image" Target="media/image179.wmf"/><Relationship Id="rId427" Type="http://schemas.openxmlformats.org/officeDocument/2006/relationships/image" Target="media/image208.wmf"/><Relationship Id="rId26" Type="http://schemas.openxmlformats.org/officeDocument/2006/relationships/oleObject" Target="embeddings/oleObject3.bin"/><Relationship Id="rId231" Type="http://schemas.openxmlformats.org/officeDocument/2006/relationships/image" Target="media/image109.wmf"/><Relationship Id="rId273" Type="http://schemas.openxmlformats.org/officeDocument/2006/relationships/oleObject" Target="embeddings/oleObject122.bin"/><Relationship Id="rId329" Type="http://schemas.openxmlformats.org/officeDocument/2006/relationships/image" Target="media/image158.wmf"/><Relationship Id="rId68" Type="http://schemas.openxmlformats.org/officeDocument/2006/relationships/oleObject" Target="embeddings/oleObject23.bin"/><Relationship Id="rId133" Type="http://schemas.openxmlformats.org/officeDocument/2006/relationships/oleObject" Target="embeddings/oleObject55.bin"/><Relationship Id="rId175" Type="http://schemas.openxmlformats.org/officeDocument/2006/relationships/oleObject" Target="embeddings/oleObject76.bin"/><Relationship Id="rId340" Type="http://schemas.openxmlformats.org/officeDocument/2006/relationships/oleObject" Target="embeddings/oleObject155.bin"/><Relationship Id="rId200" Type="http://schemas.openxmlformats.org/officeDocument/2006/relationships/image" Target="media/image92.wmf"/><Relationship Id="rId382" Type="http://schemas.openxmlformats.org/officeDocument/2006/relationships/oleObject" Target="embeddings/oleObject174.bin"/><Relationship Id="rId438" Type="http://schemas.openxmlformats.org/officeDocument/2006/relationships/image" Target="media/image215.png"/><Relationship Id="rId242" Type="http://schemas.openxmlformats.org/officeDocument/2006/relationships/oleObject" Target="embeddings/oleObject108.bin"/><Relationship Id="rId284" Type="http://schemas.openxmlformats.org/officeDocument/2006/relationships/image" Target="media/image135.wmf"/><Relationship Id="rId37" Type="http://schemas.openxmlformats.org/officeDocument/2006/relationships/image" Target="media/image9.png"/><Relationship Id="rId79" Type="http://schemas.openxmlformats.org/officeDocument/2006/relationships/image" Target="media/image31.wmf"/><Relationship Id="rId102" Type="http://schemas.openxmlformats.org/officeDocument/2006/relationships/image" Target="media/image43.wmf"/><Relationship Id="rId144" Type="http://schemas.openxmlformats.org/officeDocument/2006/relationships/image" Target="media/image64.wmf"/><Relationship Id="rId90" Type="http://schemas.openxmlformats.org/officeDocument/2006/relationships/image" Target="media/image37.wmf"/><Relationship Id="rId186" Type="http://schemas.openxmlformats.org/officeDocument/2006/relationships/image" Target="media/image85.wmf"/><Relationship Id="rId351" Type="http://schemas.openxmlformats.org/officeDocument/2006/relationships/image" Target="media/image169.wmf"/><Relationship Id="rId393" Type="http://schemas.openxmlformats.org/officeDocument/2006/relationships/image" Target="media/image190.png"/><Relationship Id="rId407" Type="http://schemas.openxmlformats.org/officeDocument/2006/relationships/image" Target="media/image198.wmf"/><Relationship Id="rId211" Type="http://schemas.openxmlformats.org/officeDocument/2006/relationships/oleObject" Target="embeddings/oleObject93.bin"/><Relationship Id="rId253" Type="http://schemas.openxmlformats.org/officeDocument/2006/relationships/header" Target="header7.xml"/><Relationship Id="rId295" Type="http://schemas.openxmlformats.org/officeDocument/2006/relationships/oleObject" Target="embeddings/oleObject133.bin"/><Relationship Id="rId309" Type="http://schemas.openxmlformats.org/officeDocument/2006/relationships/oleObject" Target="embeddings/oleObject140.bin"/><Relationship Id="rId48" Type="http://schemas.openxmlformats.org/officeDocument/2006/relationships/image" Target="media/image15.wmf"/><Relationship Id="rId113" Type="http://schemas.openxmlformats.org/officeDocument/2006/relationships/oleObject" Target="embeddings/oleObject45.bin"/><Relationship Id="rId320" Type="http://schemas.openxmlformats.org/officeDocument/2006/relationships/oleObject" Target="embeddings/oleObject145.bin"/><Relationship Id="rId155" Type="http://schemas.openxmlformats.org/officeDocument/2006/relationships/oleObject" Target="embeddings/oleObject66.bin"/><Relationship Id="rId197" Type="http://schemas.openxmlformats.org/officeDocument/2006/relationships/oleObject" Target="embeddings/oleObject87.bin"/><Relationship Id="rId362" Type="http://schemas.openxmlformats.org/officeDocument/2006/relationships/oleObject" Target="embeddings/oleObject164.bin"/><Relationship Id="rId418" Type="http://schemas.openxmlformats.org/officeDocument/2006/relationships/oleObject" Target="embeddings/oleObject191.bin"/><Relationship Id="rId222" Type="http://schemas.openxmlformats.org/officeDocument/2006/relationships/image" Target="media/image104.wmf"/><Relationship Id="rId264" Type="http://schemas.openxmlformats.org/officeDocument/2006/relationships/image" Target="media/image125.wmf"/><Relationship Id="rId17" Type="http://schemas.openxmlformats.org/officeDocument/2006/relationships/header" Target="header5.xml"/><Relationship Id="rId59" Type="http://schemas.openxmlformats.org/officeDocument/2006/relationships/oleObject" Target="embeddings/oleObject19.bin"/><Relationship Id="rId124" Type="http://schemas.openxmlformats.org/officeDocument/2006/relationships/image" Target="media/image54.wmf"/><Relationship Id="rId70" Type="http://schemas.openxmlformats.org/officeDocument/2006/relationships/oleObject" Target="embeddings/oleObject24.bin"/><Relationship Id="rId166" Type="http://schemas.openxmlformats.org/officeDocument/2006/relationships/image" Target="media/image75.wmf"/><Relationship Id="rId331" Type="http://schemas.openxmlformats.org/officeDocument/2006/relationships/image" Target="media/image159.wmf"/><Relationship Id="rId373" Type="http://schemas.openxmlformats.org/officeDocument/2006/relationships/image" Target="media/image180.wmf"/><Relationship Id="rId429" Type="http://schemas.openxmlformats.org/officeDocument/2006/relationships/image" Target="media/image209.wmf"/><Relationship Id="rId1" Type="http://schemas.openxmlformats.org/officeDocument/2006/relationships/customXml" Target="../customXml/item1.xml"/><Relationship Id="rId233" Type="http://schemas.openxmlformats.org/officeDocument/2006/relationships/image" Target="media/image110.wmf"/><Relationship Id="rId440" Type="http://schemas.openxmlformats.org/officeDocument/2006/relationships/header" Target="header12.xml"/><Relationship Id="rId28" Type="http://schemas.openxmlformats.org/officeDocument/2006/relationships/oleObject" Target="embeddings/oleObject4.bin"/><Relationship Id="rId275" Type="http://schemas.openxmlformats.org/officeDocument/2006/relationships/oleObject" Target="embeddings/oleObject123.bin"/><Relationship Id="rId300" Type="http://schemas.openxmlformats.org/officeDocument/2006/relationships/image" Target="media/image143.wmf"/><Relationship Id="rId81" Type="http://schemas.openxmlformats.org/officeDocument/2006/relationships/image" Target="media/image32.wmf"/><Relationship Id="rId135" Type="http://schemas.openxmlformats.org/officeDocument/2006/relationships/oleObject" Target="embeddings/oleObject56.bin"/><Relationship Id="rId177" Type="http://schemas.openxmlformats.org/officeDocument/2006/relationships/oleObject" Target="embeddings/oleObject77.bin"/><Relationship Id="rId342" Type="http://schemas.openxmlformats.org/officeDocument/2006/relationships/image" Target="media/image164.wmf"/><Relationship Id="rId384" Type="http://schemas.openxmlformats.org/officeDocument/2006/relationships/oleObject" Target="embeddings/oleObject175.bin"/><Relationship Id="rId202" Type="http://schemas.openxmlformats.org/officeDocument/2006/relationships/image" Target="media/image93.wmf"/><Relationship Id="rId244" Type="http://schemas.openxmlformats.org/officeDocument/2006/relationships/oleObject" Target="embeddings/oleObject109.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26292</TotalTime>
  <Pages>81</Pages>
  <Words>14275</Words>
  <Characters>81371</Characters>
  <Application>Microsoft Office Word</Application>
  <DocSecurity>0</DocSecurity>
  <Lines>678</Lines>
  <Paragraphs>190</Paragraphs>
  <ScaleCrop>false</ScaleCrop>
  <Company/>
  <LinksUpToDate>false</LinksUpToDate>
  <CharactersWithSpaces>95456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444</cp:revision>
  <cp:lastPrinted>2026-04-10T13:49:00Z</cp:lastPrinted>
  <dcterms:created xsi:type="dcterms:W3CDTF">2026-03-06T14:03:00Z</dcterms:created>
  <dcterms:modified xsi:type="dcterms:W3CDTF">2026-04-10T14:07:00Z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