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6B" w:rsidRDefault="009B416B" w:rsidP="009B416B">
      <w:pPr>
        <w:pStyle w:val="1"/>
        <w:jc w:val="center"/>
        <w:rPr>
          <w:lang w:val="en"/>
        </w:rPr>
      </w:pPr>
      <w:r>
        <w:rPr>
          <w:lang w:val="en"/>
        </w:rPr>
        <w:t>Problem B</w:t>
      </w:r>
      <w:r>
        <w:rPr>
          <w:lang w:val="en"/>
        </w:rPr>
        <w:br/>
      </w:r>
      <w:bookmarkStart w:id="0" w:name="_GoBack"/>
      <w:r>
        <w:rPr>
          <w:u w:val="single"/>
          <w:lang w:val="en"/>
        </w:rPr>
        <w:t>Red and Black</w:t>
      </w:r>
      <w:bookmarkEnd w:id="0"/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There is a rectangular room, covered with square tiles. Each tile is colored either red or black. A man is standing on a black tile. From a tile, he can move to one of four adjacent tiles. But he can't move on red tiles, he can move only on black tiles. </w:t>
      </w:r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Write a program to count the number of black tiles which he can reach by repeating the moves described above. </w:t>
      </w:r>
    </w:p>
    <w:p w:rsidR="009B416B" w:rsidRDefault="009B416B" w:rsidP="009B416B">
      <w:pPr>
        <w:pStyle w:val="2"/>
        <w:spacing w:before="120"/>
        <w:rPr>
          <w:lang w:val="en"/>
        </w:rPr>
      </w:pPr>
      <w:r>
        <w:rPr>
          <w:lang w:val="en"/>
        </w:rPr>
        <w:t>Input</w:t>
      </w:r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The input consists of multiple data sets. A data set starts with a line containing two positive integers </w:t>
      </w:r>
      <w:r>
        <w:rPr>
          <w:i/>
          <w:iCs/>
          <w:lang w:val="en"/>
        </w:rPr>
        <w:t>W</w:t>
      </w:r>
      <w:r>
        <w:rPr>
          <w:lang w:val="en"/>
        </w:rPr>
        <w:t xml:space="preserve"> and </w:t>
      </w:r>
      <w:r>
        <w:rPr>
          <w:i/>
          <w:iCs/>
          <w:lang w:val="en"/>
        </w:rPr>
        <w:t>H</w:t>
      </w:r>
      <w:r>
        <w:rPr>
          <w:lang w:val="en"/>
        </w:rPr>
        <w:t xml:space="preserve">; </w:t>
      </w:r>
      <w:r>
        <w:rPr>
          <w:i/>
          <w:iCs/>
          <w:lang w:val="en"/>
        </w:rPr>
        <w:t>W</w:t>
      </w:r>
      <w:r>
        <w:rPr>
          <w:lang w:val="en"/>
        </w:rPr>
        <w:t xml:space="preserve"> and </w:t>
      </w:r>
      <w:r>
        <w:rPr>
          <w:i/>
          <w:iCs/>
          <w:lang w:val="en"/>
        </w:rPr>
        <w:t>H</w:t>
      </w:r>
      <w:r>
        <w:rPr>
          <w:lang w:val="en"/>
        </w:rPr>
        <w:t xml:space="preserve"> are the numbers of tiles in the </w:t>
      </w:r>
      <w:r>
        <w:rPr>
          <w:i/>
          <w:iCs/>
          <w:lang w:val="en"/>
        </w:rPr>
        <w:t>x</w:t>
      </w:r>
      <w:r>
        <w:rPr>
          <w:lang w:val="en"/>
        </w:rPr>
        <w:t xml:space="preserve">- and </w:t>
      </w:r>
      <w:r>
        <w:rPr>
          <w:i/>
          <w:iCs/>
          <w:lang w:val="en"/>
        </w:rPr>
        <w:t>y</w:t>
      </w:r>
      <w:r>
        <w:rPr>
          <w:lang w:val="en"/>
        </w:rPr>
        <w:t xml:space="preserve">- directions, respectively. </w:t>
      </w:r>
      <w:r>
        <w:rPr>
          <w:i/>
          <w:iCs/>
          <w:lang w:val="en"/>
        </w:rPr>
        <w:t>W</w:t>
      </w:r>
      <w:r>
        <w:rPr>
          <w:lang w:val="en"/>
        </w:rPr>
        <w:t xml:space="preserve"> and </w:t>
      </w:r>
      <w:r>
        <w:rPr>
          <w:i/>
          <w:iCs/>
          <w:lang w:val="en"/>
        </w:rPr>
        <w:t>H</w:t>
      </w:r>
      <w:r>
        <w:rPr>
          <w:lang w:val="en"/>
        </w:rPr>
        <w:t xml:space="preserve"> are not more than 20. </w:t>
      </w:r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There </w:t>
      </w:r>
      <w:proofErr w:type="gramStart"/>
      <w:r>
        <w:rPr>
          <w:lang w:val="en"/>
        </w:rPr>
        <w:t>are</w:t>
      </w:r>
      <w:proofErr w:type="gramEnd"/>
      <w:r>
        <w:rPr>
          <w:lang w:val="en"/>
        </w:rPr>
        <w:t xml:space="preserve"> </w:t>
      </w:r>
      <w:r>
        <w:rPr>
          <w:i/>
          <w:iCs/>
          <w:lang w:val="en"/>
        </w:rPr>
        <w:t>H</w:t>
      </w:r>
      <w:r>
        <w:rPr>
          <w:lang w:val="en"/>
        </w:rPr>
        <w:t xml:space="preserve"> more lines in the data set, each of which includes </w:t>
      </w:r>
      <w:r>
        <w:rPr>
          <w:i/>
          <w:iCs/>
          <w:lang w:val="en"/>
        </w:rPr>
        <w:t>W</w:t>
      </w:r>
      <w:r>
        <w:rPr>
          <w:lang w:val="en"/>
        </w:rPr>
        <w:t xml:space="preserve"> characters. Each character represents the color of a tile as follows. </w:t>
      </w:r>
    </w:p>
    <w:p w:rsidR="009B416B" w:rsidRDefault="009B416B" w:rsidP="009B416B">
      <w:pPr>
        <w:numPr>
          <w:ilvl w:val="0"/>
          <w:numId w:val="1"/>
        </w:numPr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 w:beforeAutospacing="1" w:after="100" w:afterAutospacing="1"/>
        <w:ind w:left="840" w:right="120"/>
        <w:rPr>
          <w:lang w:val="en"/>
        </w:rPr>
      </w:pPr>
      <w:r>
        <w:rPr>
          <w:lang w:val="en"/>
        </w:rPr>
        <w:t xml:space="preserve">'.' - a black tile </w:t>
      </w:r>
    </w:p>
    <w:p w:rsidR="009B416B" w:rsidRDefault="009B416B" w:rsidP="009B416B">
      <w:pPr>
        <w:numPr>
          <w:ilvl w:val="0"/>
          <w:numId w:val="1"/>
        </w:numPr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00" w:beforeAutospacing="1" w:after="100" w:afterAutospacing="1"/>
        <w:ind w:left="840" w:right="120"/>
        <w:rPr>
          <w:lang w:val="en"/>
        </w:rPr>
      </w:pPr>
      <w:r>
        <w:rPr>
          <w:lang w:val="en"/>
        </w:rPr>
        <w:t xml:space="preserve">'#' - a red tile </w:t>
      </w:r>
    </w:p>
    <w:p w:rsidR="009B416B" w:rsidRDefault="009B416B" w:rsidP="009B416B">
      <w:pPr>
        <w:numPr>
          <w:ilvl w:val="0"/>
          <w:numId w:val="1"/>
        </w:numPr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00" w:beforeAutospacing="1" w:after="100" w:afterAutospacing="1"/>
        <w:ind w:left="840" w:right="120"/>
        <w:rPr>
          <w:lang w:val="en"/>
        </w:rPr>
      </w:pPr>
      <w:r>
        <w:rPr>
          <w:lang w:val="en"/>
        </w:rPr>
        <w:t xml:space="preserve">'@' - a man on a black tile(appears exactly once in a data set) </w:t>
      </w:r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The end of the input is indicated by a line consisting of two zeros. </w:t>
      </w:r>
    </w:p>
    <w:p w:rsidR="009B416B" w:rsidRDefault="009B416B" w:rsidP="009B416B">
      <w:pPr>
        <w:pStyle w:val="2"/>
        <w:spacing w:before="120"/>
        <w:rPr>
          <w:lang w:val="en"/>
        </w:rPr>
      </w:pPr>
      <w:r>
        <w:rPr>
          <w:lang w:val="en"/>
        </w:rPr>
        <w:t>Output</w:t>
      </w:r>
    </w:p>
    <w:p w:rsidR="009B416B" w:rsidRDefault="009B416B" w:rsidP="009B416B">
      <w:pPr>
        <w:pStyle w:val="a3"/>
        <w:pBdr>
          <w:top w:val="single" w:sz="12" w:space="6" w:color="F0B4C8"/>
          <w:left w:val="single" w:sz="12" w:space="6" w:color="F0B4C8"/>
          <w:bottom w:val="single" w:sz="12" w:space="6" w:color="F0B4C8"/>
          <w:right w:val="single" w:sz="12" w:space="6" w:color="F0B4C8"/>
        </w:pBdr>
        <w:spacing w:before="120"/>
        <w:ind w:left="120" w:right="120"/>
        <w:rPr>
          <w:lang w:val="en"/>
        </w:rPr>
      </w:pPr>
      <w:r>
        <w:rPr>
          <w:lang w:val="en"/>
        </w:rPr>
        <w:t xml:space="preserve">For each data set, your program should output a line which contains the number of tiles he can reach from the initial tile (including itself). </w:t>
      </w:r>
    </w:p>
    <w:p w:rsidR="009B416B" w:rsidRDefault="009B416B" w:rsidP="009B416B">
      <w:pPr>
        <w:pStyle w:val="2"/>
        <w:spacing w:before="120"/>
        <w:rPr>
          <w:lang w:val="en"/>
        </w:rPr>
      </w:pPr>
      <w:r>
        <w:rPr>
          <w:lang w:val="en"/>
        </w:rPr>
        <w:t>Sample Input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6 9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lastRenderedPageBreak/>
        <w:t>.....#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#@...#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11 9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.#.........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.#.#######.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.#.#.....#.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.#.#.###.#.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.#.#..@#.#.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.#.#####.#.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.#.......#.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.#########.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...........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11 6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..#..#..###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..#..#..#@.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..#..#..#..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7 7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###.###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...@...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###.###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..#.#..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0 0</w:t>
      </w:r>
    </w:p>
    <w:p w:rsidR="009B416B" w:rsidRDefault="009B416B" w:rsidP="009B416B">
      <w:pPr>
        <w:pStyle w:val="2"/>
        <w:rPr>
          <w:lang w:val="en"/>
        </w:rPr>
      </w:pPr>
      <w:r>
        <w:rPr>
          <w:lang w:val="en"/>
        </w:rPr>
        <w:t>Output for the Sample Input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45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59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6</w:t>
      </w:r>
    </w:p>
    <w:p w:rsidR="009B416B" w:rsidRDefault="009B416B" w:rsidP="009B416B">
      <w:pPr>
        <w:pStyle w:val="HTML"/>
        <w:rPr>
          <w:lang w:val="en"/>
        </w:rPr>
      </w:pPr>
      <w:r>
        <w:rPr>
          <w:lang w:val="en"/>
        </w:rPr>
        <w:t>13</w:t>
      </w:r>
    </w:p>
    <w:p w:rsidR="00AB370D" w:rsidRDefault="00AB370D"/>
    <w:sectPr w:rsidR="00AB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613E"/>
    <w:multiLevelType w:val="hybridMultilevel"/>
    <w:tmpl w:val="B98CB642"/>
    <w:lvl w:ilvl="0" w:tplc="A77CD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F0C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26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66C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6AE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925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ED4B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7AD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A8D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6B"/>
    <w:rsid w:val="009B416B"/>
    <w:rsid w:val="00A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9B416B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9B416B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B416B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9B416B"/>
    <w:rPr>
      <w:rFonts w:ascii="宋体" w:eastAsia="宋体" w:hAnsi="宋体" w:cs="Times New Roman"/>
      <w:b/>
      <w:bCs/>
      <w:kern w:val="0"/>
      <w:sz w:val="36"/>
      <w:szCs w:val="36"/>
    </w:rPr>
  </w:style>
  <w:style w:type="paragraph" w:styleId="a3">
    <w:name w:val="Normal (Web)"/>
    <w:basedOn w:val="a"/>
    <w:semiHidden/>
    <w:rsid w:val="009B416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9B4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B416B"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9B416B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9B416B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B416B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9B416B"/>
    <w:rPr>
      <w:rFonts w:ascii="宋体" w:eastAsia="宋体" w:hAnsi="宋体" w:cs="Times New Roman"/>
      <w:b/>
      <w:bCs/>
      <w:kern w:val="0"/>
      <w:sz w:val="36"/>
      <w:szCs w:val="36"/>
    </w:rPr>
  </w:style>
  <w:style w:type="paragraph" w:styleId="a3">
    <w:name w:val="Normal (Web)"/>
    <w:basedOn w:val="a"/>
    <w:semiHidden/>
    <w:rsid w:val="009B416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9B4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B416B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2011-09-12T07:49:00Z</dcterms:created>
  <dcterms:modified xsi:type="dcterms:W3CDTF">2011-09-12T07:49:00Z</dcterms:modified>
</cp:coreProperties>
</file>