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c9cabyqamjja"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gp6uzd7ghgmo"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i51bc77tpm8a" w:id="2"/>
      <w:bookmarkEnd w:id="2"/>
      <w:r w:rsidDel="00000000" w:rsidR="00000000" w:rsidRPr="00000000">
        <w:rPr>
          <w:rFonts w:ascii="Times New Roman" w:cs="Times New Roman" w:eastAsia="Times New Roman" w:hAnsi="Times New Roman"/>
          <w:b w:val="1"/>
          <w:bCs w:val="1"/>
          <w:sz w:val="24"/>
          <w:szCs w:val="24"/>
          <w:rtl w:val="0"/>
        </w:rPr>
        <w:t xml:space="preserve">Sprint Review and Retrospective: SNHU Travel Development Project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Garrett Mandeville</w:t>
      </w:r>
    </w:p>
    <w:p w:rsidR="00000000" w:rsidDel="00000000" w:rsidP="00000000" w:rsidRDefault="00000000" w:rsidRPr="00000000" w14:paraId="0000000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250: Software Development Lifecycle</w:t>
      </w:r>
      <w:r w:rsidDel="00000000" w:rsidR="00000000" w:rsidRPr="00000000">
        <w:rPr>
          <w:rtl w:val="0"/>
        </w:rPr>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Martinez</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October 2026</w:t>
      </w:r>
    </w:p>
    <w:p w:rsidR="00000000" w:rsidDel="00000000" w:rsidP="00000000" w:rsidRDefault="00000000" w:rsidRPr="00000000" w14:paraId="0000000A">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i9lae3nqim0j" w:id="3"/>
      <w:bookmarkEnd w:id="3"/>
      <w:r w:rsidDel="00000000" w:rsidR="00000000" w:rsidRPr="00000000">
        <w:rPr>
          <w:rtl w:val="0"/>
        </w:rPr>
      </w:r>
    </w:p>
    <w:p w:rsidR="00000000" w:rsidDel="00000000" w:rsidP="00000000" w:rsidRDefault="00000000" w:rsidRPr="00000000" w14:paraId="0000000B">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n81y5dapl9gj" w:id="4"/>
      <w:bookmarkEnd w:id="4"/>
      <w:r w:rsidDel="00000000" w:rsidR="00000000" w:rsidRPr="00000000">
        <w:rPr>
          <w:rtl w:val="0"/>
        </w:rPr>
      </w:r>
    </w:p>
    <w:p w:rsidR="00000000" w:rsidDel="00000000" w:rsidP="00000000" w:rsidRDefault="00000000" w:rsidRPr="00000000" w14:paraId="0000000C">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dpc3dy57k0hm" w:id="5"/>
      <w:bookmarkEnd w:id="5"/>
      <w:r w:rsidDel="00000000" w:rsidR="00000000" w:rsidRPr="00000000">
        <w:rPr>
          <w:rtl w:val="0"/>
        </w:rPr>
      </w:r>
    </w:p>
    <w:p w:rsidR="00000000" w:rsidDel="00000000" w:rsidP="00000000" w:rsidRDefault="00000000" w:rsidRPr="00000000" w14:paraId="0000000D">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z3s0dbiem603" w:id="6"/>
      <w:bookmarkEnd w:id="6"/>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oir565rei954" w:id="7"/>
      <w:bookmarkEnd w:id="7"/>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ChadaTech selected our software development team to lead a pilot project developing a modern desktop application for SNHU Travel while transitioning the organization from a traditional Waterfall development model to a Scrum-Agile framework. Throughout the software development life cycle (SDLC), team members systematically rotated through the primary Scrum roles of Product Owner, Scrum Master, and Development Team member. This report synthesizes our team's performance, user story execution, management of scope adjustments, team communication, organizational tools, and an overall evaluation of the Scrum framework for ChadaTech leadership.</w:t>
      </w:r>
    </w:p>
    <w:p w:rsidR="00000000" w:rsidDel="00000000" w:rsidP="00000000" w:rsidRDefault="00000000" w:rsidRPr="00000000" w14:paraId="00000013">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n8cwwt328c9q" w:id="8"/>
      <w:bookmarkEnd w:id="8"/>
      <w:r w:rsidDel="00000000" w:rsidR="00000000" w:rsidRPr="00000000">
        <w:rPr>
          <w:rFonts w:ascii="Times New Roman" w:cs="Times New Roman" w:eastAsia="Times New Roman" w:hAnsi="Times New Roman"/>
          <w:b w:val="1"/>
          <w:bCs w:val="1"/>
          <w:sz w:val="24"/>
          <w:szCs w:val="24"/>
          <w:rtl w:val="0"/>
        </w:rPr>
        <w:t xml:space="preserve">Applying Scrum Roles</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Scrum role contributed directly to maintaining team velocity and software quality throughout the development cycle. As Product Owner, team members established the overall strategic vision by creating, prioritizing, and refining the Product Backlog based on SNHU Travel client requirements, such as location browsing and pricing details. The Product Owner defined explicit Acceptance Criteria and a clear Definition of Done for each user story, ensuring that every sprint delivered tangible business value.</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Serving in the Scrum Master role required acting as a servant leader by facilitating daily standups, sprint planning, reviews, and retrospectives. The Scrum Master actively identified and removed technical impediments, such as resolving Java image file path binding bugs, while shielding the development team from mid-sprint scope creep. Meanwhile, the Development Team operated as a cross-functional, self-organizing unit responsible for translating backlog items into functional code increments. Developers conducted peer code reviews, authored unit tests, and validated every software increment against the Product Owner's criteria prior to deployment.</w:t>
      </w:r>
    </w:p>
    <w:p w:rsidR="00000000" w:rsidDel="00000000" w:rsidP="00000000" w:rsidRDefault="00000000" w:rsidRPr="00000000" w14:paraId="00000016">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nlglqh2xbarq" w:id="9"/>
      <w:bookmarkEnd w:id="9"/>
      <w:r w:rsidDel="00000000" w:rsidR="00000000" w:rsidRPr="00000000">
        <w:rPr>
          <w:rFonts w:ascii="Times New Roman" w:cs="Times New Roman" w:eastAsia="Times New Roman" w:hAnsi="Times New Roman"/>
          <w:b w:val="1"/>
          <w:bCs w:val="1"/>
          <w:sz w:val="24"/>
          <w:szCs w:val="24"/>
          <w:rtl w:val="0"/>
        </w:rPr>
        <w:t xml:space="preserve">Completing User Stories</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Adopting a Scrum-Agile approach transformed how software requirements evolved from business concepts into functional increments compared to Waterfall’s rigid upfront documentation. Features were decomposed into granular user stories adhering to the INVEST model, ensuring they remained independent, negotiable, valuable, estimable, small, and testable.</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core user story stated that as a travel client, the user wants to view detailed descriptions and photos of popular destinations in order to compare vacation options. During Sprint Planning, the team estimated the story using story points and broke it down into discrete technical subtasks. Over a two-week sprint, developers constructed the user interface layout and asset loading utilities, verified the components through unit testing, and submitted the completed feature for Product Owner validation. Delivering software in short sprint iterations allowed SNHU Travel stakeholders to review working increments early and offer continuous feedback.</w:t>
      </w:r>
    </w:p>
    <w:p w:rsidR="00000000" w:rsidDel="00000000" w:rsidP="00000000" w:rsidRDefault="00000000" w:rsidRPr="00000000" w14:paraId="00000019">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4vx7lmef6a0k" w:id="10"/>
      <w:bookmarkEnd w:id="10"/>
      <w:r w:rsidDel="00000000" w:rsidR="00000000" w:rsidRPr="00000000">
        <w:rPr>
          <w:rFonts w:ascii="Times New Roman" w:cs="Times New Roman" w:eastAsia="Times New Roman" w:hAnsi="Times New Roman"/>
          <w:b w:val="1"/>
          <w:bCs w:val="1"/>
          <w:sz w:val="24"/>
          <w:szCs w:val="24"/>
          <w:rtl w:val="0"/>
        </w:rPr>
        <w:t xml:space="preserve">Handling Interruptions</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development, stakeholder feedback necessitated a mid-project change regarding destination filtering mechanics and image asset management. Under a traditional Waterfall model, introducing this change late in development would have required formal Change Control Board approvals, extensive documentation rewrites, and significant schedule slippage.</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Scrum framework, the team absorbed the interruption seamlessly through built-in process controls. First, the Scrum Master protected the active Sprint Backlog, ensuring developers completed their committed tasks without disruption. Second, the Product Owner incorporated the new filtering requirements into the master Product Backlog, adjusted priority levels during backlog refinement, and scheduled the work for the subsequent sprint. Finally, because the software was architected in small, loosely coupled increments, integrating the new feature required minimal codebase refactoring.</w:t>
      </w:r>
    </w:p>
    <w:p w:rsidR="00000000" w:rsidDel="00000000" w:rsidP="00000000" w:rsidRDefault="00000000" w:rsidRPr="00000000" w14:paraId="0000001C">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f57vytdmyfx4" w:id="11"/>
      <w:bookmarkEnd w:id="11"/>
      <w:r w:rsidDel="00000000" w:rsidR="00000000" w:rsidRPr="00000000">
        <w:rPr>
          <w:rFonts w:ascii="Times New Roman" w:cs="Times New Roman" w:eastAsia="Times New Roman" w:hAnsi="Times New Roman"/>
          <w:b w:val="1"/>
          <w:bCs w:val="1"/>
          <w:sz w:val="24"/>
          <w:szCs w:val="24"/>
          <w:rtl w:val="0"/>
        </w:rPr>
        <w:t xml:space="preserve">Team Communication and Collaborative Artifacts</w:t>
      </w:r>
    </w:p>
    <w:p w:rsidR="00000000" w:rsidDel="00000000" w:rsidP="00000000" w:rsidRDefault="00000000" w:rsidRPr="00000000" w14:paraId="0000001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 lightweight communication served as the cornerstone of team alignment throughout the pilot. Rather than relying on lengthy status reports, the team utilized daily micro-interactions paired with visual management tools to address issues in real time.</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during a daily standup exchange, a developer reported completing the location grid layout but identified a technical blocker with loading JPEG images due to relative path configuration errors. The Scrum Master immediately acknowledged the issue and coordinated with the build engineer after standup to resolve the path configuration within hours, preventing a minor bug from delaying end-of-cycle testing. In another instance, a developer asked the Product Owner whether a price range filter should update dynamically on drag or only upon button release. The Product Owner clarified that the filter should update on release to avoid unnecessary user interface redraws and updated the acceptance criteria in Jira instantly. Direct access to roles eliminated ambiguity and prevented wasted development effort.</w:t>
      </w:r>
    </w:p>
    <w:p w:rsidR="00000000" w:rsidDel="00000000" w:rsidP="00000000" w:rsidRDefault="00000000" w:rsidRPr="00000000" w14:paraId="0000001F">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3ub53e8s4cy" w:id="12"/>
      <w:bookmarkEnd w:id="12"/>
      <w:r w:rsidDel="00000000" w:rsidR="00000000" w:rsidRPr="00000000">
        <w:rPr>
          <w:rFonts w:ascii="Times New Roman" w:cs="Times New Roman" w:eastAsia="Times New Roman" w:hAnsi="Times New Roman"/>
          <w:b w:val="1"/>
          <w:bCs w:val="1"/>
          <w:sz w:val="24"/>
          <w:szCs w:val="24"/>
          <w:rtl w:val="0"/>
        </w:rPr>
        <w:t xml:space="preserve">Organizational Tools and Scrum Events</w:t>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utilized a digital Jira board featuring To Do, In Progress, Review, and Done status columns alongside burn-down charts to maintain visual operational control and track sprint velocity. These tools directly enhanced the effectiveness of standard Scrum events. Sprint Planning aligned team capacity with backlog commitments, while time-boxed fifteen-minute Daily Standups ensured daily accountability and rapid impediment identification. At the end of each iteration, Sprint Reviews provided stakeholders with live demonstrations of working software increments, and Sprint Retrospectives allowed the team to reflect on technical workflows and implement continuous process improvements.</w:t>
      </w:r>
    </w:p>
    <w:p w:rsidR="00000000" w:rsidDel="00000000" w:rsidP="00000000" w:rsidRDefault="00000000" w:rsidRPr="00000000" w14:paraId="00000021">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3wuaae1u9xzk" w:id="13"/>
      <w:bookmarkEnd w:id="13"/>
      <w:r w:rsidDel="00000000" w:rsidR="00000000" w:rsidRPr="00000000">
        <w:rPr>
          <w:rFonts w:ascii="Times New Roman" w:cs="Times New Roman" w:eastAsia="Times New Roman" w:hAnsi="Times New Roman"/>
          <w:b w:val="1"/>
          <w:bCs w:val="1"/>
          <w:sz w:val="24"/>
          <w:szCs w:val="24"/>
          <w:rtl w:val="0"/>
        </w:rPr>
        <w:t xml:space="preserve">Evaluating the Agile Process for SNHU Travel</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pilot revealed clear advantages and minor challenges associated with the Scrum-Agile approach. The primary benefits included high adaptability to changing client requirements, early defect detection through continuous integration and testing, increased stakeholder transparency, and higher overall team engagement. Conversely, the approach required strict time-boxing to prevent meeting fatigue and demanded consistent, active participation from a dedicated Product Owner.</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Scrum-Agile framework was decisively the best methodology for the SNHU Travel project. Given the evolving nature of front-end user experience design and destination display requirements, Waterfall’s rigid upfront planning would have resulted in costly delays and rework. It is recommended that ChadaTech leadership proceed with transitioning the remaining software development teams to a Scrum-Agile model.</w:t>
      </w:r>
    </w:p>
    <w:p w:rsidR="00000000" w:rsidDel="00000000" w:rsidP="00000000" w:rsidRDefault="00000000" w:rsidRPr="00000000" w14:paraId="0000002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