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플랫폼 왜곡 데이터를 실제 수익으로 재계산하고 AI가 행동까지 결정하는 폐루프형 이커머스 AI 의사결정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잘못된 플랫폼 데이터를 그대로 쓰지 않고, 실제 돈 기준으로 재계산한 뒤 AI가 행동까지 결정하는 시스템입니다."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'조회', 매실패밀리는 '결정' — 데이터 → AI 추론 → 자동 실행이 하나의 폐루프(closed-loop)로 연결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특허(특허고객번호 4-2012-007562-2, 2026.04.08 출원) — 4개 청구항이 '데이터 보정 → AI 의사결정 → 광고 키워드 자동 제어 루프 환류'까지 1개 폐루프로 보호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의사결정 OS 위에 5개 SaaS 라인업 운영: 인사이트(매출·광고분석) / 토탈(ERP) / 스튜디오(콘텐츠) / 에이전시(AI 결정타워) / 플로워(3PL)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2건·Data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폐루프 AI 의사결정 OS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특허로 보호되는 4단계 폐루프 (Closed-Loop AI Decision Engine)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① 데이터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플랫폼이 보내준 매출(소비자가 기준)을 환산계수 k로 역산해 '판매자 실질 매출'로 변환 (특허 청구항 1)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② 정산 재분류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선차감 정산액(이미 수령) vs 실제 손실(페널티·포인트)을 회계 성격별 자동 분리 → 이중 계상 방지 (특허 청구항 2)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③ 시점 재귀속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어트리뷰션 윈도우·매출 인식월에 맞춰 거래를 정확한 월에 재귀속 (특허 청구항 3)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자동 실행 환류 (★ 폐루프의 핵심)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①~③ 결과를 광고 키워드 자동 제어 루프에 다시 투입 → ROAS 기반 키워드 유지·삭제·예산 재배분이 AI 판단으로 자동 실행 (특허 청구항 4)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게이트(Human-in-the-loop): 자동 생성된 모든 액션은 운영자 최종 '승인/머지' 후에만 실제 시스템에 반영. 통제 가능성 100% 보장.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(특허고객번호 4-2012-007562-2, 2026.04.08, 발명자 김대희)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특허 2건 출원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 (2건)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메인(4-2012-007562-2, 2026.04.08) + 서브(SSOT 매칭). 변리사 없이 직접 출원, 동일 출원인 명의 동시 출원으로 권리 중복 제거 (청구항 8~10-1 메인→서브 이관).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"AI 모델"이 아니라 "AI 의사결정 시스템"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본 발명은 LLM 모델 자체를 만드는 것이 아니라, 플랫폼 왜곡 데이터를 보정한 결과를 LLM 추론과 결합하여 "행동(자동 실행)까지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제어, 코드 자동 수정)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임의 SQL을 작성할 수 없다"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agency는 query_db(template_key, params) 화이트리스트만 실행.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SQL은 agent_work.query_audit 감사 로그에 기록 (denied 케이스 포함).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코드 수정(dev_agent)은 AST 기반 검증 + smart_patch(함수 단위 교체) + 클래스 멤버십 검증을 거쳐 GitHub PR만 생성 — merge는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회귀 테스트 test_security_simulation.py 42 케이스 (SQL injection · JWT 변조 · CORS bypass · template_key 권한 우회).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 (2건)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메인(정산 변환) + 서브(SSOT 매칭). 구현 = hub services/aggregator.py(메인) + services/option_matcher.py(서브, n-gram 유사도). 메인-서브 결합으로 정산·상품 매칭 양면 보호.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가격대 (월 구독)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9.9만~69.9만원/월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 (광고분석·정산)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토탈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19.9만~99만원/월 (4단)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 (ERP/WMS)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9.9만~29.9만원/월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 (콘텐츠 자동화)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인력 대체로 영업·CS 인건비 0 유지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4-2012-007562-2(정산 변환·차감 재분류) + 서브 특허(SSOT 매칭) 2건 출원 완료(2026.04.08)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2건 + 저작권 1건 보유 (메인+서브 특허 같은 날 동시 출원)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특허고객번호 4-2012-007562-2
(KIPRIS 출원번호 확인 후 기재)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②
(서브)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(SSOT 매칭)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(출원번호 KIPRIS 확인 후 기재)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메인-서브 결합으로 정산 변환(메인) + 다채널 상품 마스터 매칭(서브) 양면 보호. 메인 보정판 v2에서 권리 중복 제거(청구항 8~10-1 메인→서브 이관), 청구항 1(b) 회귀모델 종속항 분리, 청구항 12 미기재 한정 삭제 반영.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(특허고객번호 4-2012-007562-2, 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② 서브 특허 출원증 (SSOT 매칭, 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2026.03/04/05 3개월 캡쳐 (광고비·전환매출·ROAS 원본)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"매출 성장" 대시보드 캡쳐 — 2026.03/04/05 스토어 총매출 원본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 — 3구간 비교·일평균·환산 이익 효과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"이유식" 키워드 순위 변화 캡쳐 (44→8위, 2026.04.13~05.12)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v3, 한컴 이관용)</dc:title>
  <dc:creator>매실패밀리</dc:creator>
  <cp:lastModifiedBy>Un-named</cp:lastModifiedBy>
  <cp:revision>1</cp:revision>
  <dcterms:created xsi:type="dcterms:W3CDTF">2026-05-18T08:26:48.547Z</dcterms:created>
  <dcterms:modified xsi:type="dcterms:W3CDTF">2026-05-18T08:26:48.547Z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