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ore0.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9FEBE" w14:textId="77777777" w:rsidR="00330EF5" w:rsidRDefault="00330EF5">
      <w:pPr>
        <w:pStyle w:val="a6"/>
        <w:spacing w:line="372" w:lineRule="auto"/>
        <w:ind w:left="2173" w:hanging="2173"/>
      </w:pPr>
    </w:p>
    <w:tbl>
      <w:tblPr>
        <w:tblW w:w="9524" w:type="dxa"/>
        <w:tblInd w:w="54" w:type="dxa"/>
        <w:tblLayout w:type="fixed"/>
        <w:tblCellMar>
          <w:top w:w="28" w:type="dxa"/>
          <w:left w:w="102" w:type="dxa"/>
          <w:bottom w:w="28" w:type="dxa"/>
          <w:right w:w="102" w:type="dxa"/>
        </w:tblCellMar>
        <w:tblLook w:val="0000" w:firstRow="0" w:lastRow="0" w:firstColumn="0" w:lastColumn="0" w:noHBand="0" w:noVBand="0"/>
      </w:tblPr>
      <w:tblGrid>
        <w:gridCol w:w="9524"/>
      </w:tblGrid>
      <w:tr w:rsidR="00330EF5" w14:paraId="1B0E0638" w14:textId="77777777">
        <w:trPr>
          <w:cantSplit/>
        </w:trPr>
        <w:tc>
          <w:tcPr>
            <w:tcW w:w="9524" w:type="dxa"/>
            <w:tcBorders>
              <w:top w:val="single" w:sz="2" w:space="0" w:color="000000"/>
              <w:left w:val="single" w:sz="2" w:space="0" w:color="000000"/>
              <w:bottom w:val="single" w:sz="2" w:space="0" w:color="000000"/>
              <w:right w:val="single" w:sz="2" w:space="0" w:color="000000"/>
            </w:tcBorders>
            <w:shd w:val="clear" w:color="auto" w:fill="DFE6F7"/>
          </w:tcPr>
          <w:p w14:paraId="563EB7BB" w14:textId="77777777" w:rsidR="00330EF5" w:rsidRDefault="00544938" w:rsidP="00CF6FA5">
            <w:pPr>
              <w:pStyle w:val="a6"/>
              <w:spacing w:line="276" w:lineRule="auto"/>
              <w:jc w:val="center"/>
              <w:rPr>
                <w:rFonts w:ascii="HY헤드라인M" w:eastAsia="HY헤드라인M" w:hAnsi="HY헤드라인M"/>
                <w:sz w:val="34"/>
                <w:szCs w:val="34"/>
              </w:rPr>
            </w:pPr>
            <w:proofErr w:type="spellStart"/>
            <w:r>
              <w:rPr>
                <w:rFonts w:ascii="HY헤드라인M" w:eastAsia="HY헤드라인M" w:hAnsi="HY헤드라인M"/>
                <w:sz w:val="34"/>
                <w:szCs w:val="34"/>
              </w:rPr>
              <w:t>초격차</w:t>
            </w:r>
            <w:proofErr w:type="spellEnd"/>
            <w:r>
              <w:rPr>
                <w:rFonts w:ascii="HY헤드라인M" w:eastAsia="HY헤드라인M" w:hAnsi="HY헤드라인M"/>
                <w:sz w:val="34"/>
                <w:szCs w:val="34"/>
              </w:rPr>
              <w:t xml:space="preserve"> </w:t>
            </w:r>
            <w:r>
              <w:rPr>
                <w:rFonts w:ascii="HY헤드라인M" w:eastAsia="HY헤드라인M" w:hAnsi="HY헤드라인M"/>
                <w:sz w:val="34"/>
                <w:szCs w:val="34"/>
              </w:rPr>
              <w:t>스타트업</w:t>
            </w:r>
            <w:r>
              <w:rPr>
                <w:rFonts w:ascii="HY헤드라인M" w:eastAsia="HY헤드라인M" w:hAnsi="HY헤드라인M"/>
                <w:sz w:val="34"/>
                <w:szCs w:val="34"/>
              </w:rPr>
              <w:t xml:space="preserve"> </w:t>
            </w:r>
            <w:r>
              <w:rPr>
                <w:rFonts w:ascii="HY헤드라인M" w:eastAsia="HY헤드라인M" w:hAnsi="HY헤드라인M"/>
                <w:sz w:val="34"/>
                <w:szCs w:val="34"/>
              </w:rPr>
              <w:t>프로젝트</w:t>
            </w:r>
          </w:p>
          <w:p w14:paraId="3F1B72C0" w14:textId="77777777" w:rsidR="00330EF5" w:rsidRDefault="00544938" w:rsidP="00CF6FA5">
            <w:pPr>
              <w:pStyle w:val="a6"/>
              <w:spacing w:line="276" w:lineRule="auto"/>
              <w:jc w:val="center"/>
            </w:pPr>
            <w:r>
              <w:rPr>
                <w:rFonts w:ascii="HY헤드라인M" w:eastAsia="HY헤드라인M" w:hAnsi="HY헤드라인M"/>
                <w:sz w:val="40"/>
                <w:szCs w:val="40"/>
              </w:rPr>
              <w:t>『모두의</w:t>
            </w:r>
            <w:r>
              <w:rPr>
                <w:rFonts w:ascii="HY헤드라인M" w:eastAsia="HY헤드라인M" w:hAnsi="HY헤드라인M"/>
                <w:sz w:val="40"/>
                <w:szCs w:val="40"/>
              </w:rPr>
              <w:t xml:space="preserve"> </w:t>
            </w:r>
            <w:r>
              <w:rPr>
                <w:rFonts w:ascii="HY헤드라인M" w:eastAsia="HY헤드라인M" w:hAnsi="HY헤드라인M"/>
                <w:sz w:val="40"/>
                <w:szCs w:val="40"/>
              </w:rPr>
              <w:t>챌린지</w:t>
            </w:r>
            <w:r>
              <w:rPr>
                <w:rFonts w:ascii="HY헤드라인M" w:eastAsia="HY헤드라인M" w:hAnsi="HY헤드라인M"/>
                <w:sz w:val="40"/>
                <w:szCs w:val="40"/>
              </w:rPr>
              <w:t xml:space="preserve"> - </w:t>
            </w:r>
            <w:r>
              <w:rPr>
                <w:rFonts w:ascii="HY헤드라인M" w:eastAsia="HY헤드라인M" w:hAnsi="HY헤드라인M"/>
                <w:sz w:val="40"/>
                <w:szCs w:val="40"/>
              </w:rPr>
              <w:t>플랫폼』</w:t>
            </w:r>
            <w:r>
              <w:rPr>
                <w:rFonts w:ascii="HY헤드라인M" w:eastAsia="HY헤드라인M" w:hAnsi="HY헤드라인M"/>
                <w:sz w:val="40"/>
                <w:szCs w:val="40"/>
              </w:rPr>
              <w:t xml:space="preserve"> </w:t>
            </w:r>
            <w:r>
              <w:rPr>
                <w:rFonts w:ascii="HY헤드라인M" w:eastAsia="HY헤드라인M" w:hAnsi="HY헤드라인M"/>
                <w:sz w:val="40"/>
                <w:szCs w:val="40"/>
              </w:rPr>
              <w:t>협업과제</w:t>
            </w:r>
            <w:r>
              <w:rPr>
                <w:rFonts w:ascii="HY헤드라인M" w:eastAsia="HY헤드라인M" w:hAnsi="HY헤드라인M"/>
                <w:sz w:val="40"/>
                <w:szCs w:val="40"/>
              </w:rPr>
              <w:t xml:space="preserve"> </w:t>
            </w:r>
            <w:r>
              <w:rPr>
                <w:rFonts w:ascii="HY헤드라인M" w:eastAsia="HY헤드라인M" w:hAnsi="HY헤드라인M"/>
                <w:sz w:val="40"/>
                <w:szCs w:val="40"/>
              </w:rPr>
              <w:t>수행계획서</w:t>
            </w:r>
          </w:p>
        </w:tc>
      </w:tr>
    </w:tbl>
    <w:p w14:paraId="04115D5A" w14:textId="77777777" w:rsidR="00330EF5" w:rsidRDefault="00330EF5">
      <w:pPr>
        <w:pStyle w:val="17"/>
        <w:spacing w:line="360" w:lineRule="auto"/>
        <w:ind w:left="412" w:hanging="412"/>
      </w:pPr>
    </w:p>
    <w:p w14:paraId="2936F25B" w14:textId="77777777" w:rsidR="00330EF5" w:rsidRDefault="00544938">
      <w:pPr>
        <w:pStyle w:val="a6"/>
        <w:spacing w:line="360" w:lineRule="auto"/>
        <w:jc w:val="left"/>
        <w:rPr>
          <w:rFonts w:ascii="HY태백B" w:eastAsia="HY태백B" w:hAnsi="HY태백B"/>
          <w:sz w:val="32"/>
          <w:szCs w:val="32"/>
        </w:rPr>
      </w:pPr>
      <w:r>
        <w:rPr>
          <w:rFonts w:ascii="HY태백B" w:eastAsia="HY태백B" w:hAnsi="HY태백B"/>
          <w:sz w:val="32"/>
          <w:szCs w:val="32"/>
        </w:rPr>
        <w:t xml:space="preserve">1. </w:t>
      </w:r>
      <w:r>
        <w:rPr>
          <w:rFonts w:ascii="HY태백B" w:eastAsia="HY태백B" w:hAnsi="HY태백B"/>
          <w:sz w:val="32"/>
          <w:szCs w:val="32"/>
        </w:rPr>
        <w:t>일반현황</w:t>
      </w:r>
    </w:p>
    <w:tbl>
      <w:tblPr>
        <w:tblW w:w="9582" w:type="dxa"/>
        <w:tblInd w:w="25" w:type="dxa"/>
        <w:tblLayout w:type="fixed"/>
        <w:tblCellMar>
          <w:top w:w="28" w:type="dxa"/>
          <w:left w:w="28" w:type="dxa"/>
          <w:bottom w:w="28" w:type="dxa"/>
          <w:right w:w="28" w:type="dxa"/>
        </w:tblCellMar>
        <w:tblLook w:val="0000" w:firstRow="0" w:lastRow="0" w:firstColumn="0" w:lastColumn="0" w:noHBand="0" w:noVBand="0"/>
      </w:tblPr>
      <w:tblGrid>
        <w:gridCol w:w="563"/>
        <w:gridCol w:w="564"/>
        <w:gridCol w:w="563"/>
        <w:gridCol w:w="564"/>
        <w:gridCol w:w="564"/>
        <w:gridCol w:w="563"/>
        <w:gridCol w:w="564"/>
        <w:gridCol w:w="564"/>
        <w:gridCol w:w="563"/>
        <w:gridCol w:w="564"/>
        <w:gridCol w:w="564"/>
        <w:gridCol w:w="563"/>
        <w:gridCol w:w="564"/>
        <w:gridCol w:w="564"/>
        <w:gridCol w:w="563"/>
        <w:gridCol w:w="564"/>
        <w:gridCol w:w="564"/>
      </w:tblGrid>
      <w:tr w:rsidR="00330EF5" w14:paraId="2FCB2A41" w14:textId="77777777">
        <w:trPr>
          <w:cantSplit/>
        </w:trPr>
        <w:tc>
          <w:tcPr>
            <w:tcW w:w="1690" w:type="dxa"/>
            <w:gridSpan w:val="3"/>
            <w:tcBorders>
              <w:top w:val="single" w:sz="2" w:space="0" w:color="000000"/>
              <w:left w:val="single" w:sz="2" w:space="0" w:color="000000"/>
              <w:bottom w:val="single" w:sz="2" w:space="0" w:color="000000"/>
              <w:right w:val="single" w:sz="3" w:space="0" w:color="000000"/>
            </w:tcBorders>
            <w:shd w:val="clear" w:color="auto" w:fill="DFE6F7"/>
          </w:tcPr>
          <w:p w14:paraId="58C0085F"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과제명</w:t>
            </w:r>
          </w:p>
        </w:tc>
        <w:tc>
          <w:tcPr>
            <w:tcW w:w="7892" w:type="dxa"/>
            <w:gridSpan w:val="14"/>
            <w:tcBorders>
              <w:top w:val="single" w:sz="2" w:space="0" w:color="000000"/>
              <w:left w:val="single" w:sz="3" w:space="0" w:color="000000"/>
              <w:bottom w:val="single" w:sz="2" w:space="0" w:color="000000"/>
              <w:right w:val="single" w:sz="2" w:space="0" w:color="000000"/>
            </w:tcBorders>
          </w:tcPr>
          <w:p>
            <w:r/>
          </w:p>
          <w:p>
            <w:r>
              <w:t>AI 매장 매니저 — 이동·매출 데이터 결합형 AI 마케팅·운영 자동화 솔루션</w:t>
            </w:r>
          </w:p>
        </w:tc>
      </w:tr>
      <w:tr w:rsidR="00330EF5" w14:paraId="69939E53" w14:textId="77777777">
        <w:trPr>
          <w:cantSplit/>
        </w:trPr>
        <w:tc>
          <w:tcPr>
            <w:tcW w:w="1690" w:type="dxa"/>
            <w:gridSpan w:val="3"/>
            <w:tcBorders>
              <w:top w:val="single" w:sz="2" w:space="0" w:color="000000"/>
              <w:left w:val="single" w:sz="2" w:space="0" w:color="000000"/>
              <w:bottom w:val="single" w:sz="2" w:space="0" w:color="000000"/>
              <w:right w:val="single" w:sz="3" w:space="0" w:color="000000"/>
            </w:tcBorders>
            <w:shd w:val="clear" w:color="auto" w:fill="DFE6F7"/>
          </w:tcPr>
          <w:p w14:paraId="2020CF7D"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기업명</w:t>
            </w:r>
          </w:p>
        </w:tc>
        <w:tc>
          <w:tcPr>
            <w:tcW w:w="3946" w:type="dxa"/>
            <w:gridSpan w:val="7"/>
            <w:tcBorders>
              <w:top w:val="single" w:sz="2" w:space="0" w:color="000000"/>
              <w:left w:val="single" w:sz="3" w:space="0" w:color="000000"/>
              <w:bottom w:val="single" w:sz="2" w:space="0" w:color="000000"/>
              <w:right w:val="single" w:sz="2" w:space="0" w:color="000000"/>
            </w:tcBorders>
          </w:tcPr>
          <w:p>
            <w:r/>
          </w:p>
          <w:p>
            <w:r>
              <w:t>주식회사 매실패밀리</w:t>
            </w:r>
          </w:p>
        </w:tc>
        <w:tc>
          <w:tcPr>
            <w:tcW w:w="1127" w:type="dxa"/>
            <w:gridSpan w:val="2"/>
            <w:tcBorders>
              <w:top w:val="single" w:sz="2" w:space="0" w:color="000000"/>
              <w:left w:val="single" w:sz="2" w:space="0" w:color="000000"/>
              <w:bottom w:val="single" w:sz="2" w:space="0" w:color="000000"/>
              <w:right w:val="single" w:sz="3" w:space="0" w:color="000000"/>
            </w:tcBorders>
            <w:shd w:val="clear" w:color="auto" w:fill="DFE6F7"/>
          </w:tcPr>
          <w:p w14:paraId="0720E97F"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창업일</w:t>
            </w:r>
          </w:p>
        </w:tc>
        <w:tc>
          <w:tcPr>
            <w:tcW w:w="2819" w:type="dxa"/>
            <w:gridSpan w:val="5"/>
            <w:tcBorders>
              <w:top w:val="single" w:sz="2" w:space="0" w:color="000000"/>
              <w:left w:val="single" w:sz="3" w:space="0" w:color="000000"/>
              <w:bottom w:val="single" w:sz="2" w:space="0" w:color="000000"/>
              <w:right w:val="single" w:sz="2" w:space="0" w:color="000000"/>
            </w:tcBorders>
          </w:tcPr>
          <w:p>
            <w:r/>
          </w:p>
          <w:p>
            <w:r>
              <w:t>2026년 04월 20일</w:t>
            </w:r>
          </w:p>
        </w:tc>
      </w:tr>
      <w:tr w:rsidR="00330EF5" w14:paraId="01130709" w14:textId="77777777">
        <w:trPr>
          <w:cantSplit/>
        </w:trPr>
        <w:tc>
          <w:tcPr>
            <w:tcW w:w="1690" w:type="dxa"/>
            <w:gridSpan w:val="3"/>
            <w:tcBorders>
              <w:top w:val="single" w:sz="2" w:space="0" w:color="000000"/>
              <w:left w:val="single" w:sz="2" w:space="0" w:color="000000"/>
              <w:bottom w:val="single" w:sz="2" w:space="0" w:color="000000"/>
              <w:right w:val="single" w:sz="3" w:space="0" w:color="000000"/>
            </w:tcBorders>
            <w:shd w:val="clear" w:color="auto" w:fill="DFE6F7"/>
          </w:tcPr>
          <w:p w14:paraId="5F2DB2D6"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대표자명</w:t>
            </w:r>
          </w:p>
        </w:tc>
        <w:tc>
          <w:tcPr>
            <w:tcW w:w="3946" w:type="dxa"/>
            <w:gridSpan w:val="7"/>
            <w:tcBorders>
              <w:top w:val="single" w:sz="2" w:space="0" w:color="000000"/>
              <w:left w:val="single" w:sz="3" w:space="0" w:color="000000"/>
              <w:bottom w:val="single" w:sz="2" w:space="0" w:color="000000"/>
              <w:right w:val="single" w:sz="2" w:space="0" w:color="000000"/>
            </w:tcBorders>
          </w:tcPr>
          <w:p>
            <w:r/>
          </w:p>
          <w:p>
            <w:r>
              <w:t>김은지</w:t>
            </w:r>
          </w:p>
        </w:tc>
        <w:tc>
          <w:tcPr>
            <w:tcW w:w="1127" w:type="dxa"/>
            <w:gridSpan w:val="2"/>
            <w:tcBorders>
              <w:top w:val="single" w:sz="2" w:space="0" w:color="000000"/>
              <w:left w:val="single" w:sz="2" w:space="0" w:color="000000"/>
              <w:bottom w:val="single" w:sz="2" w:space="0" w:color="000000"/>
              <w:right w:val="single" w:sz="3" w:space="0" w:color="000000"/>
            </w:tcBorders>
            <w:shd w:val="clear" w:color="auto" w:fill="DFE6F7"/>
          </w:tcPr>
          <w:p w14:paraId="6E97F925"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생년월일</w:t>
            </w:r>
          </w:p>
        </w:tc>
        <w:tc>
          <w:tcPr>
            <w:tcW w:w="2819" w:type="dxa"/>
            <w:gridSpan w:val="5"/>
            <w:tcBorders>
              <w:top w:val="single" w:sz="2" w:space="0" w:color="000000"/>
              <w:left w:val="single" w:sz="3" w:space="0" w:color="000000"/>
              <w:bottom w:val="single" w:sz="2" w:space="0" w:color="000000"/>
              <w:right w:val="single" w:sz="2" w:space="0" w:color="000000"/>
            </w:tcBorders>
          </w:tcPr>
          <w:p>
            <w:r/>
          </w:p>
          <w:p>
            <w:r>
              <w:t>1991년 04월 26일</w:t>
            </w:r>
          </w:p>
        </w:tc>
      </w:tr>
      <w:tr w:rsidR="00330EF5" w14:paraId="659E2659" w14:textId="77777777">
        <w:trPr>
          <w:cantSplit/>
        </w:trPr>
        <w:tc>
          <w:tcPr>
            <w:tcW w:w="1690" w:type="dxa"/>
            <w:gridSpan w:val="3"/>
            <w:tcBorders>
              <w:top w:val="single" w:sz="2" w:space="0" w:color="000000"/>
              <w:left w:val="single" w:sz="2" w:space="0" w:color="000000"/>
              <w:bottom w:val="single" w:sz="2" w:space="0" w:color="000000"/>
              <w:right w:val="single" w:sz="3" w:space="0" w:color="000000"/>
            </w:tcBorders>
            <w:shd w:val="clear" w:color="auto" w:fill="DFE6F7"/>
          </w:tcPr>
          <w:p w14:paraId="5201A35C"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사업자</w:t>
            </w:r>
            <w:r>
              <w:rPr>
                <w:rFonts w:ascii="맑은 고딕" w:eastAsia="맑은 고딕" w:hAnsi="맑은 고딕"/>
                <w:b/>
                <w:bCs/>
                <w:sz w:val="22"/>
                <w:szCs w:val="22"/>
              </w:rPr>
              <w:t xml:space="preserve"> </w:t>
            </w:r>
            <w:r>
              <w:rPr>
                <w:rFonts w:ascii="맑은 고딕" w:eastAsia="맑은 고딕" w:hAnsi="맑은 고딕"/>
                <w:b/>
                <w:bCs/>
                <w:sz w:val="22"/>
                <w:szCs w:val="22"/>
              </w:rPr>
              <w:t>형태</w:t>
            </w:r>
          </w:p>
        </w:tc>
        <w:tc>
          <w:tcPr>
            <w:tcW w:w="1691" w:type="dxa"/>
            <w:gridSpan w:val="3"/>
            <w:tcBorders>
              <w:top w:val="single" w:sz="2" w:space="0" w:color="000000"/>
              <w:left w:val="single" w:sz="3" w:space="0" w:color="000000"/>
              <w:bottom w:val="single" w:sz="2" w:space="0" w:color="000000"/>
              <w:right w:val="dotted" w:sz="2" w:space="0" w:color="000000"/>
            </w:tcBorders>
          </w:tcPr>
          <w:p>
            <w:r/>
          </w:p>
          <w:p>
            <w:r>
              <w:t>□ 개인</w:t>
            </w:r>
          </w:p>
        </w:tc>
        <w:tc>
          <w:tcPr>
            <w:tcW w:w="2255" w:type="dxa"/>
            <w:gridSpan w:val="4"/>
            <w:tcBorders>
              <w:top w:val="single" w:sz="2" w:space="0" w:color="000000"/>
              <w:left w:val="dotted" w:sz="2" w:space="0" w:color="000000"/>
              <w:bottom w:val="single" w:sz="2" w:space="0" w:color="000000"/>
              <w:right w:val="single" w:sz="2" w:space="0" w:color="000000"/>
            </w:tcBorders>
          </w:tcPr>
          <w:p>
            <w:r/>
          </w:p>
          <w:p>
            <w:r>
              <w:t>■ 법인</w:t>
            </w:r>
          </w:p>
        </w:tc>
        <w:tc>
          <w:tcPr>
            <w:tcW w:w="1127" w:type="dxa"/>
            <w:gridSpan w:val="2"/>
            <w:tcBorders>
              <w:top w:val="single" w:sz="2" w:space="0" w:color="000000"/>
              <w:left w:val="single" w:sz="2" w:space="0" w:color="000000"/>
              <w:bottom w:val="single" w:sz="2" w:space="0" w:color="000000"/>
              <w:right w:val="single" w:sz="3" w:space="0" w:color="000000"/>
            </w:tcBorders>
            <w:shd w:val="clear" w:color="auto" w:fill="DFE6F7"/>
          </w:tcPr>
          <w:p w14:paraId="361BC5F9"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사업장</w:t>
            </w:r>
            <w:r>
              <w:rPr>
                <w:rFonts w:ascii="맑은 고딕" w:eastAsia="맑은 고딕" w:hAnsi="맑은 고딕"/>
                <w:b/>
                <w:bCs/>
                <w:sz w:val="22"/>
                <w:szCs w:val="22"/>
              </w:rPr>
              <w:t xml:space="preserve"> </w:t>
            </w:r>
            <w:r>
              <w:rPr>
                <w:rFonts w:ascii="맑은 고딕" w:eastAsia="맑은 고딕" w:hAnsi="맑은 고딕"/>
                <w:b/>
                <w:bCs/>
                <w:sz w:val="22"/>
                <w:szCs w:val="22"/>
              </w:rPr>
              <w:t>소재지</w:t>
            </w:r>
          </w:p>
        </w:tc>
        <w:tc>
          <w:tcPr>
            <w:tcW w:w="2819" w:type="dxa"/>
            <w:gridSpan w:val="5"/>
            <w:tcBorders>
              <w:top w:val="single" w:sz="2" w:space="0" w:color="000000"/>
              <w:left w:val="single" w:sz="3" w:space="0" w:color="000000"/>
              <w:bottom w:val="single" w:sz="2" w:space="0" w:color="000000"/>
              <w:right w:val="single" w:sz="2" w:space="0" w:color="000000"/>
            </w:tcBorders>
          </w:tcPr>
          <w:p>
            <w:r/>
          </w:p>
          <w:p>
            <w:r>
              <w:t>경상남도 김해시 주촌면 서부로1403번길 8-63, 2층</w:t>
            </w:r>
          </w:p>
        </w:tc>
      </w:tr>
      <w:tr w:rsidR="00330EF5" w14:paraId="7CA4212D" w14:textId="77777777">
        <w:trPr>
          <w:cantSplit/>
        </w:trPr>
        <w:tc>
          <w:tcPr>
            <w:tcW w:w="1690" w:type="dxa"/>
            <w:gridSpan w:val="3"/>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7F32194B" w14:textId="77777777" w:rsidR="00330EF5" w:rsidRDefault="00544938" w:rsidP="00CF6FA5">
            <w:pPr>
              <w:pStyle w:val="a6"/>
              <w:spacing w:line="276" w:lineRule="auto"/>
              <w:jc w:val="center"/>
            </w:pPr>
            <w:r>
              <w:rPr>
                <w:rFonts w:ascii="맑은 고딕" w:eastAsia="맑은 고딕" w:hAnsi="맑은 고딕"/>
                <w:b/>
                <w:bCs/>
                <w:sz w:val="22"/>
                <w:szCs w:val="22"/>
              </w:rPr>
              <w:t>주요성과</w:t>
            </w:r>
            <w:r>
              <w:rPr>
                <w:rFonts w:ascii="맑은 고딕" w:eastAsia="맑은 고딕" w:hAnsi="맑은 고딕"/>
              </w:rPr>
              <w:t>(’25</w:t>
            </w:r>
            <w:r>
              <w:rPr>
                <w:rFonts w:ascii="맑은 고딕" w:eastAsia="맑은 고딕" w:hAnsi="맑은 고딕"/>
              </w:rPr>
              <w:t>년</w:t>
            </w:r>
            <w:r>
              <w:rPr>
                <w:rFonts w:ascii="맑은 고딕" w:eastAsia="맑은 고딕" w:hAnsi="맑은 고딕"/>
              </w:rPr>
              <w:t xml:space="preserve"> </w:t>
            </w:r>
            <w:r>
              <w:rPr>
                <w:rFonts w:ascii="맑은 고딕" w:eastAsia="맑은 고딕" w:hAnsi="맑은 고딕"/>
              </w:rPr>
              <w:t>기준</w:t>
            </w:r>
            <w:r>
              <w:rPr>
                <w:rFonts w:ascii="맑은 고딕" w:eastAsia="맑은 고딕" w:hAnsi="맑은 고딕"/>
              </w:rPr>
              <w:t>)</w:t>
            </w:r>
          </w:p>
        </w:tc>
        <w:tc>
          <w:tcPr>
            <w:tcW w:w="1128" w:type="dxa"/>
            <w:gridSpan w:val="2"/>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400140D7"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매출</w:t>
            </w:r>
          </w:p>
        </w:tc>
        <w:tc>
          <w:tcPr>
            <w:tcW w:w="1691" w:type="dxa"/>
            <w:gridSpan w:val="3"/>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해당없음</w:t>
            </w:r>
          </w:p>
        </w:tc>
        <w:tc>
          <w:tcPr>
            <w:tcW w:w="1127" w:type="dxa"/>
            <w:gridSpan w:val="2"/>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18E6FBDD"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고용</w:t>
            </w:r>
          </w:p>
        </w:tc>
        <w:tc>
          <w:tcPr>
            <w:tcW w:w="564" w:type="dxa"/>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2명</w:t>
            </w:r>
          </w:p>
        </w:tc>
        <w:tc>
          <w:tcPr>
            <w:tcW w:w="2254" w:type="dxa"/>
            <w:gridSpan w:val="4"/>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23CF2FDF"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누적투자</w:t>
            </w:r>
          </w:p>
        </w:tc>
        <w:tc>
          <w:tcPr>
            <w:tcW w:w="1128" w:type="dxa"/>
            <w:gridSpan w:val="2"/>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0원</w:t>
            </w:r>
          </w:p>
        </w:tc>
      </w:tr>
      <w:tr w:rsidR="00330EF5" w14:paraId="4927DD58" w14:textId="77777777">
        <w:trPr>
          <w:cantSplit/>
        </w:trPr>
        <w:tc>
          <w:tcPr>
            <w:tcW w:w="1690" w:type="dxa"/>
            <w:gridSpan w:val="3"/>
            <w:vMerge w:val="restart"/>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3F99B0E9"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산업재산권</w:t>
            </w:r>
            <w:r>
              <w:rPr>
                <w:rFonts w:ascii="맑은 고딕" w:eastAsia="맑은 고딕" w:hAnsi="맑은 고딕"/>
                <w:b/>
                <w:bCs/>
                <w:sz w:val="22"/>
                <w:szCs w:val="22"/>
              </w:rPr>
              <w:t xml:space="preserve"> </w:t>
            </w:r>
            <w:r>
              <w:rPr>
                <w:rFonts w:ascii="맑은 고딕" w:eastAsia="맑은 고딕" w:hAnsi="맑은 고딕"/>
                <w:b/>
                <w:bCs/>
                <w:sz w:val="22"/>
                <w:szCs w:val="22"/>
              </w:rPr>
              <w:t>확보</w:t>
            </w:r>
          </w:p>
        </w:tc>
        <w:tc>
          <w:tcPr>
            <w:tcW w:w="1128" w:type="dxa"/>
            <w:gridSpan w:val="2"/>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0624B456"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구분</w:t>
            </w:r>
          </w:p>
        </w:tc>
        <w:tc>
          <w:tcPr>
            <w:tcW w:w="2818" w:type="dxa"/>
            <w:gridSpan w:val="5"/>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49270AFA"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실용신안</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79DCFA73"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특허</w:t>
            </w:r>
          </w:p>
        </w:tc>
        <w:tc>
          <w:tcPr>
            <w:tcW w:w="1691" w:type="dxa"/>
            <w:gridSpan w:val="3"/>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2D81019E"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디자인</w:t>
            </w:r>
          </w:p>
        </w:tc>
      </w:tr>
      <w:tr w:rsidR="00330EF5" w14:paraId="2E65D3FE"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196355BC" w14:textId="77777777" w:rsidR="00330EF5" w:rsidRDefault="00330EF5" w:rsidP="00CF6FA5">
            <w:pPr>
              <w:spacing w:line="276" w:lineRule="auto"/>
            </w:pPr>
          </w:p>
        </w:tc>
        <w:tc>
          <w:tcPr>
            <w:tcW w:w="1128" w:type="dxa"/>
            <w:gridSpan w:val="2"/>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12DCBBD5"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출원</w:t>
            </w:r>
          </w:p>
        </w:tc>
        <w:tc>
          <w:tcPr>
            <w:tcW w:w="2818" w:type="dxa"/>
            <w:gridSpan w:val="5"/>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0건</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1건</w:t>
            </w:r>
          </w:p>
        </w:tc>
        <w:tc>
          <w:tcPr>
            <w:tcW w:w="1691" w:type="dxa"/>
            <w:gridSpan w:val="3"/>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0건</w:t>
            </w:r>
          </w:p>
        </w:tc>
      </w:tr>
      <w:tr w:rsidR="00330EF5" w14:paraId="50E39E8C"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13829490" w14:textId="77777777" w:rsidR="00330EF5" w:rsidRDefault="00330EF5" w:rsidP="00CF6FA5">
            <w:pPr>
              <w:spacing w:line="276" w:lineRule="auto"/>
            </w:pPr>
          </w:p>
        </w:tc>
        <w:tc>
          <w:tcPr>
            <w:tcW w:w="1128" w:type="dxa"/>
            <w:gridSpan w:val="2"/>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138A1143"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등록</w:t>
            </w:r>
          </w:p>
        </w:tc>
        <w:tc>
          <w:tcPr>
            <w:tcW w:w="2818" w:type="dxa"/>
            <w:gridSpan w:val="5"/>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0건</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0건</w:t>
            </w:r>
          </w:p>
        </w:tc>
        <w:tc>
          <w:tcPr>
            <w:tcW w:w="1691" w:type="dxa"/>
            <w:gridSpan w:val="3"/>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0건</w:t>
            </w:r>
          </w:p>
        </w:tc>
      </w:tr>
      <w:tr w:rsidR="00330EF5" w14:paraId="3C6434E3" w14:textId="77777777">
        <w:trPr>
          <w:cantSplit/>
        </w:trPr>
        <w:tc>
          <w:tcPr>
            <w:tcW w:w="1690" w:type="dxa"/>
            <w:gridSpan w:val="3"/>
            <w:vMerge w:val="restart"/>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47464B2F" w14:textId="77777777" w:rsidR="00330EF5" w:rsidRDefault="00544938" w:rsidP="00CF6FA5">
            <w:pPr>
              <w:pStyle w:val="a6"/>
              <w:spacing w:line="276" w:lineRule="auto"/>
              <w:jc w:val="center"/>
            </w:pPr>
            <w:r>
              <w:rPr>
                <w:rFonts w:ascii="맑은 고딕" w:eastAsia="맑은 고딕" w:hAnsi="맑은 고딕"/>
                <w:b/>
                <w:bCs/>
                <w:sz w:val="22"/>
                <w:szCs w:val="22"/>
              </w:rPr>
              <w:t>국내</w:t>
            </w:r>
            <w:r>
              <w:rPr>
                <w:rFonts w:ascii="맑은 고딕" w:eastAsia="맑은 고딕" w:hAnsi="맑은 고딕"/>
                <w:b/>
                <w:bCs/>
                <w:sz w:val="22"/>
                <w:szCs w:val="22"/>
              </w:rPr>
              <w:t>·</w:t>
            </w:r>
            <w:r>
              <w:rPr>
                <w:rFonts w:ascii="맑은 고딕" w:eastAsia="맑은 고딕" w:hAnsi="맑은 고딕"/>
                <w:b/>
                <w:bCs/>
                <w:sz w:val="22"/>
                <w:szCs w:val="22"/>
              </w:rPr>
              <w:t>외</w:t>
            </w:r>
            <w:r>
              <w:rPr>
                <w:rFonts w:ascii="맑은 고딕" w:eastAsia="맑은 고딕" w:hAnsi="맑은 고딕"/>
                <w:b/>
                <w:bCs/>
                <w:sz w:val="22"/>
                <w:szCs w:val="22"/>
              </w:rPr>
              <w:t xml:space="preserve"> </w:t>
            </w:r>
            <w:r>
              <w:rPr>
                <w:rFonts w:ascii="맑은 고딕" w:eastAsia="맑은 고딕" w:hAnsi="맑은 고딕"/>
                <w:b/>
                <w:bCs/>
                <w:sz w:val="22"/>
                <w:szCs w:val="22"/>
              </w:rPr>
              <w:t>인증</w:t>
            </w:r>
          </w:p>
        </w:tc>
        <w:tc>
          <w:tcPr>
            <w:tcW w:w="3382" w:type="dxa"/>
            <w:gridSpan w:val="6"/>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6EBF1A3F" w14:textId="77777777" w:rsidR="00330EF5" w:rsidRDefault="00544938" w:rsidP="00CF6FA5">
            <w:pPr>
              <w:pStyle w:val="a6"/>
              <w:spacing w:line="276" w:lineRule="auto"/>
              <w:jc w:val="center"/>
              <w:rPr>
                <w:rFonts w:ascii="맑은 고딕" w:eastAsia="맑은 고딕" w:hAnsi="맑은 고딕"/>
                <w:b/>
                <w:bCs/>
              </w:rPr>
            </w:pPr>
            <w:proofErr w:type="spellStart"/>
            <w:r>
              <w:rPr>
                <w:rFonts w:ascii="맑은 고딕" w:eastAsia="맑은 고딕" w:hAnsi="맑은 고딕"/>
                <w:b/>
                <w:bCs/>
              </w:rPr>
              <w:t>인증명</w:t>
            </w:r>
            <w:proofErr w:type="spellEnd"/>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345ECA5D"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취득일자</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338625C8"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취득기관</w:t>
            </w:r>
          </w:p>
        </w:tc>
      </w:tr>
      <w:tr w:rsidR="00330EF5" w14:paraId="3DB992C1"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6B4DAA06" w14:textId="77777777" w:rsidR="00330EF5" w:rsidRDefault="00330EF5" w:rsidP="00CF6FA5">
            <w:pPr>
              <w:spacing w:line="276" w:lineRule="auto"/>
            </w:pPr>
          </w:p>
        </w:tc>
        <w:tc>
          <w:tcPr>
            <w:tcW w:w="3382" w:type="dxa"/>
            <w:gridSpan w:val="6"/>
            <w:tcBorders>
              <w:top w:val="single" w:sz="2" w:space="0" w:color="000000"/>
              <w:left w:val="single" w:sz="3" w:space="0" w:color="000000"/>
              <w:bottom w:val="single" w:sz="2" w:space="0" w:color="000000"/>
              <w:right w:val="single" w:sz="2" w:space="0" w:color="000000"/>
            </w:tcBorders>
            <w:shd w:val="clear" w:color="auto" w:fill="FFFFFF"/>
            <w:tcMar>
              <w:left w:w="102" w:type="dxa"/>
              <w:right w:w="102" w:type="dxa"/>
            </w:tcMar>
          </w:tcPr>
          <w:p>
            <w:r/>
          </w:p>
          <w:p>
            <w:r>
              <w:t>해당없음</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6B69ADB0"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5039352B" w14:textId="77777777" w:rsidR="00330EF5" w:rsidRDefault="00330EF5" w:rsidP="00CF6FA5">
            <w:pPr>
              <w:pStyle w:val="a6"/>
              <w:spacing w:line="276" w:lineRule="auto"/>
              <w:jc w:val="center"/>
            </w:pPr>
          </w:p>
        </w:tc>
      </w:tr>
      <w:tr w:rsidR="00330EF5" w14:paraId="750B9A63"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133FD1AE" w14:textId="77777777" w:rsidR="00330EF5" w:rsidRDefault="00330EF5" w:rsidP="00CF6FA5">
            <w:pPr>
              <w:spacing w:line="276" w:lineRule="auto"/>
            </w:pPr>
          </w:p>
        </w:tc>
        <w:tc>
          <w:tcPr>
            <w:tcW w:w="3382" w:type="dxa"/>
            <w:gridSpan w:val="6"/>
            <w:tcBorders>
              <w:top w:val="single" w:sz="2" w:space="0" w:color="000000"/>
              <w:left w:val="single" w:sz="3" w:space="0" w:color="000000"/>
              <w:bottom w:val="single" w:sz="2" w:space="0" w:color="000000"/>
              <w:right w:val="single" w:sz="2" w:space="0" w:color="000000"/>
            </w:tcBorders>
            <w:shd w:val="clear" w:color="auto" w:fill="FFFFFF"/>
            <w:tcMar>
              <w:left w:w="102" w:type="dxa"/>
              <w:right w:w="102" w:type="dxa"/>
            </w:tcMar>
          </w:tcPr>
          <w:p w14:paraId="125BB257"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62D57AEF"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32DA2008" w14:textId="77777777" w:rsidR="00330EF5" w:rsidRDefault="00330EF5" w:rsidP="00CF6FA5">
            <w:pPr>
              <w:pStyle w:val="a6"/>
              <w:spacing w:line="276" w:lineRule="auto"/>
              <w:jc w:val="center"/>
            </w:pPr>
          </w:p>
        </w:tc>
      </w:tr>
      <w:tr w:rsidR="00330EF5" w14:paraId="6E476E07"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592EACBE" w14:textId="77777777" w:rsidR="00330EF5" w:rsidRDefault="00330EF5" w:rsidP="00CF6FA5">
            <w:pPr>
              <w:spacing w:line="276" w:lineRule="auto"/>
            </w:pPr>
          </w:p>
        </w:tc>
        <w:tc>
          <w:tcPr>
            <w:tcW w:w="3382" w:type="dxa"/>
            <w:gridSpan w:val="6"/>
            <w:tcBorders>
              <w:top w:val="single" w:sz="2" w:space="0" w:color="000000"/>
              <w:left w:val="single" w:sz="3" w:space="0" w:color="000000"/>
              <w:bottom w:val="single" w:sz="2" w:space="0" w:color="000000"/>
              <w:right w:val="single" w:sz="2" w:space="0" w:color="000000"/>
            </w:tcBorders>
            <w:shd w:val="clear" w:color="auto" w:fill="FFFFFF"/>
            <w:tcMar>
              <w:left w:w="102" w:type="dxa"/>
              <w:right w:w="102" w:type="dxa"/>
            </w:tcMar>
          </w:tcPr>
          <w:p w14:paraId="6EA5DAB3"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6BC3F185"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57157C1E" w14:textId="77777777" w:rsidR="00330EF5" w:rsidRDefault="00330EF5" w:rsidP="00CF6FA5">
            <w:pPr>
              <w:pStyle w:val="a6"/>
              <w:spacing w:line="276" w:lineRule="auto"/>
              <w:jc w:val="center"/>
            </w:pPr>
          </w:p>
        </w:tc>
      </w:tr>
      <w:tr w:rsidR="00330EF5" w14:paraId="71060CC7"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4554E84C" w14:textId="77777777" w:rsidR="00330EF5" w:rsidRDefault="00330EF5" w:rsidP="00CF6FA5">
            <w:pPr>
              <w:spacing w:line="276" w:lineRule="auto"/>
            </w:pPr>
          </w:p>
        </w:tc>
        <w:tc>
          <w:tcPr>
            <w:tcW w:w="3382" w:type="dxa"/>
            <w:gridSpan w:val="6"/>
            <w:tcBorders>
              <w:top w:val="single" w:sz="2" w:space="0" w:color="000000"/>
              <w:left w:val="single" w:sz="3" w:space="0" w:color="000000"/>
              <w:bottom w:val="single" w:sz="2" w:space="0" w:color="000000"/>
              <w:right w:val="single" w:sz="2" w:space="0" w:color="000000"/>
            </w:tcBorders>
            <w:shd w:val="clear" w:color="auto" w:fill="FFFFFF"/>
            <w:tcMar>
              <w:left w:w="102" w:type="dxa"/>
              <w:right w:w="102" w:type="dxa"/>
            </w:tcMar>
          </w:tcPr>
          <w:p w14:paraId="656078DC"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4109742D"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22BABD8A" w14:textId="77777777" w:rsidR="00330EF5" w:rsidRDefault="00330EF5" w:rsidP="00CF6FA5">
            <w:pPr>
              <w:pStyle w:val="a6"/>
              <w:spacing w:line="276" w:lineRule="auto"/>
              <w:jc w:val="center"/>
            </w:pPr>
          </w:p>
        </w:tc>
      </w:tr>
      <w:tr w:rsidR="00330EF5" w14:paraId="78ADFBA7" w14:textId="77777777">
        <w:trPr>
          <w:cantSplit/>
        </w:trPr>
        <w:tc>
          <w:tcPr>
            <w:tcW w:w="1690" w:type="dxa"/>
            <w:gridSpan w:val="3"/>
            <w:vMerge w:val="restart"/>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10253099"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연락처</w:t>
            </w:r>
          </w:p>
        </w:tc>
        <w:tc>
          <w:tcPr>
            <w:tcW w:w="3382" w:type="dxa"/>
            <w:gridSpan w:val="6"/>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7DC60C42"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성명</w:t>
            </w:r>
            <w:r>
              <w:rPr>
                <w:rFonts w:ascii="맑은 고딕" w:eastAsia="맑은 고딕" w:hAnsi="맑은 고딕"/>
                <w:b/>
                <w:bCs/>
              </w:rPr>
              <w:t xml:space="preserve"> </w:t>
            </w:r>
            <w:r>
              <w:rPr>
                <w:rFonts w:ascii="맑은 고딕" w:eastAsia="맑은 고딕" w:hAnsi="맑은 고딕"/>
                <w:b/>
                <w:bCs/>
              </w:rPr>
              <w:t>및</w:t>
            </w:r>
            <w:r>
              <w:rPr>
                <w:rFonts w:ascii="맑은 고딕" w:eastAsia="맑은 고딕" w:hAnsi="맑은 고딕"/>
                <w:b/>
                <w:bCs/>
              </w:rPr>
              <w:t xml:space="preserve"> </w:t>
            </w:r>
            <w:r>
              <w:rPr>
                <w:rFonts w:ascii="맑은 고딕" w:eastAsia="맑은 고딕" w:hAnsi="맑은 고딕"/>
                <w:b/>
                <w:bCs/>
              </w:rPr>
              <w:t>직책</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31D14666"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연락처</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44868BCC"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이메일</w:t>
            </w:r>
          </w:p>
        </w:tc>
      </w:tr>
      <w:tr w:rsidR="00330EF5" w14:paraId="35AA83BC"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459C411C" w14:textId="77777777" w:rsidR="00330EF5" w:rsidRDefault="00330EF5" w:rsidP="00CF6FA5">
            <w:pPr>
              <w:spacing w:line="276" w:lineRule="auto"/>
            </w:pPr>
          </w:p>
        </w:tc>
        <w:tc>
          <w:tcPr>
            <w:tcW w:w="1128" w:type="dxa"/>
            <w:gridSpan w:val="2"/>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167AAA5D"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대표자</w:t>
            </w:r>
          </w:p>
        </w:tc>
        <w:tc>
          <w:tcPr>
            <w:tcW w:w="2254"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김은지 대표</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010-5549-1889</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support@maesil-insight.com</w:t>
            </w:r>
          </w:p>
        </w:tc>
      </w:tr>
      <w:tr w:rsidR="00330EF5" w14:paraId="09E92542"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698C9EDB" w14:textId="77777777" w:rsidR="00330EF5" w:rsidRDefault="00330EF5" w:rsidP="00CF6FA5">
            <w:pPr>
              <w:spacing w:line="276" w:lineRule="auto"/>
            </w:pPr>
          </w:p>
        </w:tc>
        <w:tc>
          <w:tcPr>
            <w:tcW w:w="1128" w:type="dxa"/>
            <w:gridSpan w:val="2"/>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52B73669"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담당자</w:t>
            </w:r>
          </w:p>
        </w:tc>
        <w:tc>
          <w:tcPr>
            <w:tcW w:w="2254"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김대희 사내이사·CTO</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010-4049-1889</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support@maesil-insight.com</w:t>
            </w:r>
          </w:p>
        </w:tc>
      </w:tr>
      <w:tr w:rsidR="00330EF5" w14:paraId="70D92EAD" w14:textId="77777777">
        <w:trPr>
          <w:cantSplit/>
        </w:trPr>
        <w:tc>
          <w:tcPr>
            <w:tcW w:w="9582" w:type="dxa"/>
            <w:gridSpan w:val="17"/>
            <w:tcBorders>
              <w:top w:val="single" w:sz="2" w:space="0" w:color="000000"/>
              <w:left w:val="single" w:sz="2" w:space="0" w:color="000000"/>
              <w:bottom w:val="single" w:sz="2" w:space="0" w:color="000000"/>
              <w:right w:val="single" w:sz="2" w:space="0" w:color="000000"/>
            </w:tcBorders>
            <w:shd w:val="clear" w:color="auto" w:fill="DFE6F7"/>
          </w:tcPr>
          <w:p w14:paraId="5047144A" w14:textId="77777777" w:rsidR="00330EF5" w:rsidRDefault="00544938" w:rsidP="00CF6FA5">
            <w:pPr>
              <w:pStyle w:val="a6"/>
              <w:spacing w:line="276" w:lineRule="auto"/>
              <w:jc w:val="center"/>
            </w:pPr>
            <w:r>
              <w:rPr>
                <w:rFonts w:ascii="맑은 고딕" w:eastAsia="맑은 고딕" w:hAnsi="맑은 고딕"/>
                <w:b/>
                <w:bCs/>
                <w:sz w:val="22"/>
                <w:szCs w:val="22"/>
              </w:rPr>
              <w:t>신청기업</w:t>
            </w:r>
            <w:r>
              <w:rPr>
                <w:rFonts w:ascii="맑은 고딕" w:eastAsia="맑은 고딕" w:hAnsi="맑은 고딕"/>
                <w:b/>
                <w:bCs/>
                <w:sz w:val="22"/>
                <w:szCs w:val="22"/>
              </w:rPr>
              <w:t xml:space="preserve"> </w:t>
            </w:r>
            <w:r>
              <w:rPr>
                <w:rFonts w:ascii="맑은 고딕" w:eastAsia="맑은 고딕" w:hAnsi="맑은 고딕"/>
                <w:b/>
                <w:bCs/>
                <w:sz w:val="22"/>
                <w:szCs w:val="22"/>
              </w:rPr>
              <w:t>인력</w:t>
            </w:r>
            <w:r>
              <w:rPr>
                <w:rFonts w:ascii="맑은 고딕" w:eastAsia="맑은 고딕" w:hAnsi="맑은 고딕"/>
                <w:b/>
                <w:bCs/>
                <w:sz w:val="22"/>
                <w:szCs w:val="22"/>
              </w:rPr>
              <w:t xml:space="preserve"> </w:t>
            </w:r>
            <w:r>
              <w:rPr>
                <w:rFonts w:ascii="맑은 고딕" w:eastAsia="맑은 고딕" w:hAnsi="맑은 고딕"/>
                <w:b/>
                <w:bCs/>
                <w:sz w:val="22"/>
                <w:szCs w:val="22"/>
              </w:rPr>
              <w:t>구성</w:t>
            </w:r>
            <w:r>
              <w:rPr>
                <w:rFonts w:ascii="맑은 고딕" w:eastAsia="맑은 고딕" w:hAnsi="맑은 고딕"/>
                <w:b/>
                <w:bCs/>
                <w:sz w:val="22"/>
                <w:szCs w:val="22"/>
              </w:rPr>
              <w:t xml:space="preserve"> </w:t>
            </w:r>
            <w:r>
              <w:rPr>
                <w:rFonts w:ascii="맑은 고딕" w:eastAsia="맑은 고딕" w:hAnsi="맑은 고딕"/>
                <w:b/>
                <w:bCs/>
                <w:sz w:val="22"/>
                <w:szCs w:val="22"/>
              </w:rPr>
              <w:t>현황</w:t>
            </w:r>
            <w:r>
              <w:rPr>
                <w:rFonts w:ascii="맑은 고딕" w:eastAsia="맑은 고딕" w:hAnsi="맑은 고딕"/>
              </w:rPr>
              <w:t>(</w:t>
            </w:r>
            <w:r>
              <w:rPr>
                <w:rFonts w:ascii="맑은 고딕" w:eastAsia="맑은 고딕" w:hAnsi="맑은 고딕"/>
              </w:rPr>
              <w:t>신청자</w:t>
            </w:r>
            <w:r>
              <w:rPr>
                <w:rFonts w:ascii="맑은 고딕" w:eastAsia="맑은 고딕" w:hAnsi="맑은 고딕"/>
              </w:rPr>
              <w:t xml:space="preserve"> </w:t>
            </w:r>
            <w:r>
              <w:rPr>
                <w:rFonts w:ascii="맑은 고딕" w:eastAsia="맑은 고딕" w:hAnsi="맑은 고딕"/>
              </w:rPr>
              <w:t>본인</w:t>
            </w:r>
            <w:r>
              <w:rPr>
                <w:rFonts w:ascii="맑은 고딕" w:eastAsia="맑은 고딕" w:hAnsi="맑은 고딕"/>
              </w:rPr>
              <w:t xml:space="preserve"> </w:t>
            </w:r>
            <w:r>
              <w:rPr>
                <w:rFonts w:ascii="맑은 고딕" w:eastAsia="맑은 고딕" w:hAnsi="맑은 고딕"/>
              </w:rPr>
              <w:t>제외</w:t>
            </w:r>
            <w:r>
              <w:rPr>
                <w:rFonts w:ascii="맑은 고딕" w:eastAsia="맑은 고딕" w:hAnsi="맑은 고딕"/>
              </w:rPr>
              <w:t xml:space="preserve"> </w:t>
            </w:r>
            <w:r>
              <w:rPr>
                <w:rFonts w:ascii="맑은 고딕" w:eastAsia="맑은 고딕" w:hAnsi="맑은 고딕"/>
              </w:rPr>
              <w:t>공동</w:t>
            </w:r>
            <w:r>
              <w:rPr>
                <w:rFonts w:ascii="맑은 고딕" w:eastAsia="맑은 고딕" w:hAnsi="맑은 고딕"/>
              </w:rPr>
              <w:t>·</w:t>
            </w:r>
            <w:r>
              <w:rPr>
                <w:rFonts w:ascii="맑은 고딕" w:eastAsia="맑은 고딕" w:hAnsi="맑은 고딕"/>
              </w:rPr>
              <w:t>각자대표</w:t>
            </w:r>
            <w:r>
              <w:rPr>
                <w:rFonts w:ascii="맑은 고딕" w:eastAsia="맑은 고딕" w:hAnsi="맑은 고딕"/>
              </w:rPr>
              <w:t xml:space="preserve"> </w:t>
            </w:r>
            <w:r>
              <w:rPr>
                <w:rFonts w:ascii="맑은 고딕" w:eastAsia="맑은 고딕" w:hAnsi="맑은 고딕"/>
              </w:rPr>
              <w:t>포함</w:t>
            </w:r>
            <w:r>
              <w:rPr>
                <w:rFonts w:ascii="맑은 고딕" w:eastAsia="맑은 고딕" w:hAnsi="맑은 고딕"/>
              </w:rPr>
              <w:t>)</w:t>
            </w:r>
          </w:p>
          <w:p w14:paraId="51E24761" w14:textId="77777777" w:rsidR="00330EF5" w:rsidRDefault="00544938" w:rsidP="00CF6FA5">
            <w:pPr>
              <w:pStyle w:val="a6"/>
              <w:spacing w:line="276" w:lineRule="auto"/>
              <w:jc w:val="center"/>
            </w:pPr>
            <w:r>
              <w:rPr>
                <w:rFonts w:ascii="맑은 고딕" w:eastAsia="맑은 고딕" w:hAnsi="맑은 고딕"/>
                <w:sz w:val="18"/>
                <w:szCs w:val="18"/>
              </w:rPr>
              <w:t xml:space="preserve">※ </w:t>
            </w:r>
            <w:r>
              <w:rPr>
                <w:rFonts w:ascii="맑은 고딕" w:eastAsia="맑은 고딕" w:hAnsi="맑은 고딕"/>
                <w:sz w:val="18"/>
                <w:szCs w:val="18"/>
              </w:rPr>
              <w:t>채용이</w:t>
            </w:r>
            <w:r>
              <w:rPr>
                <w:rFonts w:ascii="맑은 고딕" w:eastAsia="맑은 고딕" w:hAnsi="맑은 고딕"/>
                <w:sz w:val="18"/>
                <w:szCs w:val="18"/>
              </w:rPr>
              <w:t xml:space="preserve"> </w:t>
            </w:r>
            <w:r>
              <w:rPr>
                <w:rFonts w:ascii="맑은 고딕" w:eastAsia="맑은 고딕" w:hAnsi="맑은 고딕"/>
                <w:sz w:val="18"/>
                <w:szCs w:val="18"/>
              </w:rPr>
              <w:t>완료된</w:t>
            </w:r>
            <w:r>
              <w:rPr>
                <w:rFonts w:ascii="맑은 고딕" w:eastAsia="맑은 고딕" w:hAnsi="맑은 고딕"/>
                <w:sz w:val="18"/>
                <w:szCs w:val="18"/>
              </w:rPr>
              <w:t xml:space="preserve"> </w:t>
            </w:r>
            <w:r>
              <w:rPr>
                <w:rFonts w:ascii="맑은 고딕" w:eastAsia="맑은 고딕" w:hAnsi="맑은 고딕"/>
                <w:sz w:val="18"/>
                <w:szCs w:val="18"/>
              </w:rPr>
              <w:t>모든</w:t>
            </w:r>
            <w:r>
              <w:rPr>
                <w:rFonts w:ascii="맑은 고딕" w:eastAsia="맑은 고딕" w:hAnsi="맑은 고딕"/>
                <w:sz w:val="18"/>
                <w:szCs w:val="18"/>
              </w:rPr>
              <w:t xml:space="preserve"> </w:t>
            </w:r>
            <w:r>
              <w:rPr>
                <w:rFonts w:ascii="맑은 고딕" w:eastAsia="맑은 고딕" w:hAnsi="맑은 고딕"/>
                <w:sz w:val="18"/>
                <w:szCs w:val="18"/>
              </w:rPr>
              <w:t>임</w:t>
            </w:r>
            <w:r>
              <w:rPr>
                <w:rFonts w:ascii="맑은 고딕" w:eastAsia="맑은 고딕" w:hAnsi="맑은 고딕"/>
                <w:sz w:val="18"/>
                <w:szCs w:val="18"/>
              </w:rPr>
              <w:t>·</w:t>
            </w:r>
            <w:r>
              <w:rPr>
                <w:rFonts w:ascii="맑은 고딕" w:eastAsia="맑은 고딕" w:hAnsi="맑은 고딕"/>
                <w:sz w:val="18"/>
                <w:szCs w:val="18"/>
              </w:rPr>
              <w:t>직원</w:t>
            </w:r>
            <w:r>
              <w:rPr>
                <w:rFonts w:ascii="맑은 고딕" w:eastAsia="맑은 고딕" w:hAnsi="맑은 고딕"/>
                <w:sz w:val="18"/>
                <w:szCs w:val="18"/>
              </w:rPr>
              <w:t xml:space="preserve"> </w:t>
            </w:r>
            <w:r>
              <w:rPr>
                <w:rFonts w:ascii="맑은 고딕" w:eastAsia="맑은 고딕" w:hAnsi="맑은 고딕"/>
                <w:sz w:val="18"/>
                <w:szCs w:val="18"/>
              </w:rPr>
              <w:t>현황을</w:t>
            </w:r>
            <w:r>
              <w:rPr>
                <w:rFonts w:ascii="맑은 고딕" w:eastAsia="맑은 고딕" w:hAnsi="맑은 고딕"/>
                <w:sz w:val="18"/>
                <w:szCs w:val="18"/>
              </w:rPr>
              <w:t xml:space="preserve"> </w:t>
            </w:r>
            <w:r>
              <w:rPr>
                <w:rFonts w:ascii="맑은 고딕" w:eastAsia="맑은 고딕" w:hAnsi="맑은 고딕"/>
                <w:sz w:val="18"/>
                <w:szCs w:val="18"/>
              </w:rPr>
              <w:t>작성하고</w:t>
            </w:r>
            <w:r>
              <w:rPr>
                <w:rFonts w:ascii="맑은 고딕" w:eastAsia="맑은 고딕" w:hAnsi="맑은 고딕"/>
                <w:sz w:val="18"/>
                <w:szCs w:val="18"/>
              </w:rPr>
              <w:t xml:space="preserve"> </w:t>
            </w:r>
            <w:r>
              <w:rPr>
                <w:rFonts w:ascii="맑은 고딕" w:eastAsia="맑은 고딕" w:hAnsi="맑은 고딕"/>
                <w:sz w:val="18"/>
                <w:szCs w:val="18"/>
              </w:rPr>
              <w:t>참여율은</w:t>
            </w:r>
            <w:r>
              <w:rPr>
                <w:rFonts w:ascii="맑은 고딕" w:eastAsia="맑은 고딕" w:hAnsi="맑은 고딕"/>
                <w:sz w:val="18"/>
                <w:szCs w:val="18"/>
              </w:rPr>
              <w:t xml:space="preserve"> </w:t>
            </w:r>
            <w:r>
              <w:rPr>
                <w:rFonts w:ascii="맑은 고딕" w:eastAsia="맑은 고딕" w:hAnsi="맑은 고딕"/>
                <w:sz w:val="18"/>
                <w:szCs w:val="18"/>
              </w:rPr>
              <w:t>본</w:t>
            </w:r>
            <w:r>
              <w:rPr>
                <w:rFonts w:ascii="맑은 고딕" w:eastAsia="맑은 고딕" w:hAnsi="맑은 고딕"/>
                <w:sz w:val="18"/>
                <w:szCs w:val="18"/>
              </w:rPr>
              <w:t xml:space="preserve"> </w:t>
            </w:r>
            <w:r>
              <w:rPr>
                <w:rFonts w:ascii="맑은 고딕" w:eastAsia="맑은 고딕" w:hAnsi="맑은 고딕"/>
                <w:sz w:val="18"/>
                <w:szCs w:val="18"/>
              </w:rPr>
              <w:t>과제</w:t>
            </w:r>
            <w:r>
              <w:rPr>
                <w:rFonts w:ascii="맑은 고딕" w:eastAsia="맑은 고딕" w:hAnsi="맑은 고딕"/>
                <w:sz w:val="18"/>
                <w:szCs w:val="18"/>
              </w:rPr>
              <w:t xml:space="preserve"> </w:t>
            </w:r>
            <w:r>
              <w:rPr>
                <w:rFonts w:ascii="맑은 고딕" w:eastAsia="맑은 고딕" w:hAnsi="맑은 고딕"/>
                <w:sz w:val="18"/>
                <w:szCs w:val="18"/>
              </w:rPr>
              <w:t>투입비율</w:t>
            </w:r>
            <w:r>
              <w:rPr>
                <w:rFonts w:ascii="맑은 고딕" w:eastAsia="맑은 고딕" w:hAnsi="맑은 고딕"/>
                <w:sz w:val="18"/>
                <w:szCs w:val="18"/>
              </w:rPr>
              <w:t xml:space="preserve"> </w:t>
            </w:r>
            <w:r>
              <w:rPr>
                <w:rFonts w:ascii="맑은 고딕" w:eastAsia="맑은 고딕" w:hAnsi="맑은 고딕"/>
                <w:sz w:val="18"/>
                <w:szCs w:val="18"/>
              </w:rPr>
              <w:t>기준으로</w:t>
            </w:r>
            <w:r>
              <w:rPr>
                <w:rFonts w:ascii="맑은 고딕" w:eastAsia="맑은 고딕" w:hAnsi="맑은 고딕"/>
                <w:sz w:val="18"/>
                <w:szCs w:val="18"/>
              </w:rPr>
              <w:t xml:space="preserve"> </w:t>
            </w:r>
            <w:r>
              <w:rPr>
                <w:rFonts w:ascii="맑은 고딕" w:eastAsia="맑은 고딕" w:hAnsi="맑은 고딕"/>
                <w:sz w:val="18"/>
                <w:szCs w:val="18"/>
              </w:rPr>
              <w:t>작성</w:t>
            </w:r>
          </w:p>
        </w:tc>
      </w:tr>
      <w:tr w:rsidR="00330EF5" w14:paraId="4EDBAEA6" w14:textId="77777777">
        <w:trPr>
          <w:cantSplit/>
        </w:trPr>
        <w:tc>
          <w:tcPr>
            <w:tcW w:w="563" w:type="dxa"/>
            <w:tcBorders>
              <w:top w:val="single" w:sz="2" w:space="0" w:color="000000"/>
              <w:left w:val="single" w:sz="2" w:space="0" w:color="000000"/>
              <w:bottom w:val="double" w:sz="3" w:space="0" w:color="000000"/>
              <w:right w:val="single" w:sz="2" w:space="0" w:color="000000"/>
            </w:tcBorders>
            <w:shd w:val="clear" w:color="auto" w:fill="DFE6F7"/>
          </w:tcPr>
          <w:p w14:paraId="56E085E7"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연번</w:t>
            </w:r>
          </w:p>
        </w:tc>
        <w:tc>
          <w:tcPr>
            <w:tcW w:w="564" w:type="dxa"/>
            <w:tcBorders>
              <w:top w:val="single" w:sz="2" w:space="0" w:color="000000"/>
              <w:left w:val="single" w:sz="2" w:space="0" w:color="000000"/>
              <w:bottom w:val="double" w:sz="3" w:space="0" w:color="000000"/>
              <w:right w:val="single" w:sz="2" w:space="0" w:color="000000"/>
            </w:tcBorders>
            <w:shd w:val="clear" w:color="auto" w:fill="DFE6F7"/>
          </w:tcPr>
          <w:p w14:paraId="7E7DCDD9"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성명</w:t>
            </w:r>
          </w:p>
        </w:tc>
        <w:tc>
          <w:tcPr>
            <w:tcW w:w="1127" w:type="dxa"/>
            <w:gridSpan w:val="2"/>
            <w:tcBorders>
              <w:top w:val="single" w:sz="2" w:space="0" w:color="000000"/>
              <w:left w:val="single" w:sz="2" w:space="0" w:color="000000"/>
              <w:bottom w:val="double" w:sz="3" w:space="0" w:color="000000"/>
              <w:right w:val="single" w:sz="2" w:space="0" w:color="000000"/>
            </w:tcBorders>
            <w:shd w:val="clear" w:color="auto" w:fill="DFE6F7"/>
          </w:tcPr>
          <w:p w14:paraId="3B4F035B"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직위</w:t>
            </w:r>
          </w:p>
        </w:tc>
        <w:tc>
          <w:tcPr>
            <w:tcW w:w="1691" w:type="dxa"/>
            <w:gridSpan w:val="3"/>
            <w:tcBorders>
              <w:top w:val="single" w:sz="2" w:space="0" w:color="000000"/>
              <w:left w:val="single" w:sz="2" w:space="0" w:color="000000"/>
              <w:bottom w:val="double" w:sz="3" w:space="0" w:color="000000"/>
              <w:right w:val="single" w:sz="2" w:space="0" w:color="000000"/>
            </w:tcBorders>
            <w:shd w:val="clear" w:color="auto" w:fill="DFE6F7"/>
          </w:tcPr>
          <w:p w14:paraId="614087E8"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담당</w:t>
            </w:r>
            <w:r>
              <w:rPr>
                <w:rFonts w:ascii="맑은 고딕" w:eastAsia="맑은 고딕" w:hAnsi="맑은 고딕"/>
                <w:b/>
                <w:bCs/>
                <w:sz w:val="22"/>
                <w:szCs w:val="22"/>
              </w:rPr>
              <w:t xml:space="preserve"> </w:t>
            </w:r>
            <w:r>
              <w:rPr>
                <w:rFonts w:ascii="맑은 고딕" w:eastAsia="맑은 고딕" w:hAnsi="맑은 고딕"/>
                <w:b/>
                <w:bCs/>
                <w:sz w:val="22"/>
                <w:szCs w:val="22"/>
              </w:rPr>
              <w:t>업무</w:t>
            </w:r>
          </w:p>
        </w:tc>
        <w:tc>
          <w:tcPr>
            <w:tcW w:w="5073" w:type="dxa"/>
            <w:gridSpan w:val="9"/>
            <w:tcBorders>
              <w:top w:val="single" w:sz="2" w:space="0" w:color="000000"/>
              <w:left w:val="single" w:sz="2" w:space="0" w:color="000000"/>
              <w:bottom w:val="double" w:sz="3" w:space="0" w:color="000000"/>
              <w:right w:val="single" w:sz="2" w:space="0" w:color="000000"/>
            </w:tcBorders>
            <w:shd w:val="clear" w:color="auto" w:fill="DFE6F7"/>
          </w:tcPr>
          <w:p w14:paraId="03AAC4EC"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보유역량</w:t>
            </w:r>
            <w:r>
              <w:rPr>
                <w:rFonts w:ascii="맑은 고딕" w:eastAsia="맑은 고딕" w:hAnsi="맑은 고딕"/>
                <w:b/>
                <w:bCs/>
                <w:sz w:val="22"/>
                <w:szCs w:val="22"/>
              </w:rPr>
              <w:t>(</w:t>
            </w:r>
            <w:r>
              <w:rPr>
                <w:rFonts w:ascii="맑은 고딕" w:eastAsia="맑은 고딕" w:hAnsi="맑은 고딕"/>
                <w:b/>
                <w:bCs/>
                <w:sz w:val="22"/>
                <w:szCs w:val="22"/>
              </w:rPr>
              <w:t>경력</w:t>
            </w:r>
            <w:r>
              <w:rPr>
                <w:rFonts w:ascii="맑은 고딕" w:eastAsia="맑은 고딕" w:hAnsi="맑은 고딕"/>
                <w:b/>
                <w:bCs/>
                <w:sz w:val="22"/>
                <w:szCs w:val="22"/>
              </w:rPr>
              <w:t xml:space="preserve"> </w:t>
            </w:r>
            <w:r>
              <w:rPr>
                <w:rFonts w:ascii="맑은 고딕" w:eastAsia="맑은 고딕" w:hAnsi="맑은 고딕"/>
                <w:b/>
                <w:bCs/>
                <w:sz w:val="22"/>
                <w:szCs w:val="22"/>
              </w:rPr>
              <w:t>및</w:t>
            </w:r>
            <w:r>
              <w:rPr>
                <w:rFonts w:ascii="맑은 고딕" w:eastAsia="맑은 고딕" w:hAnsi="맑은 고딕"/>
                <w:b/>
                <w:bCs/>
                <w:sz w:val="22"/>
                <w:szCs w:val="22"/>
              </w:rPr>
              <w:t xml:space="preserve"> </w:t>
            </w:r>
            <w:r>
              <w:rPr>
                <w:rFonts w:ascii="맑은 고딕" w:eastAsia="맑은 고딕" w:hAnsi="맑은 고딕"/>
                <w:b/>
                <w:bCs/>
                <w:sz w:val="22"/>
                <w:szCs w:val="22"/>
              </w:rPr>
              <w:t>학력</w:t>
            </w:r>
            <w:r>
              <w:rPr>
                <w:rFonts w:ascii="맑은 고딕" w:eastAsia="맑은 고딕" w:hAnsi="맑은 고딕"/>
                <w:b/>
                <w:bCs/>
                <w:sz w:val="22"/>
                <w:szCs w:val="22"/>
              </w:rPr>
              <w:t xml:space="preserve"> </w:t>
            </w:r>
            <w:r>
              <w:rPr>
                <w:rFonts w:ascii="맑은 고딕" w:eastAsia="맑은 고딕" w:hAnsi="맑은 고딕"/>
                <w:b/>
                <w:bCs/>
                <w:sz w:val="22"/>
                <w:szCs w:val="22"/>
              </w:rPr>
              <w:t>등</w:t>
            </w:r>
            <w:r>
              <w:rPr>
                <w:rFonts w:ascii="맑은 고딕" w:eastAsia="맑은 고딕" w:hAnsi="맑은 고딕"/>
                <w:b/>
                <w:bCs/>
                <w:sz w:val="22"/>
                <w:szCs w:val="22"/>
              </w:rPr>
              <w:t>)</w:t>
            </w:r>
          </w:p>
        </w:tc>
        <w:tc>
          <w:tcPr>
            <w:tcW w:w="564" w:type="dxa"/>
            <w:tcBorders>
              <w:top w:val="single" w:sz="2" w:space="0" w:color="000000"/>
              <w:left w:val="single" w:sz="2" w:space="0" w:color="000000"/>
              <w:bottom w:val="double" w:sz="3" w:space="0" w:color="000000"/>
              <w:right w:val="single" w:sz="2" w:space="0" w:color="000000"/>
            </w:tcBorders>
            <w:shd w:val="clear" w:color="auto" w:fill="DFE6F7"/>
          </w:tcPr>
          <w:p w14:paraId="49514BF4"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참여율</w:t>
            </w:r>
          </w:p>
        </w:tc>
      </w:tr>
      <w:tr w:rsidR="00330EF5" w14:paraId="4A47F564" w14:textId="77777777">
        <w:trPr>
          <w:cantSplit/>
        </w:trPr>
        <w:tc>
          <w:tcPr>
            <w:tcW w:w="563" w:type="dxa"/>
            <w:tcBorders>
              <w:top w:val="double" w:sz="3" w:space="0" w:color="000000"/>
              <w:left w:val="single" w:sz="2" w:space="0" w:color="000000"/>
              <w:bottom w:val="single" w:sz="2" w:space="0" w:color="000000"/>
              <w:right w:val="single" w:sz="2" w:space="0" w:color="000000"/>
            </w:tcBorders>
          </w:tcPr>
          <w:p w14:paraId="5CC7FC6E"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t>1</w:t>
            </w:r>
          </w:p>
        </w:tc>
        <w:tc>
          <w:tcPr>
            <w:tcW w:w="564" w:type="dxa"/>
            <w:tcBorders>
              <w:top w:val="double" w:sz="3" w:space="0" w:color="000000"/>
              <w:left w:val="single" w:sz="2" w:space="0" w:color="000000"/>
              <w:bottom w:val="single" w:sz="2" w:space="0" w:color="000000"/>
              <w:right w:val="single" w:sz="2" w:space="0" w:color="000000"/>
            </w:tcBorders>
          </w:tcPr>
          <w:p>
            <w:r/>
          </w:p>
          <w:p>
            <w:r>
              <w:t>김대희</w:t>
            </w:r>
          </w:p>
        </w:tc>
        <w:tc>
          <w:tcPr>
            <w:tcW w:w="1127" w:type="dxa"/>
            <w:gridSpan w:val="2"/>
            <w:tcBorders>
              <w:top w:val="double" w:sz="3" w:space="0" w:color="000000"/>
              <w:left w:val="single" w:sz="2" w:space="0" w:color="000000"/>
              <w:bottom w:val="single" w:sz="2" w:space="0" w:color="000000"/>
              <w:right w:val="single" w:sz="2" w:space="0" w:color="000000"/>
            </w:tcBorders>
          </w:tcPr>
          <w:p>
            <w:r/>
          </w:p>
          <w:p>
            <w:r>
              <w:t>사내이사·CTO</w:t>
            </w:r>
          </w:p>
        </w:tc>
        <w:tc>
          <w:tcPr>
            <w:tcW w:w="1691" w:type="dxa"/>
            <w:gridSpan w:val="3"/>
            <w:tcBorders>
              <w:top w:val="double" w:sz="3" w:space="0" w:color="000000"/>
              <w:left w:val="single" w:sz="2" w:space="0" w:color="000000"/>
              <w:bottom w:val="single" w:sz="2" w:space="0" w:color="000000"/>
              <w:right w:val="single" w:sz="2" w:space="0" w:color="000000"/>
            </w:tcBorders>
          </w:tcPr>
          <w:p>
            <w:r/>
          </w:p>
          <w:p>
            <w:r>
              <w:t>S/W 개발 총괄 · 5 SaaS 단독 개발 · 일상 운영 · 영업 전략·포트폴리오·기술 영업·대외 기술 발표 직접 담당</w:t>
            </w:r>
          </w:p>
        </w:tc>
        <w:tc>
          <w:tcPr>
            <w:tcW w:w="5073" w:type="dxa"/>
            <w:gridSpan w:val="9"/>
            <w:tcBorders>
              <w:top w:val="double" w:sz="3" w:space="0" w:color="000000"/>
              <w:left w:val="single" w:sz="2" w:space="0" w:color="000000"/>
              <w:bottom w:val="single" w:sz="2" w:space="0" w:color="000000"/>
              <w:right w:val="single" w:sz="2" w:space="0" w:color="000000"/>
            </w:tcBorders>
          </w:tcPr>
          <w:p>
            <w:r/>
          </w:p>
          <w:p>
            <w:r>
              <w:t>컴퓨터공학 학사(경주대) / 일본 KDDI 모바일 서버 엔지니어 5년 / 국내 식품기업 제조·마케팅·IT 총괄(2022~현재) / 식당 3년·매장 2개·온라인 셀러(배마마) 직접 운영 / agency 28 SQL 마이그·45 API 라우트·회귀 186/186 PASS</w:t>
            </w:r>
          </w:p>
        </w:tc>
        <w:tc>
          <w:tcPr>
            <w:tcW w:w="564" w:type="dxa"/>
            <w:tcBorders>
              <w:top w:val="double" w:sz="3" w:space="0" w:color="000000"/>
              <w:left w:val="single" w:sz="2" w:space="0" w:color="000000"/>
              <w:bottom w:val="single" w:sz="2" w:space="0" w:color="000000"/>
              <w:right w:val="single" w:sz="2" w:space="0" w:color="000000"/>
            </w:tcBorders>
          </w:tcPr>
          <w:p>
            <w:r/>
          </w:p>
          <w:p>
            <w:r>
              <w:t>100%</w:t>
            </w:r>
          </w:p>
        </w:tc>
      </w:tr>
      <w:tr w:rsidR="00330EF5" w14:paraId="62FDA2AD" w14:textId="77777777">
        <w:trPr>
          <w:cantSplit/>
        </w:trPr>
        <w:tc>
          <w:tcPr>
            <w:tcW w:w="563" w:type="dxa"/>
            <w:tcBorders>
              <w:top w:val="single" w:sz="2" w:space="0" w:color="000000"/>
              <w:left w:val="single" w:sz="2" w:space="0" w:color="000000"/>
              <w:bottom w:val="single" w:sz="2" w:space="0" w:color="000000"/>
              <w:right w:val="single" w:sz="2" w:space="0" w:color="000000"/>
            </w:tcBorders>
          </w:tcPr>
          <w:p w14:paraId="459DEA33"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t>2</w:t>
            </w:r>
          </w:p>
        </w:tc>
        <w:tc>
          <w:tcPr>
            <w:tcW w:w="564" w:type="dxa"/>
            <w:tcBorders>
              <w:top w:val="single" w:sz="2" w:space="0" w:color="000000"/>
              <w:left w:val="single" w:sz="2" w:space="0" w:color="000000"/>
              <w:bottom w:val="single" w:sz="2" w:space="0" w:color="000000"/>
              <w:right w:val="single" w:sz="2" w:space="0" w:color="000000"/>
            </w:tcBorders>
          </w:tcPr>
          <w:p>
            <w:r/>
          </w:p>
          <w:p/>
        </w:tc>
        <w:tc>
          <w:tcPr>
            <w:tcW w:w="1127" w:type="dxa"/>
            <w:gridSpan w:val="2"/>
            <w:tcBorders>
              <w:top w:val="single" w:sz="2" w:space="0" w:color="000000"/>
              <w:left w:val="single" w:sz="2" w:space="0" w:color="000000"/>
              <w:bottom w:val="single" w:sz="2" w:space="0" w:color="000000"/>
              <w:right w:val="single" w:sz="2" w:space="0" w:color="000000"/>
            </w:tcBorders>
          </w:tcPr>
          <w:p>
            <w:r/>
          </w:p>
          <w:p/>
        </w:tc>
        <w:tc>
          <w:tcPr>
            <w:tcW w:w="1691" w:type="dxa"/>
            <w:gridSpan w:val="3"/>
            <w:tcBorders>
              <w:top w:val="single" w:sz="2" w:space="0" w:color="000000"/>
              <w:left w:val="single" w:sz="2" w:space="0" w:color="000000"/>
              <w:bottom w:val="single" w:sz="2" w:space="0" w:color="000000"/>
              <w:right w:val="single" w:sz="2" w:space="0" w:color="000000"/>
            </w:tcBorders>
          </w:tcPr>
          <w:p>
            <w:r/>
          </w:p>
          <w:p/>
        </w:tc>
        <w:tc>
          <w:tcPr>
            <w:tcW w:w="5073" w:type="dxa"/>
            <w:gridSpan w:val="9"/>
            <w:tcBorders>
              <w:top w:val="single" w:sz="2" w:space="0" w:color="000000"/>
              <w:left w:val="single" w:sz="2" w:space="0" w:color="000000"/>
              <w:bottom w:val="single" w:sz="2" w:space="0" w:color="000000"/>
              <w:right w:val="single" w:sz="2" w:space="0" w:color="000000"/>
            </w:tcBorders>
          </w:tcPr>
          <w:p>
            <w:r/>
          </w:p>
          <w:p/>
        </w:tc>
        <w:tc>
          <w:tcPr>
            <w:tcW w:w="564" w:type="dxa"/>
            <w:tcBorders>
              <w:top w:val="single" w:sz="2" w:space="0" w:color="000000"/>
              <w:left w:val="single" w:sz="2" w:space="0" w:color="000000"/>
              <w:bottom w:val="single" w:sz="2" w:space="0" w:color="000000"/>
              <w:right w:val="single" w:sz="2" w:space="0" w:color="000000"/>
            </w:tcBorders>
          </w:tcPr>
          <w:p>
            <w:r/>
          </w:p>
          <w:p/>
        </w:tc>
      </w:tr>
      <w:tr w:rsidR="00330EF5" w14:paraId="71DF0F85" w14:textId="77777777">
        <w:trPr>
          <w:cantSplit/>
        </w:trPr>
        <w:tc>
          <w:tcPr>
            <w:tcW w:w="563" w:type="dxa"/>
            <w:tcBorders>
              <w:top w:val="single" w:sz="2" w:space="0" w:color="000000"/>
              <w:left w:val="single" w:sz="2" w:space="0" w:color="000000"/>
              <w:bottom w:val="single" w:sz="2" w:space="0" w:color="000000"/>
              <w:right w:val="single" w:sz="2" w:space="0" w:color="000000"/>
            </w:tcBorders>
          </w:tcPr>
          <w:p w14:paraId="3756AB67"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t>3</w:t>
            </w:r>
          </w:p>
        </w:tc>
        <w:tc>
          <w:tcPr>
            <w:tcW w:w="564" w:type="dxa"/>
            <w:tcBorders>
              <w:top w:val="single" w:sz="2" w:space="0" w:color="000000"/>
              <w:left w:val="single" w:sz="2" w:space="0" w:color="000000"/>
              <w:bottom w:val="single" w:sz="2" w:space="0" w:color="000000"/>
              <w:right w:val="single" w:sz="2" w:space="0" w:color="000000"/>
            </w:tcBorders>
          </w:tcPr>
          <w:p>
            <w:r/>
          </w:p>
          <w:p/>
        </w:tc>
        <w:tc>
          <w:tcPr>
            <w:tcW w:w="1127" w:type="dxa"/>
            <w:gridSpan w:val="2"/>
            <w:tcBorders>
              <w:top w:val="single" w:sz="2" w:space="0" w:color="000000"/>
              <w:left w:val="single" w:sz="2" w:space="0" w:color="000000"/>
              <w:bottom w:val="single" w:sz="2" w:space="0" w:color="000000"/>
              <w:right w:val="single" w:sz="2" w:space="0" w:color="000000"/>
            </w:tcBorders>
          </w:tcPr>
          <w:p>
            <w:r/>
          </w:p>
          <w:p/>
        </w:tc>
        <w:tc>
          <w:tcPr>
            <w:tcW w:w="1691" w:type="dxa"/>
            <w:gridSpan w:val="3"/>
            <w:tcBorders>
              <w:top w:val="single" w:sz="2" w:space="0" w:color="000000"/>
              <w:left w:val="single" w:sz="2" w:space="0" w:color="000000"/>
              <w:bottom w:val="single" w:sz="2" w:space="0" w:color="000000"/>
              <w:right w:val="single" w:sz="2" w:space="0" w:color="000000"/>
            </w:tcBorders>
          </w:tcPr>
          <w:p>
            <w:r/>
          </w:p>
          <w:p/>
        </w:tc>
        <w:tc>
          <w:tcPr>
            <w:tcW w:w="5073" w:type="dxa"/>
            <w:gridSpan w:val="9"/>
            <w:tcBorders>
              <w:top w:val="single" w:sz="2" w:space="0" w:color="000000"/>
              <w:left w:val="single" w:sz="2" w:space="0" w:color="000000"/>
              <w:bottom w:val="single" w:sz="2" w:space="0" w:color="000000"/>
              <w:right w:val="single" w:sz="2" w:space="0" w:color="000000"/>
            </w:tcBorders>
          </w:tcPr>
          <w:p>
            <w:r/>
          </w:p>
          <w:p/>
        </w:tc>
        <w:tc>
          <w:tcPr>
            <w:tcW w:w="564" w:type="dxa"/>
            <w:tcBorders>
              <w:top w:val="single" w:sz="2" w:space="0" w:color="000000"/>
              <w:left w:val="single" w:sz="2" w:space="0" w:color="000000"/>
              <w:bottom w:val="single" w:sz="2" w:space="0" w:color="000000"/>
              <w:right w:val="single" w:sz="2" w:space="0" w:color="000000"/>
            </w:tcBorders>
          </w:tcPr>
          <w:p>
            <w:r/>
          </w:p>
          <w:p/>
        </w:tc>
      </w:tr>
      <w:tr w:rsidR="00330EF5" w14:paraId="0C29A3FB" w14:textId="77777777">
        <w:trPr>
          <w:cantSplit/>
        </w:trPr>
        <w:tc>
          <w:tcPr>
            <w:tcW w:w="563" w:type="dxa"/>
            <w:tcBorders>
              <w:top w:val="single" w:sz="2" w:space="0" w:color="000000"/>
              <w:left w:val="single" w:sz="2" w:space="0" w:color="000000"/>
              <w:bottom w:val="single" w:sz="2" w:space="0" w:color="000000"/>
              <w:right w:val="single" w:sz="2" w:space="0" w:color="000000"/>
            </w:tcBorders>
          </w:tcPr>
          <w:p w14:paraId="156343DA"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lastRenderedPageBreak/>
              <w:t>4</w:t>
            </w:r>
          </w:p>
        </w:tc>
        <w:tc>
          <w:tcPr>
            <w:tcW w:w="564" w:type="dxa"/>
            <w:tcBorders>
              <w:top w:val="single" w:sz="2" w:space="0" w:color="000000"/>
              <w:left w:val="single" w:sz="2" w:space="0" w:color="000000"/>
              <w:bottom w:val="single" w:sz="2" w:space="0" w:color="000000"/>
              <w:right w:val="single" w:sz="2" w:space="0" w:color="000000"/>
            </w:tcBorders>
          </w:tcPr>
          <w:p>
            <w:r/>
          </w:p>
          <w:p/>
        </w:tc>
        <w:tc>
          <w:tcPr>
            <w:tcW w:w="1127" w:type="dxa"/>
            <w:gridSpan w:val="2"/>
            <w:tcBorders>
              <w:top w:val="single" w:sz="2" w:space="0" w:color="000000"/>
              <w:left w:val="single" w:sz="2" w:space="0" w:color="000000"/>
              <w:bottom w:val="single" w:sz="2" w:space="0" w:color="000000"/>
              <w:right w:val="single" w:sz="2" w:space="0" w:color="000000"/>
            </w:tcBorders>
          </w:tcPr>
          <w:p>
            <w:r/>
          </w:p>
          <w:p/>
        </w:tc>
        <w:tc>
          <w:tcPr>
            <w:tcW w:w="1691" w:type="dxa"/>
            <w:gridSpan w:val="3"/>
            <w:tcBorders>
              <w:top w:val="single" w:sz="2" w:space="0" w:color="000000"/>
              <w:left w:val="single" w:sz="2" w:space="0" w:color="000000"/>
              <w:bottom w:val="single" w:sz="2" w:space="0" w:color="000000"/>
              <w:right w:val="single" w:sz="2" w:space="0" w:color="000000"/>
            </w:tcBorders>
          </w:tcPr>
          <w:p>
            <w:r/>
          </w:p>
          <w:p/>
        </w:tc>
        <w:tc>
          <w:tcPr>
            <w:tcW w:w="5073" w:type="dxa"/>
            <w:gridSpan w:val="9"/>
            <w:tcBorders>
              <w:top w:val="single" w:sz="2" w:space="0" w:color="000000"/>
              <w:left w:val="single" w:sz="2" w:space="0" w:color="000000"/>
              <w:bottom w:val="single" w:sz="2" w:space="0" w:color="000000"/>
              <w:right w:val="single" w:sz="2" w:space="0" w:color="000000"/>
            </w:tcBorders>
          </w:tcPr>
          <w:p>
            <w:r/>
          </w:p>
          <w:p/>
        </w:tc>
        <w:tc>
          <w:tcPr>
            <w:tcW w:w="564" w:type="dxa"/>
            <w:tcBorders>
              <w:top w:val="single" w:sz="2" w:space="0" w:color="000000"/>
              <w:left w:val="single" w:sz="2" w:space="0" w:color="000000"/>
              <w:bottom w:val="single" w:sz="2" w:space="0" w:color="000000"/>
              <w:right w:val="single" w:sz="2" w:space="0" w:color="000000"/>
            </w:tcBorders>
          </w:tcPr>
          <w:p>
            <w:r/>
          </w:p>
          <w:p/>
        </w:tc>
      </w:tr>
      <w:tr w:rsidR="00330EF5" w14:paraId="6605DD5C" w14:textId="77777777">
        <w:trPr>
          <w:cantSplit/>
        </w:trPr>
        <w:tc>
          <w:tcPr>
            <w:tcW w:w="563" w:type="dxa"/>
            <w:tcBorders>
              <w:top w:val="single" w:sz="2" w:space="0" w:color="000000"/>
              <w:left w:val="single" w:sz="2" w:space="0" w:color="000000"/>
              <w:bottom w:val="single" w:sz="2" w:space="0" w:color="000000"/>
              <w:right w:val="single" w:sz="2" w:space="0" w:color="000000"/>
            </w:tcBorders>
          </w:tcPr>
          <w:p w14:paraId="34847AEC"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t>5</w:t>
            </w:r>
          </w:p>
        </w:tc>
        <w:tc>
          <w:tcPr>
            <w:tcW w:w="564" w:type="dxa"/>
            <w:tcBorders>
              <w:top w:val="single" w:sz="2" w:space="0" w:color="000000"/>
              <w:left w:val="single" w:sz="2" w:space="0" w:color="000000"/>
              <w:bottom w:val="single" w:sz="2" w:space="0" w:color="000000"/>
              <w:right w:val="single" w:sz="2" w:space="0" w:color="000000"/>
            </w:tcBorders>
          </w:tcPr>
          <w:p>
            <w:r/>
          </w:p>
          <w:p/>
        </w:tc>
        <w:tc>
          <w:tcPr>
            <w:tcW w:w="1127" w:type="dxa"/>
            <w:gridSpan w:val="2"/>
            <w:tcBorders>
              <w:top w:val="single" w:sz="2" w:space="0" w:color="000000"/>
              <w:left w:val="single" w:sz="2" w:space="0" w:color="000000"/>
              <w:bottom w:val="single" w:sz="2" w:space="0" w:color="000000"/>
              <w:right w:val="single" w:sz="2" w:space="0" w:color="000000"/>
            </w:tcBorders>
          </w:tcPr>
          <w:p>
            <w:r/>
          </w:p>
          <w:p/>
        </w:tc>
        <w:tc>
          <w:tcPr>
            <w:tcW w:w="1691" w:type="dxa"/>
            <w:gridSpan w:val="3"/>
            <w:tcBorders>
              <w:top w:val="single" w:sz="2" w:space="0" w:color="000000"/>
              <w:left w:val="single" w:sz="2" w:space="0" w:color="000000"/>
              <w:bottom w:val="single" w:sz="2" w:space="0" w:color="000000"/>
              <w:right w:val="single" w:sz="2" w:space="0" w:color="000000"/>
            </w:tcBorders>
          </w:tcPr>
          <w:p>
            <w:r/>
          </w:p>
          <w:p/>
        </w:tc>
        <w:tc>
          <w:tcPr>
            <w:tcW w:w="5073" w:type="dxa"/>
            <w:gridSpan w:val="9"/>
            <w:tcBorders>
              <w:top w:val="single" w:sz="2" w:space="0" w:color="000000"/>
              <w:left w:val="single" w:sz="2" w:space="0" w:color="000000"/>
              <w:bottom w:val="single" w:sz="2" w:space="0" w:color="000000"/>
              <w:right w:val="single" w:sz="2" w:space="0" w:color="000000"/>
            </w:tcBorders>
          </w:tcPr>
          <w:p>
            <w:r/>
          </w:p>
          <w:p/>
        </w:tc>
        <w:tc>
          <w:tcPr>
            <w:tcW w:w="564" w:type="dxa"/>
            <w:tcBorders>
              <w:top w:val="single" w:sz="2" w:space="0" w:color="000000"/>
              <w:left w:val="single" w:sz="2" w:space="0" w:color="000000"/>
              <w:bottom w:val="single" w:sz="2" w:space="0" w:color="000000"/>
              <w:right w:val="single" w:sz="2" w:space="0" w:color="000000"/>
            </w:tcBorders>
          </w:tcPr>
          <w:p>
            <w:r/>
          </w:p>
          <w:p/>
        </w:tc>
      </w:tr>
      <w:tr w:rsidR="00330EF5" w14:paraId="29FCC893" w14:textId="77777777">
        <w:trPr>
          <w:cantSplit/>
        </w:trPr>
        <w:tc>
          <w:tcPr>
            <w:tcW w:w="563" w:type="dxa"/>
            <w:tcBorders>
              <w:top w:val="single" w:sz="2" w:space="0" w:color="000000"/>
              <w:left w:val="single" w:sz="2" w:space="0" w:color="000000"/>
              <w:bottom w:val="single" w:sz="2" w:space="0" w:color="000000"/>
              <w:right w:val="single" w:sz="2" w:space="0" w:color="000000"/>
            </w:tcBorders>
          </w:tcPr>
          <w:p w14:paraId="0A0A0A3C"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t>6</w:t>
            </w:r>
          </w:p>
        </w:tc>
        <w:tc>
          <w:tcPr>
            <w:tcW w:w="564" w:type="dxa"/>
            <w:tcBorders>
              <w:top w:val="single" w:sz="2" w:space="0" w:color="000000"/>
              <w:left w:val="single" w:sz="2" w:space="0" w:color="000000"/>
              <w:bottom w:val="single" w:sz="2" w:space="0" w:color="000000"/>
              <w:right w:val="single" w:sz="2" w:space="0" w:color="000000"/>
            </w:tcBorders>
          </w:tcPr>
          <w:p>
            <w:r/>
          </w:p>
          <w:p/>
        </w:tc>
        <w:tc>
          <w:tcPr>
            <w:tcW w:w="1127" w:type="dxa"/>
            <w:gridSpan w:val="2"/>
            <w:tcBorders>
              <w:top w:val="single" w:sz="2" w:space="0" w:color="000000"/>
              <w:left w:val="single" w:sz="2" w:space="0" w:color="000000"/>
              <w:bottom w:val="single" w:sz="2" w:space="0" w:color="000000"/>
              <w:right w:val="single" w:sz="2" w:space="0" w:color="000000"/>
            </w:tcBorders>
          </w:tcPr>
          <w:p>
            <w:r/>
          </w:p>
          <w:p/>
        </w:tc>
        <w:tc>
          <w:tcPr>
            <w:tcW w:w="1691" w:type="dxa"/>
            <w:gridSpan w:val="3"/>
            <w:tcBorders>
              <w:top w:val="single" w:sz="2" w:space="0" w:color="000000"/>
              <w:left w:val="single" w:sz="2" w:space="0" w:color="000000"/>
              <w:bottom w:val="single" w:sz="2" w:space="0" w:color="000000"/>
              <w:right w:val="single" w:sz="2" w:space="0" w:color="000000"/>
            </w:tcBorders>
          </w:tcPr>
          <w:p>
            <w:r/>
          </w:p>
          <w:p/>
        </w:tc>
        <w:tc>
          <w:tcPr>
            <w:tcW w:w="5073" w:type="dxa"/>
            <w:gridSpan w:val="9"/>
            <w:tcBorders>
              <w:top w:val="single" w:sz="2" w:space="0" w:color="000000"/>
              <w:left w:val="single" w:sz="2" w:space="0" w:color="000000"/>
              <w:bottom w:val="single" w:sz="2" w:space="0" w:color="000000"/>
              <w:right w:val="single" w:sz="2" w:space="0" w:color="000000"/>
            </w:tcBorders>
          </w:tcPr>
          <w:p>
            <w:r/>
          </w:p>
          <w:p/>
        </w:tc>
        <w:tc>
          <w:tcPr>
            <w:tcW w:w="564" w:type="dxa"/>
            <w:tcBorders>
              <w:top w:val="single" w:sz="2" w:space="0" w:color="000000"/>
              <w:left w:val="single" w:sz="2" w:space="0" w:color="000000"/>
              <w:bottom w:val="single" w:sz="2" w:space="0" w:color="000000"/>
              <w:right w:val="single" w:sz="2" w:space="0" w:color="000000"/>
            </w:tcBorders>
          </w:tcPr>
          <w:p>
            <w:r/>
          </w:p>
          <w:p/>
        </w:tc>
      </w:tr>
      <w:tr w:rsidR="00330EF5" w14:paraId="451AF5C9" w14:textId="77777777">
        <w:trPr>
          <w:cantSplit/>
        </w:trPr>
        <w:tc>
          <w:tcPr>
            <w:tcW w:w="563" w:type="dxa"/>
            <w:tcBorders>
              <w:top w:val="single" w:sz="2" w:space="0" w:color="000000"/>
              <w:left w:val="single" w:sz="2" w:space="0" w:color="000000"/>
              <w:bottom w:val="single" w:sz="2" w:space="0" w:color="000000"/>
              <w:right w:val="single" w:sz="2" w:space="0" w:color="000000"/>
            </w:tcBorders>
          </w:tcPr>
          <w:p w14:paraId="61A76D24"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t>7</w:t>
            </w:r>
          </w:p>
        </w:tc>
        <w:tc>
          <w:tcPr>
            <w:tcW w:w="564" w:type="dxa"/>
            <w:tcBorders>
              <w:top w:val="single" w:sz="2" w:space="0" w:color="000000"/>
              <w:left w:val="single" w:sz="2" w:space="0" w:color="000000"/>
              <w:bottom w:val="single" w:sz="2" w:space="0" w:color="000000"/>
              <w:right w:val="single" w:sz="2" w:space="0" w:color="000000"/>
            </w:tcBorders>
          </w:tcPr>
          <w:p>
            <w:r/>
          </w:p>
          <w:p/>
        </w:tc>
        <w:tc>
          <w:tcPr>
            <w:tcW w:w="1127" w:type="dxa"/>
            <w:gridSpan w:val="2"/>
            <w:tcBorders>
              <w:top w:val="single" w:sz="2" w:space="0" w:color="000000"/>
              <w:left w:val="single" w:sz="2" w:space="0" w:color="000000"/>
              <w:bottom w:val="single" w:sz="2" w:space="0" w:color="000000"/>
              <w:right w:val="single" w:sz="2" w:space="0" w:color="000000"/>
            </w:tcBorders>
          </w:tcPr>
          <w:p>
            <w:r/>
          </w:p>
          <w:p/>
        </w:tc>
        <w:tc>
          <w:tcPr>
            <w:tcW w:w="1691" w:type="dxa"/>
            <w:gridSpan w:val="3"/>
            <w:tcBorders>
              <w:top w:val="single" w:sz="2" w:space="0" w:color="000000"/>
              <w:left w:val="single" w:sz="2" w:space="0" w:color="000000"/>
              <w:bottom w:val="single" w:sz="2" w:space="0" w:color="000000"/>
              <w:right w:val="single" w:sz="2" w:space="0" w:color="000000"/>
            </w:tcBorders>
          </w:tcPr>
          <w:p>
            <w:r/>
          </w:p>
          <w:p/>
        </w:tc>
        <w:tc>
          <w:tcPr>
            <w:tcW w:w="5073" w:type="dxa"/>
            <w:gridSpan w:val="9"/>
            <w:tcBorders>
              <w:top w:val="single" w:sz="2" w:space="0" w:color="000000"/>
              <w:left w:val="single" w:sz="2" w:space="0" w:color="000000"/>
              <w:bottom w:val="single" w:sz="2" w:space="0" w:color="000000"/>
              <w:right w:val="single" w:sz="2" w:space="0" w:color="000000"/>
            </w:tcBorders>
          </w:tcPr>
          <w:p>
            <w:r/>
          </w:p>
          <w:p/>
        </w:tc>
        <w:tc>
          <w:tcPr>
            <w:tcW w:w="564" w:type="dxa"/>
            <w:tcBorders>
              <w:top w:val="single" w:sz="2" w:space="0" w:color="000000"/>
              <w:left w:val="single" w:sz="2" w:space="0" w:color="000000"/>
              <w:bottom w:val="single" w:sz="2" w:space="0" w:color="000000"/>
              <w:right w:val="single" w:sz="2" w:space="0" w:color="000000"/>
            </w:tcBorders>
          </w:tcPr>
          <w:p>
            <w:r/>
          </w:p>
          <w:p/>
        </w:tc>
      </w:tr>
    </w:tbl>
    <w:p w14:paraId="3653F211" w14:textId="77777777" w:rsidR="00330EF5" w:rsidRDefault="00544938">
      <w:pPr>
        <w:pStyle w:val="a6"/>
        <w:spacing w:line="360" w:lineRule="auto"/>
        <w:jc w:val="left"/>
        <w:rPr>
          <w:rFonts w:ascii="HY태백B" w:eastAsia="HY태백B" w:hAnsi="HY태백B"/>
          <w:sz w:val="32"/>
          <w:szCs w:val="32"/>
        </w:rPr>
      </w:pPr>
      <w:r>
        <w:br w:type="page"/>
      </w:r>
      <w:r>
        <w:rPr>
          <w:rFonts w:ascii="HY태백B" w:eastAsia="HY태백B" w:hAnsi="HY태백B"/>
          <w:sz w:val="32"/>
          <w:szCs w:val="32"/>
        </w:rPr>
        <w:lastRenderedPageBreak/>
        <w:t xml:space="preserve">2. </w:t>
      </w:r>
      <w:r>
        <w:rPr>
          <w:rFonts w:ascii="HY태백B" w:eastAsia="HY태백B" w:hAnsi="HY태백B"/>
          <w:sz w:val="32"/>
          <w:szCs w:val="32"/>
        </w:rPr>
        <w:t>협업</w:t>
      </w:r>
      <w:r>
        <w:rPr>
          <w:rFonts w:ascii="HY태백B" w:eastAsia="HY태백B" w:hAnsi="HY태백B"/>
          <w:sz w:val="32"/>
          <w:szCs w:val="32"/>
        </w:rPr>
        <w:t xml:space="preserve"> </w:t>
      </w:r>
      <w:r>
        <w:rPr>
          <w:rFonts w:ascii="HY태백B" w:eastAsia="HY태백B" w:hAnsi="HY태백B"/>
          <w:sz w:val="32"/>
          <w:szCs w:val="32"/>
        </w:rPr>
        <w:t>과제</w:t>
      </w:r>
      <w:r>
        <w:rPr>
          <w:rFonts w:ascii="HY태백B" w:eastAsia="HY태백B" w:hAnsi="HY태백B"/>
          <w:sz w:val="32"/>
          <w:szCs w:val="32"/>
        </w:rPr>
        <w:t xml:space="preserve"> </w:t>
      </w:r>
      <w:r>
        <w:rPr>
          <w:rFonts w:ascii="HY태백B" w:eastAsia="HY태백B" w:hAnsi="HY태백B"/>
          <w:sz w:val="32"/>
          <w:szCs w:val="32"/>
        </w:rPr>
        <w:t>신청</w:t>
      </w:r>
      <w:r>
        <w:rPr>
          <w:rFonts w:ascii="HY태백B" w:eastAsia="HY태백B" w:hAnsi="HY태백B"/>
          <w:sz w:val="32"/>
          <w:szCs w:val="32"/>
        </w:rPr>
        <w:t xml:space="preserve"> </w:t>
      </w:r>
      <w:r>
        <w:rPr>
          <w:rFonts w:ascii="HY태백B" w:eastAsia="HY태백B" w:hAnsi="HY태백B"/>
          <w:sz w:val="32"/>
          <w:szCs w:val="32"/>
        </w:rPr>
        <w:t>현황</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53E71EAA" w14:textId="77777777">
        <w:trPr>
          <w:cantSplit/>
        </w:trPr>
        <w:tc>
          <w:tcPr>
            <w:tcW w:w="9582" w:type="dxa"/>
            <w:tcBorders>
              <w:top w:val="dotted" w:sz="2" w:space="0" w:color="808080"/>
              <w:left w:val="dotted" w:sz="2" w:space="0" w:color="808080"/>
              <w:bottom w:val="dotted" w:sz="2" w:space="0" w:color="808080"/>
              <w:right w:val="dotted" w:sz="2" w:space="0" w:color="808080"/>
            </w:tcBorders>
            <w:shd w:val="clear" w:color="auto" w:fill="DFE6F7"/>
          </w:tcPr>
          <w:p w14:paraId="6A5867CF" w14:textId="77777777" w:rsidR="00330EF5" w:rsidRDefault="00544938" w:rsidP="00CF6FA5">
            <w:pPr>
              <w:pStyle w:val="a6"/>
              <w:spacing w:line="276" w:lineRule="auto"/>
              <w:ind w:left="486" w:right="115" w:hanging="486"/>
            </w:pPr>
            <w:r>
              <w:rPr>
                <w:rFonts w:ascii="맑은 고딕" w:eastAsia="맑은 고딕" w:hAnsi="맑은 고딕"/>
                <w:b/>
                <w:bCs/>
                <w:sz w:val="24"/>
                <w:szCs w:val="24"/>
              </w:rPr>
              <w:t>❶</w:t>
            </w:r>
            <w:r>
              <w:rPr>
                <w:rFonts w:ascii="맑은 고딕" w:eastAsia="맑은 고딕" w:hAnsi="맑은 고딕"/>
                <w:b/>
                <w:bCs/>
                <w:sz w:val="24"/>
                <w:szCs w:val="24"/>
              </w:rPr>
              <w:t xml:space="preserve"> </w:t>
            </w:r>
            <w:r>
              <w:rPr>
                <w:rFonts w:ascii="맑은 고딕" w:eastAsia="맑은 고딕" w:hAnsi="맑은 고딕"/>
                <w:b/>
                <w:bCs/>
                <w:sz w:val="24"/>
                <w:szCs w:val="24"/>
              </w:rPr>
              <w:t>협업</w:t>
            </w:r>
            <w:r>
              <w:rPr>
                <w:rFonts w:ascii="맑은 고딕" w:eastAsia="맑은 고딕" w:hAnsi="맑은 고딕"/>
                <w:b/>
                <w:bCs/>
                <w:sz w:val="24"/>
                <w:szCs w:val="24"/>
              </w:rPr>
              <w:t xml:space="preserve"> </w:t>
            </w:r>
            <w:r>
              <w:rPr>
                <w:rFonts w:ascii="맑은 고딕" w:eastAsia="맑은 고딕" w:hAnsi="맑은 고딕"/>
                <w:b/>
                <w:bCs/>
                <w:sz w:val="24"/>
                <w:szCs w:val="24"/>
              </w:rPr>
              <w:t>과제</w:t>
            </w:r>
            <w:r>
              <w:rPr>
                <w:rFonts w:ascii="맑은 고딕" w:eastAsia="맑은 고딕" w:hAnsi="맑은 고딕"/>
                <w:b/>
                <w:bCs/>
                <w:sz w:val="24"/>
                <w:szCs w:val="24"/>
              </w:rPr>
              <w:t xml:space="preserve"> </w:t>
            </w:r>
            <w:r>
              <w:rPr>
                <w:rFonts w:ascii="맑은 고딕" w:eastAsia="맑은 고딕" w:hAnsi="맑은 고딕"/>
                <w:b/>
                <w:bCs/>
                <w:sz w:val="24"/>
                <w:szCs w:val="24"/>
              </w:rPr>
              <w:t>신청은</w:t>
            </w:r>
            <w:r>
              <w:rPr>
                <w:rFonts w:ascii="맑은 고딕" w:eastAsia="맑은 고딕" w:hAnsi="맑은 고딕"/>
                <w:b/>
                <w:bCs/>
                <w:sz w:val="24"/>
                <w:szCs w:val="24"/>
              </w:rPr>
              <w:t xml:space="preserve"> </w:t>
            </w:r>
            <w:r>
              <w:rPr>
                <w:rFonts w:ascii="맑은 고딕" w:eastAsia="맑은 고딕" w:hAnsi="맑은 고딕"/>
                <w:b/>
                <w:bCs/>
                <w:sz w:val="24"/>
                <w:szCs w:val="24"/>
              </w:rPr>
              <w:t>수요기업</w:t>
            </w:r>
            <w:r>
              <w:rPr>
                <w:rFonts w:ascii="맑은 고딕" w:eastAsia="맑은 고딕" w:hAnsi="맑은 고딕"/>
                <w:b/>
                <w:bCs/>
                <w:sz w:val="24"/>
                <w:szCs w:val="24"/>
              </w:rPr>
              <w:t xml:space="preserve"> </w:t>
            </w:r>
            <w:r>
              <w:rPr>
                <w:rFonts w:ascii="맑은 고딕" w:eastAsia="맑은 고딕" w:hAnsi="맑은 고딕"/>
                <w:b/>
                <w:bCs/>
                <w:sz w:val="24"/>
                <w:szCs w:val="24"/>
              </w:rPr>
              <w:t>관계없이</w:t>
            </w:r>
            <w:r>
              <w:rPr>
                <w:rFonts w:ascii="맑은 고딕" w:eastAsia="맑은 고딕" w:hAnsi="맑은 고딕"/>
                <w:b/>
                <w:bCs/>
                <w:sz w:val="24"/>
                <w:szCs w:val="24"/>
              </w:rPr>
              <w:t xml:space="preserve"> </w:t>
            </w:r>
            <w:r>
              <w:rPr>
                <w:rFonts w:ascii="맑은 고딕" w:eastAsia="맑은 고딕" w:hAnsi="맑은 고딕"/>
                <w:b/>
                <w:bCs/>
                <w:sz w:val="24"/>
                <w:szCs w:val="24"/>
              </w:rPr>
              <w:t>신청기업별</w:t>
            </w:r>
            <w:r>
              <w:rPr>
                <w:rFonts w:ascii="맑은 고딕" w:eastAsia="맑은 고딕" w:hAnsi="맑은 고딕"/>
                <w:b/>
                <w:bCs/>
                <w:sz w:val="24"/>
                <w:szCs w:val="24"/>
              </w:rPr>
              <w:t xml:space="preserve"> 1</w:t>
            </w:r>
            <w:r>
              <w:rPr>
                <w:rFonts w:ascii="맑은 고딕" w:eastAsia="맑은 고딕" w:hAnsi="맑은 고딕"/>
                <w:b/>
                <w:bCs/>
                <w:sz w:val="24"/>
                <w:szCs w:val="24"/>
              </w:rPr>
              <w:t>개에</w:t>
            </w:r>
            <w:r>
              <w:rPr>
                <w:rFonts w:ascii="맑은 고딕" w:eastAsia="맑은 고딕" w:hAnsi="맑은 고딕"/>
                <w:b/>
                <w:bCs/>
                <w:sz w:val="24"/>
                <w:szCs w:val="24"/>
              </w:rPr>
              <w:t xml:space="preserve"> </w:t>
            </w:r>
            <w:r>
              <w:rPr>
                <w:rFonts w:ascii="맑은 고딕" w:eastAsia="맑은 고딕" w:hAnsi="맑은 고딕"/>
                <w:b/>
                <w:bCs/>
                <w:sz w:val="24"/>
                <w:szCs w:val="24"/>
              </w:rPr>
              <w:t>한하여</w:t>
            </w:r>
            <w:r>
              <w:rPr>
                <w:rFonts w:ascii="맑은 고딕" w:eastAsia="맑은 고딕" w:hAnsi="맑은 고딕"/>
                <w:b/>
                <w:bCs/>
                <w:sz w:val="24"/>
                <w:szCs w:val="24"/>
              </w:rPr>
              <w:t xml:space="preserve"> </w:t>
            </w:r>
            <w:r>
              <w:rPr>
                <w:rFonts w:ascii="맑은 고딕" w:eastAsia="맑은 고딕" w:hAnsi="맑은 고딕"/>
                <w:b/>
                <w:bCs/>
                <w:sz w:val="24"/>
                <w:szCs w:val="24"/>
              </w:rPr>
              <w:t>신청</w:t>
            </w:r>
            <w:r>
              <w:rPr>
                <w:rFonts w:ascii="맑은 고딕" w:eastAsia="맑은 고딕" w:hAnsi="맑은 고딕"/>
                <w:b/>
                <w:bCs/>
                <w:sz w:val="24"/>
                <w:szCs w:val="24"/>
              </w:rPr>
              <w:t xml:space="preserve"> </w:t>
            </w:r>
            <w:r>
              <w:rPr>
                <w:rFonts w:ascii="맑은 고딕" w:eastAsia="맑은 고딕" w:hAnsi="맑은 고딕"/>
                <w:b/>
                <w:bCs/>
                <w:sz w:val="24"/>
                <w:szCs w:val="24"/>
              </w:rPr>
              <w:t>가능하며</w:t>
            </w:r>
            <w:r>
              <w:rPr>
                <w:rFonts w:ascii="맑은 고딕" w:eastAsia="맑은 고딕" w:hAnsi="맑은 고딕"/>
                <w:b/>
                <w:bCs/>
                <w:sz w:val="24"/>
                <w:szCs w:val="24"/>
              </w:rPr>
              <w:t xml:space="preserve"> </w:t>
            </w:r>
            <w:r>
              <w:rPr>
                <w:rFonts w:ascii="맑은 고딕" w:eastAsia="맑은 고딕" w:hAnsi="맑은 고딕"/>
                <w:b/>
                <w:bCs/>
                <w:sz w:val="24"/>
                <w:szCs w:val="24"/>
              </w:rPr>
              <w:t>과제별</w:t>
            </w:r>
            <w:r>
              <w:rPr>
                <w:rFonts w:ascii="맑은 고딕" w:eastAsia="맑은 고딕" w:hAnsi="맑은 고딕"/>
                <w:b/>
                <w:bCs/>
                <w:sz w:val="24"/>
                <w:szCs w:val="24"/>
              </w:rPr>
              <w:t xml:space="preserve"> </w:t>
            </w:r>
            <w:r>
              <w:rPr>
                <w:rFonts w:ascii="맑은 고딕" w:eastAsia="맑은 고딕" w:hAnsi="맑은 고딕"/>
                <w:b/>
                <w:bCs/>
                <w:sz w:val="24"/>
                <w:szCs w:val="24"/>
              </w:rPr>
              <w:t>협업</w:t>
            </w:r>
            <w:r>
              <w:rPr>
                <w:rFonts w:ascii="맑은 고딕" w:eastAsia="맑은 고딕" w:hAnsi="맑은 고딕"/>
                <w:b/>
                <w:bCs/>
                <w:sz w:val="24"/>
                <w:szCs w:val="24"/>
              </w:rPr>
              <w:t xml:space="preserve"> </w:t>
            </w:r>
            <w:r>
              <w:rPr>
                <w:rFonts w:ascii="맑은 고딕" w:eastAsia="맑은 고딕" w:hAnsi="맑은 고딕"/>
                <w:b/>
                <w:bCs/>
                <w:sz w:val="24"/>
                <w:szCs w:val="24"/>
              </w:rPr>
              <w:t>내용을</w:t>
            </w:r>
            <w:r>
              <w:rPr>
                <w:rFonts w:ascii="맑은 고딕" w:eastAsia="맑은 고딕" w:hAnsi="맑은 고딕"/>
                <w:b/>
                <w:bCs/>
                <w:sz w:val="24"/>
                <w:szCs w:val="24"/>
              </w:rPr>
              <w:t xml:space="preserve"> </w:t>
            </w:r>
            <w:r>
              <w:rPr>
                <w:rFonts w:ascii="맑은 고딕" w:eastAsia="맑은 고딕" w:hAnsi="맑은 고딕"/>
                <w:b/>
                <w:bCs/>
                <w:sz w:val="24"/>
                <w:szCs w:val="24"/>
              </w:rPr>
              <w:t>모두</w:t>
            </w:r>
            <w:r>
              <w:rPr>
                <w:rFonts w:ascii="맑은 고딕" w:eastAsia="맑은 고딕" w:hAnsi="맑은 고딕"/>
                <w:b/>
                <w:bCs/>
                <w:sz w:val="24"/>
                <w:szCs w:val="24"/>
              </w:rPr>
              <w:t xml:space="preserve"> </w:t>
            </w:r>
            <w:r>
              <w:rPr>
                <w:rFonts w:ascii="맑은 고딕" w:eastAsia="맑은 고딕" w:hAnsi="맑은 고딕"/>
                <w:b/>
                <w:bCs/>
                <w:sz w:val="24"/>
                <w:szCs w:val="24"/>
              </w:rPr>
              <w:t>반영하여</w:t>
            </w:r>
            <w:r>
              <w:rPr>
                <w:rFonts w:ascii="맑은 고딕" w:eastAsia="맑은 고딕" w:hAnsi="맑은 고딕"/>
                <w:b/>
                <w:bCs/>
                <w:sz w:val="24"/>
                <w:szCs w:val="24"/>
              </w:rPr>
              <w:t xml:space="preserve"> </w:t>
            </w:r>
            <w:r>
              <w:rPr>
                <w:rFonts w:ascii="맑은 고딕" w:eastAsia="맑은 고딕" w:hAnsi="맑은 고딕"/>
                <w:b/>
                <w:bCs/>
                <w:sz w:val="24"/>
                <w:szCs w:val="24"/>
              </w:rPr>
              <w:t>협업</w:t>
            </w:r>
            <w:r>
              <w:rPr>
                <w:rFonts w:ascii="맑은 고딕" w:eastAsia="맑은 고딕" w:hAnsi="맑은 고딕"/>
                <w:b/>
                <w:bCs/>
                <w:sz w:val="24"/>
                <w:szCs w:val="24"/>
              </w:rPr>
              <w:t xml:space="preserve"> </w:t>
            </w:r>
            <w:r>
              <w:rPr>
                <w:rFonts w:ascii="맑은 고딕" w:eastAsia="맑은 고딕" w:hAnsi="맑은 고딕"/>
                <w:b/>
                <w:bCs/>
                <w:sz w:val="24"/>
                <w:szCs w:val="24"/>
              </w:rPr>
              <w:t>계획서</w:t>
            </w:r>
            <w:r>
              <w:rPr>
                <w:rFonts w:ascii="맑은 고딕" w:eastAsia="맑은 고딕" w:hAnsi="맑은 고딕"/>
                <w:b/>
                <w:bCs/>
                <w:sz w:val="24"/>
                <w:szCs w:val="24"/>
              </w:rPr>
              <w:t xml:space="preserve"> </w:t>
            </w:r>
            <w:r>
              <w:rPr>
                <w:rFonts w:ascii="맑은 고딕" w:eastAsia="맑은 고딕" w:hAnsi="맑은 고딕"/>
                <w:b/>
                <w:bCs/>
                <w:sz w:val="24"/>
                <w:szCs w:val="24"/>
              </w:rPr>
              <w:t>작성</w:t>
            </w:r>
            <w:r>
              <w:rPr>
                <w:rFonts w:ascii="맑은 고딕" w:eastAsia="맑은 고딕" w:hAnsi="맑은 고딕"/>
                <w:b/>
                <w:bCs/>
                <w:sz w:val="24"/>
                <w:szCs w:val="24"/>
              </w:rPr>
              <w:t xml:space="preserve"> </w:t>
            </w:r>
            <w:r>
              <w:rPr>
                <w:rFonts w:ascii="맑은 고딕" w:eastAsia="맑은 고딕" w:hAnsi="맑은 고딕"/>
                <w:b/>
                <w:bCs/>
                <w:sz w:val="24"/>
                <w:szCs w:val="24"/>
              </w:rPr>
              <w:t>및</w:t>
            </w:r>
            <w:r>
              <w:rPr>
                <w:rFonts w:ascii="맑은 고딕" w:eastAsia="맑은 고딕" w:hAnsi="맑은 고딕"/>
                <w:b/>
                <w:bCs/>
                <w:sz w:val="24"/>
                <w:szCs w:val="24"/>
              </w:rPr>
              <w:t xml:space="preserve"> </w:t>
            </w:r>
            <w:r>
              <w:rPr>
                <w:rFonts w:ascii="맑은 고딕" w:eastAsia="맑은 고딕" w:hAnsi="맑은 고딕"/>
                <w:b/>
                <w:bCs/>
                <w:sz w:val="24"/>
                <w:szCs w:val="24"/>
              </w:rPr>
              <w:t>제출</w:t>
            </w:r>
            <w:r>
              <w:rPr>
                <w:rFonts w:ascii="맑은 고딕" w:eastAsia="맑은 고딕" w:hAnsi="맑은 고딕"/>
                <w:b/>
                <w:bCs/>
                <w:sz w:val="24"/>
                <w:szCs w:val="24"/>
              </w:rPr>
              <w:t xml:space="preserve"> </w:t>
            </w:r>
          </w:p>
          <w:p w14:paraId="1A94A769" w14:textId="77777777" w:rsidR="00330EF5" w:rsidRDefault="00544938" w:rsidP="00CF6FA5">
            <w:pPr>
              <w:pStyle w:val="a6"/>
              <w:spacing w:line="276" w:lineRule="auto"/>
              <w:ind w:left="450" w:right="115" w:hanging="450"/>
            </w:pPr>
            <w:r>
              <w:rPr>
                <w:rFonts w:ascii="맑은 고딕" w:eastAsia="맑은 고딕" w:hAnsi="맑은 고딕"/>
                <w:b/>
                <w:bCs/>
                <w:sz w:val="24"/>
                <w:szCs w:val="24"/>
              </w:rPr>
              <w:t>❷</w:t>
            </w:r>
            <w:r>
              <w:rPr>
                <w:rFonts w:ascii="맑은 고딕" w:eastAsia="맑은 고딕" w:hAnsi="맑은 고딕"/>
                <w:b/>
                <w:bCs/>
                <w:sz w:val="24"/>
                <w:szCs w:val="24"/>
              </w:rPr>
              <w:t xml:space="preserve"> </w:t>
            </w:r>
            <w:r>
              <w:rPr>
                <w:rFonts w:ascii="맑은 고딕" w:eastAsia="맑은 고딕" w:hAnsi="맑은 고딕"/>
                <w:b/>
                <w:bCs/>
                <w:sz w:val="24"/>
                <w:szCs w:val="24"/>
              </w:rPr>
              <w:t>모두의</w:t>
            </w:r>
            <w:r>
              <w:rPr>
                <w:rFonts w:ascii="맑은 고딕" w:eastAsia="맑은 고딕" w:hAnsi="맑은 고딕"/>
                <w:b/>
                <w:bCs/>
                <w:sz w:val="24"/>
                <w:szCs w:val="24"/>
              </w:rPr>
              <w:t xml:space="preserve"> </w:t>
            </w:r>
            <w:r>
              <w:rPr>
                <w:rFonts w:ascii="맑은 고딕" w:eastAsia="맑은 고딕" w:hAnsi="맑은 고딕"/>
                <w:b/>
                <w:bCs/>
                <w:sz w:val="24"/>
                <w:szCs w:val="24"/>
              </w:rPr>
              <w:t>챌린지</w:t>
            </w:r>
            <w:r>
              <w:rPr>
                <w:rFonts w:ascii="맑은 고딕" w:eastAsia="맑은 고딕" w:hAnsi="맑은 고딕"/>
                <w:b/>
                <w:bCs/>
                <w:sz w:val="24"/>
                <w:szCs w:val="24"/>
              </w:rPr>
              <w:t xml:space="preserve"> </w:t>
            </w:r>
            <w:r>
              <w:rPr>
                <w:rFonts w:ascii="맑은 고딕" w:eastAsia="맑은 고딕" w:hAnsi="맑은 고딕"/>
                <w:b/>
                <w:bCs/>
                <w:sz w:val="24"/>
                <w:szCs w:val="24"/>
              </w:rPr>
              <w:t>뷰티</w:t>
            </w:r>
            <w:r>
              <w:rPr>
                <w:rFonts w:ascii="맑은 고딕" w:eastAsia="맑은 고딕" w:hAnsi="맑은 고딕"/>
                <w:b/>
                <w:bCs/>
                <w:sz w:val="18"/>
                <w:szCs w:val="18"/>
              </w:rPr>
              <w:t>(</w:t>
            </w:r>
            <w:r>
              <w:rPr>
                <w:rFonts w:ascii="맑은 고딕" w:eastAsia="맑은 고딕" w:hAnsi="맑은 고딕"/>
                <w:b/>
                <w:bCs/>
                <w:sz w:val="18"/>
                <w:szCs w:val="18"/>
              </w:rPr>
              <w:t>중소벤처기업부</w:t>
            </w:r>
            <w:r>
              <w:rPr>
                <w:rFonts w:ascii="맑은 고딕" w:eastAsia="맑은 고딕" w:hAnsi="맑은 고딕"/>
                <w:b/>
                <w:bCs/>
                <w:sz w:val="18"/>
                <w:szCs w:val="18"/>
              </w:rPr>
              <w:t xml:space="preserve"> </w:t>
            </w:r>
            <w:r>
              <w:rPr>
                <w:rFonts w:ascii="맑은 고딕" w:eastAsia="맑은 고딕" w:hAnsi="맑은 고딕"/>
                <w:b/>
                <w:bCs/>
                <w:sz w:val="18"/>
                <w:szCs w:val="18"/>
              </w:rPr>
              <w:t>공고</w:t>
            </w:r>
            <w:r>
              <w:rPr>
                <w:rFonts w:ascii="맑은 고딕" w:eastAsia="맑은 고딕" w:hAnsi="맑은 고딕"/>
                <w:b/>
                <w:bCs/>
                <w:sz w:val="18"/>
                <w:szCs w:val="18"/>
              </w:rPr>
              <w:t xml:space="preserve"> </w:t>
            </w:r>
            <w:r>
              <w:rPr>
                <w:rFonts w:ascii="맑은 고딕" w:eastAsia="맑은 고딕" w:hAnsi="맑은 고딕"/>
                <w:b/>
                <w:bCs/>
                <w:sz w:val="18"/>
                <w:szCs w:val="18"/>
              </w:rPr>
              <w:t>제</w:t>
            </w:r>
            <w:r>
              <w:rPr>
                <w:rFonts w:ascii="맑은 고딕" w:eastAsia="맑은 고딕" w:hAnsi="맑은 고딕"/>
                <w:b/>
                <w:bCs/>
                <w:sz w:val="18"/>
                <w:szCs w:val="18"/>
              </w:rPr>
              <w:t>2026-336</w:t>
            </w:r>
            <w:r>
              <w:rPr>
                <w:rFonts w:ascii="맑은 고딕" w:eastAsia="맑은 고딕" w:hAnsi="맑은 고딕"/>
                <w:b/>
                <w:bCs/>
                <w:sz w:val="18"/>
                <w:szCs w:val="18"/>
              </w:rPr>
              <w:t>호</w:t>
            </w:r>
            <w:r>
              <w:rPr>
                <w:rFonts w:ascii="맑은 고딕" w:eastAsia="맑은 고딕" w:hAnsi="맑은 고딕"/>
                <w:b/>
                <w:bCs/>
                <w:sz w:val="18"/>
                <w:szCs w:val="18"/>
              </w:rPr>
              <w:t>)</w:t>
            </w:r>
            <w:r>
              <w:rPr>
                <w:rFonts w:ascii="맑은 고딕" w:eastAsia="맑은 고딕" w:hAnsi="맑은 고딕"/>
                <w:b/>
                <w:bCs/>
                <w:sz w:val="24"/>
                <w:szCs w:val="24"/>
              </w:rPr>
              <w:t xml:space="preserve"> </w:t>
            </w:r>
            <w:r>
              <w:rPr>
                <w:rFonts w:ascii="맑은 고딕" w:eastAsia="맑은 고딕" w:hAnsi="맑은 고딕"/>
                <w:b/>
                <w:bCs/>
                <w:sz w:val="24"/>
                <w:szCs w:val="24"/>
              </w:rPr>
              <w:t>모집공고와</w:t>
            </w:r>
            <w:r>
              <w:rPr>
                <w:rFonts w:ascii="맑은 고딕" w:eastAsia="맑은 고딕" w:hAnsi="맑은 고딕"/>
                <w:b/>
                <w:bCs/>
                <w:sz w:val="24"/>
                <w:szCs w:val="24"/>
              </w:rPr>
              <w:t xml:space="preserve"> </w:t>
            </w:r>
            <w:r>
              <w:rPr>
                <w:rFonts w:ascii="맑은 고딕" w:eastAsia="맑은 고딕" w:hAnsi="맑은 고딕"/>
                <w:b/>
                <w:bCs/>
                <w:sz w:val="24"/>
                <w:szCs w:val="24"/>
              </w:rPr>
              <w:t>동시</w:t>
            </w:r>
            <w:r>
              <w:rPr>
                <w:rFonts w:ascii="맑은 고딕" w:eastAsia="맑은 고딕" w:hAnsi="맑은 고딕"/>
                <w:b/>
                <w:bCs/>
                <w:sz w:val="24"/>
                <w:szCs w:val="24"/>
              </w:rPr>
              <w:t xml:space="preserve"> </w:t>
            </w:r>
            <w:r>
              <w:rPr>
                <w:rFonts w:ascii="맑은 고딕" w:eastAsia="맑은 고딕" w:hAnsi="맑은 고딕"/>
                <w:b/>
                <w:bCs/>
                <w:sz w:val="24"/>
                <w:szCs w:val="24"/>
              </w:rPr>
              <w:t>신청</w:t>
            </w:r>
            <w:r>
              <w:rPr>
                <w:rFonts w:ascii="맑은 고딕" w:eastAsia="맑은 고딕" w:hAnsi="맑은 고딕"/>
                <w:b/>
                <w:bCs/>
                <w:sz w:val="24"/>
                <w:szCs w:val="24"/>
              </w:rPr>
              <w:t xml:space="preserve"> </w:t>
            </w:r>
            <w:r>
              <w:rPr>
                <w:rFonts w:ascii="맑은 고딕" w:eastAsia="맑은 고딕" w:hAnsi="맑은 고딕"/>
                <w:b/>
                <w:bCs/>
                <w:sz w:val="24"/>
                <w:szCs w:val="24"/>
              </w:rPr>
              <w:t>불가</w:t>
            </w:r>
          </w:p>
        </w:tc>
      </w:tr>
    </w:tbl>
    <w:p w14:paraId="0F6B2CD0" w14:textId="77777777" w:rsidR="00330EF5" w:rsidRDefault="00330EF5">
      <w:pPr>
        <w:pStyle w:val="a6"/>
        <w:spacing w:line="360" w:lineRule="auto"/>
        <w:jc w:val="left"/>
      </w:pPr>
    </w:p>
    <w:tbl>
      <w:tblPr>
        <w:tblW w:w="9537" w:type="dxa"/>
        <w:tblInd w:w="25" w:type="dxa"/>
        <w:tblLayout w:type="fixed"/>
        <w:tblCellMar>
          <w:top w:w="28" w:type="dxa"/>
          <w:left w:w="102" w:type="dxa"/>
          <w:bottom w:w="28" w:type="dxa"/>
          <w:right w:w="102" w:type="dxa"/>
        </w:tblCellMar>
        <w:tblLook w:val="0000" w:firstRow="0" w:lastRow="0" w:firstColumn="0" w:lastColumn="0" w:noHBand="0" w:noVBand="0"/>
      </w:tblPr>
      <w:tblGrid>
        <w:gridCol w:w="3179"/>
        <w:gridCol w:w="3179"/>
        <w:gridCol w:w="3179"/>
      </w:tblGrid>
      <w:tr w:rsidR="00330EF5" w14:paraId="7E807B26" w14:textId="77777777" w:rsidTr="00CF6FA5">
        <w:trPr>
          <w:cantSplit/>
          <w:trHeight w:val="353"/>
        </w:trPr>
        <w:tc>
          <w:tcPr>
            <w:tcW w:w="6358" w:type="dxa"/>
            <w:gridSpan w:val="2"/>
            <w:tcBorders>
              <w:top w:val="single" w:sz="2" w:space="0" w:color="000000"/>
              <w:left w:val="single" w:sz="2" w:space="0" w:color="000000"/>
              <w:bottom w:val="single" w:sz="2" w:space="0" w:color="000000"/>
              <w:right w:val="single" w:sz="2" w:space="0" w:color="000000"/>
            </w:tcBorders>
            <w:shd w:val="clear" w:color="auto" w:fill="FFF7CC"/>
          </w:tcPr>
          <w:p w14:paraId="1DA2E3A8" w14:textId="66E011B7" w:rsidR="00330EF5" w:rsidRPr="00CF6FA5" w:rsidRDefault="00CF6FA5">
            <w:pPr>
              <w:pStyle w:val="a6"/>
              <w:ind w:left="143" w:hanging="143"/>
              <w:jc w:val="left"/>
              <w:rPr>
                <w:b/>
                <w:bCs/>
              </w:rPr>
            </w:pPr>
            <w:proofErr w:type="spellStart"/>
            <w:r w:rsidRPr="00CF6FA5">
              <w:rPr>
                <w:rFonts w:ascii="맑은 고딕" w:eastAsia="맑은 고딕" w:hAnsi="맑은 고딕" w:cs="맑은 고딕" w:hint="eastAsia"/>
                <w:b/>
                <w:bCs/>
                <w:sz w:val="24"/>
                <w:szCs w:val="24"/>
              </w:rPr>
              <w:t>ㆍ</w:t>
            </w:r>
            <w:proofErr w:type="spellEnd"/>
            <w:r w:rsidR="00544938" w:rsidRPr="00CF6FA5">
              <w:rPr>
                <w:rFonts w:ascii="HY울릉도M" w:eastAsia="HY울릉도M" w:hAnsi="HY울릉도M"/>
                <w:b/>
                <w:bCs/>
                <w:sz w:val="24"/>
                <w:szCs w:val="24"/>
              </w:rPr>
              <w:t xml:space="preserve"> </w:t>
            </w:r>
            <w:proofErr w:type="spellStart"/>
            <w:r w:rsidR="00544938" w:rsidRPr="00CF6FA5">
              <w:rPr>
                <w:rFonts w:ascii="HY울릉도M" w:eastAsia="HY울릉도M" w:hAnsi="HY울릉도M"/>
                <w:b/>
                <w:bCs/>
                <w:sz w:val="24"/>
                <w:szCs w:val="24"/>
              </w:rPr>
              <w:t>카카오모빌리티</w:t>
            </w:r>
            <w:proofErr w:type="spellEnd"/>
            <w:r w:rsidRPr="00CF6FA5">
              <w:rPr>
                <w:rFonts w:ascii="HY울릉도M" w:eastAsiaTheme="minorEastAsia" w:hAnsi="HY울릉도M" w:hint="eastAsia"/>
                <w:b/>
                <w:bCs/>
                <w:sz w:val="24"/>
                <w:szCs w:val="24"/>
              </w:rPr>
              <w:t xml:space="preserve">                                </w:t>
            </w:r>
            <w:r w:rsidR="00544938" w:rsidRPr="00CF6FA5">
              <w:rPr>
                <w:rFonts w:ascii="HY울릉도M" w:eastAsia="HY울릉도M" w:hAnsi="HY울릉도M"/>
                <w:b/>
                <w:bCs/>
                <w:sz w:val="24"/>
                <w:szCs w:val="24"/>
              </w:rPr>
              <w:t xml:space="preserve"> </w:t>
            </w:r>
            <w:r w:rsidR="00544938" w:rsidRPr="00CF6FA5">
              <w:rPr>
                <w:rFonts w:ascii="맑은 고딕" w:eastAsia="맑은 고딕" w:hAnsi="맑은 고딕"/>
                <w:b/>
                <w:bCs/>
              </w:rPr>
              <w:t xml:space="preserve">※ </w:t>
            </w:r>
            <w:r w:rsidR="00544938" w:rsidRPr="00CF6FA5">
              <w:rPr>
                <w:rFonts w:ascii="맑은 고딕" w:eastAsia="맑은 고딕" w:hAnsi="맑은 고딕"/>
                <w:b/>
                <w:bCs/>
              </w:rPr>
              <w:t>희망과제에</w:t>
            </w:r>
            <w:r w:rsidR="00544938" w:rsidRPr="00CF6FA5">
              <w:rPr>
                <w:rFonts w:ascii="맑은 고딕" w:eastAsia="맑은 고딕" w:hAnsi="맑은 고딕"/>
                <w:b/>
                <w:bCs/>
              </w:rPr>
              <w:t xml:space="preserve"> ‘■’ </w:t>
            </w:r>
            <w:r w:rsidR="00544938" w:rsidRPr="00CF6FA5">
              <w:rPr>
                <w:rFonts w:ascii="맑은 고딕" w:eastAsia="맑은 고딕" w:hAnsi="맑은 고딕"/>
                <w:b/>
                <w:bCs/>
              </w:rPr>
              <w:t>표시</w:t>
            </w:r>
          </w:p>
        </w:tc>
        <w:tc>
          <w:tcPr>
            <w:tcW w:w="3179" w:type="dxa"/>
            <w:tcBorders>
              <w:left w:val="single" w:sz="2" w:space="0" w:color="000000"/>
              <w:bottom w:val="single" w:sz="2" w:space="0" w:color="000000"/>
            </w:tcBorders>
            <w:shd w:val="clear" w:color="auto" w:fill="FFFFFF"/>
          </w:tcPr>
          <w:p w14:paraId="0D047170" w14:textId="77777777" w:rsidR="00330EF5" w:rsidRDefault="00330EF5">
            <w:pPr>
              <w:pStyle w:val="a6"/>
              <w:ind w:left="143" w:hanging="143"/>
              <w:jc w:val="left"/>
            </w:pPr>
          </w:p>
        </w:tc>
      </w:tr>
      <w:tr w:rsidR="00330EF5" w14:paraId="56BB035F" w14:textId="77777777" w:rsidTr="00CF6FA5">
        <w:trPr>
          <w:cantSplit/>
          <w:trHeight w:val="344"/>
        </w:trPr>
        <w:tc>
          <w:tcPr>
            <w:tcW w:w="3179" w:type="dxa"/>
            <w:tcBorders>
              <w:top w:val="single" w:sz="2" w:space="0" w:color="000000"/>
              <w:left w:val="single" w:sz="2" w:space="0" w:color="000000"/>
              <w:bottom w:val="single" w:sz="2" w:space="0" w:color="000000"/>
              <w:right w:val="single" w:sz="2" w:space="0" w:color="000000"/>
            </w:tcBorders>
            <w:shd w:val="clear" w:color="auto" w:fill="DFE6F7"/>
          </w:tcPr>
          <w:p w14:paraId="22015A1E"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No.</w:t>
            </w:r>
          </w:p>
        </w:tc>
        <w:tc>
          <w:tcPr>
            <w:tcW w:w="6358" w:type="dxa"/>
            <w:gridSpan w:val="2"/>
            <w:tcBorders>
              <w:top w:val="single" w:sz="2" w:space="0" w:color="000000"/>
              <w:left w:val="single" w:sz="2" w:space="0" w:color="000000"/>
              <w:bottom w:val="single" w:sz="2" w:space="0" w:color="000000"/>
              <w:right w:val="single" w:sz="2" w:space="0" w:color="000000"/>
            </w:tcBorders>
            <w:shd w:val="clear" w:color="auto" w:fill="DFE6F7"/>
          </w:tcPr>
          <w:p w14:paraId="28EAE75F"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협업</w:t>
            </w:r>
            <w:r>
              <w:rPr>
                <w:rFonts w:ascii="맑은 고딕" w:eastAsia="맑은 고딕" w:hAnsi="맑은 고딕"/>
                <w:b/>
                <w:bCs/>
                <w:sz w:val="22"/>
                <w:szCs w:val="22"/>
              </w:rPr>
              <w:t xml:space="preserve"> </w:t>
            </w:r>
            <w:r>
              <w:rPr>
                <w:rFonts w:ascii="맑은 고딕" w:eastAsia="맑은 고딕" w:hAnsi="맑은 고딕"/>
                <w:b/>
                <w:bCs/>
                <w:sz w:val="22"/>
                <w:szCs w:val="22"/>
              </w:rPr>
              <w:t>세부</w:t>
            </w:r>
            <w:r>
              <w:rPr>
                <w:rFonts w:ascii="맑은 고딕" w:eastAsia="맑은 고딕" w:hAnsi="맑은 고딕"/>
                <w:b/>
                <w:bCs/>
                <w:sz w:val="22"/>
                <w:szCs w:val="22"/>
              </w:rPr>
              <w:t xml:space="preserve"> </w:t>
            </w:r>
            <w:r>
              <w:rPr>
                <w:rFonts w:ascii="맑은 고딕" w:eastAsia="맑은 고딕" w:hAnsi="맑은 고딕"/>
                <w:b/>
                <w:bCs/>
                <w:sz w:val="22"/>
                <w:szCs w:val="22"/>
              </w:rPr>
              <w:t>과제</w:t>
            </w:r>
          </w:p>
        </w:tc>
      </w:tr>
      <w:tr w:rsidR="00330EF5" w14:paraId="4F1D07D5" w14:textId="77777777" w:rsidTr="00CF6FA5">
        <w:trPr>
          <w:cantSplit/>
          <w:trHeight w:val="294"/>
        </w:trPr>
        <w:tc>
          <w:tcPr>
            <w:tcW w:w="3179" w:type="dxa"/>
            <w:tcBorders>
              <w:top w:val="single" w:sz="2" w:space="0" w:color="000000"/>
              <w:left w:val="single" w:sz="2" w:space="0" w:color="000000"/>
              <w:bottom w:val="dotted" w:sz="2" w:space="0" w:color="000000"/>
              <w:right w:val="single" w:sz="2" w:space="0" w:color="000000"/>
            </w:tcBorders>
            <w:shd w:val="clear" w:color="auto" w:fill="DFE6F7"/>
          </w:tcPr>
          <w:p w14:paraId="5F7D47E0"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1</w:t>
            </w:r>
          </w:p>
        </w:tc>
        <w:tc>
          <w:tcPr>
            <w:tcW w:w="6358" w:type="dxa"/>
            <w:gridSpan w:val="2"/>
            <w:tcBorders>
              <w:top w:val="single" w:sz="2" w:space="0" w:color="000000"/>
              <w:left w:val="single" w:sz="2" w:space="0" w:color="000000"/>
              <w:bottom w:val="dotted" w:sz="2" w:space="0" w:color="000000"/>
              <w:right w:val="single" w:sz="2" w:space="0" w:color="000000"/>
            </w:tcBorders>
            <w:shd w:val="clear" w:color="auto" w:fill="FFFFFF"/>
          </w:tcPr>
          <w:p w14:paraId="643B3995" w14:textId="77777777" w:rsidR="00330EF5" w:rsidRDefault="00544938" w:rsidP="00CF6FA5">
            <w:pPr>
              <w:pStyle w:val="a6"/>
              <w:spacing w:line="276" w:lineRule="auto"/>
              <w:ind w:left="358" w:hanging="358"/>
            </w:pPr>
            <w:r>
              <w:rPr>
                <w:rFonts w:ascii="맑은 고딕" w:eastAsia="맑은 고딕" w:hAnsi="맑은 고딕"/>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상권분석</w:t>
            </w:r>
            <w:r>
              <w:rPr>
                <w:rFonts w:ascii="맑은 고딕" w:eastAsia="맑은 고딕" w:hAnsi="맑은 고딕"/>
                <w:b/>
                <w:bCs/>
                <w:sz w:val="22"/>
                <w:szCs w:val="22"/>
              </w:rPr>
              <w:t>·</w:t>
            </w:r>
            <w:r>
              <w:rPr>
                <w:rFonts w:ascii="맑은 고딕" w:eastAsia="맑은 고딕" w:hAnsi="맑은 고딕"/>
                <w:b/>
                <w:bCs/>
                <w:sz w:val="22"/>
                <w:szCs w:val="22"/>
              </w:rPr>
              <w:t>경영진단</w:t>
            </w:r>
            <w:r>
              <w:rPr>
                <w:rFonts w:ascii="맑은 고딕" w:eastAsia="맑은 고딕" w:hAnsi="맑은 고딕"/>
                <w:b/>
                <w:bCs/>
                <w:sz w:val="22"/>
                <w:szCs w:val="22"/>
              </w:rPr>
              <w:t xml:space="preserve"> AI </w:t>
            </w:r>
            <w:r>
              <w:rPr>
                <w:rFonts w:ascii="맑은 고딕" w:eastAsia="맑은 고딕" w:hAnsi="맑은 고딕"/>
                <w:b/>
                <w:bCs/>
                <w:sz w:val="22"/>
                <w:szCs w:val="22"/>
              </w:rPr>
              <w:t>서비스</w:t>
            </w:r>
            <w:r>
              <w:rPr>
                <w:rFonts w:ascii="맑은 고딕" w:eastAsia="맑은 고딕" w:hAnsi="맑은 고딕"/>
                <w:b/>
                <w:bCs/>
                <w:sz w:val="22"/>
                <w:szCs w:val="22"/>
              </w:rPr>
              <w:t xml:space="preserve"> </w:t>
            </w:r>
            <w:r>
              <w:rPr>
                <w:rFonts w:ascii="맑은 고딕" w:eastAsia="맑은 고딕" w:hAnsi="맑은 고딕"/>
                <w:b/>
                <w:bCs/>
                <w:sz w:val="22"/>
                <w:szCs w:val="22"/>
              </w:rPr>
              <w:t>개발</w:t>
            </w:r>
          </w:p>
        </w:tc>
      </w:tr>
      <w:tr w:rsidR="00330EF5" w14:paraId="7C218E34" w14:textId="77777777" w:rsidTr="00CF6FA5">
        <w:trPr>
          <w:cantSplit/>
          <w:trHeight w:val="302"/>
        </w:trPr>
        <w:tc>
          <w:tcPr>
            <w:tcW w:w="3179" w:type="dxa"/>
            <w:tcBorders>
              <w:top w:val="dotted" w:sz="2" w:space="0" w:color="000000"/>
              <w:left w:val="single" w:sz="2" w:space="0" w:color="000000"/>
              <w:bottom w:val="dotted" w:sz="2" w:space="0" w:color="000000"/>
              <w:right w:val="single" w:sz="2" w:space="0" w:color="000000"/>
            </w:tcBorders>
            <w:shd w:val="clear" w:color="auto" w:fill="DFE6F7"/>
          </w:tcPr>
          <w:p w14:paraId="27C25624"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2</w:t>
            </w:r>
          </w:p>
        </w:tc>
        <w:tc>
          <w:tcPr>
            <w:tcW w:w="6358" w:type="dxa"/>
            <w:gridSpan w:val="2"/>
            <w:tcBorders>
              <w:top w:val="dotted" w:sz="2" w:space="0" w:color="000000"/>
              <w:left w:val="single" w:sz="2" w:space="0" w:color="000000"/>
              <w:bottom w:val="dotted" w:sz="2" w:space="0" w:color="000000"/>
              <w:right w:val="single" w:sz="2" w:space="0" w:color="000000"/>
            </w:tcBorders>
            <w:shd w:val="clear" w:color="auto" w:fill="FFFFFF"/>
          </w:tcPr>
          <w:p>
            <w:r/>
          </w:p>
          <w:p>
            <w:r>
              <w:t>■ 소상공인 매장 운영 자동화 및 AI 마케팅 지원 서비스 개발</w:t>
            </w:r>
          </w:p>
        </w:tc>
      </w:tr>
      <w:tr w:rsidR="00330EF5" w14:paraId="74CADE53" w14:textId="77777777" w:rsidTr="00CF6FA5">
        <w:trPr>
          <w:cantSplit/>
          <w:trHeight w:val="294"/>
        </w:trPr>
        <w:tc>
          <w:tcPr>
            <w:tcW w:w="3179" w:type="dxa"/>
            <w:tcBorders>
              <w:top w:val="dotted" w:sz="2" w:space="0" w:color="000000"/>
              <w:left w:val="single" w:sz="2" w:space="0" w:color="000000"/>
              <w:bottom w:val="dotted" w:sz="2" w:space="0" w:color="000000"/>
              <w:right w:val="single" w:sz="2" w:space="0" w:color="000000"/>
            </w:tcBorders>
            <w:shd w:val="clear" w:color="auto" w:fill="DFE6F7"/>
          </w:tcPr>
          <w:p w14:paraId="2E594CB7"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3</w:t>
            </w:r>
          </w:p>
        </w:tc>
        <w:tc>
          <w:tcPr>
            <w:tcW w:w="6358" w:type="dxa"/>
            <w:gridSpan w:val="2"/>
            <w:tcBorders>
              <w:top w:val="dotted" w:sz="2" w:space="0" w:color="000000"/>
              <w:left w:val="single" w:sz="2" w:space="0" w:color="000000"/>
              <w:bottom w:val="dotted" w:sz="2" w:space="0" w:color="000000"/>
              <w:right w:val="single" w:sz="2" w:space="0" w:color="000000"/>
            </w:tcBorders>
            <w:shd w:val="clear" w:color="auto" w:fill="FFFFFF"/>
          </w:tcPr>
          <w:p w14:paraId="32E0CAA5" w14:textId="77777777" w:rsidR="00330EF5" w:rsidRDefault="00544938" w:rsidP="00CF6FA5">
            <w:pPr>
              <w:pStyle w:val="a6"/>
              <w:spacing w:line="276" w:lineRule="auto"/>
              <w:ind w:left="353" w:hanging="353"/>
            </w:pPr>
            <w:r>
              <w:rPr>
                <w:rFonts w:ascii="맑은 고딕" w:eastAsia="맑은 고딕" w:hAnsi="맑은 고딕"/>
                <w:sz w:val="22"/>
                <w:szCs w:val="22"/>
              </w:rPr>
              <w:t xml:space="preserve">□ </w:t>
            </w:r>
            <w:r>
              <w:rPr>
                <w:rFonts w:ascii="맑은 고딕" w:eastAsia="맑은 고딕" w:hAnsi="맑은 고딕"/>
                <w:b/>
                <w:bCs/>
                <w:sz w:val="22"/>
                <w:szCs w:val="22"/>
              </w:rPr>
              <w:t>실시간</w:t>
            </w:r>
            <w:r>
              <w:rPr>
                <w:rFonts w:ascii="맑은 고딕" w:eastAsia="맑은 고딕" w:hAnsi="맑은 고딕"/>
                <w:b/>
                <w:bCs/>
                <w:sz w:val="22"/>
                <w:szCs w:val="22"/>
              </w:rPr>
              <w:t xml:space="preserve"> </w:t>
            </w:r>
            <w:r>
              <w:rPr>
                <w:rFonts w:ascii="맑은 고딕" w:eastAsia="맑은 고딕" w:hAnsi="맑은 고딕"/>
                <w:b/>
                <w:bCs/>
                <w:sz w:val="22"/>
                <w:szCs w:val="22"/>
              </w:rPr>
              <w:t>상권</w:t>
            </w:r>
            <w:r>
              <w:rPr>
                <w:rFonts w:ascii="맑은 고딕" w:eastAsia="맑은 고딕" w:hAnsi="맑은 고딕"/>
                <w:b/>
                <w:bCs/>
                <w:sz w:val="22"/>
                <w:szCs w:val="22"/>
              </w:rPr>
              <w:t>·</w:t>
            </w:r>
            <w:r>
              <w:rPr>
                <w:rFonts w:ascii="맑은 고딕" w:eastAsia="맑은 고딕" w:hAnsi="맑은 고딕"/>
                <w:b/>
                <w:bCs/>
                <w:sz w:val="22"/>
                <w:szCs w:val="22"/>
              </w:rPr>
              <w:t>수요</w:t>
            </w:r>
            <w:r>
              <w:rPr>
                <w:rFonts w:ascii="맑은 고딕" w:eastAsia="맑은 고딕" w:hAnsi="맑은 고딕"/>
                <w:b/>
                <w:bCs/>
                <w:sz w:val="22"/>
                <w:szCs w:val="22"/>
              </w:rPr>
              <w:t xml:space="preserve"> </w:t>
            </w:r>
            <w:r>
              <w:rPr>
                <w:rFonts w:ascii="맑은 고딕" w:eastAsia="맑은 고딕" w:hAnsi="맑은 고딕"/>
                <w:b/>
                <w:bCs/>
                <w:sz w:val="22"/>
                <w:szCs w:val="22"/>
              </w:rPr>
              <w:t>예측</w:t>
            </w:r>
            <w:r>
              <w:rPr>
                <w:rFonts w:ascii="맑은 고딕" w:eastAsia="맑은 고딕" w:hAnsi="맑은 고딕"/>
                <w:b/>
                <w:bCs/>
                <w:sz w:val="22"/>
                <w:szCs w:val="22"/>
              </w:rPr>
              <w:t xml:space="preserve"> </w:t>
            </w:r>
            <w:r>
              <w:rPr>
                <w:rFonts w:ascii="맑은 고딕" w:eastAsia="맑은 고딕" w:hAnsi="맑은 고딕"/>
                <w:b/>
                <w:bCs/>
                <w:sz w:val="22"/>
                <w:szCs w:val="22"/>
              </w:rPr>
              <w:t>기반</w:t>
            </w:r>
            <w:r>
              <w:rPr>
                <w:rFonts w:ascii="맑은 고딕" w:eastAsia="맑은 고딕" w:hAnsi="맑은 고딕"/>
                <w:b/>
                <w:bCs/>
                <w:sz w:val="22"/>
                <w:szCs w:val="22"/>
              </w:rPr>
              <w:t xml:space="preserve"> </w:t>
            </w:r>
            <w:r>
              <w:rPr>
                <w:rFonts w:ascii="맑은 고딕" w:eastAsia="맑은 고딕" w:hAnsi="맑은 고딕"/>
                <w:b/>
                <w:bCs/>
                <w:sz w:val="22"/>
                <w:szCs w:val="22"/>
              </w:rPr>
              <w:t>운영</w:t>
            </w:r>
            <w:r>
              <w:rPr>
                <w:rFonts w:ascii="맑은 고딕" w:eastAsia="맑은 고딕" w:hAnsi="맑은 고딕"/>
                <w:b/>
                <w:bCs/>
                <w:sz w:val="22"/>
                <w:szCs w:val="22"/>
              </w:rPr>
              <w:t xml:space="preserve"> </w:t>
            </w:r>
            <w:r>
              <w:rPr>
                <w:rFonts w:ascii="맑은 고딕" w:eastAsia="맑은 고딕" w:hAnsi="맑은 고딕"/>
                <w:b/>
                <w:bCs/>
                <w:sz w:val="22"/>
                <w:szCs w:val="22"/>
              </w:rPr>
              <w:t>최적화</w:t>
            </w:r>
            <w:r>
              <w:rPr>
                <w:rFonts w:ascii="맑은 고딕" w:eastAsia="맑은 고딕" w:hAnsi="맑은 고딕"/>
                <w:b/>
                <w:bCs/>
                <w:sz w:val="22"/>
                <w:szCs w:val="22"/>
              </w:rPr>
              <w:t xml:space="preserve"> AI </w:t>
            </w:r>
            <w:r>
              <w:rPr>
                <w:rFonts w:ascii="맑은 고딕" w:eastAsia="맑은 고딕" w:hAnsi="맑은 고딕"/>
                <w:b/>
                <w:bCs/>
                <w:sz w:val="22"/>
                <w:szCs w:val="22"/>
              </w:rPr>
              <w:t>솔루션</w:t>
            </w:r>
            <w:r>
              <w:rPr>
                <w:rFonts w:ascii="맑은 고딕" w:eastAsia="맑은 고딕" w:hAnsi="맑은 고딕"/>
                <w:b/>
                <w:bCs/>
                <w:sz w:val="22"/>
                <w:szCs w:val="22"/>
              </w:rPr>
              <w:t xml:space="preserve"> </w:t>
            </w:r>
            <w:r>
              <w:rPr>
                <w:rFonts w:ascii="맑은 고딕" w:eastAsia="맑은 고딕" w:hAnsi="맑은 고딕"/>
                <w:b/>
                <w:bCs/>
                <w:sz w:val="22"/>
                <w:szCs w:val="22"/>
              </w:rPr>
              <w:t>구축</w:t>
            </w:r>
          </w:p>
        </w:tc>
      </w:tr>
      <w:tr w:rsidR="00330EF5" w14:paraId="19B518EA" w14:textId="77777777" w:rsidTr="00CF6FA5">
        <w:trPr>
          <w:cantSplit/>
          <w:trHeight w:val="302"/>
        </w:trPr>
        <w:tc>
          <w:tcPr>
            <w:tcW w:w="3179" w:type="dxa"/>
            <w:tcBorders>
              <w:top w:val="dotted" w:sz="2" w:space="0" w:color="000000"/>
              <w:left w:val="single" w:sz="2" w:space="0" w:color="000000"/>
              <w:bottom w:val="dotted" w:sz="2" w:space="0" w:color="000000"/>
              <w:right w:val="single" w:sz="2" w:space="0" w:color="000000"/>
            </w:tcBorders>
            <w:shd w:val="clear" w:color="auto" w:fill="DFE6F7"/>
          </w:tcPr>
          <w:p w14:paraId="25C013CF"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4</w:t>
            </w:r>
          </w:p>
        </w:tc>
        <w:tc>
          <w:tcPr>
            <w:tcW w:w="6358" w:type="dxa"/>
            <w:gridSpan w:val="2"/>
            <w:tcBorders>
              <w:top w:val="dotted" w:sz="2" w:space="0" w:color="000000"/>
              <w:left w:val="single" w:sz="2" w:space="0" w:color="000000"/>
              <w:bottom w:val="dotted" w:sz="2" w:space="0" w:color="000000"/>
              <w:right w:val="single" w:sz="2" w:space="0" w:color="000000"/>
            </w:tcBorders>
            <w:shd w:val="clear" w:color="auto" w:fill="FFFFFF"/>
          </w:tcPr>
          <w:p w14:paraId="54C4B734" w14:textId="77777777" w:rsidR="00330EF5" w:rsidRDefault="00544938" w:rsidP="00CF6FA5">
            <w:pPr>
              <w:pStyle w:val="a6"/>
              <w:spacing w:line="276" w:lineRule="auto"/>
              <w:ind w:left="353" w:hanging="353"/>
            </w:pPr>
            <w:r>
              <w:rPr>
                <w:rFonts w:ascii="맑은 고딕" w:eastAsia="맑은 고딕" w:hAnsi="맑은 고딕"/>
                <w:sz w:val="22"/>
                <w:szCs w:val="22"/>
              </w:rPr>
              <w:t xml:space="preserve">□ </w:t>
            </w:r>
            <w:r>
              <w:rPr>
                <w:rFonts w:ascii="맑은 고딕" w:eastAsia="맑은 고딕" w:hAnsi="맑은 고딕"/>
                <w:b/>
                <w:bCs/>
                <w:sz w:val="22"/>
                <w:szCs w:val="22"/>
              </w:rPr>
              <w:t>카카오</w:t>
            </w:r>
            <w:r>
              <w:rPr>
                <w:rFonts w:ascii="맑은 고딕" w:eastAsia="맑은 고딕" w:hAnsi="맑은 고딕"/>
                <w:b/>
                <w:bCs/>
                <w:sz w:val="22"/>
                <w:szCs w:val="22"/>
              </w:rPr>
              <w:t xml:space="preserve">T POI </w:t>
            </w:r>
            <w:r>
              <w:rPr>
                <w:rFonts w:ascii="맑은 고딕" w:eastAsia="맑은 고딕" w:hAnsi="맑은 고딕"/>
                <w:b/>
                <w:bCs/>
                <w:sz w:val="22"/>
                <w:szCs w:val="22"/>
              </w:rPr>
              <w:t>검색</w:t>
            </w:r>
            <w:r>
              <w:rPr>
                <w:rFonts w:ascii="맑은 고딕" w:eastAsia="맑은 고딕" w:hAnsi="맑은 고딕"/>
                <w:b/>
                <w:bCs/>
                <w:sz w:val="22"/>
                <w:szCs w:val="22"/>
              </w:rPr>
              <w:t xml:space="preserve"> </w:t>
            </w:r>
            <w:r>
              <w:rPr>
                <w:rFonts w:ascii="맑은 고딕" w:eastAsia="맑은 고딕" w:hAnsi="맑은 고딕"/>
                <w:b/>
                <w:bCs/>
                <w:sz w:val="22"/>
                <w:szCs w:val="22"/>
              </w:rPr>
              <w:t>연계</w:t>
            </w:r>
            <w:r>
              <w:rPr>
                <w:rFonts w:ascii="맑은 고딕" w:eastAsia="맑은 고딕" w:hAnsi="맑은 고딕"/>
                <w:b/>
                <w:bCs/>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맞춤형</w:t>
            </w:r>
            <w:r>
              <w:rPr>
                <w:rFonts w:ascii="맑은 고딕" w:eastAsia="맑은 고딕" w:hAnsi="맑은 고딕"/>
                <w:b/>
                <w:bCs/>
                <w:sz w:val="22"/>
                <w:szCs w:val="22"/>
              </w:rPr>
              <w:t xml:space="preserve"> AI </w:t>
            </w:r>
            <w:r>
              <w:rPr>
                <w:rFonts w:ascii="맑은 고딕" w:eastAsia="맑은 고딕" w:hAnsi="맑은 고딕"/>
                <w:b/>
                <w:bCs/>
                <w:sz w:val="22"/>
                <w:szCs w:val="22"/>
              </w:rPr>
              <w:t>비서</w:t>
            </w:r>
            <w:r>
              <w:rPr>
                <w:rFonts w:ascii="맑은 고딕" w:eastAsia="맑은 고딕" w:hAnsi="맑은 고딕"/>
                <w:b/>
                <w:bCs/>
                <w:sz w:val="22"/>
                <w:szCs w:val="22"/>
              </w:rPr>
              <w:t xml:space="preserve"> </w:t>
            </w:r>
            <w:r>
              <w:rPr>
                <w:rFonts w:ascii="맑은 고딕" w:eastAsia="맑은 고딕" w:hAnsi="맑은 고딕"/>
                <w:b/>
                <w:bCs/>
                <w:sz w:val="22"/>
                <w:szCs w:val="22"/>
              </w:rPr>
              <w:t>구축</w:t>
            </w:r>
          </w:p>
        </w:tc>
      </w:tr>
      <w:tr w:rsidR="00330EF5" w14:paraId="16816FCE" w14:textId="77777777" w:rsidTr="00CF6FA5">
        <w:trPr>
          <w:cantSplit/>
          <w:trHeight w:val="26"/>
        </w:trPr>
        <w:tc>
          <w:tcPr>
            <w:tcW w:w="3179" w:type="dxa"/>
            <w:tcBorders>
              <w:top w:val="dotted" w:sz="2" w:space="0" w:color="000000"/>
              <w:left w:val="single" w:sz="2" w:space="0" w:color="000000"/>
              <w:bottom w:val="dotted" w:sz="2" w:space="0" w:color="000000"/>
              <w:right w:val="single" w:sz="2" w:space="0" w:color="000000"/>
            </w:tcBorders>
            <w:shd w:val="clear" w:color="auto" w:fill="DFE6F7"/>
          </w:tcPr>
          <w:p w14:paraId="53898660"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5</w:t>
            </w:r>
          </w:p>
        </w:tc>
        <w:tc>
          <w:tcPr>
            <w:tcW w:w="6358" w:type="dxa"/>
            <w:gridSpan w:val="2"/>
            <w:tcBorders>
              <w:top w:val="dotted" w:sz="2" w:space="0" w:color="000000"/>
              <w:left w:val="single" w:sz="2" w:space="0" w:color="000000"/>
              <w:bottom w:val="dotted" w:sz="2" w:space="0" w:color="000000"/>
              <w:right w:val="single" w:sz="2" w:space="0" w:color="000000"/>
            </w:tcBorders>
            <w:shd w:val="clear" w:color="auto" w:fill="FFFFFF"/>
          </w:tcPr>
          <w:p w14:paraId="5DF4E1A5" w14:textId="77777777" w:rsidR="00330EF5" w:rsidRDefault="00544938" w:rsidP="00CF6FA5">
            <w:pPr>
              <w:pStyle w:val="a6"/>
              <w:spacing w:line="276" w:lineRule="auto"/>
              <w:ind w:left="353" w:hanging="353"/>
            </w:pPr>
            <w:r>
              <w:rPr>
                <w:rFonts w:ascii="맑은 고딕" w:eastAsia="맑은 고딕" w:hAnsi="맑은 고딕"/>
                <w:sz w:val="22"/>
                <w:szCs w:val="22"/>
              </w:rPr>
              <w:t xml:space="preserve">□ </w:t>
            </w:r>
            <w:proofErr w:type="spellStart"/>
            <w:r>
              <w:rPr>
                <w:rFonts w:ascii="맑은 고딕" w:eastAsia="맑은 고딕" w:hAnsi="맑은 고딕"/>
                <w:b/>
                <w:bCs/>
                <w:sz w:val="22"/>
                <w:szCs w:val="22"/>
              </w:rPr>
              <w:t>모빌리티</w:t>
            </w:r>
            <w:proofErr w:type="spellEnd"/>
            <w:r>
              <w:rPr>
                <w:rFonts w:ascii="맑은 고딕" w:eastAsia="맑은 고딕" w:hAnsi="맑은 고딕"/>
                <w:b/>
                <w:bCs/>
                <w:sz w:val="22"/>
                <w:szCs w:val="22"/>
              </w:rPr>
              <w:t xml:space="preserve"> </w:t>
            </w:r>
            <w:r>
              <w:rPr>
                <w:rFonts w:ascii="맑은 고딕" w:eastAsia="맑은 고딕" w:hAnsi="맑은 고딕"/>
                <w:b/>
                <w:bCs/>
                <w:sz w:val="22"/>
                <w:szCs w:val="22"/>
              </w:rPr>
              <w:t>데이터</w:t>
            </w:r>
            <w:r>
              <w:rPr>
                <w:rFonts w:ascii="맑은 고딕" w:eastAsia="맑은 고딕" w:hAnsi="맑은 고딕"/>
                <w:b/>
                <w:bCs/>
                <w:sz w:val="22"/>
                <w:szCs w:val="22"/>
              </w:rPr>
              <w:t xml:space="preserve"> </w:t>
            </w:r>
            <w:r>
              <w:rPr>
                <w:rFonts w:ascii="맑은 고딕" w:eastAsia="맑은 고딕" w:hAnsi="맑은 고딕"/>
                <w:b/>
                <w:bCs/>
                <w:sz w:val="22"/>
                <w:szCs w:val="22"/>
              </w:rPr>
              <w:t>연계</w:t>
            </w:r>
            <w:r>
              <w:rPr>
                <w:rFonts w:ascii="맑은 고딕" w:eastAsia="맑은 고딕" w:hAnsi="맑은 고딕"/>
                <w:b/>
                <w:bCs/>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상권</w:t>
            </w:r>
            <w:r>
              <w:rPr>
                <w:rFonts w:ascii="맑은 고딕" w:eastAsia="맑은 고딕" w:hAnsi="맑은 고딕"/>
                <w:b/>
                <w:bCs/>
                <w:sz w:val="22"/>
                <w:szCs w:val="22"/>
              </w:rPr>
              <w:t xml:space="preserve"> </w:t>
            </w:r>
            <w:r>
              <w:rPr>
                <w:rFonts w:ascii="맑은 고딕" w:eastAsia="맑은 고딕" w:hAnsi="맑은 고딕"/>
                <w:b/>
                <w:bCs/>
                <w:sz w:val="22"/>
                <w:szCs w:val="22"/>
              </w:rPr>
              <w:t>활성화</w:t>
            </w:r>
            <w:r>
              <w:rPr>
                <w:rFonts w:ascii="맑은 고딕" w:eastAsia="맑은 고딕" w:hAnsi="맑은 고딕"/>
                <w:b/>
                <w:bCs/>
                <w:sz w:val="22"/>
                <w:szCs w:val="22"/>
              </w:rPr>
              <w:t xml:space="preserve"> </w:t>
            </w:r>
            <w:r>
              <w:rPr>
                <w:rFonts w:ascii="맑은 고딕" w:eastAsia="맑은 고딕" w:hAnsi="맑은 고딕"/>
                <w:b/>
                <w:bCs/>
                <w:sz w:val="22"/>
                <w:szCs w:val="22"/>
              </w:rPr>
              <w:t>및</w:t>
            </w:r>
            <w:r>
              <w:rPr>
                <w:rFonts w:ascii="맑은 고딕" w:eastAsia="맑은 고딕" w:hAnsi="맑은 고딕"/>
                <w:b/>
                <w:bCs/>
                <w:sz w:val="22"/>
                <w:szCs w:val="22"/>
              </w:rPr>
              <w:t xml:space="preserve"> </w:t>
            </w:r>
            <w:r>
              <w:rPr>
                <w:rFonts w:ascii="맑은 고딕" w:eastAsia="맑은 고딕" w:hAnsi="맑은 고딕"/>
                <w:b/>
                <w:bCs/>
                <w:sz w:val="22"/>
                <w:szCs w:val="22"/>
              </w:rPr>
              <w:t>방문</w:t>
            </w:r>
            <w:r>
              <w:rPr>
                <w:rFonts w:ascii="맑은 고딕" w:eastAsia="맑은 고딕" w:hAnsi="맑은 고딕"/>
                <w:b/>
                <w:bCs/>
                <w:sz w:val="22"/>
                <w:szCs w:val="22"/>
              </w:rPr>
              <w:t xml:space="preserve"> </w:t>
            </w:r>
            <w:r>
              <w:rPr>
                <w:rFonts w:ascii="맑은 고딕" w:eastAsia="맑은 고딕" w:hAnsi="맑은 고딕"/>
                <w:b/>
                <w:bCs/>
                <w:sz w:val="22"/>
                <w:szCs w:val="22"/>
              </w:rPr>
              <w:t>유도</w:t>
            </w:r>
            <w:r>
              <w:rPr>
                <w:rFonts w:ascii="맑은 고딕" w:eastAsia="맑은 고딕" w:hAnsi="맑은 고딕"/>
                <w:b/>
                <w:bCs/>
                <w:sz w:val="22"/>
                <w:szCs w:val="22"/>
              </w:rPr>
              <w:t xml:space="preserve"> </w:t>
            </w:r>
            <w:r>
              <w:rPr>
                <w:rFonts w:ascii="맑은 고딕" w:eastAsia="맑은 고딕" w:hAnsi="맑은 고딕"/>
                <w:b/>
                <w:bCs/>
                <w:sz w:val="22"/>
                <w:szCs w:val="22"/>
              </w:rPr>
              <w:t>서비스</w:t>
            </w:r>
            <w:r>
              <w:rPr>
                <w:rFonts w:ascii="맑은 고딕" w:eastAsia="맑은 고딕" w:hAnsi="맑은 고딕"/>
                <w:b/>
                <w:bCs/>
                <w:sz w:val="22"/>
                <w:szCs w:val="22"/>
              </w:rPr>
              <w:t xml:space="preserve"> </w:t>
            </w:r>
            <w:r>
              <w:rPr>
                <w:rFonts w:ascii="맑은 고딕" w:eastAsia="맑은 고딕" w:hAnsi="맑은 고딕"/>
                <w:b/>
                <w:bCs/>
                <w:sz w:val="22"/>
                <w:szCs w:val="22"/>
              </w:rPr>
              <w:t>개발</w:t>
            </w:r>
          </w:p>
        </w:tc>
      </w:tr>
      <w:tr w:rsidR="00330EF5" w14:paraId="1811C388" w14:textId="77777777" w:rsidTr="00CF6FA5">
        <w:trPr>
          <w:cantSplit/>
          <w:trHeight w:val="596"/>
        </w:trPr>
        <w:tc>
          <w:tcPr>
            <w:tcW w:w="3179" w:type="dxa"/>
            <w:tcBorders>
              <w:top w:val="dotted" w:sz="2" w:space="0" w:color="000000"/>
              <w:left w:val="single" w:sz="2" w:space="0" w:color="000000"/>
              <w:bottom w:val="single" w:sz="2" w:space="0" w:color="000000"/>
              <w:right w:val="single" w:sz="2" w:space="0" w:color="000000"/>
            </w:tcBorders>
            <w:shd w:val="clear" w:color="auto" w:fill="DFE6F7"/>
          </w:tcPr>
          <w:p w14:paraId="7EAAE4C9"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6</w:t>
            </w:r>
          </w:p>
        </w:tc>
        <w:tc>
          <w:tcPr>
            <w:tcW w:w="6358" w:type="dxa"/>
            <w:gridSpan w:val="2"/>
            <w:tcBorders>
              <w:top w:val="dotted" w:sz="2" w:space="0" w:color="000000"/>
              <w:left w:val="single" w:sz="2" w:space="0" w:color="000000"/>
              <w:bottom w:val="single" w:sz="2" w:space="0" w:color="000000"/>
              <w:right w:val="single" w:sz="2" w:space="0" w:color="000000"/>
            </w:tcBorders>
            <w:shd w:val="clear" w:color="auto" w:fill="FFFFFF"/>
          </w:tcPr>
          <w:p w14:paraId="7D17E0A3" w14:textId="77777777" w:rsidR="00330EF5" w:rsidRDefault="00544938" w:rsidP="00CF6FA5">
            <w:pPr>
              <w:pStyle w:val="a6"/>
              <w:spacing w:line="276" w:lineRule="auto"/>
              <w:ind w:left="353" w:hanging="353"/>
            </w:pPr>
            <w:r>
              <w:rPr>
                <w:rFonts w:ascii="맑은 고딕" w:eastAsia="맑은 고딕" w:hAnsi="맑은 고딕"/>
                <w:sz w:val="22"/>
                <w:szCs w:val="22"/>
              </w:rPr>
              <w:t xml:space="preserve">□ </w:t>
            </w:r>
            <w:proofErr w:type="spellStart"/>
            <w:r>
              <w:rPr>
                <w:rFonts w:ascii="맑은 고딕" w:eastAsia="맑은 고딕" w:hAnsi="맑은 고딕"/>
                <w:b/>
                <w:bCs/>
                <w:sz w:val="22"/>
                <w:szCs w:val="22"/>
              </w:rPr>
              <w:t>모빌리티</w:t>
            </w:r>
            <w:proofErr w:type="spellEnd"/>
            <w:r>
              <w:rPr>
                <w:rFonts w:ascii="맑은 고딕" w:eastAsia="맑은 고딕" w:hAnsi="맑은 고딕"/>
                <w:b/>
                <w:bCs/>
                <w:sz w:val="22"/>
                <w:szCs w:val="22"/>
              </w:rPr>
              <w:t xml:space="preserve"> </w:t>
            </w:r>
            <w:r>
              <w:rPr>
                <w:rFonts w:ascii="맑은 고딕" w:eastAsia="맑은 고딕" w:hAnsi="맑은 고딕"/>
                <w:b/>
                <w:bCs/>
                <w:sz w:val="22"/>
                <w:szCs w:val="22"/>
              </w:rPr>
              <w:t>기반</w:t>
            </w:r>
            <w:r>
              <w:rPr>
                <w:rFonts w:ascii="맑은 고딕" w:eastAsia="맑은 고딕" w:hAnsi="맑은 고딕"/>
                <w:b/>
                <w:bCs/>
                <w:sz w:val="22"/>
                <w:szCs w:val="22"/>
              </w:rPr>
              <w:t xml:space="preserve"> </w:t>
            </w:r>
            <w:r>
              <w:rPr>
                <w:rFonts w:ascii="맑은 고딕" w:eastAsia="맑은 고딕" w:hAnsi="맑은 고딕"/>
                <w:b/>
                <w:bCs/>
                <w:sz w:val="22"/>
                <w:szCs w:val="22"/>
              </w:rPr>
              <w:t>도보</w:t>
            </w:r>
            <w:r>
              <w:rPr>
                <w:rFonts w:ascii="맑은 고딕" w:eastAsia="맑은 고딕" w:hAnsi="맑은 고딕"/>
                <w:b/>
                <w:bCs/>
                <w:sz w:val="22"/>
                <w:szCs w:val="22"/>
              </w:rPr>
              <w:t>·</w:t>
            </w:r>
            <w:r>
              <w:rPr>
                <w:rFonts w:ascii="맑은 고딕" w:eastAsia="맑은 고딕" w:hAnsi="맑은 고딕"/>
                <w:b/>
                <w:bCs/>
                <w:sz w:val="22"/>
                <w:szCs w:val="22"/>
              </w:rPr>
              <w:t>관광</w:t>
            </w:r>
            <w:r>
              <w:rPr>
                <w:rFonts w:ascii="맑은 고딕" w:eastAsia="맑은 고딕" w:hAnsi="맑은 고딕"/>
                <w:b/>
                <w:bCs/>
                <w:sz w:val="22"/>
                <w:szCs w:val="22"/>
              </w:rPr>
              <w:t xml:space="preserve"> </w:t>
            </w:r>
            <w:r>
              <w:rPr>
                <w:rFonts w:ascii="맑은 고딕" w:eastAsia="맑은 고딕" w:hAnsi="맑은 고딕"/>
                <w:b/>
                <w:bCs/>
                <w:sz w:val="22"/>
                <w:szCs w:val="22"/>
              </w:rPr>
              <w:t>연계</w:t>
            </w:r>
            <w:r>
              <w:rPr>
                <w:rFonts w:ascii="맑은 고딕" w:eastAsia="맑은 고딕" w:hAnsi="맑은 고딕"/>
                <w:b/>
                <w:bCs/>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매장</w:t>
            </w:r>
            <w:r>
              <w:rPr>
                <w:rFonts w:ascii="맑은 고딕" w:eastAsia="맑은 고딕" w:hAnsi="맑은 고딕"/>
                <w:b/>
                <w:bCs/>
                <w:sz w:val="22"/>
                <w:szCs w:val="22"/>
              </w:rPr>
              <w:t xml:space="preserve"> </w:t>
            </w:r>
            <w:r>
              <w:rPr>
                <w:rFonts w:ascii="맑은 고딕" w:eastAsia="맑은 고딕" w:hAnsi="맑은 고딕"/>
                <w:b/>
                <w:bCs/>
                <w:sz w:val="22"/>
                <w:szCs w:val="22"/>
              </w:rPr>
              <w:t>노출</w:t>
            </w:r>
            <w:r>
              <w:rPr>
                <w:rFonts w:ascii="맑은 고딕" w:eastAsia="맑은 고딕" w:hAnsi="맑은 고딕"/>
                <w:b/>
                <w:bCs/>
                <w:sz w:val="22"/>
                <w:szCs w:val="22"/>
              </w:rPr>
              <w:t xml:space="preserve"> </w:t>
            </w:r>
            <w:r>
              <w:rPr>
                <w:rFonts w:ascii="맑은 고딕" w:eastAsia="맑은 고딕" w:hAnsi="맑은 고딕"/>
                <w:b/>
                <w:bCs/>
                <w:sz w:val="22"/>
                <w:szCs w:val="22"/>
              </w:rPr>
              <w:t>및</w:t>
            </w:r>
            <w:r>
              <w:rPr>
                <w:rFonts w:ascii="맑은 고딕" w:eastAsia="맑은 고딕" w:hAnsi="맑은 고딕"/>
                <w:b/>
                <w:bCs/>
                <w:sz w:val="22"/>
                <w:szCs w:val="22"/>
              </w:rPr>
              <w:t xml:space="preserve"> </w:t>
            </w:r>
            <w:r>
              <w:rPr>
                <w:rFonts w:ascii="맑은 고딕" w:eastAsia="맑은 고딕" w:hAnsi="맑은 고딕"/>
                <w:b/>
                <w:bCs/>
                <w:sz w:val="22"/>
                <w:szCs w:val="22"/>
              </w:rPr>
              <w:t>고객</w:t>
            </w:r>
            <w:r>
              <w:rPr>
                <w:rFonts w:ascii="맑은 고딕" w:eastAsia="맑은 고딕" w:hAnsi="맑은 고딕"/>
                <w:b/>
                <w:bCs/>
                <w:sz w:val="22"/>
                <w:szCs w:val="22"/>
              </w:rPr>
              <w:t xml:space="preserve"> </w:t>
            </w:r>
            <w:r>
              <w:rPr>
                <w:rFonts w:ascii="맑은 고딕" w:eastAsia="맑은 고딕" w:hAnsi="맑은 고딕"/>
                <w:b/>
                <w:bCs/>
                <w:sz w:val="22"/>
                <w:szCs w:val="22"/>
              </w:rPr>
              <w:t>유치</w:t>
            </w:r>
            <w:r>
              <w:rPr>
                <w:rFonts w:ascii="맑은 고딕" w:eastAsia="맑은 고딕" w:hAnsi="맑은 고딕"/>
                <w:b/>
                <w:bCs/>
                <w:sz w:val="22"/>
                <w:szCs w:val="22"/>
              </w:rPr>
              <w:t xml:space="preserve"> </w:t>
            </w:r>
            <w:r>
              <w:rPr>
                <w:rFonts w:ascii="맑은 고딕" w:eastAsia="맑은 고딕" w:hAnsi="맑은 고딕"/>
                <w:b/>
                <w:bCs/>
                <w:sz w:val="22"/>
                <w:szCs w:val="22"/>
              </w:rPr>
              <w:t>서비스</w:t>
            </w:r>
          </w:p>
        </w:tc>
      </w:tr>
    </w:tbl>
    <w:p w14:paraId="5E001B30" w14:textId="77777777" w:rsidR="00330EF5" w:rsidRDefault="00330EF5">
      <w:pPr>
        <w:pStyle w:val="a6"/>
        <w:spacing w:line="360" w:lineRule="auto"/>
        <w:jc w:val="left"/>
      </w:pP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3194"/>
        <w:gridCol w:w="3194"/>
        <w:gridCol w:w="3194"/>
      </w:tblGrid>
      <w:tr w:rsidR="00330EF5" w14:paraId="10DEE091" w14:textId="77777777">
        <w:trPr>
          <w:cantSplit/>
        </w:trPr>
        <w:tc>
          <w:tcPr>
            <w:tcW w:w="6388" w:type="dxa"/>
            <w:gridSpan w:val="2"/>
            <w:tcBorders>
              <w:top w:val="single" w:sz="2" w:space="0" w:color="000000"/>
              <w:left w:val="single" w:sz="2" w:space="0" w:color="000000"/>
              <w:bottom w:val="single" w:sz="2" w:space="0" w:color="000000"/>
              <w:right w:val="single" w:sz="2" w:space="0" w:color="000000"/>
            </w:tcBorders>
            <w:shd w:val="clear" w:color="auto" w:fill="FFF7CC"/>
          </w:tcPr>
          <w:p w14:paraId="451FE5F7" w14:textId="2DAA0AE2" w:rsidR="00330EF5" w:rsidRPr="00CF6FA5" w:rsidRDefault="00CF6FA5">
            <w:pPr>
              <w:pStyle w:val="a6"/>
              <w:ind w:left="143" w:hanging="143"/>
              <w:jc w:val="left"/>
              <w:rPr>
                <w:b/>
                <w:bCs/>
              </w:rPr>
            </w:pPr>
            <w:proofErr w:type="spellStart"/>
            <w:r w:rsidRPr="00CF6FA5">
              <w:rPr>
                <w:rFonts w:ascii="맑은 고딕" w:eastAsia="맑은 고딕" w:hAnsi="맑은 고딕" w:cs="맑은 고딕" w:hint="eastAsia"/>
                <w:b/>
                <w:bCs/>
                <w:sz w:val="24"/>
                <w:szCs w:val="24"/>
              </w:rPr>
              <w:t>ㆍ</w:t>
            </w:r>
            <w:proofErr w:type="spellEnd"/>
            <w:r w:rsidR="00544938" w:rsidRPr="00CF6FA5">
              <w:rPr>
                <w:rFonts w:ascii="맑은 고딕" w:eastAsia="맑은 고딕" w:hAnsi="맑은 고딕"/>
                <w:b/>
                <w:bCs/>
                <w:sz w:val="24"/>
                <w:szCs w:val="24"/>
              </w:rPr>
              <w:t xml:space="preserve"> </w:t>
            </w:r>
            <w:r w:rsidR="00544938" w:rsidRPr="00CF6FA5">
              <w:rPr>
                <w:rFonts w:ascii="HY울릉도M" w:eastAsia="HY울릉도M" w:hAnsi="HY울릉도M"/>
                <w:b/>
                <w:bCs/>
                <w:sz w:val="24"/>
                <w:szCs w:val="24"/>
              </w:rPr>
              <w:t>카카오뱅크</w:t>
            </w:r>
            <w:r w:rsidR="00544938" w:rsidRPr="00CF6FA5">
              <w:rPr>
                <w:rFonts w:ascii="HY울릉도M" w:eastAsia="HY울릉도M" w:hAnsi="HY울릉도M"/>
                <w:b/>
                <w:bCs/>
                <w:sz w:val="24"/>
                <w:szCs w:val="24"/>
              </w:rPr>
              <w:t xml:space="preserve"> </w:t>
            </w:r>
            <w:r w:rsidRPr="00CF6FA5">
              <w:rPr>
                <w:rFonts w:ascii="HY울릉도M" w:eastAsiaTheme="minorEastAsia" w:hAnsi="HY울릉도M" w:hint="eastAsia"/>
                <w:b/>
                <w:bCs/>
                <w:sz w:val="24"/>
                <w:szCs w:val="24"/>
              </w:rPr>
              <w:t xml:space="preserve">                                           </w:t>
            </w:r>
            <w:r w:rsidR="00544938" w:rsidRPr="00CF6FA5">
              <w:rPr>
                <w:rFonts w:ascii="맑은 고딕" w:eastAsia="맑은 고딕" w:hAnsi="맑은 고딕"/>
                <w:b/>
                <w:bCs/>
              </w:rPr>
              <w:t xml:space="preserve">※ </w:t>
            </w:r>
            <w:r w:rsidR="00544938" w:rsidRPr="00CF6FA5">
              <w:rPr>
                <w:rFonts w:ascii="맑은 고딕" w:eastAsia="맑은 고딕" w:hAnsi="맑은 고딕"/>
                <w:b/>
                <w:bCs/>
              </w:rPr>
              <w:t>희망과제에</w:t>
            </w:r>
            <w:r w:rsidR="00544938" w:rsidRPr="00CF6FA5">
              <w:rPr>
                <w:rFonts w:ascii="맑은 고딕" w:eastAsia="맑은 고딕" w:hAnsi="맑은 고딕"/>
                <w:b/>
                <w:bCs/>
              </w:rPr>
              <w:t xml:space="preserve"> ‘■’ </w:t>
            </w:r>
            <w:r w:rsidR="00544938" w:rsidRPr="00CF6FA5">
              <w:rPr>
                <w:rFonts w:ascii="맑은 고딕" w:eastAsia="맑은 고딕" w:hAnsi="맑은 고딕"/>
                <w:b/>
                <w:bCs/>
              </w:rPr>
              <w:t>표시</w:t>
            </w:r>
          </w:p>
        </w:tc>
        <w:tc>
          <w:tcPr>
            <w:tcW w:w="3194" w:type="dxa"/>
            <w:tcBorders>
              <w:left w:val="single" w:sz="2" w:space="0" w:color="000000"/>
              <w:bottom w:val="single" w:sz="2" w:space="0" w:color="000000"/>
            </w:tcBorders>
            <w:shd w:val="clear" w:color="auto" w:fill="FFFFFF"/>
          </w:tcPr>
          <w:p w14:paraId="73C6134A" w14:textId="77777777" w:rsidR="00330EF5" w:rsidRDefault="00330EF5">
            <w:pPr>
              <w:pStyle w:val="a6"/>
              <w:ind w:left="143" w:hanging="143"/>
              <w:jc w:val="left"/>
            </w:pPr>
          </w:p>
        </w:tc>
      </w:tr>
      <w:tr w:rsidR="00330EF5" w14:paraId="2FFE5C08" w14:textId="77777777">
        <w:trPr>
          <w:cantSplit/>
        </w:trPr>
        <w:tc>
          <w:tcPr>
            <w:tcW w:w="3194" w:type="dxa"/>
            <w:tcBorders>
              <w:top w:val="single" w:sz="2" w:space="0" w:color="000000"/>
              <w:left w:val="single" w:sz="2" w:space="0" w:color="000000"/>
              <w:bottom w:val="single" w:sz="2" w:space="0" w:color="000000"/>
              <w:right w:val="single" w:sz="2" w:space="0" w:color="000000"/>
            </w:tcBorders>
            <w:shd w:val="clear" w:color="auto" w:fill="DFE6F7"/>
          </w:tcPr>
          <w:p w14:paraId="5159D6B1" w14:textId="77777777" w:rsidR="00330EF5" w:rsidRDefault="00544938">
            <w:pPr>
              <w:pStyle w:val="a6"/>
              <w:jc w:val="center"/>
              <w:rPr>
                <w:rFonts w:ascii="맑은 고딕" w:eastAsia="맑은 고딕" w:hAnsi="맑은 고딕"/>
                <w:b/>
                <w:bCs/>
                <w:sz w:val="22"/>
                <w:szCs w:val="22"/>
              </w:rPr>
            </w:pPr>
            <w:r>
              <w:rPr>
                <w:rFonts w:ascii="맑은 고딕" w:eastAsia="맑은 고딕" w:hAnsi="맑은 고딕"/>
                <w:b/>
                <w:bCs/>
                <w:sz w:val="22"/>
                <w:szCs w:val="22"/>
              </w:rPr>
              <w:t>No.</w:t>
            </w:r>
          </w:p>
        </w:tc>
        <w:tc>
          <w:tcPr>
            <w:tcW w:w="6388" w:type="dxa"/>
            <w:gridSpan w:val="2"/>
            <w:tcBorders>
              <w:top w:val="single" w:sz="2" w:space="0" w:color="000000"/>
              <w:left w:val="single" w:sz="2" w:space="0" w:color="000000"/>
              <w:bottom w:val="single" w:sz="2" w:space="0" w:color="000000"/>
              <w:right w:val="single" w:sz="2" w:space="0" w:color="000000"/>
            </w:tcBorders>
            <w:shd w:val="clear" w:color="auto" w:fill="DFE6F7"/>
          </w:tcPr>
          <w:p w14:paraId="7E8E3118" w14:textId="77777777" w:rsidR="00330EF5" w:rsidRDefault="00544938">
            <w:pPr>
              <w:pStyle w:val="a6"/>
              <w:jc w:val="center"/>
              <w:rPr>
                <w:rFonts w:ascii="맑은 고딕" w:eastAsia="맑은 고딕" w:hAnsi="맑은 고딕"/>
                <w:b/>
                <w:bCs/>
                <w:sz w:val="22"/>
                <w:szCs w:val="22"/>
              </w:rPr>
            </w:pPr>
            <w:r>
              <w:rPr>
                <w:rFonts w:ascii="맑은 고딕" w:eastAsia="맑은 고딕" w:hAnsi="맑은 고딕"/>
                <w:b/>
                <w:bCs/>
                <w:sz w:val="22"/>
                <w:szCs w:val="22"/>
              </w:rPr>
              <w:t>협업</w:t>
            </w:r>
            <w:r>
              <w:rPr>
                <w:rFonts w:ascii="맑은 고딕" w:eastAsia="맑은 고딕" w:hAnsi="맑은 고딕"/>
                <w:b/>
                <w:bCs/>
                <w:sz w:val="22"/>
                <w:szCs w:val="22"/>
              </w:rPr>
              <w:t xml:space="preserve"> </w:t>
            </w:r>
            <w:r>
              <w:rPr>
                <w:rFonts w:ascii="맑은 고딕" w:eastAsia="맑은 고딕" w:hAnsi="맑은 고딕"/>
                <w:b/>
                <w:bCs/>
                <w:sz w:val="22"/>
                <w:szCs w:val="22"/>
              </w:rPr>
              <w:t>세부</w:t>
            </w:r>
            <w:r>
              <w:rPr>
                <w:rFonts w:ascii="맑은 고딕" w:eastAsia="맑은 고딕" w:hAnsi="맑은 고딕"/>
                <w:b/>
                <w:bCs/>
                <w:sz w:val="22"/>
                <w:szCs w:val="22"/>
              </w:rPr>
              <w:t xml:space="preserve"> </w:t>
            </w:r>
            <w:r>
              <w:rPr>
                <w:rFonts w:ascii="맑은 고딕" w:eastAsia="맑은 고딕" w:hAnsi="맑은 고딕"/>
                <w:b/>
                <w:bCs/>
                <w:sz w:val="22"/>
                <w:szCs w:val="22"/>
              </w:rPr>
              <w:t>과제</w:t>
            </w:r>
          </w:p>
        </w:tc>
      </w:tr>
      <w:tr w:rsidR="00330EF5" w14:paraId="5236A856" w14:textId="77777777">
        <w:trPr>
          <w:cantSplit/>
        </w:trPr>
        <w:tc>
          <w:tcPr>
            <w:tcW w:w="3194" w:type="dxa"/>
            <w:tcBorders>
              <w:top w:val="single" w:sz="2" w:space="0" w:color="000000"/>
              <w:left w:val="single" w:sz="2" w:space="0" w:color="000000"/>
              <w:bottom w:val="dotted" w:sz="2" w:space="0" w:color="000000"/>
              <w:right w:val="single" w:sz="2" w:space="0" w:color="000000"/>
            </w:tcBorders>
            <w:shd w:val="clear" w:color="auto" w:fill="DFE6F7"/>
          </w:tcPr>
          <w:p w14:paraId="4C1D718D" w14:textId="77777777" w:rsidR="00330EF5" w:rsidRDefault="00544938">
            <w:pPr>
              <w:pStyle w:val="a6"/>
              <w:spacing w:line="324" w:lineRule="auto"/>
              <w:jc w:val="center"/>
              <w:rPr>
                <w:rFonts w:ascii="맑은 고딕" w:eastAsia="맑은 고딕" w:hAnsi="맑은 고딕"/>
                <w:b/>
                <w:bCs/>
                <w:sz w:val="22"/>
                <w:szCs w:val="22"/>
              </w:rPr>
            </w:pPr>
            <w:r>
              <w:rPr>
                <w:rFonts w:ascii="맑은 고딕" w:eastAsia="맑은 고딕" w:hAnsi="맑은 고딕"/>
                <w:b/>
                <w:bCs/>
                <w:sz w:val="22"/>
                <w:szCs w:val="22"/>
              </w:rPr>
              <w:t>1</w:t>
            </w:r>
          </w:p>
        </w:tc>
        <w:tc>
          <w:tcPr>
            <w:tcW w:w="6388" w:type="dxa"/>
            <w:gridSpan w:val="2"/>
            <w:tcBorders>
              <w:top w:val="single" w:sz="2" w:space="0" w:color="000000"/>
              <w:left w:val="single" w:sz="2" w:space="0" w:color="000000"/>
              <w:bottom w:val="dotted" w:sz="2" w:space="0" w:color="000000"/>
              <w:right w:val="single" w:sz="2" w:space="0" w:color="000000"/>
            </w:tcBorders>
            <w:shd w:val="clear" w:color="auto" w:fill="FFFFFF"/>
          </w:tcPr>
          <w:p w14:paraId="209A157A" w14:textId="77777777" w:rsidR="00330EF5" w:rsidRDefault="00544938">
            <w:pPr>
              <w:pStyle w:val="a6"/>
              <w:spacing w:line="336" w:lineRule="auto"/>
              <w:ind w:left="358" w:hanging="358"/>
            </w:pPr>
            <w:r>
              <w:rPr>
                <w:rFonts w:ascii="맑은 고딕" w:eastAsia="맑은 고딕" w:hAnsi="맑은 고딕"/>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수요</w:t>
            </w:r>
            <w:r>
              <w:rPr>
                <w:rFonts w:ascii="맑은 고딕" w:eastAsia="맑은 고딕" w:hAnsi="맑은 고딕"/>
                <w:b/>
                <w:bCs/>
                <w:sz w:val="22"/>
                <w:szCs w:val="22"/>
              </w:rPr>
              <w:t xml:space="preserve"> </w:t>
            </w:r>
            <w:r>
              <w:rPr>
                <w:rFonts w:ascii="맑은 고딕" w:eastAsia="맑은 고딕" w:hAnsi="맑은 고딕"/>
                <w:b/>
                <w:bCs/>
                <w:sz w:val="22"/>
                <w:szCs w:val="22"/>
              </w:rPr>
              <w:t>예측</w:t>
            </w:r>
            <w:r>
              <w:rPr>
                <w:rFonts w:ascii="맑은 고딕" w:eastAsia="맑은 고딕" w:hAnsi="맑은 고딕"/>
                <w:b/>
                <w:bCs/>
                <w:sz w:val="22"/>
                <w:szCs w:val="22"/>
              </w:rPr>
              <w:t xml:space="preserve"> </w:t>
            </w:r>
            <w:r>
              <w:rPr>
                <w:rFonts w:ascii="맑은 고딕" w:eastAsia="맑은 고딕" w:hAnsi="맑은 고딕"/>
                <w:b/>
                <w:bCs/>
                <w:sz w:val="22"/>
                <w:szCs w:val="22"/>
              </w:rPr>
              <w:t>기반</w:t>
            </w:r>
            <w:r>
              <w:rPr>
                <w:rFonts w:ascii="맑은 고딕" w:eastAsia="맑은 고딕" w:hAnsi="맑은 고딕"/>
                <w:b/>
                <w:bCs/>
                <w:sz w:val="22"/>
                <w:szCs w:val="22"/>
              </w:rPr>
              <w:t xml:space="preserve"> </w:t>
            </w:r>
            <w:r>
              <w:rPr>
                <w:rFonts w:ascii="맑은 고딕" w:eastAsia="맑은 고딕" w:hAnsi="맑은 고딕"/>
                <w:b/>
                <w:bCs/>
                <w:sz w:val="22"/>
                <w:szCs w:val="22"/>
              </w:rPr>
              <w:t>매출</w:t>
            </w:r>
            <w:r>
              <w:rPr>
                <w:rFonts w:ascii="맑은 고딕" w:eastAsia="맑은 고딕" w:hAnsi="맑은 고딕"/>
                <w:b/>
                <w:bCs/>
                <w:sz w:val="22"/>
                <w:szCs w:val="22"/>
              </w:rPr>
              <w:t>·</w:t>
            </w:r>
            <w:r>
              <w:rPr>
                <w:rFonts w:ascii="맑은 고딕" w:eastAsia="맑은 고딕" w:hAnsi="맑은 고딕"/>
                <w:b/>
                <w:bCs/>
                <w:sz w:val="22"/>
                <w:szCs w:val="22"/>
              </w:rPr>
              <w:t>운영</w:t>
            </w:r>
            <w:r>
              <w:rPr>
                <w:rFonts w:ascii="맑은 고딕" w:eastAsia="맑은 고딕" w:hAnsi="맑은 고딕"/>
                <w:b/>
                <w:bCs/>
                <w:sz w:val="22"/>
                <w:szCs w:val="22"/>
              </w:rPr>
              <w:t xml:space="preserve"> </w:t>
            </w:r>
            <w:r>
              <w:rPr>
                <w:rFonts w:ascii="맑은 고딕" w:eastAsia="맑은 고딕" w:hAnsi="맑은 고딕"/>
                <w:b/>
                <w:bCs/>
                <w:sz w:val="22"/>
                <w:szCs w:val="22"/>
              </w:rPr>
              <w:t>최적화</w:t>
            </w:r>
            <w:r>
              <w:rPr>
                <w:rFonts w:ascii="맑은 고딕" w:eastAsia="맑은 고딕" w:hAnsi="맑은 고딕"/>
                <w:b/>
                <w:bCs/>
                <w:sz w:val="22"/>
                <w:szCs w:val="22"/>
              </w:rPr>
              <w:t xml:space="preserve"> AI </w:t>
            </w:r>
            <w:r>
              <w:rPr>
                <w:rFonts w:ascii="맑은 고딕" w:eastAsia="맑은 고딕" w:hAnsi="맑은 고딕"/>
                <w:b/>
                <w:bCs/>
                <w:sz w:val="22"/>
                <w:szCs w:val="22"/>
              </w:rPr>
              <w:t>서비스</w:t>
            </w:r>
            <w:r>
              <w:rPr>
                <w:rFonts w:ascii="맑은 고딕" w:eastAsia="맑은 고딕" w:hAnsi="맑은 고딕"/>
                <w:b/>
                <w:bCs/>
                <w:sz w:val="22"/>
                <w:szCs w:val="22"/>
              </w:rPr>
              <w:t xml:space="preserve"> </w:t>
            </w:r>
            <w:r>
              <w:rPr>
                <w:rFonts w:ascii="맑은 고딕" w:eastAsia="맑은 고딕" w:hAnsi="맑은 고딕"/>
                <w:b/>
                <w:bCs/>
                <w:sz w:val="22"/>
                <w:szCs w:val="22"/>
              </w:rPr>
              <w:t>개발</w:t>
            </w:r>
          </w:p>
        </w:tc>
      </w:tr>
      <w:tr w:rsidR="00330EF5" w14:paraId="63C9EACF" w14:textId="77777777">
        <w:trPr>
          <w:cantSplit/>
        </w:trPr>
        <w:tc>
          <w:tcPr>
            <w:tcW w:w="3194" w:type="dxa"/>
            <w:tcBorders>
              <w:top w:val="dotted" w:sz="2" w:space="0" w:color="000000"/>
              <w:left w:val="single" w:sz="2" w:space="0" w:color="000000"/>
              <w:bottom w:val="dotted" w:sz="2" w:space="0" w:color="000000"/>
              <w:right w:val="single" w:sz="2" w:space="0" w:color="000000"/>
            </w:tcBorders>
            <w:shd w:val="clear" w:color="auto" w:fill="DFE6F7"/>
          </w:tcPr>
          <w:p w14:paraId="15E4BBDE" w14:textId="77777777" w:rsidR="00330EF5" w:rsidRDefault="00544938">
            <w:pPr>
              <w:pStyle w:val="a6"/>
              <w:spacing w:line="324" w:lineRule="auto"/>
              <w:jc w:val="center"/>
              <w:rPr>
                <w:rFonts w:ascii="맑은 고딕" w:eastAsia="맑은 고딕" w:hAnsi="맑은 고딕"/>
                <w:b/>
                <w:bCs/>
                <w:sz w:val="22"/>
                <w:szCs w:val="22"/>
              </w:rPr>
            </w:pPr>
            <w:r>
              <w:rPr>
                <w:rFonts w:ascii="맑은 고딕" w:eastAsia="맑은 고딕" w:hAnsi="맑은 고딕"/>
                <w:b/>
                <w:bCs/>
                <w:sz w:val="22"/>
                <w:szCs w:val="22"/>
              </w:rPr>
              <w:t>2</w:t>
            </w:r>
          </w:p>
        </w:tc>
        <w:tc>
          <w:tcPr>
            <w:tcW w:w="6388" w:type="dxa"/>
            <w:gridSpan w:val="2"/>
            <w:tcBorders>
              <w:top w:val="dotted" w:sz="2" w:space="0" w:color="000000"/>
              <w:left w:val="single" w:sz="2" w:space="0" w:color="000000"/>
              <w:bottom w:val="dotted" w:sz="2" w:space="0" w:color="000000"/>
              <w:right w:val="single" w:sz="2" w:space="0" w:color="000000"/>
            </w:tcBorders>
            <w:shd w:val="clear" w:color="auto" w:fill="FFFFFF"/>
          </w:tcPr>
          <w:p w14:paraId="0307F836" w14:textId="77777777" w:rsidR="00330EF5" w:rsidRDefault="00544938">
            <w:pPr>
              <w:pStyle w:val="a6"/>
              <w:ind w:left="486" w:hanging="486"/>
            </w:pPr>
            <w:r>
              <w:rPr>
                <w:rFonts w:ascii="맑은 고딕" w:eastAsia="맑은 고딕" w:hAnsi="맑은 고딕"/>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매출</w:t>
            </w:r>
            <w:r>
              <w:rPr>
                <w:rFonts w:ascii="맑은 고딕" w:eastAsia="맑은 고딕" w:hAnsi="맑은 고딕"/>
                <w:b/>
                <w:bCs/>
                <w:sz w:val="22"/>
                <w:szCs w:val="22"/>
              </w:rPr>
              <w:t>·</w:t>
            </w:r>
            <w:r>
              <w:rPr>
                <w:rFonts w:ascii="맑은 고딕" w:eastAsia="맑은 고딕" w:hAnsi="맑은 고딕"/>
                <w:b/>
                <w:bCs/>
                <w:sz w:val="22"/>
                <w:szCs w:val="22"/>
              </w:rPr>
              <w:t>고객</w:t>
            </w:r>
            <w:r>
              <w:rPr>
                <w:rFonts w:ascii="맑은 고딕" w:eastAsia="맑은 고딕" w:hAnsi="맑은 고딕"/>
                <w:b/>
                <w:bCs/>
                <w:sz w:val="22"/>
                <w:szCs w:val="22"/>
              </w:rPr>
              <w:t xml:space="preserve"> </w:t>
            </w:r>
            <w:r>
              <w:rPr>
                <w:rFonts w:ascii="맑은 고딕" w:eastAsia="맑은 고딕" w:hAnsi="맑은 고딕"/>
                <w:b/>
                <w:bCs/>
                <w:sz w:val="22"/>
                <w:szCs w:val="22"/>
              </w:rPr>
              <w:t>분석</w:t>
            </w:r>
            <w:r>
              <w:rPr>
                <w:rFonts w:ascii="맑은 고딕" w:eastAsia="맑은 고딕" w:hAnsi="맑은 고딕"/>
                <w:b/>
                <w:bCs/>
                <w:sz w:val="22"/>
                <w:szCs w:val="22"/>
              </w:rPr>
              <w:t xml:space="preserve"> </w:t>
            </w:r>
            <w:r>
              <w:rPr>
                <w:rFonts w:ascii="맑은 고딕" w:eastAsia="맑은 고딕" w:hAnsi="맑은 고딕"/>
                <w:b/>
                <w:bCs/>
                <w:sz w:val="22"/>
                <w:szCs w:val="22"/>
              </w:rPr>
              <w:t>기반</w:t>
            </w:r>
            <w:r>
              <w:rPr>
                <w:rFonts w:ascii="맑은 고딕" w:eastAsia="맑은 고딕" w:hAnsi="맑은 고딕"/>
                <w:b/>
                <w:bCs/>
                <w:sz w:val="22"/>
                <w:szCs w:val="22"/>
              </w:rPr>
              <w:t xml:space="preserve"> AI </w:t>
            </w:r>
            <w:r>
              <w:rPr>
                <w:rFonts w:ascii="맑은 고딕" w:eastAsia="맑은 고딕" w:hAnsi="맑은 고딕"/>
                <w:b/>
                <w:bCs/>
                <w:sz w:val="22"/>
                <w:szCs w:val="22"/>
              </w:rPr>
              <w:t>광고</w:t>
            </w:r>
            <w:r>
              <w:rPr>
                <w:rFonts w:ascii="맑은 고딕" w:eastAsia="맑은 고딕" w:hAnsi="맑은 고딕"/>
                <w:b/>
                <w:bCs/>
                <w:sz w:val="22"/>
                <w:szCs w:val="22"/>
              </w:rPr>
              <w:t>·</w:t>
            </w:r>
            <w:r>
              <w:rPr>
                <w:rFonts w:ascii="맑은 고딕" w:eastAsia="맑은 고딕" w:hAnsi="맑은 고딕"/>
                <w:b/>
                <w:bCs/>
                <w:sz w:val="22"/>
                <w:szCs w:val="22"/>
              </w:rPr>
              <w:t>마케팅</w:t>
            </w:r>
            <w:r>
              <w:rPr>
                <w:rFonts w:ascii="맑은 고딕" w:eastAsia="맑은 고딕" w:hAnsi="맑은 고딕"/>
                <w:b/>
                <w:bCs/>
                <w:sz w:val="22"/>
                <w:szCs w:val="22"/>
              </w:rPr>
              <w:t xml:space="preserve"> </w:t>
            </w:r>
            <w:r>
              <w:rPr>
                <w:rFonts w:ascii="맑은 고딕" w:eastAsia="맑은 고딕" w:hAnsi="맑은 고딕"/>
                <w:b/>
                <w:bCs/>
                <w:sz w:val="22"/>
                <w:szCs w:val="22"/>
              </w:rPr>
              <w:t>통합</w:t>
            </w:r>
            <w:r>
              <w:rPr>
                <w:rFonts w:ascii="맑은 고딕" w:eastAsia="맑은 고딕" w:hAnsi="맑은 고딕"/>
                <w:b/>
                <w:bCs/>
                <w:sz w:val="22"/>
                <w:szCs w:val="22"/>
              </w:rPr>
              <w:t xml:space="preserve"> </w:t>
            </w:r>
            <w:r>
              <w:rPr>
                <w:rFonts w:ascii="맑은 고딕" w:eastAsia="맑은 고딕" w:hAnsi="맑은 고딕"/>
                <w:b/>
                <w:bCs/>
                <w:sz w:val="22"/>
                <w:szCs w:val="22"/>
              </w:rPr>
              <w:t>솔루션</w:t>
            </w:r>
          </w:p>
        </w:tc>
      </w:tr>
      <w:tr w:rsidR="00330EF5" w14:paraId="26782841" w14:textId="77777777">
        <w:trPr>
          <w:cantSplit/>
        </w:trPr>
        <w:tc>
          <w:tcPr>
            <w:tcW w:w="3194" w:type="dxa"/>
            <w:tcBorders>
              <w:top w:val="dotted" w:sz="2" w:space="0" w:color="000000"/>
              <w:left w:val="single" w:sz="2" w:space="0" w:color="000000"/>
              <w:bottom w:val="single" w:sz="2" w:space="0" w:color="000000"/>
              <w:right w:val="single" w:sz="2" w:space="0" w:color="000000"/>
            </w:tcBorders>
            <w:shd w:val="clear" w:color="auto" w:fill="DFE6F7"/>
          </w:tcPr>
          <w:p w14:paraId="5441F412" w14:textId="77777777" w:rsidR="00330EF5" w:rsidRDefault="00544938">
            <w:pPr>
              <w:pStyle w:val="a6"/>
              <w:spacing w:line="324" w:lineRule="auto"/>
              <w:jc w:val="center"/>
              <w:rPr>
                <w:rFonts w:ascii="맑은 고딕" w:eastAsia="맑은 고딕" w:hAnsi="맑은 고딕"/>
                <w:b/>
                <w:bCs/>
                <w:sz w:val="22"/>
                <w:szCs w:val="22"/>
              </w:rPr>
            </w:pPr>
            <w:r>
              <w:rPr>
                <w:rFonts w:ascii="맑은 고딕" w:eastAsia="맑은 고딕" w:hAnsi="맑은 고딕"/>
                <w:b/>
                <w:bCs/>
                <w:sz w:val="22"/>
                <w:szCs w:val="22"/>
              </w:rPr>
              <w:t>3</w:t>
            </w:r>
          </w:p>
        </w:tc>
        <w:tc>
          <w:tcPr>
            <w:tcW w:w="6388" w:type="dxa"/>
            <w:gridSpan w:val="2"/>
            <w:tcBorders>
              <w:top w:val="dotted" w:sz="2" w:space="0" w:color="000000"/>
              <w:left w:val="single" w:sz="2" w:space="0" w:color="000000"/>
              <w:bottom w:val="single" w:sz="2" w:space="0" w:color="000000"/>
              <w:right w:val="single" w:sz="2" w:space="0" w:color="000000"/>
            </w:tcBorders>
            <w:shd w:val="clear" w:color="auto" w:fill="FFFFFF"/>
          </w:tcPr>
          <w:p w14:paraId="013D4477" w14:textId="77777777" w:rsidR="00330EF5" w:rsidRDefault="00544938">
            <w:pPr>
              <w:pStyle w:val="a6"/>
              <w:ind w:left="486" w:hanging="486"/>
            </w:pPr>
            <w:r>
              <w:rPr>
                <w:rFonts w:ascii="맑은 고딕" w:eastAsia="맑은 고딕" w:hAnsi="맑은 고딕"/>
                <w:sz w:val="22"/>
                <w:szCs w:val="22"/>
              </w:rPr>
              <w:t xml:space="preserve">□ </w:t>
            </w:r>
            <w:r>
              <w:rPr>
                <w:rFonts w:ascii="맑은 고딕" w:eastAsia="맑은 고딕" w:hAnsi="맑은 고딕"/>
                <w:b/>
                <w:bCs/>
                <w:sz w:val="22"/>
                <w:szCs w:val="22"/>
              </w:rPr>
              <w:t>농어촌</w:t>
            </w:r>
            <w:r>
              <w:rPr>
                <w:rFonts w:ascii="맑은 고딕" w:eastAsia="맑은 고딕" w:hAnsi="맑은 고딕"/>
                <w:b/>
                <w:bCs/>
                <w:sz w:val="22"/>
                <w:szCs w:val="22"/>
              </w:rPr>
              <w:t xml:space="preserve"> </w:t>
            </w:r>
            <w:r>
              <w:rPr>
                <w:rFonts w:ascii="맑은 고딕" w:eastAsia="맑은 고딕" w:hAnsi="맑은 고딕"/>
                <w:b/>
                <w:bCs/>
                <w:sz w:val="22"/>
                <w:szCs w:val="22"/>
              </w:rPr>
              <w:t>민박</w:t>
            </w:r>
            <w:r>
              <w:rPr>
                <w:rFonts w:ascii="맑은 고딕" w:eastAsia="맑은 고딕" w:hAnsi="맑은 고딕"/>
                <w:b/>
                <w:bCs/>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AI </w:t>
            </w:r>
            <w:r>
              <w:rPr>
                <w:rFonts w:ascii="맑은 고딕" w:eastAsia="맑은 고딕" w:hAnsi="맑은 고딕"/>
                <w:b/>
                <w:bCs/>
                <w:sz w:val="22"/>
                <w:szCs w:val="22"/>
              </w:rPr>
              <w:t>여행</w:t>
            </w:r>
            <w:r>
              <w:rPr>
                <w:rFonts w:ascii="맑은 고딕" w:eastAsia="맑은 고딕" w:hAnsi="맑은 고딕"/>
                <w:b/>
                <w:bCs/>
                <w:sz w:val="22"/>
                <w:szCs w:val="22"/>
              </w:rPr>
              <w:t xml:space="preserve"> </w:t>
            </w:r>
            <w:r>
              <w:rPr>
                <w:rFonts w:ascii="맑은 고딕" w:eastAsia="맑은 고딕" w:hAnsi="맑은 고딕"/>
                <w:b/>
                <w:bCs/>
                <w:sz w:val="22"/>
                <w:szCs w:val="22"/>
              </w:rPr>
              <w:t>서비스</w:t>
            </w:r>
            <w:r>
              <w:rPr>
                <w:rFonts w:ascii="맑은 고딕" w:eastAsia="맑은 고딕" w:hAnsi="맑은 고딕"/>
                <w:b/>
                <w:bCs/>
                <w:sz w:val="22"/>
                <w:szCs w:val="22"/>
              </w:rPr>
              <w:t xml:space="preserve"> </w:t>
            </w:r>
          </w:p>
        </w:tc>
      </w:tr>
    </w:tbl>
    <w:p w14:paraId="0A01F757" w14:textId="77777777" w:rsidR="00330EF5" w:rsidRDefault="00330EF5">
      <w:pPr>
        <w:pStyle w:val="a6"/>
        <w:spacing w:line="360" w:lineRule="auto"/>
        <w:jc w:val="left"/>
      </w:pP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3194"/>
        <w:gridCol w:w="3194"/>
        <w:gridCol w:w="3194"/>
      </w:tblGrid>
      <w:tr w:rsidR="00330EF5" w14:paraId="4D589D4B" w14:textId="77777777">
        <w:trPr>
          <w:cantSplit/>
        </w:trPr>
        <w:tc>
          <w:tcPr>
            <w:tcW w:w="6388" w:type="dxa"/>
            <w:gridSpan w:val="2"/>
            <w:tcBorders>
              <w:top w:val="single" w:sz="2" w:space="0" w:color="000000"/>
              <w:left w:val="single" w:sz="2" w:space="0" w:color="000000"/>
              <w:bottom w:val="single" w:sz="2" w:space="0" w:color="000000"/>
              <w:right w:val="single" w:sz="2" w:space="0" w:color="000000"/>
            </w:tcBorders>
            <w:shd w:val="clear" w:color="auto" w:fill="FFF7CC"/>
          </w:tcPr>
          <w:p w14:paraId="087A87E5" w14:textId="02E591A0" w:rsidR="00330EF5" w:rsidRPr="00CF6FA5" w:rsidRDefault="00CF6FA5">
            <w:pPr>
              <w:pStyle w:val="a6"/>
              <w:ind w:left="143" w:hanging="143"/>
              <w:jc w:val="left"/>
              <w:rPr>
                <w:b/>
                <w:bCs/>
              </w:rPr>
            </w:pPr>
            <w:proofErr w:type="spellStart"/>
            <w:r w:rsidRPr="00CF6FA5">
              <w:rPr>
                <w:rFonts w:ascii="맑은 고딕" w:eastAsia="맑은 고딕" w:hAnsi="맑은 고딕" w:cs="맑은 고딕" w:hint="eastAsia"/>
                <w:b/>
                <w:bCs/>
                <w:sz w:val="24"/>
                <w:szCs w:val="24"/>
              </w:rPr>
              <w:t>ㆍ</w:t>
            </w:r>
            <w:proofErr w:type="spellEnd"/>
            <w:r w:rsidR="00544938" w:rsidRPr="00CF6FA5">
              <w:rPr>
                <w:rFonts w:ascii="맑은 고딕" w:eastAsia="맑은 고딕" w:hAnsi="맑은 고딕"/>
                <w:b/>
                <w:bCs/>
                <w:sz w:val="24"/>
                <w:szCs w:val="24"/>
              </w:rPr>
              <w:t xml:space="preserve"> </w:t>
            </w:r>
            <w:r w:rsidR="00544938" w:rsidRPr="00CF6FA5">
              <w:rPr>
                <w:rFonts w:ascii="HY울릉도M" w:eastAsia="HY울릉도M" w:hAnsi="HY울릉도M"/>
                <w:b/>
                <w:bCs/>
                <w:sz w:val="24"/>
                <w:szCs w:val="24"/>
              </w:rPr>
              <w:t>토스</w:t>
            </w:r>
            <w:r w:rsidR="00544938" w:rsidRPr="00CF6FA5">
              <w:rPr>
                <w:rFonts w:ascii="HY울릉도M" w:eastAsia="HY울릉도M" w:hAnsi="HY울릉도M"/>
                <w:b/>
                <w:bCs/>
                <w:sz w:val="24"/>
                <w:szCs w:val="24"/>
              </w:rPr>
              <w:t xml:space="preserve"> </w:t>
            </w:r>
            <w:r w:rsidRPr="00CF6FA5">
              <w:rPr>
                <w:rFonts w:ascii="HY울릉도M" w:eastAsiaTheme="minorEastAsia" w:hAnsi="HY울릉도M" w:hint="eastAsia"/>
                <w:b/>
                <w:bCs/>
                <w:sz w:val="24"/>
                <w:szCs w:val="24"/>
              </w:rPr>
              <w:t xml:space="preserve">                                                         </w:t>
            </w:r>
            <w:r w:rsidR="00544938" w:rsidRPr="00CF6FA5">
              <w:rPr>
                <w:rFonts w:ascii="맑은 고딕" w:eastAsia="맑은 고딕" w:hAnsi="맑은 고딕"/>
                <w:b/>
                <w:bCs/>
              </w:rPr>
              <w:t xml:space="preserve">※ </w:t>
            </w:r>
            <w:r w:rsidR="00544938" w:rsidRPr="00CF6FA5">
              <w:rPr>
                <w:rFonts w:ascii="맑은 고딕" w:eastAsia="맑은 고딕" w:hAnsi="맑은 고딕"/>
                <w:b/>
                <w:bCs/>
              </w:rPr>
              <w:t>희망과제에</w:t>
            </w:r>
            <w:r w:rsidR="00544938" w:rsidRPr="00CF6FA5">
              <w:rPr>
                <w:rFonts w:ascii="맑은 고딕" w:eastAsia="맑은 고딕" w:hAnsi="맑은 고딕"/>
                <w:b/>
                <w:bCs/>
              </w:rPr>
              <w:t xml:space="preserve"> ‘■’ </w:t>
            </w:r>
            <w:r w:rsidR="00544938" w:rsidRPr="00CF6FA5">
              <w:rPr>
                <w:rFonts w:ascii="맑은 고딕" w:eastAsia="맑은 고딕" w:hAnsi="맑은 고딕"/>
                <w:b/>
                <w:bCs/>
              </w:rPr>
              <w:t>표시</w:t>
            </w:r>
          </w:p>
        </w:tc>
        <w:tc>
          <w:tcPr>
            <w:tcW w:w="3194" w:type="dxa"/>
            <w:tcBorders>
              <w:left w:val="single" w:sz="2" w:space="0" w:color="000000"/>
              <w:bottom w:val="single" w:sz="2" w:space="0" w:color="000000"/>
            </w:tcBorders>
            <w:shd w:val="clear" w:color="auto" w:fill="FFFFFF"/>
          </w:tcPr>
          <w:p w14:paraId="5FBC1403" w14:textId="77777777" w:rsidR="00330EF5" w:rsidRDefault="00330EF5">
            <w:pPr>
              <w:pStyle w:val="a6"/>
              <w:ind w:left="143" w:hanging="143"/>
              <w:jc w:val="left"/>
            </w:pPr>
          </w:p>
        </w:tc>
      </w:tr>
      <w:tr w:rsidR="00330EF5" w14:paraId="467BB1B4" w14:textId="77777777">
        <w:trPr>
          <w:cantSplit/>
        </w:trPr>
        <w:tc>
          <w:tcPr>
            <w:tcW w:w="3194" w:type="dxa"/>
            <w:tcBorders>
              <w:top w:val="single" w:sz="2" w:space="0" w:color="000000"/>
              <w:left w:val="single" w:sz="2" w:space="0" w:color="000000"/>
              <w:bottom w:val="single" w:sz="2" w:space="0" w:color="000000"/>
              <w:right w:val="single" w:sz="2" w:space="0" w:color="000000"/>
            </w:tcBorders>
            <w:shd w:val="clear" w:color="auto" w:fill="DFE6F7"/>
          </w:tcPr>
          <w:p w14:paraId="5B9716CB" w14:textId="77777777" w:rsidR="00330EF5" w:rsidRDefault="00544938">
            <w:pPr>
              <w:pStyle w:val="a6"/>
              <w:jc w:val="center"/>
              <w:rPr>
                <w:rFonts w:ascii="맑은 고딕" w:eastAsia="맑은 고딕" w:hAnsi="맑은 고딕"/>
                <w:b/>
                <w:bCs/>
                <w:sz w:val="22"/>
                <w:szCs w:val="22"/>
              </w:rPr>
            </w:pPr>
            <w:r>
              <w:rPr>
                <w:rFonts w:ascii="맑은 고딕" w:eastAsia="맑은 고딕" w:hAnsi="맑은 고딕"/>
                <w:b/>
                <w:bCs/>
                <w:sz w:val="22"/>
                <w:szCs w:val="22"/>
              </w:rPr>
              <w:t>No.</w:t>
            </w:r>
          </w:p>
        </w:tc>
        <w:tc>
          <w:tcPr>
            <w:tcW w:w="6388" w:type="dxa"/>
            <w:gridSpan w:val="2"/>
            <w:tcBorders>
              <w:top w:val="single" w:sz="2" w:space="0" w:color="000000"/>
              <w:left w:val="single" w:sz="2" w:space="0" w:color="000000"/>
              <w:bottom w:val="single" w:sz="2" w:space="0" w:color="000000"/>
              <w:right w:val="single" w:sz="2" w:space="0" w:color="000000"/>
            </w:tcBorders>
            <w:shd w:val="clear" w:color="auto" w:fill="DFE6F7"/>
          </w:tcPr>
          <w:p w14:paraId="4E524DB3" w14:textId="77777777" w:rsidR="00330EF5" w:rsidRDefault="00544938">
            <w:pPr>
              <w:pStyle w:val="a6"/>
              <w:jc w:val="center"/>
              <w:rPr>
                <w:rFonts w:ascii="맑은 고딕" w:eastAsia="맑은 고딕" w:hAnsi="맑은 고딕"/>
                <w:b/>
                <w:bCs/>
                <w:sz w:val="22"/>
                <w:szCs w:val="22"/>
              </w:rPr>
            </w:pPr>
            <w:r>
              <w:rPr>
                <w:rFonts w:ascii="맑은 고딕" w:eastAsia="맑은 고딕" w:hAnsi="맑은 고딕"/>
                <w:b/>
                <w:bCs/>
                <w:sz w:val="22"/>
                <w:szCs w:val="22"/>
              </w:rPr>
              <w:t>협업</w:t>
            </w:r>
            <w:r>
              <w:rPr>
                <w:rFonts w:ascii="맑은 고딕" w:eastAsia="맑은 고딕" w:hAnsi="맑은 고딕"/>
                <w:b/>
                <w:bCs/>
                <w:sz w:val="22"/>
                <w:szCs w:val="22"/>
              </w:rPr>
              <w:t xml:space="preserve"> </w:t>
            </w:r>
            <w:r>
              <w:rPr>
                <w:rFonts w:ascii="맑은 고딕" w:eastAsia="맑은 고딕" w:hAnsi="맑은 고딕"/>
                <w:b/>
                <w:bCs/>
                <w:sz w:val="22"/>
                <w:szCs w:val="22"/>
              </w:rPr>
              <w:t>세부</w:t>
            </w:r>
            <w:r>
              <w:rPr>
                <w:rFonts w:ascii="맑은 고딕" w:eastAsia="맑은 고딕" w:hAnsi="맑은 고딕"/>
                <w:b/>
                <w:bCs/>
                <w:sz w:val="22"/>
                <w:szCs w:val="22"/>
              </w:rPr>
              <w:t xml:space="preserve"> </w:t>
            </w:r>
            <w:r>
              <w:rPr>
                <w:rFonts w:ascii="맑은 고딕" w:eastAsia="맑은 고딕" w:hAnsi="맑은 고딕"/>
                <w:b/>
                <w:bCs/>
                <w:sz w:val="22"/>
                <w:szCs w:val="22"/>
              </w:rPr>
              <w:t>과제</w:t>
            </w:r>
          </w:p>
        </w:tc>
      </w:tr>
      <w:tr w:rsidR="00330EF5" w14:paraId="774068F8" w14:textId="77777777">
        <w:trPr>
          <w:cantSplit/>
        </w:trPr>
        <w:tc>
          <w:tcPr>
            <w:tcW w:w="3194" w:type="dxa"/>
            <w:tcBorders>
              <w:top w:val="single" w:sz="2" w:space="0" w:color="000000"/>
              <w:left w:val="single" w:sz="2" w:space="0" w:color="000000"/>
              <w:bottom w:val="single" w:sz="2" w:space="0" w:color="000000"/>
              <w:right w:val="single" w:sz="2" w:space="0" w:color="000000"/>
            </w:tcBorders>
            <w:shd w:val="clear" w:color="auto" w:fill="DFE6F7"/>
          </w:tcPr>
          <w:p w14:paraId="125D32E4" w14:textId="77777777" w:rsidR="00330EF5" w:rsidRDefault="00544938">
            <w:pPr>
              <w:pStyle w:val="a6"/>
              <w:spacing w:line="324" w:lineRule="auto"/>
              <w:jc w:val="center"/>
              <w:rPr>
                <w:rFonts w:ascii="맑은 고딕" w:eastAsia="맑은 고딕" w:hAnsi="맑은 고딕"/>
                <w:b/>
                <w:bCs/>
                <w:sz w:val="22"/>
                <w:szCs w:val="22"/>
              </w:rPr>
            </w:pPr>
            <w:r>
              <w:rPr>
                <w:rFonts w:ascii="맑은 고딕" w:eastAsia="맑은 고딕" w:hAnsi="맑은 고딕"/>
                <w:b/>
                <w:bCs/>
                <w:sz w:val="22"/>
                <w:szCs w:val="22"/>
              </w:rPr>
              <w:t>1</w:t>
            </w:r>
          </w:p>
        </w:tc>
        <w:tc>
          <w:tcPr>
            <w:tcW w:w="6388" w:type="dxa"/>
            <w:gridSpan w:val="2"/>
            <w:tcBorders>
              <w:top w:val="single" w:sz="2" w:space="0" w:color="000000"/>
              <w:left w:val="single" w:sz="2" w:space="0" w:color="000000"/>
              <w:bottom w:val="single" w:sz="2" w:space="0" w:color="000000"/>
              <w:right w:val="single" w:sz="2" w:space="0" w:color="000000"/>
            </w:tcBorders>
            <w:shd w:val="clear" w:color="auto" w:fill="FFFFFF"/>
          </w:tcPr>
          <w:p w14:paraId="1C7608E8" w14:textId="77777777" w:rsidR="00330EF5" w:rsidRDefault="00544938">
            <w:pPr>
              <w:pStyle w:val="a6"/>
              <w:spacing w:line="336" w:lineRule="auto"/>
              <w:ind w:left="358" w:hanging="358"/>
            </w:pPr>
            <w:r>
              <w:rPr>
                <w:rFonts w:ascii="맑은 고딕" w:eastAsia="맑은 고딕" w:hAnsi="맑은 고딕"/>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수요</w:t>
            </w:r>
            <w:r>
              <w:rPr>
                <w:rFonts w:ascii="맑은 고딕" w:eastAsia="맑은 고딕" w:hAnsi="맑은 고딕"/>
                <w:b/>
                <w:bCs/>
                <w:sz w:val="22"/>
                <w:szCs w:val="22"/>
              </w:rPr>
              <w:t xml:space="preserve"> </w:t>
            </w:r>
            <w:r>
              <w:rPr>
                <w:rFonts w:ascii="맑은 고딕" w:eastAsia="맑은 고딕" w:hAnsi="맑은 고딕"/>
                <w:b/>
                <w:bCs/>
                <w:sz w:val="22"/>
                <w:szCs w:val="22"/>
              </w:rPr>
              <w:t>예측</w:t>
            </w:r>
            <w:r>
              <w:rPr>
                <w:rFonts w:ascii="맑은 고딕" w:eastAsia="맑은 고딕" w:hAnsi="맑은 고딕"/>
                <w:b/>
                <w:bCs/>
                <w:sz w:val="22"/>
                <w:szCs w:val="22"/>
              </w:rPr>
              <w:t xml:space="preserve"> </w:t>
            </w:r>
            <w:r>
              <w:rPr>
                <w:rFonts w:ascii="맑은 고딕" w:eastAsia="맑은 고딕" w:hAnsi="맑은 고딕"/>
                <w:b/>
                <w:bCs/>
                <w:sz w:val="22"/>
                <w:szCs w:val="22"/>
              </w:rPr>
              <w:t>기반</w:t>
            </w:r>
            <w:r>
              <w:rPr>
                <w:rFonts w:ascii="맑은 고딕" w:eastAsia="맑은 고딕" w:hAnsi="맑은 고딕"/>
                <w:b/>
                <w:bCs/>
                <w:sz w:val="22"/>
                <w:szCs w:val="22"/>
              </w:rPr>
              <w:t xml:space="preserve"> </w:t>
            </w:r>
            <w:r>
              <w:rPr>
                <w:rFonts w:ascii="맑은 고딕" w:eastAsia="맑은 고딕" w:hAnsi="맑은 고딕"/>
                <w:b/>
                <w:bCs/>
                <w:sz w:val="22"/>
                <w:szCs w:val="22"/>
              </w:rPr>
              <w:t>매출</w:t>
            </w:r>
            <w:r>
              <w:rPr>
                <w:rFonts w:ascii="맑은 고딕" w:eastAsia="맑은 고딕" w:hAnsi="맑은 고딕"/>
                <w:b/>
                <w:bCs/>
                <w:sz w:val="22"/>
                <w:szCs w:val="22"/>
              </w:rPr>
              <w:t>·</w:t>
            </w:r>
            <w:r>
              <w:rPr>
                <w:rFonts w:ascii="맑은 고딕" w:eastAsia="맑은 고딕" w:hAnsi="맑은 고딕"/>
                <w:b/>
                <w:bCs/>
                <w:sz w:val="22"/>
                <w:szCs w:val="22"/>
              </w:rPr>
              <w:t>운영</w:t>
            </w:r>
            <w:r>
              <w:rPr>
                <w:rFonts w:ascii="맑은 고딕" w:eastAsia="맑은 고딕" w:hAnsi="맑은 고딕"/>
                <w:b/>
                <w:bCs/>
                <w:sz w:val="22"/>
                <w:szCs w:val="22"/>
              </w:rPr>
              <w:t xml:space="preserve"> </w:t>
            </w:r>
            <w:r>
              <w:rPr>
                <w:rFonts w:ascii="맑은 고딕" w:eastAsia="맑은 고딕" w:hAnsi="맑은 고딕"/>
                <w:b/>
                <w:bCs/>
                <w:sz w:val="22"/>
                <w:szCs w:val="22"/>
              </w:rPr>
              <w:t>최적화</w:t>
            </w:r>
            <w:r>
              <w:rPr>
                <w:rFonts w:ascii="맑은 고딕" w:eastAsia="맑은 고딕" w:hAnsi="맑은 고딕"/>
                <w:b/>
                <w:bCs/>
                <w:sz w:val="22"/>
                <w:szCs w:val="22"/>
              </w:rPr>
              <w:t xml:space="preserve"> AI </w:t>
            </w:r>
            <w:r>
              <w:rPr>
                <w:rFonts w:ascii="맑은 고딕" w:eastAsia="맑은 고딕" w:hAnsi="맑은 고딕"/>
                <w:b/>
                <w:bCs/>
                <w:sz w:val="22"/>
                <w:szCs w:val="22"/>
              </w:rPr>
              <w:t>서비스</w:t>
            </w:r>
            <w:r>
              <w:rPr>
                <w:rFonts w:ascii="맑은 고딕" w:eastAsia="맑은 고딕" w:hAnsi="맑은 고딕"/>
                <w:b/>
                <w:bCs/>
                <w:sz w:val="22"/>
                <w:szCs w:val="22"/>
              </w:rPr>
              <w:t xml:space="preserve"> </w:t>
            </w:r>
            <w:r>
              <w:rPr>
                <w:rFonts w:ascii="맑은 고딕" w:eastAsia="맑은 고딕" w:hAnsi="맑은 고딕"/>
                <w:b/>
                <w:bCs/>
                <w:sz w:val="22"/>
                <w:szCs w:val="22"/>
              </w:rPr>
              <w:t>개발</w:t>
            </w:r>
          </w:p>
        </w:tc>
      </w:tr>
    </w:tbl>
    <w:p w14:paraId="7D07F73D" w14:textId="77777777" w:rsidR="00330EF5" w:rsidRDefault="00544938">
      <w:pPr>
        <w:pStyle w:val="a6"/>
        <w:spacing w:line="360" w:lineRule="auto"/>
        <w:jc w:val="left"/>
      </w:pPr>
      <w:r>
        <w:br w:type="page"/>
      </w:r>
    </w:p>
    <w:p w14:paraId="35A4D6D2" w14:textId="77777777" w:rsidR="00330EF5" w:rsidRDefault="00544938">
      <w:pPr>
        <w:pStyle w:val="a6"/>
        <w:jc w:val="left"/>
        <w:rPr>
          <w:rFonts w:ascii="HY태백B" w:eastAsia="HY태백B" w:hAnsi="HY태백B"/>
          <w:sz w:val="32"/>
          <w:szCs w:val="32"/>
        </w:rPr>
      </w:pPr>
      <w:r>
        <w:rPr>
          <w:rFonts w:ascii="HY태백B" w:eastAsia="HY태백B" w:hAnsi="HY태백B"/>
          <w:sz w:val="32"/>
          <w:szCs w:val="32"/>
        </w:rPr>
        <w:lastRenderedPageBreak/>
        <w:t xml:space="preserve">3.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개요</w:t>
      </w:r>
    </w:p>
    <w:p w14:paraId="093A4E3B" w14:textId="77777777" w:rsidR="00330EF5" w:rsidRDefault="00544938">
      <w:pPr>
        <w:pStyle w:val="a6"/>
        <w:rPr>
          <w:rFonts w:ascii="HY태백B" w:eastAsia="HY태백B" w:hAnsi="HY태백B"/>
          <w:sz w:val="32"/>
          <w:szCs w:val="32"/>
        </w:rPr>
      </w:pPr>
      <w:r>
        <w:rPr>
          <w:rFonts w:ascii="HY태백B" w:eastAsia="HY태백B" w:hAnsi="HY태백B"/>
          <w:sz w:val="32"/>
          <w:szCs w:val="32"/>
        </w:rPr>
        <w:t xml:space="preserve">3-1)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소개</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52541623"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23997CC3" w14:textId="77777777" w:rsidR="00330EF5" w:rsidRDefault="00544938">
            <w:pPr>
              <w:pStyle w:val="a6"/>
              <w:spacing w:line="312" w:lineRule="auto"/>
              <w:ind w:left="260" w:hanging="260"/>
            </w:pP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p>
        </w:tc>
      </w:tr>
    </w:tbl>
    <w:p w14:paraId="7EE2199F" w14:textId="77777777" w:rsidR="00330EF5" w:rsidRDefault="00330EF5">
      <w:pPr>
        <w:pStyle w:val="a6"/>
        <w:ind w:left="602" w:hanging="602"/>
      </w:pPr>
    </w:p>
    <w:p w14:paraId="42FDF1F5" w14:textId="77777777" w:rsidR="00330EF5" w:rsidRDefault="00544938">
      <w:pPr>
        <w:pStyle w:val="a6"/>
        <w:ind w:left="602" w:hanging="602"/>
        <w:rPr>
          <w:rFonts w:ascii="휴먼명조" w:eastAsia="휴먼명조" w:hAnsi="휴먼명조"/>
          <w:sz w:val="30"/>
          <w:szCs w:val="30"/>
        </w:rPr>
      </w:pPr>
      <w:r>
        <w:t>◦ 제안 배경 — 소상공인 매장 사장님이 겪는 4대 어려움(❶ 시간 없음·❷ 비서 필요·❸ 광고 못함·❹ 콘텐츠 만들기 어려움)을 카카오 비즈니스 도구 7종(핵심 6 + 옵션 1)를 통해 해결</w:t>
      </w:r>
    </w:p>
    <w:p w14:paraId="23380DF6" w14:textId="77777777" w:rsidR="00330EF5" w:rsidRDefault="00330EF5">
      <w:pPr>
        <w:pStyle w:val="a6"/>
        <w:ind w:left="602" w:hanging="602"/>
      </w:pPr>
    </w:p>
    <w:p w14:paraId="387C548F" w14:textId="77777777" w:rsidR="00330EF5" w:rsidRDefault="00544938">
      <w:pPr>
        <w:pStyle w:val="a6"/>
        <w:ind w:left="602" w:hanging="602"/>
        <w:rPr>
          <w:rFonts w:ascii="휴먼명조" w:eastAsia="휴먼명조" w:hAnsi="휴먼명조"/>
          <w:sz w:val="30"/>
          <w:szCs w:val="30"/>
        </w:rPr>
      </w:pPr>
      <w:r>
        <w:t>- 【소상공인 매장 사장님 4대 어려움】 ❶ 시간 없음: 매장 운영(요리·접객·재고·매출 관리)만으로도 하루 12~14시간 — 카카오톡 채널 친구톡 발송·카카오 맵 매장 정보 업데이트·카카오 모먼트 광고 운영·카카오 톡예약 응대 등 마케팅 수작업할 시간 부족. ❷ 비서 필요: 매장 사장님 혼자 매장·마케팅·고객 응대를 다 해야 하지만 직원 채용은 인건비 부담. 진짜 필요한 건 매장 사장님이 '돈을 얼마 썼고·채널 친구가 얼마나 늘었고·매출이 얼마 늘었고·다음에 뭘 해야 매출이 더 늘지' 매일 정리해서 알려주는 AI 비서. ❸ 광고 못함: 카카오 모먼트 광고 운영 방법·예산 설정·콘텐츠 제작·ROI 분석을 매장 사장님이 직접 못해 외주 광고대행사에 매월 200~500만원 의존. ❹ 콘텐츠 만들기 어려움: 홍보 문구·매장 사진·메뉴 사진·영상 쇼츠·리뷰 답변·소식·쿠폰 제작을 매장 사장님이 직접 만들기 어려움 — 외주 콘텐츠 제작자 의존 또는 콘텐츠 부재로 매출 성장 기회 상실. 결과: 디지털 도구 진입 장벽이 높아 매장 사장님은 매출 성장 기회를 놓치고, 외주 의존으로 운영 비용 부담만 가중되는 악순환 구조. 매장 사장님이 카카오 도구를 부담 없이 활용할 수 있다면 시간 회복·외주비 절감·매출 성장 동시 달성 가능.</w:t>
      </w:r>
    </w:p>
    <w:p w14:paraId="14C4C2A6" w14:textId="77777777" w:rsidR="00330EF5" w:rsidRDefault="00330EF5">
      <w:pPr>
        <w:pStyle w:val="a6"/>
        <w:ind w:left="602" w:hanging="602"/>
      </w:pPr>
    </w:p>
    <w:p w14:paraId="5B6C25D5" w14:textId="77777777" w:rsidR="00330EF5" w:rsidRDefault="00544938">
      <w:pPr>
        <w:pStyle w:val="a6"/>
        <w:ind w:left="602" w:hanging="602"/>
        <w:rPr>
          <w:rFonts w:ascii="휴먼명조" w:eastAsia="휴먼명조" w:hAnsi="휴먼명조"/>
          <w:sz w:val="30"/>
          <w:szCs w:val="30"/>
        </w:rPr>
      </w:pPr>
      <w:r>
        <w:t>◦ 제품 개요 — "AI 매장 매니저"는 매실패밀리가 큰 매출 수익을 추구하는 사업이 아닌, 소상공인 매장 사장님 4대 어려움(시간·비서·광고·콘텐츠)을 매장 사장님이 '진짜 쓸 수 있는' UI(카카오톡 알림·1탭 승인·모바일 우선·한국어 톤)로 해결하는 솔루션. 매장 사장님이 직접 다루는 1선 도구 4종(톡채널·비즈메시지·모먼트·맵) + 매실이 백엔드 자동 처리하는 2선 도구 2종(카카오 페이 데이터·영상보기) + 업종별 옵션 1종(톡예약) = 매장 사장님이 평소 쓰는 카카오톡 안에서 매요AI 비서가 모두 정리·실행 (월 9.9만원 이하 진입 부담 최소화)</w:t>
      </w:r>
    </w:p>
    <w:p w14:paraId="5EF439D0" w14:textId="77777777" w:rsidR="00330EF5" w:rsidRDefault="00330EF5">
      <w:pPr>
        <w:pStyle w:val="a6"/>
        <w:ind w:left="602" w:hanging="602"/>
      </w:pPr>
    </w:p>
    <w:p w14:paraId="5A5ACDCF" w14:textId="77777777" w:rsidR="00330EF5" w:rsidRDefault="00544938">
      <w:pPr>
        <w:pStyle w:val="a6"/>
        <w:ind w:left="602" w:hanging="602"/>
        <w:rPr>
          <w:rFonts w:ascii="휴먼명조" w:eastAsia="휴먼명조" w:hAnsi="휴먼명조"/>
          <w:sz w:val="30"/>
          <w:szCs w:val="30"/>
        </w:rPr>
      </w:pPr>
      <w:r>
        <w:t>- 【매장 사장님 실제 1일 사용 시나리오 — 카카오톡 안에서 매요AI 비서와 대화하며 매장 운영】 🌅 아침 8시(출근 전) — 매요AI가 매장 사장님 카카오톡으로 일일 통합 보고 알림: "안녕하세요 사장님, 어제 광고비 35,000원 썼고 친구 8명 늘었어요. 매출은 187,000원이었고요. 오늘은 점심 시간 직전에 '오늘의 메뉴 사진' 발송 추천해요. 승인하시면 11시 30분에 자동 발송할게요." → 매장 사장님은 침대에서 1탭 '네' 답변. 🍱 점심 직후(짬 나는 시간) — 매요AI: "이번 주 카카오 영상보기 쇼츠 3개 준비됐어요. 보시고 마음에 안 드는 거 있으면 '다시'라고 말씀해주세요." → 매장 사장님 1초 보고 'OK'. 🌙 저녁 마감 후 — 매요AI: "오늘 잘하셨어요. 매출 +12% 늘었네요(시간대 분석: 점심 메뉴 사진이 효과). 내일은 단골 손님 30명께 친구톡 쿠폰 보내드릴까요?" → 매장 사장님 '좋아'. 【매장 사장님이 직접 다루는 1선 도구 4종 (카카오톡 안에서)】 🔴 ① 카카오톡 채널(친구톡·소식 발송 전 1탭 승인) ② 카카오 비즈메시지(알림톡·친구톡 발송 결과 보고) ③ 카카오 모먼트(광고 예산·집행 결과 1탭 확인) ④ 카카오 맵(매장 정보·요리 사진 자동 업로드 결과 1탭 확인). 【매실이 백엔드 자동 처리 (매장 사장님 직접 안 봐도 됨)】 ⑤ 카카오 페이(매장 매출·정산 자동 분석 → 매요AI 일일 보고에 합산) ⑥ 카카오 영상보기(쇼츠 자동 인코딩·매장 사장님 1탭 승인 후 업로드). 【업종별 옵션 1종】 🟢 ⑦ 카카오 톡예약(외식·미용·서비스업 매장만 활성화, 노쇼 자동 관리). 【본 PoC 범위 외】 카카오 톡스토어(특수 영역), 카카오싱크(매장 회원 시스템 외), 검색광고(모먼트와 중복) — 매장 사장님 부담 최소화. → 매장 사장님은 평소 쓰는 카카오톡 안에서 매요AI와 대화만 하면 매장 마케팅·운영 자동 완성. 외주 의존 해소·시간 회복·매출 안정화. 카카오는 매장의 카카오 도구 효율 활용에 따른 데이터·인사이트 자연 축적·광고 매출 자연 안정화.</w:t>
      </w:r>
    </w:p>
    <w:p w14:paraId="3CB5DB21" w14:textId="38C53CD4" w:rsidR="00330EF5" w:rsidRPr="00CF6FA5" w:rsidRDefault="00330EF5" w:rsidP="00CF6FA5">
      <w:pPr>
        <w:pStyle w:val="a6"/>
        <w:rPr>
          <w:rFonts w:ascii="휴먼명조" w:eastAsiaTheme="minorEastAsia" w:hAnsi="휴먼명조" w:hint="eastAsia"/>
          <w:sz w:val="30"/>
          <w:szCs w:val="30"/>
        </w:rPr>
      </w:pPr>
    </w:p>
    <w:p w14:paraId="27A4544F" w14:textId="77777777" w:rsidR="00330EF5" w:rsidRDefault="00544938">
      <w:pPr>
        <w:pStyle w:val="a6"/>
        <w:rPr>
          <w:rFonts w:ascii="HY태백B" w:eastAsia="HY태백B" w:hAnsi="HY태백B"/>
          <w:sz w:val="32"/>
          <w:szCs w:val="32"/>
        </w:rPr>
      </w:pPr>
      <w:r>
        <w:rPr>
          <w:rFonts w:ascii="HY태백B" w:eastAsia="HY태백B" w:hAnsi="HY태백B"/>
          <w:sz w:val="32"/>
          <w:szCs w:val="32"/>
        </w:rPr>
        <w:t xml:space="preserve">3-2)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기술</w:t>
      </w:r>
      <w:r>
        <w:rPr>
          <w:rFonts w:ascii="HY태백B" w:eastAsia="HY태백B" w:hAnsi="HY태백B"/>
          <w:sz w:val="32"/>
          <w:szCs w:val="32"/>
        </w:rPr>
        <w:t xml:space="preserve"> </w:t>
      </w:r>
      <w:r>
        <w:rPr>
          <w:rFonts w:ascii="HY태백B" w:eastAsia="HY태백B" w:hAnsi="HY태백B"/>
          <w:sz w:val="32"/>
          <w:szCs w:val="32"/>
        </w:rPr>
        <w:t>경쟁력</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3125601A"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3B2C64D7" w14:textId="77777777" w:rsidR="00330EF5" w:rsidRDefault="00544938">
            <w:pPr>
              <w:pStyle w:val="a6"/>
              <w:spacing w:line="312" w:lineRule="auto"/>
              <w:ind w:left="260" w:hanging="260"/>
            </w:pP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p>
        </w:tc>
      </w:tr>
    </w:tbl>
    <w:p w14:paraId="01E490AD" w14:textId="77777777" w:rsidR="00330EF5" w:rsidRDefault="00330EF5">
      <w:pPr>
        <w:pStyle w:val="a6"/>
        <w:ind w:left="602" w:hanging="602"/>
      </w:pPr>
    </w:p>
    <w:p w14:paraId="388EFE69" w14:textId="77777777" w:rsidR="00330EF5" w:rsidRDefault="00544938">
      <w:pPr>
        <w:pStyle w:val="a6"/>
        <w:ind w:left="602" w:hanging="602"/>
        <w:rPr>
          <w:rFonts w:ascii="휴먼명조" w:eastAsia="휴먼명조" w:hAnsi="휴먼명조"/>
          <w:sz w:val="30"/>
          <w:szCs w:val="30"/>
        </w:rPr>
      </w:pPr>
      <w:r>
        <w:t>◦ 보유 기술 — 정산 변환 특허 알고리즘(카카오 시스템에 즉시 확장 적용) + 5 SaaS 폐루프 + 자가 진화 회로 3종 (관리자 피드백 영구학습 · 미답변 자동 보강 · 코드 학습 환류)</w:t>
      </w:r>
    </w:p>
    <w:p w14:paraId="60C2D983" w14:textId="77777777" w:rsidR="00330EF5" w:rsidRDefault="00330EF5">
      <w:pPr>
        <w:pStyle w:val="a6"/>
        <w:ind w:left="602" w:hanging="602"/>
      </w:pPr>
    </w:p>
    <w:p w14:paraId="2E1F5F7E" w14:textId="77777777" w:rsidR="00330EF5" w:rsidRDefault="00544938">
      <w:pPr>
        <w:pStyle w:val="a6"/>
        <w:ind w:left="602" w:hanging="602"/>
        <w:rPr>
          <w:rFonts w:ascii="휴먼명조" w:eastAsia="휴먼명조" w:hAnsi="휴먼명조"/>
          <w:sz w:val="30"/>
          <w:szCs w:val="30"/>
        </w:rPr>
      </w:pPr>
      <w:r>
        <w:t>- 국내 특허 1건 출원(2026.04.08, 발명자 김대희, "전자상거래 플랫폼 집계 지표 변환 및 정산 차감 회계 재분류 방법과 시스템"). 4 청구항이 「데이터 보정 → AI 의사결정 → 자동 제어 루프 환류」를 단일 폐루프로 보호. 본 특허는 플랫폼 정산 구조(플랫폼 표기 매출 ≠ 판매자 실수익)에서 검증됐으며, 카카오페이 정산(수수료·환불·취소)과 카카오모먼트 광고비(예산·소진·전환)에 동일 알고리즘으로 즉시 확장 가능. 매실 에이전시 본체 Cron 3분 폴링 자체 가동중(6 AI 에이전트 + 8 SaaS 서비스 실시간 구동, 자체 자금 운영 단계 → PoC 협약 체결 시 카카오 i 클라우드 국내 리전으로 마이그레이션 예정). 자가 진화 회로 3종(관리자 피드백 영구학습 · 미답변 자동 보강 · 코드 학습 환류) 가동중 — 시간이 갈수록 LLM 호출 비용 단조 감소 → 사용자당 비용 곡선 우하향(SaaS 경제성 모델 정합).</w:t>
      </w:r>
    </w:p>
    <w:p w14:paraId="049F23A4" w14:textId="77777777" w:rsidR="00330EF5" w:rsidRDefault="00330EF5">
      <w:pPr>
        <w:pStyle w:val="a6"/>
        <w:ind w:left="602" w:hanging="602"/>
      </w:pPr>
    </w:p>
    <w:p w14:paraId="68270D43" w14:textId="77777777" w:rsidR="00330EF5" w:rsidRDefault="00544938">
      <w:pPr>
        <w:pStyle w:val="a6"/>
        <w:ind w:left="602" w:hanging="602"/>
        <w:rPr>
          <w:rFonts w:ascii="휴먼명조" w:eastAsia="휴먼명조" w:hAnsi="휴먼명조"/>
          <w:sz w:val="30"/>
          <w:szCs w:val="30"/>
        </w:rPr>
      </w:pPr>
      <w:r>
        <w:t>◦ 차별성 — "매장 사장님이 진짜 쓸 수 있는 UI = 카카오톡 안에서 매요AI 비서와 대화·1탭 승인. 매장 사장님 시점 UX 검증 매월 직접 인터뷰·UX 개선 사이클 운영"</w:t>
      </w:r>
    </w:p>
    <w:p w14:paraId="3D34B681" w14:textId="77777777" w:rsidR="00330EF5" w:rsidRDefault="00330EF5">
      <w:pPr>
        <w:pStyle w:val="a6"/>
        <w:ind w:left="602" w:hanging="602"/>
      </w:pPr>
    </w:p>
    <w:p w14:paraId="2A4A53AC" w14:textId="77777777" w:rsidR="00330EF5" w:rsidRDefault="00544938">
      <w:pPr>
        <w:pStyle w:val="a6"/>
        <w:ind w:left="602" w:hanging="602"/>
        <w:rPr>
          <w:rFonts w:ascii="휴먼명조" w:eastAsia="휴먼명조" w:hAnsi="휴먼명조"/>
          <w:sz w:val="30"/>
          <w:szCs w:val="30"/>
        </w:rPr>
      </w:pPr>
      <w:r>
        <w:t>- 【진짜 USP — 매장 사장님이 실제로 쓸 수 있는 UI·UX】 📱 모바일 우선(매장 사장님 대부분 PC 안 씀, 카카오톡 알림으로 모든 보고 수신) 👆 1탭 승인(복잡한 메뉴·대시보드 X, 매요AI가 추천하고 사장님은 '네/아니오/다시' 한 단어로 결정) 🗣️ 한국어 자연어 톤(전문 용어·외래어 제거, 매장 사장님이 매일 쓰는 말투로 매요AI가 보고·추천) 🎙️ TTS 음성 옵션(요리·접객 중 손이 못 가는 시간에는 매요AI가 카카오톡 음성 메시지로 보고) 📊 핵심 숫자 3개에 집중(광고비·친구 수·매출 — 복잡한 그래프 없이 매일 한 줄로 보고) 🏪 매장 사장님 시점(매실 직원이 매월 매장 방문/전화 인터뷰로 "진짜 쓸 수 있는지·어디가 불편한지" 직접 확인·UX 개선). 【매장 사장님 시점 매일 받는 통합 보고 예시】 "사장님, 어제 광고비 35,000원·친구 8명↑·매출 187,000원이었어요. 오늘 점심 직전 '오늘의 메뉴' 발송 추천 — 승인?" → 1탭. 【시장 기존 솔루션 분리 한계】 일반 카카오 광고대행사 = 광고 운영만(매출·고객·콘텐츠·다음 액션 부재) / 일반 콘텐츠 AI = 콘텐츠 생성만(매출 분석·다음 액션 부재) / 일반 POS·ERP SaaS = 매장 운영만(카카오 광고·콘텐츠·종합 보고 부재). 매실패밀리는 ❶고객·상권 인사이트 + ❷프로모션 전략 추천 + ❸콘텐츠 자동 생성을 매요AI 통합 보고로 정리 + 카카오 도구 7종(1선 4·백엔드 2·옵션 1) 자동 실행 + 카카오모빌리티 제공 「방문·매장 데이터 + 고객 유형·방문 패턴 + PoC 환경」을 매실 인사이트 정산 변환 특허 알고리즘으로 직접 활용. 김대희 CTO(컴공 학사 + KDDI 5년 + 식품기업 IT 총괄 + 식당 3년·매장 2개·온라인 셀러 직접 운영) = "사용자가 곧 개발자" — 본인이 매장 사장님으로서 외주 의존의 답답함을 직접 겪었기에 매장 사장님 진짜 페인포인트와 실제 UI 선호도를 알고 만든 솔루션. 5 SaaS 중 4개 상용화·외부 6개사 무료 베타 실사용·자가 운영 3개월 단조 개선 실증·회귀 186/186 PASS.</w:t>
      </w:r>
    </w:p>
    <w:p w14:paraId="0078BB0A" w14:textId="77777777" w:rsidR="00330EF5" w:rsidRDefault="00330EF5">
      <w:pPr>
        <w:pStyle w:val="a6"/>
        <w:ind w:left="602" w:hanging="602"/>
      </w:pPr>
    </w:p>
    <w:p w14:paraId="0A7D372C" w14:textId="77777777" w:rsidR="00330EF5" w:rsidRDefault="00544938">
      <w:pPr>
        <w:pStyle w:val="a6"/>
        <w:jc w:val="left"/>
        <w:rPr>
          <w:rFonts w:ascii="HY태백B" w:eastAsia="HY태백B" w:hAnsi="HY태백B"/>
          <w:sz w:val="32"/>
          <w:szCs w:val="32"/>
        </w:rPr>
      </w:pPr>
      <w:r>
        <w:rPr>
          <w:rFonts w:ascii="HY태백B" w:eastAsia="HY태백B" w:hAnsi="HY태백B"/>
          <w:sz w:val="32"/>
          <w:szCs w:val="32"/>
        </w:rPr>
        <w:t xml:space="preserve">4.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추진</w:t>
      </w:r>
      <w:r>
        <w:rPr>
          <w:rFonts w:ascii="HY태백B" w:eastAsia="HY태백B" w:hAnsi="HY태백B"/>
          <w:sz w:val="32"/>
          <w:szCs w:val="32"/>
        </w:rPr>
        <w:t xml:space="preserve"> </w:t>
      </w:r>
      <w:r>
        <w:rPr>
          <w:rFonts w:ascii="HY태백B" w:eastAsia="HY태백B" w:hAnsi="HY태백B"/>
          <w:sz w:val="32"/>
          <w:szCs w:val="32"/>
        </w:rPr>
        <w:t>전략</w:t>
      </w:r>
      <w:r>
        <w:rPr>
          <w:rFonts w:ascii="HY태백B" w:eastAsia="HY태백B" w:hAnsi="HY태백B"/>
          <w:sz w:val="32"/>
          <w:szCs w:val="32"/>
        </w:rPr>
        <w:t xml:space="preserve"> </w:t>
      </w:r>
      <w:r>
        <w:rPr>
          <w:rFonts w:ascii="HY태백B" w:eastAsia="HY태백B" w:hAnsi="HY태백B"/>
          <w:sz w:val="32"/>
          <w:szCs w:val="32"/>
        </w:rPr>
        <w:t>및</w:t>
      </w:r>
      <w:r>
        <w:rPr>
          <w:rFonts w:ascii="HY태백B" w:eastAsia="HY태백B" w:hAnsi="HY태백B"/>
          <w:sz w:val="32"/>
          <w:szCs w:val="32"/>
        </w:rPr>
        <w:t xml:space="preserve"> </w:t>
      </w:r>
      <w:r>
        <w:rPr>
          <w:rFonts w:ascii="HY태백B" w:eastAsia="HY태백B" w:hAnsi="HY태백B"/>
          <w:sz w:val="32"/>
          <w:szCs w:val="32"/>
        </w:rPr>
        <w:t>계획</w:t>
      </w:r>
    </w:p>
    <w:p w14:paraId="0769F4CF" w14:textId="77777777" w:rsidR="00330EF5" w:rsidRDefault="00544938">
      <w:pPr>
        <w:pStyle w:val="a6"/>
        <w:rPr>
          <w:rFonts w:ascii="HY태백B" w:eastAsia="HY태백B" w:hAnsi="HY태백B"/>
          <w:sz w:val="32"/>
          <w:szCs w:val="32"/>
        </w:rPr>
      </w:pPr>
      <w:r>
        <w:rPr>
          <w:rFonts w:ascii="HY태백B" w:eastAsia="HY태백B" w:hAnsi="HY태백B"/>
          <w:sz w:val="32"/>
          <w:szCs w:val="32"/>
        </w:rPr>
        <w:t xml:space="preserve">4-1) </w:t>
      </w:r>
      <w:r>
        <w:rPr>
          <w:rFonts w:ascii="HY태백B" w:eastAsia="HY태백B" w:hAnsi="HY태백B"/>
          <w:sz w:val="32"/>
          <w:szCs w:val="32"/>
        </w:rPr>
        <w:t>협업</w:t>
      </w:r>
      <w:r>
        <w:rPr>
          <w:rFonts w:ascii="HY태백B" w:eastAsia="HY태백B" w:hAnsi="HY태백B"/>
          <w:sz w:val="32"/>
          <w:szCs w:val="32"/>
        </w:rPr>
        <w:t xml:space="preserve"> </w:t>
      </w:r>
      <w:r>
        <w:rPr>
          <w:rFonts w:ascii="HY태백B" w:eastAsia="HY태백B" w:hAnsi="HY태백B"/>
          <w:sz w:val="32"/>
          <w:szCs w:val="32"/>
        </w:rPr>
        <w:t>목표</w:t>
      </w:r>
      <w:r>
        <w:rPr>
          <w:rFonts w:ascii="HY태백B" w:eastAsia="HY태백B" w:hAnsi="HY태백B"/>
          <w:sz w:val="32"/>
          <w:szCs w:val="32"/>
        </w:rPr>
        <w:t xml:space="preserve"> </w:t>
      </w:r>
      <w:r>
        <w:rPr>
          <w:rFonts w:ascii="HY태백B" w:eastAsia="HY태백B" w:hAnsi="HY태백B"/>
          <w:sz w:val="32"/>
          <w:szCs w:val="32"/>
        </w:rPr>
        <w:t>및</w:t>
      </w:r>
      <w:r>
        <w:rPr>
          <w:rFonts w:ascii="HY태백B" w:eastAsia="HY태백B" w:hAnsi="HY태백B"/>
          <w:sz w:val="32"/>
          <w:szCs w:val="32"/>
        </w:rPr>
        <w:t xml:space="preserve"> </w:t>
      </w:r>
      <w:r>
        <w:rPr>
          <w:rFonts w:ascii="HY태백B" w:eastAsia="HY태백B" w:hAnsi="HY태백B"/>
          <w:sz w:val="32"/>
          <w:szCs w:val="32"/>
        </w:rPr>
        <w:t>추진전략</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6D41F59C"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0C712FC3" w14:textId="77777777" w:rsidR="00330EF5" w:rsidRDefault="00544938">
            <w:pPr>
              <w:pStyle w:val="a6"/>
              <w:spacing w:line="312" w:lineRule="auto"/>
              <w:ind w:left="260" w:hanging="260"/>
            </w:pP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p>
        </w:tc>
      </w:tr>
    </w:tbl>
    <w:p w14:paraId="167858D9" w14:textId="77777777" w:rsidR="00330EF5" w:rsidRDefault="00330EF5">
      <w:pPr>
        <w:pStyle w:val="a6"/>
        <w:ind w:left="602" w:hanging="602"/>
      </w:pPr>
    </w:p>
    <w:p w14:paraId="21F53FBF" w14:textId="77777777" w:rsidR="00330EF5" w:rsidRDefault="00544938">
      <w:pPr>
        <w:pStyle w:val="a6"/>
        <w:ind w:left="602" w:hanging="602"/>
        <w:rPr>
          <w:rFonts w:ascii="휴먼명조" w:eastAsia="휴먼명조" w:hAnsi="휴먼명조"/>
          <w:sz w:val="30"/>
          <w:szCs w:val="30"/>
        </w:rPr>
      </w:pPr>
      <w:r>
        <w:t>◦ 협업 목표 — PoC 6개월 안에 공고문 3대 핵심 기능(❶인사이트·❷프로모션·❸콘텐츠)을 매장 사장님 200개에 적용하여 매출 성장·시간 절감·외주비 절감 달성 (소상공인 매장 사장님이 1차 타겟·1차 목표, 카카오 비즈니스 생태계 동반 성장은 그 결과. 온라인 셀러·이커머스 사업자는 본 PoC 외 매실 타 SaaS 라인으로 분리 대응)</w:t>
      </w:r>
    </w:p>
    <w:p w14:paraId="589B3DBB" w14:textId="77777777" w:rsidR="00330EF5" w:rsidRDefault="00330EF5">
      <w:pPr>
        <w:pStyle w:val="a6"/>
        <w:ind w:left="602" w:hanging="602"/>
      </w:pPr>
    </w:p>
    <w:p w14:paraId="569C0360" w14:textId="77777777" w:rsidR="00330EF5" w:rsidRDefault="00544938">
      <w:pPr>
        <w:pStyle w:val="a6"/>
        <w:ind w:left="602" w:hanging="602"/>
        <w:rPr>
          <w:rFonts w:ascii="휴먼명조" w:eastAsia="휴먼명조" w:hAnsi="휴먼명조"/>
          <w:sz w:val="30"/>
          <w:szCs w:val="30"/>
        </w:rPr>
      </w:pPr>
      <w:r>
        <w:t>- 【1차 KPI — 소상공인 매장 사장님 효익 (4대 어려움 해결 + 실제 사용 가능성)】 ❶ 시간 회복: 매장 사장님 마케팅 수작업 시간 80% 절감 추정(월 30~50시간 → 6~10시간) ❷ AI 비서 통합 보고 (매요AI 핵심 USP): 매장 사장님에게 매일 카카오톡으로 통합 보고 — ①광고비 ②친구 수 증감 ③매출 ④다음 마케팅 액션 추천 + 매장 사장님 '네/아니오/다시' 한 단어로 1탭 결정. ❸ 광고 효율 자동 최적화: 매장 사장님의 한정된 광고비 그대로 또는 점진 조정하여 광고 ROI 자동 최적화(광고비 강제 증가 X) — 매장당 광고 전환율·매출 기여 평균 +10~30% 향상 추정(업종·시즌·매장 상황 변동) ❹ 콘텐츠 자동 생성: 매장당 월 20~30건 목표(홍보 문구·소식·리뷰 답변·영상 쇼츠·사진, AI 자동 생성·매장 사장님 1클릭 일괄 승인) + 외주 광고대행사·콘텐츠 제작 비용 95% 이상 절감(월 200~500만원 → 솔루션 구독료 월 9.9만원 이하). 【실제 사용 가능성 검증 KPI (UX 지표 — 본 PoC의 진짜 평가 지표)】 ⑴ PoC 매장 200개 중 매월 매요AI 보고 '1탭 승인' 응답률 70% 이상 목표 (매장 사장님이 실제로 본 보고를 보고 반응하는지) ⑵ 매장 사장님 NPS(추천 지수) 매월 단일 질문 "이 솔루션을 다른 매장 사장님에게 추천하겠어요?" 측정·목표 +30 이상 ⑶ PoC 6개월 종료 시점 매장 잔존율 80% 이상(이탈 자유 가격 구조 + 실제 효과 검증 지표) ⑷ 매월 매장 사장님 1대1 인터뷰·전화 1회 — "진짜 쓸 수 있는지·어디가 불편한지" 직접 청취·UX 개선 사이클 즉시 반영. 【2차 KPI — 카카오모빌리티 부서별 동반 효익 (자연 발생 효익)】 ⑤ PMO 효익: 매장 사장님 카카오 도구 활용 효율 자연 향상에 따른 광고 매출 자연 안정화 + 매장 운영·고객 방문 패턴 데이터 자연 축적 ⑥ POI서비스팀 효익: 카카오 맵 POI 매장 정보 풍부도·정확도 자동 향상 → 카카오T 사용자 매장 발견·방문 전환율 자연 증대 ⑦ 미래플랫폼경제연구소 효익: 카카오T 이동 + 카카오페이 결제 + 매장 운영 데이터 결합 분석으로 한국 소상공인 디지털 격차 해소 정책 공동 보고서 발간 + 카카오 영상보기에 매장 신규 콘텐츠 자연 공급 + 카카오 비즈니스 파트너센터 입점 사업화 협약 의향 확보. 【범위 우선순위】 1단계 핵심 4종 1선 도구(톡채널·비즈메시지·모먼트·맵) → 2단계 백엔드 자동 처리 2종(페이·영상보기) → 3단계 옵션 1종(톡예약·업종별).</w:t>
      </w:r>
    </w:p>
    <w:p w14:paraId="3A3A6EEA" w14:textId="77777777" w:rsidR="00330EF5" w:rsidRDefault="00330EF5">
      <w:pPr>
        <w:pStyle w:val="a6"/>
        <w:ind w:left="602" w:hanging="602"/>
      </w:pPr>
    </w:p>
    <w:p w14:paraId="6EBDD634" w14:textId="77777777" w:rsidR="00330EF5" w:rsidRDefault="00544938">
      <w:pPr>
        <w:pStyle w:val="a6"/>
        <w:ind w:left="602" w:hanging="602"/>
        <w:rPr>
          <w:rFonts w:ascii="휴먼명조" w:eastAsia="휴먼명조" w:hAnsi="휴먼명조"/>
          <w:sz w:val="30"/>
          <w:szCs w:val="30"/>
        </w:rPr>
      </w:pPr>
      <w:r>
        <w:t>◦ 추진 전략 — 3축 "① 소상공인 매장 사장님 4대 어려움 해결(시간·비서·광고·콘텐츠) ② 카카오 도구 활용 효율 자동 최적화 — 광고비 폭증이 아닌 ROI 최대화 ③ 카카오 데이터·인사이트 자연 축적·광고 매출 자연 안정화 (카카오 자체 개발 부담 없는 win-win)"</w:t>
      </w:r>
    </w:p>
    <w:p w14:paraId="03CF88DF" w14:textId="77777777" w:rsidR="00330EF5" w:rsidRDefault="00330EF5">
      <w:pPr>
        <w:pStyle w:val="a6"/>
        <w:ind w:left="602" w:hanging="602"/>
      </w:pPr>
    </w:p>
    <w:p w14:paraId="1627236D" w14:textId="47D531F6" w:rsidR="00330EF5" w:rsidRDefault="00544938" w:rsidP="00CF6FA5">
      <w:pPr>
        <w:pStyle w:val="a6"/>
        <w:ind w:left="602" w:hanging="602"/>
        <w:rPr>
          <w:rFonts w:ascii="휴먼명조" w:eastAsiaTheme="minorEastAsia" w:hAnsi="휴먼명조" w:hint="eastAsia"/>
          <w:sz w:val="30"/>
          <w:szCs w:val="30"/>
        </w:rPr>
      </w:pPr>
      <w:r>
        <w:t>- ① 소상공인 매장 사장님 4대 어려움 해결: 시간 없음·비서 필요·광고 못함·콘텐츠 만들기 어려움 4대 페인포인트를 매실 5 SaaS·6 AI 에이전트로 단계적 자동화. 본 PoC는 카카오 비즈니스 도구 7종(핵심 6 + 옵션 1) 통합 활용에 우선 집중 — 매장 사장님이 외주 의존 없이 직접 카카오 도구를 부담 없이 활용 가능. ② 카카오 도구 활용 효율 자동 최적화 (광고비 폭증 X · ROI 최대화): 매장 사장님이 한정된 광고비(매장 사장님 현재 평균 광고비 수준 그대로 또는 점진 조정)로 최대 효과를 낼 수 있도록 매실 인사이트 ROI 알고리즘이 카카오모먼트 광고 자동 최적화. 광고비를 강제로 늘리는 게 아니라 매장의 한정된 광고 예산을 최적 시간·최적 타겟·최적 콘텐츠로 자동 운영해 광고 효율(전환율·매출 기여) 최대화. ★ 카카오 영상보기 쇼츠 자동 생성으로 카카오 신규 콘텐츠 생태계 동반 활성화. ③ 카카오 자연 동반 효익 (자체 개발 부담 없는 win-win): 매장 사장님이 카카오 도구를 효율적으로 활용함에 따라 카카오는 (a) 매장 운영 데이터·고객 방문 패턴 인사이트 자연 축적 (b) 매장의 광고 활용 효율 향상에 따른 광고 매출 자연 안정화 (강제 광고비 증가 X) (c) 카카오 맵 POI 매장 정보 풍부도·정확도 자연 향상 (d) 카카오 영상보기 신규 콘텐츠 자연 공급. 매실패밀리가 카카오 비즈니스 API 어댑터 8종을 6개월 안에 추가 개발·매장 모집·운영 → 카카오는 데이터 액세스만 제공하면 됨. PoC 후 카카오 비즈니스 파트너센터 입점 사업화 협약 의향 확보 시 카카오는 자체 개발·자체 운영 부담 없이 매장 사장님 솔루션 확보.</w:t>
      </w:r>
    </w:p>
    <w:p w14:paraId="38884F4C" w14:textId="77777777" w:rsidR="00CF6FA5" w:rsidRPr="00CF6FA5" w:rsidRDefault="00CF6FA5" w:rsidP="00CF6FA5">
      <w:pPr>
        <w:pStyle w:val="a6"/>
        <w:ind w:left="602" w:hanging="602"/>
        <w:rPr>
          <w:rFonts w:ascii="휴먼명조" w:eastAsiaTheme="minorEastAsia" w:hAnsi="휴먼명조" w:hint="eastAsia"/>
          <w:sz w:val="30"/>
          <w:szCs w:val="30"/>
        </w:rPr>
      </w:pPr>
    </w:p>
    <w:p w14:paraId="7686CA09" w14:textId="77777777" w:rsidR="00330EF5" w:rsidRDefault="00544938">
      <w:pPr>
        <w:pStyle w:val="a6"/>
        <w:rPr>
          <w:rFonts w:ascii="HY태백B" w:eastAsia="HY태백B" w:hAnsi="HY태백B"/>
          <w:sz w:val="32"/>
          <w:szCs w:val="32"/>
        </w:rPr>
      </w:pPr>
      <w:r>
        <w:rPr>
          <w:rFonts w:ascii="HY태백B" w:eastAsia="HY태백B" w:hAnsi="HY태백B"/>
          <w:sz w:val="32"/>
          <w:szCs w:val="32"/>
        </w:rPr>
        <w:t xml:space="preserve">4-2) </w:t>
      </w:r>
      <w:r>
        <w:rPr>
          <w:rFonts w:ascii="HY태백B" w:eastAsia="HY태백B" w:hAnsi="HY태백B"/>
          <w:sz w:val="32"/>
          <w:szCs w:val="32"/>
        </w:rPr>
        <w:t>팀</w:t>
      </w:r>
      <w:r>
        <w:rPr>
          <w:rFonts w:ascii="HY태백B" w:eastAsia="HY태백B" w:hAnsi="HY태백B"/>
          <w:sz w:val="32"/>
          <w:szCs w:val="32"/>
        </w:rPr>
        <w:t xml:space="preserve"> </w:t>
      </w:r>
      <w:r>
        <w:rPr>
          <w:rFonts w:ascii="HY태백B" w:eastAsia="HY태백B" w:hAnsi="HY태백B"/>
          <w:sz w:val="32"/>
          <w:szCs w:val="32"/>
        </w:rPr>
        <w:t>구성</w:t>
      </w:r>
      <w:r>
        <w:rPr>
          <w:rFonts w:ascii="HY태백B" w:eastAsia="HY태백B" w:hAnsi="HY태백B"/>
          <w:sz w:val="32"/>
          <w:szCs w:val="32"/>
        </w:rPr>
        <w:t xml:space="preserve"> </w:t>
      </w:r>
      <w:r>
        <w:rPr>
          <w:rFonts w:ascii="HY태백B" w:eastAsia="HY태백B" w:hAnsi="HY태백B"/>
          <w:sz w:val="32"/>
          <w:szCs w:val="32"/>
        </w:rPr>
        <w:t>및</w:t>
      </w:r>
      <w:r>
        <w:rPr>
          <w:rFonts w:ascii="HY태백B" w:eastAsia="HY태백B" w:hAnsi="HY태백B"/>
          <w:sz w:val="32"/>
          <w:szCs w:val="32"/>
        </w:rPr>
        <w:t xml:space="preserve"> </w:t>
      </w:r>
      <w:r>
        <w:rPr>
          <w:rFonts w:ascii="HY태백B" w:eastAsia="HY태백B" w:hAnsi="HY태백B"/>
          <w:sz w:val="32"/>
          <w:szCs w:val="32"/>
        </w:rPr>
        <w:t>활용계획</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572F5ECF"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59316653" w14:textId="77777777" w:rsidR="00330EF5" w:rsidRDefault="00544938">
            <w:pPr>
              <w:pStyle w:val="a6"/>
              <w:spacing w:line="312" w:lineRule="auto"/>
              <w:ind w:left="260" w:hanging="260"/>
            </w:pP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p>
        </w:tc>
      </w:tr>
    </w:tbl>
    <w:p w14:paraId="4F55112D" w14:textId="77777777" w:rsidR="00330EF5" w:rsidRDefault="00330EF5">
      <w:pPr>
        <w:pStyle w:val="a6"/>
        <w:ind w:left="602" w:hanging="602"/>
      </w:pPr>
    </w:p>
    <w:p w14:paraId="0D80CD5B" w14:textId="77777777" w:rsidR="00330EF5" w:rsidRDefault="00544938">
      <w:pPr>
        <w:pStyle w:val="a6"/>
        <w:ind w:left="602" w:hanging="602"/>
        <w:rPr>
          <w:rFonts w:ascii="휴먼명조" w:eastAsia="휴먼명조" w:hAnsi="휴먼명조"/>
          <w:sz w:val="30"/>
          <w:szCs w:val="30"/>
        </w:rPr>
      </w:pPr>
      <w:r>
        <w:t>◦ 팀 구성 — 청년창업가 CEO + 풀스택 CTO 2인 + AI 가상 부서 5종 (소수 인력 + AI 자동화로 운영하는 작은 팀 모델, 소상공인을 위한 솔루션 빌드·운영에 적합)</w:t>
      </w:r>
    </w:p>
    <w:p w14:paraId="2152E604" w14:textId="77777777" w:rsidR="00330EF5" w:rsidRDefault="00330EF5">
      <w:pPr>
        <w:pStyle w:val="a6"/>
        <w:ind w:left="602" w:hanging="602"/>
      </w:pPr>
    </w:p>
    <w:p w14:paraId="044EE5A6" w14:textId="77777777" w:rsidR="00330EF5" w:rsidRDefault="00544938">
      <w:pPr>
        <w:pStyle w:val="a6"/>
        <w:ind w:left="602" w:hanging="602"/>
        <w:rPr>
          <w:rFonts w:ascii="휴먼명조" w:eastAsia="휴먼명조" w:hAnsi="휴먼명조"/>
          <w:sz w:val="30"/>
          <w:szCs w:val="30"/>
        </w:rPr>
      </w:pPr>
      <w:r>
        <w:t>- 김은지 (단독대표·CEO, 청년창업가, 1991.04.26 만 35세) — 자금 조달·운영 의사결정·전략 승인 + 자가 운영 브랜드 배마마 책임. PoC 중 카카오모빌리티 사업기획팀(PMO)과 협약·자금 운영 담당. / 김대희 (사내이사·CTO, 풀스택 100%) — 전 제품 단독 개발(5 SaaS, 28+10 SQL 마이그·45+45 blueprint·회귀 186/186 PASS). PoC 카카오 비즈니스 API 7종(핵심 6 + 옵션 1) 어댑터 개발·매실 스튜디오 카카오 콘텐츠 자동 생성기·매요AI 카카오톡 채팅 자동 응답·기술 발표 직접 담당. 컴퓨터공학 학사(경주대) + 일본 KDDI 모바일 서버 엔지니어 5년 + 국내 식품기업 IT 총괄(2022~) + 식당 3년·매장 2개·온라인 셀러(배마마) 직접 운영 = 매장 사장님 페인포인트 직접 체험한 "사용자=개발자" 통합 풀스택. 매장 사장님이 카카오 도구를 진짜 어떻게 쓰는지 아는 도메인 통합 풀스택 팀.</w:t>
      </w:r>
    </w:p>
    <w:p w14:paraId="61CCBBA3" w14:textId="77777777" w:rsidR="00330EF5" w:rsidRDefault="00330EF5">
      <w:pPr>
        <w:pStyle w:val="a6"/>
        <w:ind w:left="602" w:hanging="602"/>
      </w:pPr>
    </w:p>
    <w:p w14:paraId="06474E1C" w14:textId="77777777" w:rsidR="00330EF5" w:rsidRDefault="00544938">
      <w:pPr>
        <w:pStyle w:val="a6"/>
        <w:ind w:left="602" w:hanging="602"/>
        <w:rPr>
          <w:rFonts w:ascii="휴먼명조" w:eastAsia="휴먼명조" w:hAnsi="휴먼명조"/>
          <w:sz w:val="30"/>
          <w:szCs w:val="30"/>
        </w:rPr>
      </w:pPr>
      <w:r>
        <w:t>◦ 활용 계획 — 매실 에이전시 5종 부서 AI를 카카오 시스템에 직접 매핑</w:t>
      </w:r>
    </w:p>
    <w:p w14:paraId="788C3F3E" w14:textId="77777777" w:rsidR="00330EF5" w:rsidRDefault="00330EF5">
      <w:pPr>
        <w:pStyle w:val="a6"/>
        <w:ind w:left="602" w:hanging="602"/>
      </w:pPr>
    </w:p>
    <w:p w14:paraId="37631AC5" w14:textId="77777777" w:rsidR="00330EF5" w:rsidRDefault="00544938">
      <w:pPr>
        <w:pStyle w:val="a6"/>
        <w:ind w:left="602" w:hanging="602"/>
        <w:rPr>
          <w:rFonts w:ascii="휴먼명조" w:eastAsia="휴먼명조" w:hAnsi="휴먼명조"/>
          <w:sz w:val="30"/>
          <w:szCs w:val="30"/>
        </w:rPr>
      </w:pPr>
      <w:r>
        <w:t>- 【매요AI(AI 운영 비서) = 매장 사장님과 매실 5종 부서 AI를 연결하는 중심 허브】 매장 사장님이 보는 화면은 단 하나 — 매장 사장님이 평소 쓰는 카카오톡 안. 매요AI가 카카오톡 채널로 매일 통합 보고·추천 메시지 전송, 매장 사장님은 1탭으로 응답. 【매장 사장님 시점 매일 받는 매요AI 보고 메시지 예시】 "사장님, 어제 광고비 35,000원·친구 8명↑·매출 187,000원이었어요. 오늘 추천: 점심 직전 '오늘의 메뉴' 발송. '네/아니오/다시' 중 하나로 답해주세요." 【매실 에이전시 5종 부서 AI ↔ 공고문 3대 기능 ↔ 카카오 도구 매핑 (백엔드 자동 처리)】 ❶ 고객·상권 인사이트 = 세일즈 AI + 파이낸스 AI (카카오 T 이동 + 카카오 페이 매출 분석 + 카카오 맵 POI 분석) / ❷ AI 맞춤형 프로모션 전략 = 파이낸스 AI + 세일즈 AI (카카오 페이 정산·카카오 모먼트 광고비 통합 ROI 분석, 특허 알고리즘 적용) / ❸ 콘텐츠 자동 생성·고객 응대 = CS AI(매요AI) + 개발 AI (매실 스튜디오 + 카카오톡 채널·카카오 맵 리뷰·카카오 비즈메시지 자동 응대·매장 사장님 시스템 상담 TTS 음성). 【실제 매장 사장님 사용 UX 디자인 원칙】 📱 모바일 우선(매장 사장님 대부분 PC 안 씀) 👆 1탭 승인(복잡한 메뉴 X) 🗣️ 한국어 자연어 톤(전문 용어 X) 🎙️ TTS 음성 옵션(요리·접객 중 음성 메시지) 📊 핵심 숫자 3개 집중(광고비·친구수·매출). 【작은 팀 자동화 운영 구조】 본 과제는 단순 수작업 인력 중심의 에이전시 구조가 아님 — 이미 자체 구현 완료된 자가 진화 회로 3종(관리자 피드백 영구학습 · 미답변 자동 보강 · 코드 학습 환류) 기반의 개발 감시 자동화 시스템과 매요AI가 추가 인력 채용 없이 시스템 버그 자동 추적·CS 1차 응대 자동 처리(복잡 케이스는 운영자 에스컬레이션). 결과적으로 매실 에이전시 내부 5종 부서 AI가 'AI 가상 부서'를 대체 — 2인 핵심 인력으로 1억 PoC 수행 가능. 소수 인력 + AI 자동화로 운영하는 작은 팀 SaaS 모델은 소상공인을 위한 솔루션을 부담 없는 가격으로 지속 제공하는데 적합. 매실 파트너스(인플루언서·에이전시·교육자·크리에이터 4종 채널, 첫결제 20% + 11개월 10% 수수료)는 PoC 종료 후 사업화 단계 매장 자연 모집 동력으로 활용.</w:t>
      </w:r>
    </w:p>
    <w:p w14:paraId="7006CB1C" w14:textId="77777777" w:rsidR="00330EF5" w:rsidRDefault="00330EF5">
      <w:pPr>
        <w:pStyle w:val="a6"/>
        <w:ind w:left="602" w:hanging="602"/>
      </w:pPr>
    </w:p>
    <w:p w14:paraId="70C63B35" w14:textId="77777777" w:rsidR="00330EF5" w:rsidRDefault="00544938">
      <w:pPr>
        <w:pStyle w:val="a6"/>
        <w:ind w:left="602" w:hanging="602"/>
        <w:rPr>
          <w:rFonts w:ascii="HY태백B" w:eastAsia="HY태백B" w:hAnsi="HY태백B"/>
          <w:sz w:val="32"/>
          <w:szCs w:val="32"/>
        </w:rPr>
      </w:pPr>
      <w:r>
        <w:rPr>
          <w:rFonts w:ascii="HY태백B" w:eastAsia="HY태백B" w:hAnsi="HY태백B"/>
          <w:sz w:val="32"/>
          <w:szCs w:val="32"/>
        </w:rPr>
        <w:t xml:space="preserve">4-3)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수행계획</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2665314D"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7546562F" w14:textId="77777777" w:rsidR="00330EF5" w:rsidRDefault="00544938">
            <w:pPr>
              <w:pStyle w:val="a6"/>
              <w:spacing w:line="312" w:lineRule="auto"/>
              <w:ind w:left="260" w:hanging="260"/>
            </w:pP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p>
        </w:tc>
      </w:tr>
    </w:tbl>
    <w:p w14:paraId="132123ED" w14:textId="77777777" w:rsidR="00330EF5" w:rsidRDefault="00544938">
      <w:pPr>
        <w:pStyle w:val="a6"/>
        <w:ind w:left="602" w:hanging="602"/>
        <w:rPr>
          <w:rFonts w:ascii="휴먼명조" w:eastAsia="휴먼명조" w:hAnsi="휴먼명조"/>
          <w:sz w:val="30"/>
          <w:szCs w:val="30"/>
        </w:rPr>
      </w:pPr>
      <w:r>
        <w:t>◦ 6개월 PoC 일정 — 공고문 3대 핵심 기능(❶인사이트·❷프로모션·❸콘텐츠) 단계별 구축 + 카카오모빌리티 제공 데이터·환경 단계별 연동(2026.07~12)</w:t>
      </w:r>
    </w:p>
    <w:p w14:paraId="796C037A" w14:textId="77777777" w:rsidR="00330EF5" w:rsidRDefault="00330EF5">
      <w:pPr>
        <w:pStyle w:val="a6"/>
        <w:ind w:left="602" w:hanging="602"/>
      </w:pPr>
    </w:p>
    <w:p w14:paraId="3FCE4AFE" w14:textId="77777777" w:rsidR="00330EF5" w:rsidRDefault="00544938">
      <w:pPr>
        <w:pStyle w:val="a6"/>
        <w:ind w:left="602" w:hanging="602"/>
        <w:rPr>
          <w:rFonts w:ascii="휴먼명조" w:eastAsia="휴먼명조" w:hAnsi="휴먼명조"/>
          <w:sz w:val="30"/>
          <w:szCs w:val="30"/>
        </w:rPr>
      </w:pPr>
      <w:r>
        <w:t>- 7월(M1) 카카오모빌리티 협약·PoC 환경 준비 단계 / 카카오 비즈니스 7종 API 액세스(1선 4종: 톡채널·비즈메시지·모먼트·맵 / 백엔드 2종: 페이·영상보기 / 옵션 1종: 톡예약) + 카카오모빌리티 제공 「방문·매장 데이터·상권분석 환경」 + 「고객 유형·방문 패턴 데이터」 + 「PoC 테스트 환경」 액세스 + 카카오 i 클라우드 국내 리전 마이그레이션 + 【PoC 매장 모집 채널】 ① 김대희 CTO 자가 운영 매장(배마마 식당) 동네 매장 추천 ② 매실 파트너스 4종 채널 동네 매장 추천 ③ 매실 인사이트 실증 사례(maesil-insight.com/cases) 공개 검증 ④ 카카오모빌리티 PMO 협조 카카오톡 채널 매장 사장님 모집 캠페인 + 매요AI 카카오톡 채널 UI 1차 디자인(매장 사장님 대상 사용성 테스트 5명 실시·즉시 개선). 8월(M2) ❶고객·상권 인사이트 기능 구축 + 카카오 맵 매장 정보·요리 사진 자동 업로드 + 매요AI 매일 통합 보고 1차 가동 + PoC 매장 30개 + 【월 1회 매장 사장님 1대1 인터뷰】 매실 직원 방문 또는 전화 인터뷰 — "진짜 쓸 수 있나·어디가 불편한가" 직접 청취·UX 즉시 개선. 9월(M3) ❸콘텐츠 자동 생성 1차 — 카카오톡 채널 친구톡·소식 카드·쿠폰 자동 생성·발송(카카오 비즈메시지) + 매요AI 1탭 승인 UI 검증 + PoC 매장 80개 + 월 1회 인터뷰. 10월(M4) ❷프로모션 전략 자동 추천 본격 가동 + ★ 카카오 영상보기 쇼츠 자동 생성·업로드 + 카카오 모먼트 비즈보드·디스플레이·동영상 광고 자동 운영(특허 ROI 알고리즘) + 1차 카카오 광고 효율 측정 + PoC 매장 130개 + 월 1회 인터뷰. 11월(M5) ❸콘텐츠 자동 생성 확장 — 카카오 맵 리뷰 자동 답변·카카오 톡예약 자동 응대(외식·미용업 옵션 매장 50개)·노쇼 관리·매요AI 매장 사장님 상담 정식 적용 + PoC 매장 200개 + 2차 효과 측정 + 매장 사장님 NPS 측정. 12월(M6) PoC 결과 보고서(공고문 3대 기능 달성률·매요AI 통합 보고 정확도·매장 사장님 1탭 승인 응답률·NPS·잔존율·카카오 광고 효율 향상·도구 사용량 증대) + 카카오 비즈니스 파트너센터 입점 사업화 협약 의향 확보(향후 플랫폼 서비스 연계 단계적 진행).</w:t>
      </w:r>
    </w:p>
    <w:p w14:paraId="681FCCDC" w14:textId="77777777" w:rsidR="00330EF5" w:rsidRDefault="00330EF5">
      <w:pPr>
        <w:pStyle w:val="a6"/>
        <w:ind w:left="602" w:hanging="602"/>
      </w:pPr>
    </w:p>
    <w:p w14:paraId="270304EA" w14:textId="77777777" w:rsidR="00330EF5" w:rsidRDefault="00544938">
      <w:pPr>
        <w:pStyle w:val="a6"/>
        <w:ind w:left="602" w:hanging="602"/>
        <w:rPr>
          <w:rFonts w:ascii="휴먼명조" w:eastAsia="휴먼명조" w:hAnsi="휴먼명조"/>
          <w:sz w:val="30"/>
          <w:szCs w:val="30"/>
        </w:rPr>
      </w:pPr>
      <w:r>
        <w:t>◦ 수요기관(카카오모빌리티) 협업방안 — 담당부서 3개(사업기획팀PMO·POI서비스팀·미래플랫폼경제연구소)별 KPI 분리 만족 + 제공 데이터 환경 3종(❶방문·매장 데이터·상권분석 환경 ❷고객 유형·방문 패턴 분석 ❸PoC 실무·테스트 환경) 직접 활용</w:t>
      </w:r>
    </w:p>
    <w:p w14:paraId="39E05B8D" w14:textId="77777777" w:rsidR="00330EF5" w:rsidRDefault="00330EF5">
      <w:pPr>
        <w:pStyle w:val="a6"/>
        <w:ind w:left="602" w:hanging="602"/>
      </w:pPr>
    </w:p>
    <w:p w14:paraId="6F250231" w14:textId="77777777" w:rsidR="00330EF5" w:rsidRDefault="00544938">
      <w:pPr>
        <w:pStyle w:val="a6"/>
        <w:ind w:left="602" w:hanging="602"/>
        <w:rPr>
          <w:rFonts w:ascii="휴먼명조" w:eastAsia="휴먼명조" w:hAnsi="휴먼명조"/>
          <w:sz w:val="30"/>
          <w:szCs w:val="30"/>
        </w:rPr>
      </w:pPr>
      <w:r>
        <w:t>- 【① 사업기획팀(PMO) 협업 — 매월 정기 회의】 PoC 정량 KPI 매월 대시보드 자동 보고: 공고문 3대 기능 달성률(매장당 인사이트 도출률·프로모션 추천·콘텐츠 생성 수)·카카오모먼트 광고 매출 누적 기여액·카카오 비즈니스 도구 사용량 7종 증대율·카카오 영상보기 신규 콘텐츠 공급량·카카오 비즈니스 가입자 증대수·매장 만족도. 매실 에이전시 자체 가동 데이터(runs·tool_calls·cost_log)를 PMO 실시간 대시보드로 자동 전송. 【② POI서비스팀 협업】 카카오모빌리티 제공 「방문·매장 기반 데이터 + 상권분석 환경」을 매실 인사이트 정산 변환 특허 알고리즘에 결합 — 카카오 장소 ID ↔ 매장 식별자 자동 매핑(매실 보완 특허 SSOT 매칭, n-gram 유사도 + 정규화 키), 매실 스튜디오 한국 커머스 특화 AI 콘텐츠(요리 사진·메뉴 설명·영업시간·이벤트)를 카카오 맵 POI에 운영자 승인 후 자동 업로드 → 카카오 맵 매장 페이지 품질 직접 상승 → 카카오T 사용자의 매장 발견·방문 전환율 증가 → POI서비스팀 KPI 정량 향상. 【③ 미래플랫폼경제연구소 협업】 카카오모빌리티 제공 「고객 유형·방문 패턴 분석을 위한 데이터 연계 환경」 + 카카오페이 결제 데이터 + 매장 운영 데이터 결합 분석으로 한국 소상공인 디지털 격차 해소 정책 공동 보고서 발간(카카오 ESG·중기부 정책 정합)·매장별 마케팅 인사이트 정책 활용 사례 도출. 【공통 PoC 환경】 카카오모빌리티 제공 「서비스 기획·검증을 위한 실무 및 테스트·PoC 환경」을 매실 에이전시 자체 가동중 시스템(6 AI 에이전트 + 8 SaaS 서비스)에 연동, 카카오 i 클라우드 국내 리전 마이그레이션 후 200개 매장 단계별 적용·검증. 【API·정책 안전 장치】 카카오 비즈니스 OAuth 권한 격리·매장별 데이터 분리(테넌트 격리)·LLM 호출 시 개인정보 비식별화 마스킹·query_audit 감사 로그 전 호출 기록.</w:t>
      </w:r>
    </w:p>
    <w:p w14:paraId="49C45AC7" w14:textId="77777777" w:rsidR="00330EF5" w:rsidRDefault="00330EF5" w:rsidP="00CF6FA5">
      <w:pPr>
        <w:pStyle w:val="a6"/>
      </w:pPr>
    </w:p>
    <w:p w14:paraId="0CDB4DA7" w14:textId="77777777" w:rsidR="00330EF5" w:rsidRDefault="00544938">
      <w:pPr>
        <w:pStyle w:val="a6"/>
        <w:jc w:val="left"/>
        <w:rPr>
          <w:rFonts w:ascii="HY태백B" w:eastAsia="HY태백B" w:hAnsi="HY태백B"/>
          <w:sz w:val="32"/>
          <w:szCs w:val="32"/>
        </w:rPr>
      </w:pPr>
      <w:r>
        <w:rPr>
          <w:rFonts w:ascii="HY태백B" w:eastAsia="HY태백B" w:hAnsi="HY태백B"/>
          <w:sz w:val="32"/>
          <w:szCs w:val="32"/>
        </w:rPr>
        <w:t xml:space="preserve">5.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사업성</w:t>
      </w:r>
      <w:r>
        <w:rPr>
          <w:rFonts w:ascii="HY태백B" w:eastAsia="HY태백B" w:hAnsi="HY태백B"/>
          <w:sz w:val="32"/>
          <w:szCs w:val="32"/>
        </w:rPr>
        <w:t xml:space="preserve"> </w:t>
      </w:r>
      <w:r>
        <w:rPr>
          <w:rFonts w:ascii="HY태백B" w:eastAsia="HY태백B" w:hAnsi="HY태백B"/>
          <w:sz w:val="32"/>
          <w:szCs w:val="32"/>
        </w:rPr>
        <w:t>및</w:t>
      </w:r>
      <w:r>
        <w:rPr>
          <w:rFonts w:ascii="HY태백B" w:eastAsia="HY태백B" w:hAnsi="HY태백B"/>
          <w:sz w:val="32"/>
          <w:szCs w:val="32"/>
        </w:rPr>
        <w:t xml:space="preserve"> </w:t>
      </w:r>
      <w:r>
        <w:rPr>
          <w:rFonts w:ascii="HY태백B" w:eastAsia="HY태백B" w:hAnsi="HY태백B"/>
          <w:sz w:val="32"/>
          <w:szCs w:val="32"/>
        </w:rPr>
        <w:t>기대효과</w:t>
      </w:r>
    </w:p>
    <w:p w14:paraId="036B8FA1" w14:textId="77777777" w:rsidR="00330EF5" w:rsidRDefault="00544938">
      <w:pPr>
        <w:pStyle w:val="a6"/>
        <w:rPr>
          <w:rFonts w:ascii="HY태백B" w:eastAsia="HY태백B" w:hAnsi="HY태백B"/>
          <w:sz w:val="32"/>
          <w:szCs w:val="32"/>
        </w:rPr>
      </w:pPr>
      <w:r>
        <w:rPr>
          <w:rFonts w:ascii="HY태백B" w:eastAsia="HY태백B" w:hAnsi="HY태백B"/>
          <w:sz w:val="32"/>
          <w:szCs w:val="32"/>
        </w:rPr>
        <w:t xml:space="preserve">5-1)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사업성</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42CD9310"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3552C147" w14:textId="77777777" w:rsidR="00330EF5" w:rsidRDefault="00544938">
            <w:pPr>
              <w:pStyle w:val="a6"/>
              <w:spacing w:line="312" w:lineRule="auto"/>
              <w:ind w:left="260" w:hanging="260"/>
            </w:pP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p>
        </w:tc>
      </w:tr>
    </w:tbl>
    <w:p w14:paraId="638FB795" w14:textId="77777777" w:rsidR="00330EF5" w:rsidRDefault="00330EF5">
      <w:pPr>
        <w:pStyle w:val="a6"/>
        <w:ind w:left="602" w:hanging="602"/>
      </w:pPr>
    </w:p>
    <w:p w14:paraId="1B82C91D" w14:textId="77777777" w:rsidR="00330EF5" w:rsidRDefault="00544938">
      <w:pPr>
        <w:pStyle w:val="a6"/>
        <w:ind w:left="602" w:hanging="602"/>
        <w:rPr>
          <w:rFonts w:ascii="휴먼명조" w:eastAsia="휴먼명조" w:hAnsi="휴먼명조"/>
          <w:sz w:val="30"/>
          <w:szCs w:val="30"/>
        </w:rPr>
      </w:pPr>
      <w:r>
        <w:t>◦ 목표 시장 — 소상공인 매장 사장님 한 명 한 명 정착이 본 사업의 본질 (거대 시장 진입이 목표가 아닌, 동네 매장 사장님이 카카오 도구를 부담 없이 활용할 수 있도록 돕는 작고 따뜻한 솔루션)</w:t>
      </w:r>
    </w:p>
    <w:p w14:paraId="036A2C4A" w14:textId="77777777" w:rsidR="00330EF5" w:rsidRDefault="00330EF5">
      <w:pPr>
        <w:pStyle w:val="a6"/>
        <w:ind w:left="602" w:hanging="602"/>
      </w:pPr>
    </w:p>
    <w:p w14:paraId="1B31C2B1" w14:textId="77777777" w:rsidR="00330EF5" w:rsidRDefault="00544938">
      <w:pPr>
        <w:pStyle w:val="a6"/>
        <w:ind w:left="602" w:hanging="602"/>
        <w:rPr>
          <w:rFonts w:ascii="휴먼명조" w:eastAsia="휴먼명조" w:hAnsi="휴먼명조"/>
          <w:sz w:val="30"/>
          <w:szCs w:val="30"/>
        </w:rPr>
      </w:pPr>
      <w:r>
        <w:t>- 【매실패밀리는 본 사업으로 큰 매출 수익을 추구하지 않음】 월 9.9만원 이하 진입 가격은 큰 수익 모델이 아닌 소상공인 매장 사장님이 부담 없이 가입·이탈 자유로운 가격 구조 — 매장 사장님 외주 의존 해소·시간 회복·매출 안정화가 본 사업의 1차 목적. 【시장 규모 (참고용·진입 목표 아님)】 TAM = 국내 소상공인 약 700만 사업체 (참고). SAM = 카카오톡 채널 운영 소상공인 매장 약 200만개 (직접 도달 가능 시장, 본 사업 진입 목표 아님). SOM = PoC 종료 후 3년 안에 약 3,000~5,000매장 단위 정착 (보수 시나리오 3,000매장·약 32억원 연 ARR / 적극 시나리오 5,000매장·약 54억원 연 ARR — 매실 큰 수익 추구가 아닌 9.9만원 이하 부담 없는 가격 유지로 매장 정착 모델 안정 운영을 위한 최소 운영 매출 수준). 【매실패밀리 MRR 산식 (수익 추구 X · 운영 지속가능성 확보 목표)】 2026.06 매장 60~100개·약 540~900만원/월 (PoC 초기) → 2026.12 매장 200~600개·약 1,800~5,400만원/월 (PoC 종료) → 2027.12 매장 1,000~2,000개 (사업화 1년 차) → 2028.Q3 매장 3,000~5,000개 안정 정착 목표. 본 PoC 1억원 예산은 매실패밀리 큰 수익이 아닌 매장 사장님 200개에게 솔루션을 안정적으로 도달·검증하기 위한 운영 예산.</w:t>
      </w:r>
    </w:p>
    <w:p w14:paraId="5F06AF6E" w14:textId="77777777" w:rsidR="00330EF5" w:rsidRDefault="00330EF5">
      <w:pPr>
        <w:pStyle w:val="a6"/>
        <w:ind w:left="602" w:hanging="602"/>
      </w:pPr>
    </w:p>
    <w:p w14:paraId="1E84F278" w14:textId="77777777" w:rsidR="00330EF5" w:rsidRDefault="00544938">
      <w:pPr>
        <w:pStyle w:val="a6"/>
        <w:ind w:left="602" w:hanging="602"/>
        <w:rPr>
          <w:rFonts w:ascii="휴먼명조" w:eastAsia="휴먼명조" w:hAnsi="휴먼명조"/>
          <w:sz w:val="30"/>
          <w:szCs w:val="30"/>
        </w:rPr>
      </w:pPr>
      <w:r>
        <w:t>◦ 사회적 가치 + 수요기관(카카오모빌리티) 효익 — 정부 정책 정합 1차, 카카오 효익은 결과적 동반 성장</w:t>
      </w:r>
    </w:p>
    <w:p w14:paraId="6D56A176" w14:textId="77777777" w:rsidR="00330EF5" w:rsidRDefault="00330EF5">
      <w:pPr>
        <w:pStyle w:val="a6"/>
        <w:ind w:left="602" w:hanging="602"/>
      </w:pPr>
    </w:p>
    <w:p w14:paraId="2F7D0ABA" w14:textId="77777777" w:rsidR="00330EF5" w:rsidRDefault="00544938">
      <w:pPr>
        <w:pStyle w:val="a6"/>
        <w:ind w:left="602" w:hanging="602"/>
        <w:rPr>
          <w:rFonts w:ascii="휴먼명조" w:eastAsia="휴먼명조" w:hAnsi="휴먼명조"/>
          <w:sz w:val="30"/>
          <w:szCs w:val="30"/>
        </w:rPr>
      </w:pPr>
      <w:r>
        <w:t>- 【1차 사회적 가치 — 소상공인 매장 사장님 4대 어려움 해결】 ❶ 시간 회복: 외주 광고대행사·콘텐츠 제작자에게 의존하던 매장 사장님이 AI 매장 매니저로 카카오 도구를 한 화면에서 자동 운영 — 주당 마케팅 수작업 8~12시간 절감으로 가족·여가 시간 회복. ❷ AI 비서 통합 보고 동행: 매장 사장님 옆에 24시간 매요AI(AI 운영 비서)가 매일 통합 보고 — "오늘 광고비 X원 썼고·친구 X명 늘었고·매출 X원 발생했어요. 다음 주는 X 콘텐츠 발송하면 매출 X% 향상 예상" 같은 구체적 액션 추천. 매장 사장님은 '승인' 한 번만 누르면 됨. ❸ 광고 효율: 매장 사장님의 한정된 광고비 그대로 카카오 모먼트 광고 ROI 자동 최적화 — 외주 의존 없이 광고 효율 향상. ❹ 콘텐츠 자동 생성: 외주 콘텐츠 제작 부담 없이 매실 스튜디오가 카카오 콘텐츠 자동 생성·1클릭 승인. 결과: 자영업자 운영 비용 부담 경감 + 매출 안정화 + 매장 사장님 가족·여가 시간 회복 → 자영업자 폐업률 감소·디지털 격차 해소 기여. 매실패밀리·미래플랫폼경제연구소·카카오 공동 분석 보고서로 소상공인 디지털 전환 정책 사례 발간(중기부 정책 정합). 【2차 카카오모빌리티 부서별 동반 효익 — 매장 사장님의 카카오 도구 효율 활용에 따른 자연 발생 효익】 ① PMO 효익: 매장 사장님 카카오 도구 활용 효율 자연 향상에 따른 광고 매출 자연 안정화 + 매장 운영 데이터 자연 축적 (강제 광고비 증가 X). ② POI서비스팀 효익: 카카오 맵 매장 페이지 품질 자연 향상 → 카카오T 사용자 매장 발견·방문 전환율 자연 증대. ③ 미래플랫폼경제연구소 효익: 카카오T 이동 + 카카오 페이 결제 + 매장 운영 결합 데이터 기반 소상공인 디지털 격차 해소 정책 보고서 공동 발간. 【향후 플랫폼 서비스 연계 사업화 (공고문 명시 목표·매장 단위 차근차근 도달 모델)】 PoC 6개월 종료 시점 카카오 비즈니스 파트너센터 입점 사업화 협약 의향 확보 → AI 매장 매니저 + 매요AI 비서가 카카오 비즈니스 파트너 채널을 통해 매장 사장님에게 동네 단위·매장 단위로 차근차근 도달 → 거대 매장 도달이 아닌 매장 한 곳씩 자생력을 키워가는 지속가능한 모델.</w:t>
      </w:r>
    </w:p>
    <w:p w14:paraId="6B1159E9" w14:textId="77777777" w:rsidR="00330EF5" w:rsidRDefault="00330EF5">
      <w:pPr>
        <w:pStyle w:val="a6"/>
        <w:ind w:left="602" w:hanging="602"/>
      </w:pPr>
    </w:p>
    <w:p w14:paraId="56E32ED2" w14:textId="77777777" w:rsidR="00330EF5" w:rsidRDefault="00544938">
      <w:pPr>
        <w:pStyle w:val="a6"/>
        <w:ind w:left="602" w:hanging="602"/>
      </w:pPr>
      <w:r>
        <w:br w:type="page"/>
      </w:r>
    </w:p>
    <w:p w14:paraId="64881790" w14:textId="77777777" w:rsidR="00330EF5" w:rsidRDefault="00544938">
      <w:pPr>
        <w:pStyle w:val="a6"/>
      </w:pPr>
      <w:r>
        <w:rPr>
          <w:rFonts w:ascii="HY태백B" w:eastAsia="HY태백B" w:hAnsi="HY태백B"/>
          <w:sz w:val="32"/>
          <w:szCs w:val="32"/>
        </w:rPr>
        <w:lastRenderedPageBreak/>
        <w:t xml:space="preserve">5-2) </w:t>
      </w:r>
      <w:r>
        <w:rPr>
          <w:rFonts w:ascii="HY태백B" w:eastAsia="HY태백B" w:hAnsi="HY태백B"/>
          <w:sz w:val="32"/>
          <w:szCs w:val="32"/>
        </w:rPr>
        <w:t>확장</w:t>
      </w:r>
      <w:r>
        <w:rPr>
          <w:rFonts w:ascii="HY태백B" w:eastAsia="HY태백B" w:hAnsi="HY태백B"/>
          <w:sz w:val="32"/>
          <w:szCs w:val="32"/>
        </w:rPr>
        <w:t>·</w:t>
      </w:r>
      <w:r>
        <w:rPr>
          <w:rFonts w:ascii="HY태백B" w:eastAsia="HY태백B" w:hAnsi="HY태백B"/>
          <w:sz w:val="32"/>
          <w:szCs w:val="32"/>
        </w:rPr>
        <w:t>지속</w:t>
      </w:r>
      <w:r>
        <w:rPr>
          <w:rFonts w:ascii="HY태백B" w:eastAsia="HY태백B" w:hAnsi="HY태백B"/>
          <w:sz w:val="32"/>
          <w:szCs w:val="32"/>
        </w:rPr>
        <w:t xml:space="preserve"> </w:t>
      </w:r>
      <w:r>
        <w:rPr>
          <w:rFonts w:ascii="HY태백B" w:eastAsia="HY태백B" w:hAnsi="HY태백B"/>
          <w:sz w:val="32"/>
          <w:szCs w:val="32"/>
        </w:rPr>
        <w:t>가능성</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79CAB603"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24EB8143" w14:textId="77777777" w:rsidR="00330EF5" w:rsidRDefault="00544938">
            <w:pPr>
              <w:pStyle w:val="a6"/>
              <w:spacing w:line="312" w:lineRule="auto"/>
              <w:ind w:left="260" w:hanging="260"/>
            </w:pP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p>
        </w:tc>
      </w:tr>
    </w:tbl>
    <w:p w14:paraId="70B586A6" w14:textId="77777777" w:rsidR="00330EF5" w:rsidRPr="00CF6FA5" w:rsidRDefault="00330EF5">
      <w:pPr>
        <w:pStyle w:val="a6"/>
        <w:ind w:left="602" w:hanging="602"/>
      </w:pPr>
    </w:p>
    <w:p w14:paraId="7EFB8E5B" w14:textId="77777777" w:rsidR="00330EF5" w:rsidRDefault="00544938">
      <w:pPr>
        <w:pStyle w:val="a6"/>
        <w:ind w:left="602" w:hanging="602"/>
        <w:rPr>
          <w:rFonts w:ascii="휴먼명조" w:eastAsia="휴먼명조" w:hAnsi="휴먼명조"/>
          <w:sz w:val="30"/>
          <w:szCs w:val="30"/>
        </w:rPr>
      </w:pPr>
      <w:r>
        <w:t>◦ 확장성 — 소상공인 매장 사장님 1차 타겟 정착 + 카카오 비즈니스 파트너센터 입점 매장 도달 + 매장 사장님 자생력 강화 동력 (PoC 6개월은 국내 매장 정착에 집중, 온라인 셀러·기업 타겟은 매실패밀리 타 SaaS로 분리 대응)</w:t>
      </w:r>
    </w:p>
    <w:p w14:paraId="1391233C" w14:textId="77777777" w:rsidR="00330EF5" w:rsidRDefault="00330EF5">
      <w:pPr>
        <w:pStyle w:val="a6"/>
        <w:ind w:left="602" w:hanging="602"/>
      </w:pPr>
    </w:p>
    <w:p w14:paraId="4201771C" w14:textId="77777777" w:rsidR="00330EF5" w:rsidRDefault="00544938">
      <w:pPr>
        <w:pStyle w:val="a6"/>
        <w:ind w:left="602" w:hanging="602"/>
        <w:rPr>
          <w:rFonts w:ascii="휴먼명조" w:eastAsia="휴먼명조" w:hAnsi="휴먼명조"/>
          <w:sz w:val="30"/>
          <w:szCs w:val="30"/>
        </w:rPr>
      </w:pPr>
      <w:r>
        <w:t>- ① 소상공인 매장 사장님 1차 타겟 정착: AI 매장 매니저 월 9.9만원 이하 진입 가격으로 영세 자영업자·1인 매장·소규모 외식·미용·서비스업종 사장님 부담 없이 가입 가능. 매실 파트너스(인플루언서·에이전시·교육자·크리에이터 4종 채널) 가동중 → 동네 매장 단위 추천 확산으로 신규 매장 자연 모집. PoC 6개월 200개 매장 정착 → 사업화 1~3년 차 수백~수천 매장 단위 차근차근 정착 모델(거대 매장 모집이 아닌, 매장 한 곳 한 곳에 솔루션이 자리잡는 모델). ② 카카오 비즈니스 파트너센터 입점 매장 도달: PoC 검증 시 매실패밀리 = 카카오 공식 마케팅 SaaS 입점 후보 + 카카오 광고대행 도구 + 매장 콘텐츠 자동 생성 도구 역할로 카카오톡 채널 운영 매장 사장님에게 동네 단위로 점진 접근 → 매장 사장님 자연 확장 + 카카오 비즈니스 가입자 동반 성장. ③ 매장 사장님 성장 후 단계별 서비스 옵션 제공: 매장 매출 성장 후 매장 사장님이 본인 의향에 따라 매실 인사이트 정산·세금계산서 분석 기능(매장 회계 자동화) 추가 사용 가능. 본 PoC 6개월은 「AI 매장 매니저」 단일 솔루션 매장 사장님 1차 정착에 집중 — 온라인 셀러·이커머스 사업자 대상 매실 허브·매실 플로워·매실 에이전시는 본 PoC 외 별도 사업 라인으로 분리 대응. 【본 사업의 본질】 거대 SaaS 사업·글로벌 진출 야망이 아닌 소상공인 매장 사장님 한 명 한 명에게 부담 없이 도달하는 작은 솔루션 — 본 PoC는 국내 소상공인 매장 정착이 목표이며, 향후 사업 확장도 동네 단위·매장 단위 차근차근 정착 모델을 유지.</w:t>
      </w:r>
    </w:p>
    <w:p w14:paraId="4D433D7F" w14:textId="77777777" w:rsidR="00330EF5" w:rsidRDefault="00330EF5">
      <w:pPr>
        <w:pStyle w:val="a6"/>
        <w:ind w:left="602" w:hanging="602"/>
      </w:pPr>
    </w:p>
    <w:p w14:paraId="279B0030" w14:textId="77777777" w:rsidR="00330EF5" w:rsidRDefault="00544938">
      <w:pPr>
        <w:pStyle w:val="a6"/>
        <w:ind w:left="602" w:hanging="602"/>
        <w:rPr>
          <w:rFonts w:ascii="휴먼명조" w:eastAsia="휴먼명조" w:hAnsi="휴먼명조"/>
          <w:sz w:val="30"/>
          <w:szCs w:val="30"/>
        </w:rPr>
      </w:pPr>
      <w:r>
        <w:t>◦ 지속가능성 — 매장 사장님 자생력 강화 + 매실 자가 진화 회로 3종(관리자 피드백 영구학습 · 미답변 자동 보강 · 코드 학습 환류) + 5계층 기술 보호</w:t>
      </w:r>
    </w:p>
    <w:p w14:paraId="0062FD1F" w14:textId="77777777" w:rsidR="00330EF5" w:rsidRDefault="00330EF5">
      <w:pPr>
        <w:pStyle w:val="a6"/>
        <w:ind w:left="602" w:hanging="602"/>
      </w:pPr>
    </w:p>
    <w:p w14:paraId="39761BEB" w14:textId="2F7658EC" w:rsidR="00330EF5" w:rsidRDefault="00544938" w:rsidP="00CF6FA5">
      <w:pPr>
        <w:pStyle w:val="a6"/>
        <w:ind w:left="602" w:hanging="602"/>
        <w:rPr>
          <w:rFonts w:ascii="휴먼명조" w:eastAsiaTheme="minorEastAsia" w:hAnsi="휴먼명조" w:hint="eastAsia"/>
          <w:sz w:val="30"/>
          <w:szCs w:val="30"/>
        </w:rPr>
      </w:pPr>
      <w:r>
        <w:t>- (매장 사장님 자생력) 매장 사장님이 외주 의존 없이 직접 마케팅·운영을 자율 수행 가능 — 자영업자 폐업률 감소·매출 안정화 기여. 매실 파트너스(인플루언서·에이전시·교육자·크리에이터 4종 채널, 첫결제 20% + 11개월 10% 수수료, maesil-insight 5 테이블·17 메서드 가동중)로 카카오T·카카오 비즈니스 매장 추가 가입 동력 확보. (매실 자체 지속가능성) 자가 진화 회로 3종(관리자 피드백 영구학습 · 미답변 자동 보강 · 코드 학습 환류)으로 시간이 갈수록 LLM 호출 비용 단조 감소·사용자당 비용 곡선 우하향 — 솔루션 사용료 9.9만원 이하 진입 가격을 지속 유지 가능한 SaaS 경제성 모델. 메인 특허 1건 출원 완료 + 보완 특허(SSOT 매칭, 출원 예정) + 영업비밀 원본증명서비스(한국지식재산보호원 무료) + TIPA 기술자료 임치(대중소기업 상생협력 촉진법 §24의2) 분기 1회 + 카카오 비즈니스 OAuth 권한 격리 = 5계층 기술 보호. 소수 인력 + AI 자동화로 운영하는 작은 팀 SaaS 모델은 소상공인을 위한 솔루션을 부담 없는 가격으로 지속 제공하는데 적합 — 매장 1만+ 같은 거대 도달이 아닌, 매장 사장님 한 분 한 분에게 안정적으로 도달하고 외주 의존 없이 자생력을 키워드리는 것이 본 사업의 지속가능성 모델.</w:t>
      </w:r>
    </w:p>
    <w:p w14:paraId="6CBA02D5" w14:textId="5440DDDC" w:rsidR="00CF6FA5" w:rsidRPr="00CF6FA5" w:rsidRDefault="00CF6FA5" w:rsidP="00CF6FA5">
      <w:pPr>
        <w:pStyle w:val="a6"/>
        <w:ind w:left="602" w:hanging="602"/>
        <w:rPr>
          <w:rFonts w:ascii="휴먼명조" w:eastAsiaTheme="minorEastAsia" w:hAnsi="휴먼명조" w:hint="eastAsia"/>
          <w:sz w:val="30"/>
          <w:szCs w:val="30"/>
        </w:rPr>
      </w:pPr>
    </w:p>
    <w:p w14:paraId="12A44A54" w14:textId="6F86A686" w:rsidR="00330EF5" w:rsidRDefault="00544938" w:rsidP="00CF6FA5">
      <w:pPr>
        <w:pStyle w:val="a6"/>
        <w:rPr>
          <w:rFonts w:ascii="HY태백B" w:eastAsia="HY태백B" w:hAnsi="HY태백B"/>
          <w:sz w:val="32"/>
          <w:szCs w:val="32"/>
        </w:rPr>
      </w:pPr>
      <w:r>
        <w:rPr>
          <w:rFonts w:ascii="HY태백B" w:eastAsia="HY태백B" w:hAnsi="HY태백B"/>
          <w:sz w:val="32"/>
          <w:szCs w:val="32"/>
        </w:rPr>
        <w:t xml:space="preserve">6. </w:t>
      </w:r>
      <w:r>
        <w:rPr>
          <w:rFonts w:ascii="HY태백B" w:eastAsia="HY태백B" w:hAnsi="HY태백B"/>
          <w:sz w:val="32"/>
          <w:szCs w:val="32"/>
        </w:rPr>
        <w:t>사업비</w:t>
      </w:r>
      <w:r>
        <w:rPr>
          <w:rFonts w:ascii="HY태백B" w:eastAsia="HY태백B" w:hAnsi="HY태백B"/>
          <w:sz w:val="32"/>
          <w:szCs w:val="32"/>
        </w:rPr>
        <w:t xml:space="preserve"> </w:t>
      </w:r>
      <w:r>
        <w:rPr>
          <w:rFonts w:ascii="HY태백B" w:eastAsia="HY태백B" w:hAnsi="HY태백B"/>
          <w:sz w:val="32"/>
          <w:szCs w:val="32"/>
        </w:rPr>
        <w:t>집행계획</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3194"/>
        <w:gridCol w:w="3194"/>
        <w:gridCol w:w="3194"/>
      </w:tblGrid>
      <w:tr w:rsidR="00330EF5" w14:paraId="11D5D222" w14:textId="77777777">
        <w:trPr>
          <w:cantSplit/>
        </w:trPr>
        <w:tc>
          <w:tcPr>
            <w:tcW w:w="9582" w:type="dxa"/>
            <w:gridSpan w:val="3"/>
            <w:tcBorders>
              <w:top w:val="dotted" w:sz="2" w:space="0" w:color="000000"/>
              <w:left w:val="dotted" w:sz="2" w:space="0" w:color="000000"/>
              <w:bottom w:val="dotted" w:sz="2" w:space="0" w:color="000000"/>
              <w:right w:val="dotted" w:sz="2" w:space="0" w:color="000000"/>
            </w:tcBorders>
          </w:tcPr>
          <w:p w14:paraId="56F86209" w14:textId="77777777" w:rsidR="00330EF5" w:rsidRDefault="00544938">
            <w:pPr>
              <w:pStyle w:val="a6"/>
              <w:spacing w:line="360" w:lineRule="auto"/>
              <w:ind w:left="290" w:hanging="290"/>
            </w:pP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proofErr w:type="spellStart"/>
            <w:r>
              <w:rPr>
                <w:rFonts w:ascii="맑은 고딕" w:eastAsia="맑은 고딕" w:hAnsi="맑은 고딕"/>
                <w:sz w:val="22"/>
                <w:szCs w:val="22"/>
              </w:rPr>
            </w:r>
            <w:proofErr w:type="spellEnd"/>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p>
        </w:tc>
      </w:tr>
      <w:tr w:rsidR="00330EF5" w14:paraId="365ADA12" w14:textId="77777777">
        <w:tblPrEx>
          <w:tblCellMar>
            <w:left w:w="28" w:type="dxa"/>
            <w:right w:w="28" w:type="dxa"/>
          </w:tblCellMar>
        </w:tblPrEx>
        <w:trPr>
          <w:cantSplit/>
        </w:trPr>
        <w:tc>
          <w:tcPr>
            <w:tcW w:w="3194" w:type="dxa"/>
            <w:tcBorders>
              <w:top w:val="single" w:sz="2" w:space="0" w:color="000000"/>
              <w:left w:val="single" w:sz="2" w:space="0" w:color="000000"/>
              <w:bottom w:val="double" w:sz="5" w:space="0" w:color="000000"/>
              <w:right w:val="single" w:sz="2" w:space="0" w:color="000000"/>
            </w:tcBorders>
            <w:shd w:val="clear" w:color="auto" w:fill="DFE6F7"/>
          </w:tcPr>
          <w:p w14:paraId="72A51ABB" w14:textId="77777777" w:rsidR="00330EF5" w:rsidRDefault="00544938">
            <w:pPr>
              <w:pStyle w:val="a6"/>
              <w:spacing w:line="312" w:lineRule="auto"/>
              <w:jc w:val="center"/>
              <w:rPr>
                <w:rFonts w:ascii="맑은 고딕" w:eastAsia="맑은 고딕" w:hAnsi="맑은 고딕"/>
                <w:b/>
                <w:bCs/>
                <w:sz w:val="22"/>
                <w:szCs w:val="22"/>
              </w:rPr>
            </w:pPr>
            <w:r>
              <w:rPr>
                <w:rFonts w:ascii="맑은 고딕" w:eastAsia="맑은 고딕" w:hAnsi="맑은 고딕"/>
                <w:b/>
                <w:bCs/>
                <w:sz w:val="22"/>
                <w:szCs w:val="22"/>
              </w:rPr>
              <w:t>항목</w:t>
            </w:r>
          </w:p>
        </w:tc>
        <w:tc>
          <w:tcPr>
            <w:tcW w:w="3194" w:type="dxa"/>
            <w:tcBorders>
              <w:top w:val="single" w:sz="2" w:space="0" w:color="000000"/>
              <w:left w:val="single" w:sz="2" w:space="0" w:color="000000"/>
              <w:bottom w:val="double" w:sz="5" w:space="0" w:color="000000"/>
              <w:right w:val="single" w:sz="2" w:space="0" w:color="000000"/>
            </w:tcBorders>
            <w:shd w:val="clear" w:color="auto" w:fill="DFE6F7"/>
          </w:tcPr>
          <w:p w14:paraId="42FF6448" w14:textId="77777777" w:rsidR="00330EF5" w:rsidRDefault="00544938">
            <w:pPr>
              <w:pStyle w:val="a6"/>
              <w:spacing w:line="312" w:lineRule="auto"/>
              <w:jc w:val="center"/>
              <w:rPr>
                <w:rFonts w:ascii="맑은 고딕" w:eastAsia="맑은 고딕" w:hAnsi="맑은 고딕"/>
                <w:b/>
                <w:bCs/>
                <w:sz w:val="22"/>
                <w:szCs w:val="22"/>
              </w:rPr>
            </w:pPr>
            <w:r>
              <w:rPr>
                <w:rFonts w:ascii="맑은 고딕" w:eastAsia="맑은 고딕" w:hAnsi="맑은 고딕"/>
                <w:b/>
                <w:bCs/>
                <w:sz w:val="22"/>
                <w:szCs w:val="22"/>
              </w:rPr>
              <w:t>산출근거</w:t>
            </w:r>
          </w:p>
        </w:tc>
        <w:tc>
          <w:tcPr>
            <w:tcW w:w="3194" w:type="dxa"/>
            <w:tcBorders>
              <w:top w:val="single" w:sz="2" w:space="0" w:color="000000"/>
              <w:left w:val="single" w:sz="2" w:space="0" w:color="000000"/>
              <w:bottom w:val="double" w:sz="5" w:space="0" w:color="000000"/>
              <w:right w:val="single" w:sz="2" w:space="0" w:color="000000"/>
            </w:tcBorders>
            <w:shd w:val="clear" w:color="auto" w:fill="DFE6F7"/>
          </w:tcPr>
          <w:p w14:paraId="5AB6EACE" w14:textId="77777777" w:rsidR="00330EF5" w:rsidRDefault="00544938">
            <w:pPr>
              <w:pStyle w:val="a6"/>
              <w:spacing w:line="312" w:lineRule="auto"/>
              <w:jc w:val="center"/>
              <w:rPr>
                <w:rFonts w:ascii="맑은 고딕" w:eastAsia="맑은 고딕" w:hAnsi="맑은 고딕"/>
                <w:b/>
                <w:bCs/>
                <w:sz w:val="22"/>
                <w:szCs w:val="22"/>
              </w:rPr>
            </w:pPr>
            <w:r>
              <w:rPr>
                <w:rFonts w:ascii="맑은 고딕" w:eastAsia="맑은 고딕" w:hAnsi="맑은 고딕"/>
                <w:b/>
                <w:bCs/>
                <w:sz w:val="22"/>
                <w:szCs w:val="22"/>
              </w:rPr>
              <w:t>사용금액</w:t>
            </w:r>
            <w:r>
              <w:rPr>
                <w:rFonts w:ascii="맑은 고딕" w:eastAsia="맑은 고딕" w:hAnsi="맑은 고딕"/>
                <w:b/>
                <w:bCs/>
                <w:sz w:val="22"/>
                <w:szCs w:val="22"/>
              </w:rPr>
              <w:t>(</w:t>
            </w:r>
            <w:r>
              <w:rPr>
                <w:rFonts w:ascii="맑은 고딕" w:eastAsia="맑은 고딕" w:hAnsi="맑은 고딕"/>
                <w:b/>
                <w:bCs/>
                <w:sz w:val="22"/>
                <w:szCs w:val="22"/>
              </w:rPr>
              <w:t>원</w:t>
            </w:r>
            <w:r>
              <w:rPr>
                <w:rFonts w:ascii="맑은 고딕" w:eastAsia="맑은 고딕" w:hAnsi="맑은 고딕"/>
                <w:b/>
                <w:bCs/>
                <w:sz w:val="22"/>
                <w:szCs w:val="22"/>
              </w:rPr>
              <w:t>)</w:t>
            </w:r>
          </w:p>
        </w:tc>
      </w:tr>
      <w:tr w:rsidR="00330EF5" w14:paraId="3EE2D08C" w14:textId="77777777">
        <w:tblPrEx>
          <w:tblCellMar>
            <w:left w:w="28" w:type="dxa"/>
            <w:right w:w="28" w:type="dxa"/>
          </w:tblCellMar>
        </w:tblPrEx>
        <w:trPr>
          <w:cantSplit/>
        </w:trPr>
        <w:tc>
          <w:tcPr>
            <w:tcW w:w="3194" w:type="dxa"/>
            <w:tcBorders>
              <w:top w:val="double" w:sz="5" w:space="0" w:color="000000"/>
              <w:left w:val="single" w:sz="2" w:space="0" w:color="000000"/>
              <w:bottom w:val="single" w:sz="2" w:space="0" w:color="000000"/>
              <w:right w:val="single" w:sz="2" w:space="0" w:color="000000"/>
            </w:tcBorders>
          </w:tcPr>
          <w:p>
            <w:r/>
          </w:p>
          <w:p>
            <w:r>
              <w:t>연구인력 인건비</w:t>
            </w:r>
          </w:p>
        </w:tc>
        <w:tc>
          <w:tcPr>
            <w:tcW w:w="3194" w:type="dxa"/>
            <w:tcBorders>
              <w:top w:val="double" w:sz="5" w:space="0" w:color="000000"/>
              <w:left w:val="single" w:sz="2" w:space="0" w:color="000000"/>
              <w:bottom w:val="single" w:sz="2" w:space="0" w:color="000000"/>
              <w:right w:val="single" w:sz="2" w:space="0" w:color="000000"/>
            </w:tcBorders>
          </w:tcPr>
          <w:p>
            <w:r/>
          </w:p>
          <w:p>
            <w:r>
              <w:t>참여연구원 사내이사·CTO 김대희 (6개월 × 참여율 100% × 월 400만원). 증빙: 근로계약서·급여명세서·4대 보험 신고 내역·원천세 납부 영수증·통장이체 내역. 대표자(김은지) 인건비는 본 사업비에서 제외 — 자체 자금 충당.</w:t>
            </w:r>
          </w:p>
        </w:tc>
        <w:tc>
          <w:tcPr>
            <w:tcW w:w="3194" w:type="dxa"/>
            <w:tcBorders>
              <w:top w:val="double" w:sz="5" w:space="0" w:color="000000"/>
              <w:left w:val="single" w:sz="2" w:space="0" w:color="000000"/>
              <w:bottom w:val="single" w:sz="2" w:space="0" w:color="000000"/>
              <w:right w:val="single" w:sz="2" w:space="0" w:color="000000"/>
            </w:tcBorders>
          </w:tcPr>
          <w:p>
            <w:r/>
          </w:p>
          <w:p>
            <w:r>
              <w:t>24,000,000</w:t>
            </w:r>
          </w:p>
        </w:tc>
      </w:tr>
      <w:tr w:rsidR="00330EF5" w14:paraId="63CD4097" w14:textId="77777777">
        <w:tblPrEx>
          <w:tblCellMar>
            <w:left w:w="28" w:type="dxa"/>
            <w:right w:w="28" w:type="dxa"/>
          </w:tblCellMar>
        </w:tblPrEx>
        <w:trPr>
          <w:cantSplit/>
        </w:trPr>
        <w:tc>
          <w:tcPr>
            <w:tcW w:w="3194" w:type="dxa"/>
            <w:tcBorders>
              <w:top w:val="single" w:sz="2" w:space="0" w:color="000000"/>
              <w:left w:val="single" w:sz="2" w:space="0" w:color="000000"/>
              <w:bottom w:val="single" w:sz="2" w:space="0" w:color="000000"/>
              <w:right w:val="single" w:sz="2" w:space="0" w:color="000000"/>
            </w:tcBorders>
          </w:tcPr>
          <w:p>
            <w:r/>
          </w:p>
          <w:p>
            <w:r>
              <w:t>연구재료비</w:t>
              <w:br/>
              <w:t>(국산 클라우드·국산 LLM)</w:t>
            </w:r>
          </w:p>
        </w:tc>
        <w:tc>
          <w:tcPr>
            <w:tcW w:w="3194" w:type="dxa"/>
            <w:tcBorders>
              <w:top w:val="single" w:sz="2" w:space="0" w:color="000000"/>
              <w:left w:val="single" w:sz="2" w:space="0" w:color="000000"/>
              <w:bottom w:val="single" w:sz="2" w:space="0" w:color="000000"/>
              <w:right w:val="single" w:sz="2" w:space="0" w:color="000000"/>
            </w:tcBorders>
          </w:tcPr>
          <w:p>
            <w:r/>
          </w:p>
          <w:p>
            <w:r>
              <w:t>【국산 CSAP 인증 IaaS 우선 사용】 카카오 i 클라우드 IaaS·DB·CDN·DDoS 방어(월 300만원 × 6개월 = 1,800만, 매월 사업비 전용 카드 자동결제) + NHN Cloud / Naver Cloud Platform 백업·재해복구(월 80만원 × 6개월 = 480만, 매월 자동결제) + 【국산 LLM 우선】 HyperCLOVA X·KoGPT 한국어 추론 바우처(월 100만원 × 6개월 = 600만, 매월 자동결제) + Anthropic Claude API 선결제 크레딧(개인정보 비식별화 마스킹 후 영문 콘텐츠·코드 생성 등 보조 한정 용도, 월 150만원 × 6개월 = 900만, 분기별 prepaid 충전) + 도메인·SSL 인증서·서드파티 SaaS(월 35만원 × 6개월 = 210만). 【보안 정합】 매장 매출·고객·개인정보는 모두 국내 리전 저장(개인정보보호법·정보통신망법 정합), 외부 LLM 호출 시 자동 마스킹. 증빙: 카카오 i 클라우드/NHN Cloud/HyperCLOVA X 월별 인보이스·세금계산서·사업비 전용 카드 매출전표·통장이체 내역.</w:t>
            </w:r>
          </w:p>
        </w:tc>
        <w:tc>
          <w:tcPr>
            <w:tcW w:w="3194" w:type="dxa"/>
            <w:tcBorders>
              <w:top w:val="single" w:sz="2" w:space="0" w:color="000000"/>
              <w:left w:val="single" w:sz="2" w:space="0" w:color="000000"/>
              <w:bottom w:val="single" w:sz="2" w:space="0" w:color="000000"/>
              <w:right w:val="single" w:sz="2" w:space="0" w:color="000000"/>
            </w:tcBorders>
          </w:tcPr>
          <w:p>
            <w:r/>
          </w:p>
          <w:p>
            <w:r>
              <w:t>35,000,000</w:t>
            </w:r>
          </w:p>
        </w:tc>
      </w:tr>
      <w:tr w:rsidR="00330EF5" w14:paraId="38C3AA9C" w14:textId="77777777">
        <w:tblPrEx>
          <w:tblCellMar>
            <w:left w:w="28" w:type="dxa"/>
            <w:right w:w="28" w:type="dxa"/>
          </w:tblCellMar>
        </w:tblPrEx>
        <w:trPr>
          <w:cantSplit/>
        </w:trPr>
        <w:tc>
          <w:tcPr>
            <w:tcW w:w="3194" w:type="dxa"/>
            <w:tcBorders>
              <w:top w:val="single" w:sz="2" w:space="0" w:color="000000"/>
              <w:left w:val="single" w:sz="2" w:space="0" w:color="000000"/>
              <w:bottom w:val="single" w:sz="2" w:space="0" w:color="000000"/>
              <w:right w:val="single" w:sz="2" w:space="0" w:color="000000"/>
            </w:tcBorders>
          </w:tcPr>
          <w:p>
            <w:r/>
          </w:p>
          <w:p>
            <w:r>
              <w:t>외주용역비</w:t>
              <w:br/>
              <w:t>(디자인·법무·검증)</w:t>
            </w:r>
          </w:p>
        </w:tc>
        <w:tc>
          <w:tcPr>
            <w:tcW w:w="3194" w:type="dxa"/>
            <w:tcBorders>
              <w:top w:val="single" w:sz="2" w:space="0" w:color="000000"/>
              <w:left w:val="single" w:sz="2" w:space="0" w:color="000000"/>
              <w:bottom w:val="single" w:sz="2" w:space="0" w:color="000000"/>
              <w:right w:val="single" w:sz="2" w:space="0" w:color="000000"/>
            </w:tcBorders>
          </w:tcPr>
          <w:p>
            <w:r/>
          </w:p>
          <w:p>
            <w:r>
              <w:t>UI/UX 디자인 외주(매장 사장님 대시보드 디자인, 5,000,000) + 카카오 영상보기 쇼츠 BGM·자막·인트로 템플릿 외주(5,000,000) + 특허·영업비밀 변리사 자문 및 법무 외주(3,000,000) + 외부 회계 정합성 검증·정산 변환 알고리즘 제3자 검토(2,000,000). 증빙: 외주 계약서·외주업체 세금계산서·산출물 명세·통장이체 내역.</w:t>
            </w:r>
          </w:p>
        </w:tc>
        <w:tc>
          <w:tcPr>
            <w:tcW w:w="3194" w:type="dxa"/>
            <w:tcBorders>
              <w:top w:val="single" w:sz="2" w:space="0" w:color="000000"/>
              <w:left w:val="single" w:sz="2" w:space="0" w:color="000000"/>
              <w:bottom w:val="single" w:sz="2" w:space="0" w:color="000000"/>
              <w:right w:val="single" w:sz="2" w:space="0" w:color="000000"/>
            </w:tcBorders>
          </w:tcPr>
          <w:p>
            <w:r/>
          </w:p>
          <w:p>
            <w:r>
              <w:t>15,000,000</w:t>
            </w:r>
          </w:p>
        </w:tc>
      </w:tr>
      <w:tr w:rsidR="00330EF5" w14:paraId="5BAC2B64" w14:textId="77777777">
        <w:tblPrEx>
          <w:tblCellMar>
            <w:left w:w="28" w:type="dxa"/>
            <w:right w:w="28" w:type="dxa"/>
          </w:tblCellMar>
        </w:tblPrEx>
        <w:trPr>
          <w:cantSplit/>
        </w:trPr>
        <w:tc>
          <w:tcPr>
            <w:tcW w:w="3194" w:type="dxa"/>
            <w:tcBorders>
              <w:top w:val="single" w:sz="2" w:space="0" w:color="000000"/>
              <w:left w:val="single" w:sz="2" w:space="0" w:color="000000"/>
              <w:bottom w:val="single" w:sz="2" w:space="0" w:color="000000"/>
              <w:right w:val="single" w:sz="2" w:space="0" w:color="000000"/>
            </w:tcBorders>
          </w:tcPr>
          <w:p>
            <w:r/>
          </w:p>
          <w:p>
            <w:r>
              <w:t>지급지재권비·지급수수료</w:t>
            </w:r>
          </w:p>
        </w:tc>
        <w:tc>
          <w:tcPr>
            <w:tcW w:w="3194" w:type="dxa"/>
            <w:tcBorders>
              <w:top w:val="single" w:sz="2" w:space="0" w:color="000000"/>
              <w:left w:val="single" w:sz="2" w:space="0" w:color="000000"/>
              <w:bottom w:val="single" w:sz="2" w:space="0" w:color="000000"/>
              <w:right w:val="single" w:sz="2" w:space="0" w:color="000000"/>
            </w:tcBorders>
          </w:tcPr>
          <w:p>
            <w:r/>
          </w:p>
          <w:p>
            <w:r>
              <w:t>보완 특허(다채널 SSOT 매칭 알고리즘) 출원 변리사 수수료 + 특허청 출원·심사 수수료 + 대중소기업 상생협력 촉진법 §24의2에 따른 TIPA 기술자료 임치 수수료(분기 1회) + 한국지식재산보호원 영업비밀 원본증명 등록비. 증빙: 특허청 영수증·변리사 세금계산서·TIPA 임치 영수증·한국지식재산보호원 결제 내역.</w:t>
            </w:r>
          </w:p>
        </w:tc>
        <w:tc>
          <w:tcPr>
            <w:tcW w:w="3194" w:type="dxa"/>
            <w:tcBorders>
              <w:top w:val="single" w:sz="2" w:space="0" w:color="000000"/>
              <w:left w:val="single" w:sz="2" w:space="0" w:color="000000"/>
              <w:bottom w:val="single" w:sz="2" w:space="0" w:color="000000"/>
              <w:right w:val="single" w:sz="2" w:space="0" w:color="000000"/>
            </w:tcBorders>
          </w:tcPr>
          <w:p>
            <w:r/>
          </w:p>
          <w:p>
            <w:r>
              <w:t>6,000,000</w:t>
            </w:r>
          </w:p>
        </w:tc>
      </w:tr>
      <w:tr w:rsidR="00330EF5" w14:paraId="63CD4097" w14:textId="77777777">
        <w:tblPrEx>
          <w:tblCellMar>
            <w:left w:w="28" w:type="dxa"/>
            <w:right w:w="28" w:type="dxa"/>
          </w:tblCellMar>
        </w:tblPrEx>
        <w:trPr>
          <w:cantSplit/>
        </w:trPr>
        <w:tc>
          <w:tcPr>
            <w:tcW w:w="3194" w:type="dxa"/>
            <w:tcBorders>
              <w:top w:val="single" w:sz="2" w:space="0" w:color="000000"/>
              <w:left w:val="single" w:sz="2" w:space="0" w:color="000000"/>
              <w:bottom w:val="single" w:sz="2" w:space="0" w:color="000000"/>
              <w:right w:val="single" w:sz="2" w:space="0" w:color="000000"/>
            </w:tcBorders>
          </w:tcPr>
          <w:p>
            <w:r/>
          </w:p>
          <w:p>
            <w:r>
              <w:t>연구활동비</w:t>
              <w:br/>
              <w:t>(모집·운영·검증·출장)</w:t>
            </w:r>
          </w:p>
        </w:tc>
        <w:tc>
          <w:tcPr>
            <w:tcW w:w="3194" w:type="dxa"/>
            <w:tcBorders>
              <w:top w:val="single" w:sz="2" w:space="0" w:color="000000"/>
              <w:left w:val="single" w:sz="2" w:space="0" w:color="000000"/>
              <w:bottom w:val="single" w:sz="2" w:space="0" w:color="000000"/>
              <w:right w:val="single" w:sz="2" w:space="0" w:color="000000"/>
            </w:tcBorders>
          </w:tcPr>
          <w:p>
            <w:r/>
          </w:p>
          <w:p>
            <w:r>
              <w:t>PoC 매장 200개 모집 캠페인 광고비(카카오모먼트·매실 파트너스 모집 광고) + 매장 사장님 단계별 온라인 교육 인프라 사용료(LMS·웨비나 플랫폼) + 매장 사장님 인터뷰·피드백 수집 비용(설문 플랫폼·인센티브 기프티콘) + 카카오모빌리티 PMO·POI서비스팀·미래플랫폼경제연구소 정기 회의 출장비·회의비. 증빙: 광고 플랫폼 인보이스·교육 플랫폼 인보이스·기프티콘 결제 영수증·교통비 영수증.</w:t>
            </w:r>
          </w:p>
        </w:tc>
        <w:tc>
          <w:tcPr>
            <w:tcW w:w="3194" w:type="dxa"/>
            <w:tcBorders>
              <w:top w:val="single" w:sz="2" w:space="0" w:color="000000"/>
              <w:left w:val="single" w:sz="2" w:space="0" w:color="000000"/>
              <w:bottom w:val="single" w:sz="2" w:space="0" w:color="000000"/>
              <w:right w:val="single" w:sz="2" w:space="0" w:color="000000"/>
            </w:tcBorders>
          </w:tcPr>
          <w:p>
            <w:r/>
          </w:p>
          <w:p>
            <w:r>
              <w:t>20,000,000</w:t>
            </w:r>
          </w:p>
        </w:tc>
      </w:tr>
      <w:tr w:rsidR="00330EF5" w14:paraId="4A2F2B35" w14:textId="77777777">
        <w:tblPrEx>
          <w:tblCellMar>
            <w:left w:w="28" w:type="dxa"/>
            <w:right w:w="28" w:type="dxa"/>
          </w:tblCellMar>
        </w:tblPrEx>
        <w:trPr>
          <w:cantSplit/>
        </w:trPr>
        <w:tc>
          <w:tcPr>
            <w:tcW w:w="6388" w:type="dxa"/>
            <w:gridSpan w:val="2"/>
            <w:tcBorders>
              <w:top w:val="single" w:sz="2" w:space="0" w:color="000000"/>
              <w:left w:val="single" w:sz="2" w:space="0" w:color="000000"/>
              <w:bottom w:val="single" w:sz="2" w:space="0" w:color="000000"/>
              <w:right w:val="single" w:sz="2" w:space="0" w:color="000000"/>
            </w:tcBorders>
            <w:shd w:val="clear" w:color="auto" w:fill="DFE6F7"/>
          </w:tcPr>
          <w:p>
            <w:r/>
          </w:p>
          <w:p>
            <w:r>
              <w:t>※ 정부 R&amp;D 표준 5종 비목(연구인력 인건비·연구재료비·외주용역비·지급지재권비·연구활동비) 기준 편성. 【사업비 집행 방식】 협약 체결 후 정부 사업비 전용 통장 개설 + 사업비 전용 카드(지정 카드사) 발급 → 매월 사용분 카드 자동결제(클라우드·LLM·도메인) + 분기별 정산 보고. 인건비는 매월 25일 정기 이체, 외주용역비는 산출물 검수 후 분할 이체, 지재권비는 출원·등록 시점별 이체. 【인프라 정합】 정부 R&amp;D 권장 사항에 따라 CSAP(클라우드 보안 인증) 국내 IaaS 우선 사용 — 카카오 i 클라우드를 메인 인프라로 채택하여 카카오 비즈니스 협업과제 정합성 및 매장 사장님 데이터 국내 보관 보장. LLM은 국산(HyperCLOVA X·KoGPT) 우선, 영문 콘텐츠·코드 생성 등 일부 한정 용도에 한해 Claude API 보조 사용(개인정보 비식별화 후). 【본 SaaS 특성】 시제품제작비(HW) 미편성·클라우드/LLM 인프라 중심 재료비 확대·매실패밀리 풀스택 자가 개발 가능 영역은 인건비·외부 전문성만 외주용역비 편성 — 전 비목 인보이스·세금계산서·통장이체 증빙 가능 구조. 대표자(김은지) 인건비는 본 사업비 외 자체 자금 충당.</w:t>
            </w:r>
          </w:p>
        </w:tc>
        <w:tc>
          <w:tcPr>
            <w:tcW w:w="3194" w:type="dxa"/>
            <w:tcBorders>
              <w:top w:val="single" w:sz="2" w:space="0" w:color="000000"/>
              <w:left w:val="single" w:sz="2" w:space="0" w:color="000000"/>
              <w:bottom w:val="single" w:sz="2" w:space="0" w:color="000000"/>
              <w:right w:val="single" w:sz="2" w:space="0" w:color="000000"/>
            </w:tcBorders>
            <w:shd w:val="clear" w:color="auto" w:fill="DFE6F7"/>
          </w:tcPr>
          <w:p>
            <w:r/>
          </w:p>
          <w:p>
            <w:r>
              <w:t>100,000,000</w:t>
            </w:r>
          </w:p>
        </w:tc>
      </w:tr>
    </w:tbl>
    <w:p w14:paraId="2FD83D43" w14:textId="77777777" w:rsidR="00330EF5" w:rsidRDefault="00330EF5" w:rsidP="00CF6FA5">
      <w:pPr>
        <w:pStyle w:val="a6"/>
      </w:pPr>
    </w:p>
    <w:sectPr w:rsidR="00330EF5">
      <w:pgSz w:w="11906" w:h="16838"/>
      <w:pgMar w:top="567" w:right="1134" w:bottom="850" w:left="1134" w:header="0" w:footer="0" w:gutter="0"/>
      <w:cols w:space="720"/>
      <w:formProt w:val="0"/>
      <w:docGrid w:linePitch="600" w:charSpace="409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686CBC" w14:textId="77777777" w:rsidR="00544938" w:rsidRDefault="00544938" w:rsidP="000E77F4">
      <w:r>
        <w:separator/>
      </w:r>
    </w:p>
  </w:endnote>
  <w:endnote w:type="continuationSeparator" w:id="0">
    <w:p w14:paraId="06DC37DC" w14:textId="77777777" w:rsidR="00544938" w:rsidRDefault="00544938" w:rsidP="000E77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은 돋움">
    <w:panose1 w:val="020B0600000101010101"/>
    <w:charset w:val="81"/>
    <w:family w:val="modern"/>
    <w:pitch w:val="variable"/>
    <w:sig w:usb0="900002A7" w:usb1="29DF7DFB" w:usb2="00000010" w:usb3="00000000" w:csb0="003A000D" w:csb1="00000000"/>
  </w:font>
  <w:font w:name="Lohit Hind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함초롬바탕">
    <w:panose1 w:val="02030604000101010101"/>
    <w:charset w:val="81"/>
    <w:family w:val="roman"/>
    <w:pitch w:val="variable"/>
    <w:sig w:usb0="F7002EFF" w:usb1="19DFFFFF" w:usb2="001BFDD7" w:usb3="00000000" w:csb0="001F01FF" w:csb1="00000000"/>
  </w:font>
  <w:font w:name="함초롬돋움">
    <w:panose1 w:val="020B0604000101010101"/>
    <w:charset w:val="81"/>
    <w:family w:val="modern"/>
    <w:pitch w:val="variable"/>
    <w:sig w:usb0="F7002EFF" w:usb1="19DFFFFF" w:usb2="001BFDD7" w:usb3="00000000" w:csb0="001F01FF" w:csb1="00000000"/>
  </w:font>
  <w:font w:name="휴먼명조">
    <w:altName w:val="맑은 고딕"/>
    <w:charset w:val="01"/>
    <w:family w:val="roman"/>
    <w:pitch w:val="variable"/>
  </w:font>
  <w:font w:name="맑은 고딕">
    <w:panose1 w:val="020B0503020000020004"/>
    <w:charset w:val="81"/>
    <w:family w:val="modern"/>
    <w:pitch w:val="variable"/>
    <w:sig w:usb0="9000002F" w:usb1="29D77CFB" w:usb2="00000012" w:usb3="00000000" w:csb0="00080001" w:csb1="00000000"/>
    <w:embedRegular r:id="rId1" w:subsetted="1" w:fontKey="{797C4891-48A0-43E5-BDEB-84761095B8FA}"/>
    <w:embedBold r:id="rId2" w:subsetted="1" w:fontKey="{BD8276CB-8BF4-470B-B0E3-3D87FCF306EE}"/>
    <w:embedItalic r:id="rId3" w:subsetted="1" w:fontKey="{784AEB4C-60AC-4F9D-9D78-83BAD6E6C733}"/>
  </w:font>
  <w:font w:name="한양신명조">
    <w:charset w:val="01"/>
    <w:family w:val="roman"/>
    <w:pitch w:val="variable"/>
  </w:font>
  <w:font w:name="한컴바탕">
    <w:charset w:val="01"/>
    <w:family w:val="roman"/>
    <w:pitch w:val="variable"/>
  </w:font>
  <w:font w:name="한양견고딕">
    <w:altName w:val="Cambria"/>
    <w:charset w:val="01"/>
    <w:family w:val="roman"/>
    <w:pitch w:val="variable"/>
  </w:font>
  <w:font w:name="Mangal">
    <w:panose1 w:val="00000400000000000000"/>
    <w:charset w:val="00"/>
    <w:family w:val="roman"/>
    <w:pitch w:val="variable"/>
    <w:sig w:usb0="00008003" w:usb1="00000000" w:usb2="00000000" w:usb3="00000000" w:csb0="00000001" w:csb1="00000000"/>
  </w:font>
  <w:font w:name="HY헤드라인M">
    <w:panose1 w:val="02030600000101010101"/>
    <w:charset w:val="81"/>
    <w:family w:val="roman"/>
    <w:pitch w:val="variable"/>
    <w:sig w:usb0="900002A7" w:usb1="09D77CF9" w:usb2="00000010" w:usb3="00000000" w:csb0="00080000" w:csb1="00000000"/>
    <w:embedRegular r:id="rId4" w:subsetted="1" w:fontKey="{DC3E6D2C-68D4-42CF-B569-DA4BA9698EE7}"/>
  </w:font>
  <w:font w:name="HY태백B">
    <w:altName w:val="Cambria"/>
    <w:charset w:val="01"/>
    <w:family w:val="roman"/>
    <w:pitch w:val="variable"/>
  </w:font>
  <w:font w:name="HY울릉도M">
    <w:altName w:val="Cambria"/>
    <w:charset w:val="01"/>
    <w:family w:val="roman"/>
    <w:pitch w:val="variable"/>
  </w:font>
  <w:font w:name="바탕">
    <w:altName w:val="Batang"/>
    <w:panose1 w:val="02030600000101010101"/>
    <w:charset w:val="81"/>
    <w:family w:val="roman"/>
    <w:pitch w:val="variable"/>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A3EA13" w14:textId="77777777" w:rsidR="00544938" w:rsidRDefault="00544938" w:rsidP="000E77F4">
      <w:r>
        <w:separator/>
      </w:r>
    </w:p>
  </w:footnote>
  <w:footnote w:type="continuationSeparator" w:id="0">
    <w:p w14:paraId="65F245EA" w14:textId="77777777" w:rsidR="00544938" w:rsidRDefault="00544938" w:rsidP="000E77F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bordersDoNotSurroundHeader/>
  <w:bordersDoNotSurroundFooter/>
  <w:proofState w:spelling="clean" w:grammar="clean"/>
  <w:defaultTabStop w:val="709"/>
  <w:autoHyphenation/>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EF5"/>
    <w:rsid w:val="000E77F4"/>
    <w:rsid w:val="00170979"/>
    <w:rsid w:val="00330EF5"/>
    <w:rsid w:val="00544938"/>
    <w:rsid w:val="00CF6FA5"/>
    <w:rsid w:val="00D0251A"/>
    <w:rsid w:val="00E21A5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596147"/>
  <w15:docId w15:val="{1502A954-0E89-4BA6-9EE4-5B17EA147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은 돋움" w:hAnsi="Arial" w:cs="Lohit Hindi"/>
        <w:kern w:val="2"/>
        <w:lang w:val="en-US" w:eastAsia="ko-KR"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Heading">
    <w:name w:val="Heading"/>
    <w:basedOn w:val="a"/>
    <w:next w:val="a3"/>
    <w:qFormat/>
    <w:pPr>
      <w:keepNext/>
      <w:spacing w:before="240" w:after="120"/>
    </w:pPr>
    <w:rPr>
      <w:sz w:val="28"/>
      <w:szCs w:val="28"/>
    </w:rPr>
  </w:style>
  <w:style w:type="paragraph" w:styleId="a3">
    <w:name w:val="Body Text"/>
    <w:qFormat/>
    <w:pPr>
      <w:widowControl w:val="0"/>
      <w:spacing w:line="384" w:lineRule="auto"/>
      <w:ind w:left="300"/>
      <w:jc w:val="both"/>
    </w:pPr>
    <w:rPr>
      <w:rFonts w:ascii="함초롬바탕" w:eastAsia="함초롬바탕" w:hAnsi="함초롬바탕"/>
    </w:rPr>
  </w:style>
  <w:style w:type="paragraph" w:styleId="a4">
    <w:name w:val="List"/>
    <w:basedOn w:val="a3"/>
  </w:style>
  <w:style w:type="paragraph" w:styleId="a5">
    <w:name w:val="caption"/>
    <w:basedOn w:val="a"/>
    <w:qFormat/>
    <w:pPr>
      <w:suppressLineNumbers/>
      <w:spacing w:before="120" w:after="120"/>
    </w:pPr>
    <w:rPr>
      <w:i/>
      <w:iCs/>
      <w:sz w:val="24"/>
      <w:szCs w:val="24"/>
    </w:rPr>
  </w:style>
  <w:style w:type="paragraph" w:customStyle="1" w:styleId="Index">
    <w:name w:val="Index"/>
    <w:basedOn w:val="a"/>
    <w:qFormat/>
    <w:pPr>
      <w:suppressLineNumbers/>
    </w:pPr>
  </w:style>
  <w:style w:type="paragraph" w:customStyle="1" w:styleId="TableContents">
    <w:name w:val="Table Contents"/>
    <w:basedOn w:val="a"/>
    <w:qFormat/>
    <w:pPr>
      <w:suppressLineNumbers/>
    </w:pPr>
  </w:style>
  <w:style w:type="paragraph" w:customStyle="1" w:styleId="a6">
    <w:name w:val="바탕글"/>
    <w:qFormat/>
    <w:pPr>
      <w:widowControl w:val="0"/>
      <w:spacing w:line="384" w:lineRule="auto"/>
      <w:jc w:val="both"/>
    </w:pPr>
    <w:rPr>
      <w:rFonts w:ascii="함초롬바탕" w:eastAsia="함초롬바탕" w:hAnsi="함초롬바탕"/>
    </w:rPr>
  </w:style>
  <w:style w:type="paragraph" w:customStyle="1" w:styleId="1">
    <w:name w:val="개요_1"/>
    <w:qFormat/>
    <w:pPr>
      <w:widowControl w:val="0"/>
      <w:spacing w:line="384" w:lineRule="auto"/>
      <w:ind w:left="200"/>
      <w:jc w:val="both"/>
    </w:pPr>
    <w:rPr>
      <w:rFonts w:ascii="함초롬바탕" w:eastAsia="함초롬바탕" w:hAnsi="함초롬바탕"/>
    </w:rPr>
  </w:style>
  <w:style w:type="paragraph" w:customStyle="1" w:styleId="2">
    <w:name w:val="개요_2"/>
    <w:qFormat/>
    <w:pPr>
      <w:widowControl w:val="0"/>
      <w:spacing w:line="384" w:lineRule="auto"/>
      <w:ind w:left="400"/>
      <w:jc w:val="both"/>
    </w:pPr>
    <w:rPr>
      <w:rFonts w:ascii="함초롬바탕" w:eastAsia="함초롬바탕" w:hAnsi="함초롬바탕"/>
    </w:rPr>
  </w:style>
  <w:style w:type="paragraph" w:customStyle="1" w:styleId="3">
    <w:name w:val="개요_3"/>
    <w:qFormat/>
    <w:pPr>
      <w:widowControl w:val="0"/>
      <w:spacing w:line="384" w:lineRule="auto"/>
      <w:ind w:left="600"/>
      <w:jc w:val="both"/>
    </w:pPr>
    <w:rPr>
      <w:rFonts w:ascii="함초롬바탕" w:eastAsia="함초롬바탕" w:hAnsi="함초롬바탕"/>
    </w:rPr>
  </w:style>
  <w:style w:type="paragraph" w:customStyle="1" w:styleId="4">
    <w:name w:val="개요_4"/>
    <w:qFormat/>
    <w:pPr>
      <w:widowControl w:val="0"/>
      <w:spacing w:line="384" w:lineRule="auto"/>
      <w:ind w:left="800"/>
      <w:jc w:val="both"/>
    </w:pPr>
    <w:rPr>
      <w:rFonts w:ascii="함초롬바탕" w:eastAsia="함초롬바탕" w:hAnsi="함초롬바탕"/>
    </w:rPr>
  </w:style>
  <w:style w:type="paragraph" w:customStyle="1" w:styleId="5">
    <w:name w:val="개요_5"/>
    <w:qFormat/>
    <w:pPr>
      <w:widowControl w:val="0"/>
      <w:spacing w:line="384" w:lineRule="auto"/>
      <w:ind w:left="1000"/>
      <w:jc w:val="both"/>
    </w:pPr>
    <w:rPr>
      <w:rFonts w:ascii="함초롬바탕" w:eastAsia="함초롬바탕" w:hAnsi="함초롬바탕"/>
    </w:rPr>
  </w:style>
  <w:style w:type="paragraph" w:customStyle="1" w:styleId="6">
    <w:name w:val="개요_6"/>
    <w:qFormat/>
    <w:pPr>
      <w:widowControl w:val="0"/>
      <w:spacing w:line="384" w:lineRule="auto"/>
      <w:ind w:left="1200"/>
      <w:jc w:val="both"/>
    </w:pPr>
    <w:rPr>
      <w:rFonts w:ascii="함초롬바탕" w:eastAsia="함초롬바탕" w:hAnsi="함초롬바탕"/>
    </w:rPr>
  </w:style>
  <w:style w:type="paragraph" w:customStyle="1" w:styleId="7">
    <w:name w:val="개요_7"/>
    <w:qFormat/>
    <w:pPr>
      <w:widowControl w:val="0"/>
      <w:spacing w:line="384" w:lineRule="auto"/>
      <w:ind w:left="1400"/>
      <w:jc w:val="both"/>
    </w:pPr>
    <w:rPr>
      <w:rFonts w:ascii="함초롬바탕" w:eastAsia="함초롬바탕" w:hAnsi="함초롬바탕"/>
    </w:rPr>
  </w:style>
  <w:style w:type="paragraph" w:customStyle="1" w:styleId="8">
    <w:name w:val="개요_8"/>
    <w:qFormat/>
    <w:pPr>
      <w:widowControl w:val="0"/>
      <w:spacing w:line="384" w:lineRule="auto"/>
      <w:ind w:left="1600"/>
      <w:jc w:val="both"/>
    </w:pPr>
    <w:rPr>
      <w:rFonts w:ascii="함초롬바탕" w:eastAsia="함초롬바탕" w:hAnsi="함초롬바탕"/>
    </w:rPr>
  </w:style>
  <w:style w:type="paragraph" w:customStyle="1" w:styleId="9">
    <w:name w:val="개요_9"/>
    <w:qFormat/>
    <w:pPr>
      <w:widowControl w:val="0"/>
      <w:spacing w:line="384" w:lineRule="auto"/>
      <w:ind w:left="1800"/>
      <w:jc w:val="both"/>
    </w:pPr>
    <w:rPr>
      <w:rFonts w:ascii="함초롬바탕" w:eastAsia="함초롬바탕" w:hAnsi="함초롬바탕"/>
    </w:rPr>
  </w:style>
  <w:style w:type="paragraph" w:customStyle="1" w:styleId="10">
    <w:name w:val="개요_10"/>
    <w:qFormat/>
    <w:pPr>
      <w:widowControl w:val="0"/>
      <w:spacing w:line="384" w:lineRule="auto"/>
      <w:ind w:left="2000"/>
      <w:jc w:val="both"/>
    </w:pPr>
    <w:rPr>
      <w:rFonts w:ascii="함초롬바탕" w:eastAsia="함초롬바탕" w:hAnsi="함초롬바탕"/>
    </w:rPr>
  </w:style>
  <w:style w:type="paragraph" w:customStyle="1" w:styleId="a7">
    <w:name w:val="쪽_번호"/>
    <w:next w:val="a6"/>
    <w:qFormat/>
    <w:pPr>
      <w:widowControl w:val="0"/>
      <w:spacing w:line="384" w:lineRule="auto"/>
      <w:jc w:val="both"/>
    </w:pPr>
    <w:rPr>
      <w:rFonts w:ascii="함초롬돋움" w:eastAsia="함초롬돋움" w:hAnsi="함초롬돋움"/>
    </w:rPr>
  </w:style>
  <w:style w:type="paragraph" w:customStyle="1" w:styleId="a8">
    <w:name w:val="머리말"/>
    <w:qFormat/>
    <w:pPr>
      <w:widowControl w:val="0"/>
      <w:spacing w:line="360" w:lineRule="auto"/>
      <w:jc w:val="both"/>
    </w:pPr>
    <w:rPr>
      <w:rFonts w:ascii="함초롬돋움" w:eastAsia="함초롬돋움" w:hAnsi="함초롬돋움"/>
      <w:sz w:val="18"/>
      <w:szCs w:val="18"/>
    </w:rPr>
  </w:style>
  <w:style w:type="paragraph" w:customStyle="1" w:styleId="a9">
    <w:name w:val="각주"/>
    <w:qFormat/>
    <w:pPr>
      <w:widowControl w:val="0"/>
      <w:spacing w:line="312" w:lineRule="auto"/>
      <w:ind w:left="262" w:hanging="262"/>
      <w:jc w:val="both"/>
    </w:pPr>
    <w:rPr>
      <w:rFonts w:ascii="함초롬바탕" w:eastAsia="함초롬바탕" w:hAnsi="함초롬바탕"/>
      <w:sz w:val="18"/>
      <w:szCs w:val="18"/>
    </w:rPr>
  </w:style>
  <w:style w:type="paragraph" w:customStyle="1" w:styleId="aa">
    <w:name w:val="미주"/>
    <w:qFormat/>
    <w:pPr>
      <w:widowControl w:val="0"/>
      <w:spacing w:line="312" w:lineRule="auto"/>
      <w:ind w:left="262" w:hanging="262"/>
      <w:jc w:val="both"/>
    </w:pPr>
    <w:rPr>
      <w:rFonts w:ascii="함초롬바탕" w:eastAsia="함초롬바탕" w:hAnsi="함초롬바탕"/>
      <w:sz w:val="18"/>
      <w:szCs w:val="18"/>
    </w:rPr>
  </w:style>
  <w:style w:type="paragraph" w:customStyle="1" w:styleId="ab">
    <w:name w:val="메모"/>
    <w:qFormat/>
    <w:pPr>
      <w:widowControl w:val="0"/>
      <w:spacing w:line="312" w:lineRule="auto"/>
    </w:pPr>
    <w:rPr>
      <w:rFonts w:ascii="함초롬돋움" w:eastAsia="함초롬돋움" w:hAnsi="함초롬돋움"/>
      <w:sz w:val="18"/>
      <w:szCs w:val="18"/>
    </w:rPr>
  </w:style>
  <w:style w:type="paragraph" w:customStyle="1" w:styleId="ac">
    <w:name w:val="차례_제목"/>
    <w:qFormat/>
    <w:pPr>
      <w:widowControl w:val="0"/>
      <w:spacing w:before="240" w:after="60" w:line="384" w:lineRule="auto"/>
    </w:pPr>
    <w:rPr>
      <w:rFonts w:ascii="함초롬돋움" w:eastAsia="함초롬돋움" w:hAnsi="함초롬돋움"/>
      <w:sz w:val="32"/>
      <w:szCs w:val="32"/>
    </w:rPr>
  </w:style>
  <w:style w:type="paragraph" w:customStyle="1" w:styleId="11">
    <w:name w:val="차례_1"/>
    <w:qFormat/>
    <w:pPr>
      <w:widowControl w:val="0"/>
      <w:spacing w:after="140" w:line="384" w:lineRule="auto"/>
    </w:pPr>
    <w:rPr>
      <w:rFonts w:ascii="함초롬돋움" w:eastAsia="함초롬돋움" w:hAnsi="함초롬돋움"/>
      <w:sz w:val="22"/>
      <w:szCs w:val="22"/>
    </w:rPr>
  </w:style>
  <w:style w:type="paragraph" w:customStyle="1" w:styleId="20">
    <w:name w:val="차례_2"/>
    <w:qFormat/>
    <w:pPr>
      <w:widowControl w:val="0"/>
      <w:spacing w:after="140" w:line="384" w:lineRule="auto"/>
      <w:ind w:left="220"/>
    </w:pPr>
    <w:rPr>
      <w:rFonts w:ascii="함초롬돋움" w:eastAsia="함초롬돋움" w:hAnsi="함초롬돋움"/>
      <w:sz w:val="22"/>
      <w:szCs w:val="22"/>
    </w:rPr>
  </w:style>
  <w:style w:type="paragraph" w:customStyle="1" w:styleId="30">
    <w:name w:val="차례_3"/>
    <w:qFormat/>
    <w:pPr>
      <w:widowControl w:val="0"/>
      <w:spacing w:after="140" w:line="384" w:lineRule="auto"/>
      <w:ind w:left="440"/>
    </w:pPr>
    <w:rPr>
      <w:rFonts w:ascii="함초롬돋움" w:eastAsia="함초롬돋움" w:hAnsi="함초롬돋움"/>
      <w:sz w:val="22"/>
      <w:szCs w:val="22"/>
    </w:rPr>
  </w:style>
  <w:style w:type="paragraph" w:customStyle="1" w:styleId="17">
    <w:name w:val="17제목글"/>
    <w:qFormat/>
    <w:pPr>
      <w:widowControl w:val="0"/>
      <w:spacing w:line="348" w:lineRule="auto"/>
      <w:ind w:left="839" w:hanging="839"/>
      <w:jc w:val="both"/>
    </w:pPr>
    <w:rPr>
      <w:rFonts w:ascii="휴먼명조" w:eastAsia="휴먼명조" w:hAnsi="휴먼명조"/>
      <w:b/>
      <w:bCs/>
      <w:sz w:val="34"/>
      <w:szCs w:val="34"/>
    </w:rPr>
  </w:style>
  <w:style w:type="paragraph" w:customStyle="1" w:styleId="xl64">
    <w:name w:val="xl64"/>
    <w:qFormat/>
    <w:pPr>
      <w:widowControl w:val="0"/>
      <w:spacing w:line="384" w:lineRule="auto"/>
      <w:jc w:val="both"/>
    </w:pPr>
    <w:rPr>
      <w:rFonts w:ascii="맑은 고딕" w:eastAsia="맑은 고딕" w:hAnsi="맑은 고딕"/>
    </w:rPr>
  </w:style>
  <w:style w:type="paragraph" w:customStyle="1" w:styleId="xl77">
    <w:name w:val="xl77"/>
    <w:qFormat/>
    <w:pPr>
      <w:widowControl w:val="0"/>
      <w:jc w:val="right"/>
    </w:pPr>
    <w:rPr>
      <w:rFonts w:ascii="맑은 고딕" w:eastAsia="맑은 고딕" w:hAnsi="맑은 고딕"/>
      <w:sz w:val="22"/>
      <w:szCs w:val="22"/>
    </w:rPr>
  </w:style>
  <w:style w:type="paragraph" w:customStyle="1" w:styleId="xl68">
    <w:name w:val="xl68"/>
    <w:qFormat/>
    <w:pPr>
      <w:widowControl w:val="0"/>
    </w:pPr>
    <w:rPr>
      <w:rFonts w:ascii="맑은 고딕" w:eastAsia="맑은 고딕" w:hAnsi="맑은 고딕"/>
    </w:rPr>
  </w:style>
  <w:style w:type="paragraph" w:customStyle="1" w:styleId="xl74">
    <w:name w:val="xl74"/>
    <w:qFormat/>
    <w:pPr>
      <w:widowControl w:val="0"/>
      <w:spacing w:line="384" w:lineRule="auto"/>
      <w:jc w:val="both"/>
    </w:pPr>
    <w:rPr>
      <w:rFonts w:ascii="한양신명조" w:eastAsia="한양신명조" w:hAnsi="한양신명조"/>
      <w:sz w:val="22"/>
      <w:szCs w:val="22"/>
    </w:rPr>
  </w:style>
  <w:style w:type="paragraph" w:customStyle="1" w:styleId="xl73">
    <w:name w:val="xl73"/>
    <w:qFormat/>
    <w:pPr>
      <w:widowControl w:val="0"/>
      <w:jc w:val="center"/>
    </w:pPr>
    <w:rPr>
      <w:rFonts w:ascii="맑은 고딕" w:eastAsia="맑은 고딕" w:hAnsi="맑은 고딕"/>
      <w:sz w:val="26"/>
      <w:szCs w:val="26"/>
    </w:rPr>
  </w:style>
  <w:style w:type="paragraph" w:customStyle="1" w:styleId="xl72">
    <w:name w:val="xl72"/>
    <w:qFormat/>
    <w:pPr>
      <w:widowControl w:val="0"/>
    </w:pPr>
    <w:rPr>
      <w:rFonts w:ascii="맑은 고딕" w:eastAsia="맑은 고딕" w:hAnsi="맑은 고딕"/>
    </w:rPr>
  </w:style>
  <w:style w:type="paragraph" w:customStyle="1" w:styleId="xl88">
    <w:name w:val="xl88"/>
    <w:qFormat/>
    <w:pPr>
      <w:widowControl w:val="0"/>
      <w:jc w:val="right"/>
    </w:pPr>
    <w:rPr>
      <w:rFonts w:ascii="맑은 고딕" w:eastAsia="맑은 고딕" w:hAnsi="맑은 고딕"/>
      <w:sz w:val="22"/>
      <w:szCs w:val="22"/>
    </w:rPr>
  </w:style>
  <w:style w:type="paragraph" w:customStyle="1" w:styleId="xl81">
    <w:name w:val="xl81"/>
    <w:qFormat/>
    <w:pPr>
      <w:widowControl w:val="0"/>
      <w:jc w:val="right"/>
    </w:pPr>
    <w:rPr>
      <w:rFonts w:ascii="맑은 고딕" w:eastAsia="맑은 고딕" w:hAnsi="맑은 고딕"/>
      <w:sz w:val="22"/>
      <w:szCs w:val="22"/>
    </w:rPr>
  </w:style>
  <w:style w:type="paragraph" w:customStyle="1" w:styleId="xl78">
    <w:name w:val="xl78"/>
    <w:qFormat/>
    <w:pPr>
      <w:widowControl w:val="0"/>
      <w:jc w:val="right"/>
    </w:pPr>
    <w:rPr>
      <w:rFonts w:ascii="맑은 고딕" w:eastAsia="맑은 고딕" w:hAnsi="맑은 고딕"/>
      <w:sz w:val="22"/>
      <w:szCs w:val="22"/>
    </w:rPr>
  </w:style>
  <w:style w:type="paragraph" w:customStyle="1" w:styleId="xl70">
    <w:name w:val="xl70"/>
    <w:qFormat/>
    <w:pPr>
      <w:widowControl w:val="0"/>
      <w:spacing w:line="384" w:lineRule="auto"/>
      <w:jc w:val="center"/>
    </w:pPr>
    <w:rPr>
      <w:rFonts w:ascii="한컴바탕" w:eastAsia="한컴바탕" w:hAnsi="한컴바탕"/>
      <w:sz w:val="17"/>
      <w:szCs w:val="17"/>
    </w:rPr>
  </w:style>
  <w:style w:type="paragraph" w:customStyle="1" w:styleId="xl93">
    <w:name w:val="xl93"/>
    <w:qFormat/>
    <w:pPr>
      <w:widowControl w:val="0"/>
      <w:spacing w:line="384" w:lineRule="auto"/>
      <w:jc w:val="right"/>
    </w:pPr>
    <w:rPr>
      <w:rFonts w:ascii="맑은 고딕" w:eastAsia="맑은 고딕" w:hAnsi="맑은 고딕"/>
    </w:rPr>
  </w:style>
  <w:style w:type="paragraph" w:customStyle="1" w:styleId="14">
    <w:name w:val="_견고딕14_"/>
    <w:qFormat/>
    <w:pPr>
      <w:widowControl w:val="0"/>
      <w:spacing w:line="480" w:lineRule="auto"/>
      <w:jc w:val="both"/>
    </w:pPr>
    <w:rPr>
      <w:rFonts w:ascii="한양견고딕" w:eastAsia="한양견고딕" w:hAnsi="한양견고딕"/>
      <w:sz w:val="28"/>
      <w:szCs w:val="28"/>
    </w:rPr>
  </w:style>
  <w:style w:type="paragraph" w:customStyle="1" w:styleId="Normal1">
    <w:name w:val="Normal1"/>
    <w:qFormat/>
    <w:pPr>
      <w:widowControl w:val="0"/>
      <w:spacing w:after="160" w:line="256" w:lineRule="auto"/>
      <w:jc w:val="both"/>
    </w:pPr>
    <w:rPr>
      <w:rFonts w:ascii="맑은 고딕" w:eastAsia="맑은 고딕" w:hAnsi="맑은 고딕"/>
    </w:rPr>
  </w:style>
  <w:style w:type="paragraph" w:customStyle="1" w:styleId="12">
    <w:name w:val="바탕글1"/>
    <w:qFormat/>
    <w:pPr>
      <w:widowControl w:val="0"/>
      <w:spacing w:line="384" w:lineRule="auto"/>
      <w:jc w:val="both"/>
    </w:pPr>
    <w:rPr>
      <w:rFonts w:ascii="함초롬바탕" w:eastAsia="함초롬바탕" w:hAnsi="함초롬바탕"/>
    </w:rPr>
  </w:style>
  <w:style w:type="paragraph" w:styleId="ad">
    <w:name w:val="header"/>
    <w:basedOn w:val="a"/>
    <w:link w:val="Char"/>
    <w:uiPriority w:val="99"/>
    <w:unhideWhenUsed/>
    <w:rsid w:val="000E77F4"/>
    <w:pPr>
      <w:tabs>
        <w:tab w:val="center" w:pos="4513"/>
        <w:tab w:val="right" w:pos="9026"/>
      </w:tabs>
      <w:snapToGrid w:val="0"/>
    </w:pPr>
    <w:rPr>
      <w:rFonts w:cs="Mangal"/>
      <w:szCs w:val="18"/>
    </w:rPr>
  </w:style>
  <w:style w:type="character" w:customStyle="1" w:styleId="Char">
    <w:name w:val="머리글 Char"/>
    <w:basedOn w:val="a0"/>
    <w:link w:val="ad"/>
    <w:uiPriority w:val="99"/>
    <w:rsid w:val="000E77F4"/>
    <w:rPr>
      <w:rFonts w:cs="Mangal"/>
      <w:szCs w:val="18"/>
    </w:rPr>
  </w:style>
  <w:style w:type="paragraph" w:styleId="ae">
    <w:name w:val="footer"/>
    <w:basedOn w:val="a"/>
    <w:link w:val="Char0"/>
    <w:uiPriority w:val="99"/>
    <w:unhideWhenUsed/>
    <w:rsid w:val="000E77F4"/>
    <w:pPr>
      <w:tabs>
        <w:tab w:val="center" w:pos="4513"/>
        <w:tab w:val="right" w:pos="9026"/>
      </w:tabs>
      <w:snapToGrid w:val="0"/>
    </w:pPr>
    <w:rPr>
      <w:rFonts w:cs="Mangal"/>
      <w:szCs w:val="18"/>
    </w:rPr>
  </w:style>
  <w:style w:type="character" w:customStyle="1" w:styleId="Char0">
    <w:name w:val="바닥글 Char"/>
    <w:basedOn w:val="a0"/>
    <w:link w:val="ae"/>
    <w:uiPriority w:val="99"/>
    <w:rsid w:val="000E77F4"/>
    <w:rPr>
      <w:rFonts w:cs="Mangal"/>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돋움"/>
        <a:cs typeface="DejaVu Sans"/>
      </a:majorFont>
      <a:minorFont>
        <a:latin typeface="Arial"/>
        <a:ea typeface="바탕"/>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341</Words>
  <Characters>1946</Characters>
  <Application>Microsoft Office Word</Application>
  <DocSecurity>0</DocSecurity>
  <Lines>16</Lines>
  <Paragraphs>4</Paragraphs>
  <ScaleCrop>false</ScaleCrop>
  <Company/>
  <LinksUpToDate>false</LinksUpToDate>
  <CharactersWithSpaces>2283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강만규</dc:creator>
  <cp:lastModifiedBy>만규 강</cp:lastModifiedBy>
  <cp:revision>3</cp:revision>
  <dcterms:created xsi:type="dcterms:W3CDTF">2026-05-18T00:47:00Z</dcterms:created>
  <dcterms:modified xsi:type="dcterms:W3CDTF">2026-05-18T03:38:00Z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