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3760"/>
        <w:gridCol w:w="5300"/>
        <w:gridCol w:w="20"/>
        <w:gridCol w:w="2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ASUNTO: OFICIO ACLARATORIO</w:t>
              <w:br/>
              <w:t xml:space="preserve">DEL SEGUNDO AVISO PREVENTIVO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P R E S E N T 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  <w:spacing w:lineRule="auto" w:line="240" w:after="0" w:before="0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Con fundamento en lo dispuesto por el artículo 8 de nuestra Carta Magna; los artículos 97, 98 y 104, de la Ley del Registro Público de la Propiedad del Estado de Puebla, y bajo protesta de decir verdad manifiesto que se tuvieron a la vista los documentos que exige el artículo 32 del Reglamento de la Ley del Notariado; respetuosamente solicito: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  <w:spacing w:lineRule="auto" w:line="240" w:after="0" w:before="0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Que con fecha a _, se solicitó se hiciera la anotación del SEGUNDO AVISO PREVENTIVO respecto las operaciones de a).- CONSOLIDACION Y PERMUTA b).- COMPRA VENTA Y COMODATO c).- DIVISION DE COSA COMUN Y ERECCION d).- CANCELACION DE HIP Y RECTIFICACION , ; con los siguientes datos: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  <w:spacing w:lineRule="auto" w:line="240" w:after="0" w:before="0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br/>
              <w:t xml:space="preserve">TESTADORA: CAE220413LH9 CENTRO DE ALTA ESPECIALIDAD EN MEDICINA AMBULATORIA, SOCIEDAD CIVIL</w:t>
              <w:br/>
              <w:br/>
              <w:t xml:space="preserve">ADJUDICATARIO: BLC260124000 BLC CONDÓMINOS, A.C.</w:t>
              <w:br/>
              <w:br/>
              <w:br/>
            </w:r>
            <w:r>
              <w:rPr>
                <w:rFonts w:ascii="Arial Narrow" w:hAnsi="Arial Narrow" w:eastAsia="Arial Narrow" w:cs="Arial Narrow"/>
                <w:color w:val="000000"/>
                <w:sz w:val="20"/>
                <w:u w:val="single"/>
              </w:rPr>
              <w:t xml:space="preserve">Volumen: Instrumento: Fecha:</w:t>
            </w: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br/>
              <w:t xml:space="preserve">693 57,994 2024-11-26</w:t>
              <w:br/>
            </w:r>
            <w:r>
              <w:rPr>
                <w:rFonts w:ascii="Arial Narrow" w:hAnsi="Arial Narrow" w:eastAsia="Arial Narrow" w:cs="Arial Narrow"/>
                <w:color w:val="000000"/>
                <w:sz w:val="20"/>
                <w:u w:val="single"/>
              </w:rPr>
              <w:t xml:space="preserve">VALOR DE OPERACIÓN DE LA COMPRA VENTA:</w:t>
            </w: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br/>
            </w:r>
            <w:r>
              <w:rPr>
                <w:rFonts w:ascii="Arial Narrow" w:hAnsi="Arial Narrow" w:eastAsia="Arial Narrow" w:cs="Arial Narrow"/>
                <w:color w:val="000000"/>
                <w:sz w:val="20"/>
                <w:u w:val="single"/>
              </w:rPr>
              <w:t xml:space="preserve">VALOR DE OPERACIÓN DE LA COMPRA VENTA: 2000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  <w:spacing w:lineRule="auto" w:line="240" w:after="0" w:before="0"/>
            </w:pPr>
            <w:r>
              <w:rPr>
                <w:rFonts w:ascii="Arial Narrow" w:hAnsi="Arial Narrow" w:eastAsia="Arial Narrow" w:cs="Arial Narrow"/>
                <w:color w:val="000000"/>
                <w:sz w:val="20"/>
                <w:u w:val="single"/>
              </w:rPr>
              <w:t xml:space="preserve">POR ERROR</w:t>
            </w: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 involuntario se manifestó de manera equívoca los datos respecto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  <w:spacing w:lineRule="auto" w:line="240" w:after="0" w:before="0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SIENDO LO CORRECTO LO SIGUIENTE: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  <w:spacing w:lineRule="auto" w:line="240" w:after="0" w:before="0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En la Heroica Puebla de Zaragoza, a los veintiséis días del mes de noviembre del año dos mil veinticuatro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A T E N T A M E N T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Dra. Norma Romero Cortés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Notario Público Titular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Número cuatro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Narrow" w:hAnsi="Arial Narrow" w:eastAsia="Arial Narrow" w:cs="Arial Narrow"/>
                <w:color w:val="000000"/>
                <w:sz w:val="16"/>
              </w:rPr>
              <w:t xml:space="preserve">NRC/esc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Narrow" w:hAnsi="Arial Narrow" w:eastAsia="Arial Narrow" w:cs="Arial Narrow"/>
                <w:color w:val="000000"/>
                <w:sz w:val="16"/>
              </w:rPr>
              <w:t xml:space="preserve">Exp.59020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20160" w:orient="portrait"/>
      <w:pgMar w:top="2820" w:right="1120" w:bottom="1340" w:left="196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null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