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3BE" w:rsidRDefault="009843BE" w:rsidP="009843BE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и науки Украины</w:t>
      </w:r>
    </w:p>
    <w:p w:rsidR="009843BE" w:rsidRDefault="009843BE" w:rsidP="009843BE">
      <w:pPr>
        <w:ind w:firstLine="0"/>
        <w:jc w:val="center"/>
        <w:rPr>
          <w:lang w:val="ru-RU"/>
        </w:rPr>
      </w:pPr>
      <w:r>
        <w:rPr>
          <w:lang w:val="ru-RU"/>
        </w:rPr>
        <w:t>Харьковский национальный университет радиоэлектроники</w:t>
      </w:r>
    </w:p>
    <w:p w:rsidR="009843BE" w:rsidRDefault="009843BE" w:rsidP="009843BE">
      <w:pPr>
        <w:ind w:firstLine="0"/>
        <w:jc w:val="center"/>
        <w:rPr>
          <w:lang w:val="ru-RU"/>
        </w:rPr>
      </w:pPr>
    </w:p>
    <w:p w:rsidR="00EF1BCC" w:rsidRDefault="00EF1BCC" w:rsidP="009843BE">
      <w:pPr>
        <w:ind w:firstLine="0"/>
        <w:jc w:val="center"/>
        <w:rPr>
          <w:lang w:val="ru-RU"/>
        </w:rPr>
      </w:pPr>
    </w:p>
    <w:p w:rsidR="00EF55E3" w:rsidRDefault="00EF55E3" w:rsidP="009843BE">
      <w:pPr>
        <w:ind w:firstLine="0"/>
        <w:jc w:val="center"/>
        <w:rPr>
          <w:lang w:val="ru-RU"/>
        </w:rPr>
      </w:pPr>
    </w:p>
    <w:p w:rsidR="00EF55E3" w:rsidRDefault="00EF55E3" w:rsidP="009843BE">
      <w:pPr>
        <w:ind w:firstLine="0"/>
        <w:jc w:val="center"/>
        <w:rPr>
          <w:lang w:val="ru-RU"/>
        </w:rPr>
      </w:pPr>
    </w:p>
    <w:p w:rsidR="009843BE" w:rsidRDefault="009843BE" w:rsidP="009843BE">
      <w:pPr>
        <w:ind w:firstLine="0"/>
        <w:jc w:val="center"/>
        <w:rPr>
          <w:lang w:val="ru-RU"/>
        </w:rPr>
      </w:pPr>
      <w:r>
        <w:rPr>
          <w:lang w:val="ru-RU"/>
        </w:rPr>
        <w:t>Кафедра СТ</w:t>
      </w:r>
    </w:p>
    <w:p w:rsidR="00894E67" w:rsidRDefault="00894E67" w:rsidP="009843BE">
      <w:pPr>
        <w:ind w:firstLine="0"/>
        <w:jc w:val="center"/>
        <w:rPr>
          <w:lang w:val="ru-RU"/>
        </w:rPr>
      </w:pPr>
    </w:p>
    <w:p w:rsidR="009843BE" w:rsidRDefault="009843BE" w:rsidP="009843BE">
      <w:pPr>
        <w:ind w:firstLine="0"/>
        <w:jc w:val="center"/>
        <w:rPr>
          <w:lang w:val="ru-RU"/>
        </w:rPr>
      </w:pPr>
      <w:r>
        <w:rPr>
          <w:lang w:val="ru-RU"/>
        </w:rPr>
        <w:t>Отчёт по преддипломной практике</w:t>
      </w:r>
    </w:p>
    <w:p w:rsidR="009843BE" w:rsidRDefault="009843BE" w:rsidP="009843BE">
      <w:pPr>
        <w:ind w:firstLine="0"/>
        <w:jc w:val="center"/>
        <w:rPr>
          <w:lang w:val="ru-RU"/>
        </w:rPr>
      </w:pPr>
      <w:r>
        <w:rPr>
          <w:lang w:val="ru-RU"/>
        </w:rPr>
        <w:t>Тема: «</w:t>
      </w:r>
      <w:r w:rsidR="00894E67">
        <w:rPr>
          <w:rFonts w:cs="Times New Roman"/>
          <w:color w:val="222222"/>
          <w:szCs w:val="28"/>
          <w:shd w:val="clear" w:color="auto" w:fill="FFFFFF"/>
          <w:lang w:val="ru-RU"/>
        </w:rPr>
        <w:t>Р</w:t>
      </w:r>
      <w:r w:rsidR="00894E67" w:rsidRPr="00EF55E3">
        <w:rPr>
          <w:rFonts w:cs="Times New Roman"/>
          <w:color w:val="222222"/>
          <w:szCs w:val="28"/>
          <w:shd w:val="clear" w:color="auto" w:fill="FFFFFF"/>
          <w:lang w:val="ru-RU"/>
        </w:rPr>
        <w:t>азработка геоинформационной системы для многокритериального поиска сервиса обслуживания</w:t>
      </w:r>
      <w:r>
        <w:rPr>
          <w:lang w:val="ru-RU"/>
        </w:rPr>
        <w:t>»</w:t>
      </w:r>
    </w:p>
    <w:p w:rsidR="009843BE" w:rsidRDefault="009843BE" w:rsidP="009843BE">
      <w:pPr>
        <w:ind w:firstLine="0"/>
        <w:jc w:val="center"/>
        <w:rPr>
          <w:lang w:val="ru-RU"/>
        </w:rPr>
      </w:pPr>
    </w:p>
    <w:p w:rsidR="00EF55E3" w:rsidRDefault="00EF55E3" w:rsidP="009843BE">
      <w:pPr>
        <w:ind w:firstLine="0"/>
        <w:jc w:val="center"/>
        <w:rPr>
          <w:lang w:val="ru-RU"/>
        </w:rPr>
      </w:pPr>
    </w:p>
    <w:p w:rsidR="009843BE" w:rsidRDefault="009843BE" w:rsidP="009843BE">
      <w:pPr>
        <w:ind w:firstLine="0"/>
        <w:jc w:val="right"/>
        <w:rPr>
          <w:lang w:val="ru-RU"/>
        </w:rPr>
      </w:pPr>
      <w:r>
        <w:rPr>
          <w:lang w:val="ru-RU"/>
        </w:rPr>
        <w:t>Выполнил:</w:t>
      </w:r>
    </w:p>
    <w:p w:rsidR="009843BE" w:rsidRDefault="009843BE" w:rsidP="009843BE">
      <w:pPr>
        <w:ind w:firstLine="0"/>
        <w:jc w:val="right"/>
        <w:rPr>
          <w:lang w:val="ru-RU"/>
        </w:rPr>
      </w:pPr>
      <w:proofErr w:type="spellStart"/>
      <w:r>
        <w:rPr>
          <w:lang w:val="ru-RU"/>
        </w:rPr>
        <w:t>ст.гр</w:t>
      </w:r>
      <w:proofErr w:type="spellEnd"/>
      <w:r>
        <w:rPr>
          <w:lang w:val="ru-RU"/>
        </w:rPr>
        <w:t>. КН-12-2</w:t>
      </w:r>
    </w:p>
    <w:p w:rsidR="000907BB" w:rsidRDefault="009843BE" w:rsidP="00894E67">
      <w:pPr>
        <w:ind w:firstLine="0"/>
        <w:jc w:val="right"/>
        <w:rPr>
          <w:lang w:val="ru-RU"/>
        </w:rPr>
      </w:pPr>
      <w:r>
        <w:rPr>
          <w:lang w:val="ru-RU"/>
        </w:rPr>
        <w:t>Емельянов В.А.</w:t>
      </w:r>
    </w:p>
    <w:p w:rsidR="009843BE" w:rsidRDefault="00EF1BCC" w:rsidP="009843BE">
      <w:pPr>
        <w:ind w:firstLine="0"/>
        <w:jc w:val="right"/>
        <w:rPr>
          <w:lang w:val="ru-RU"/>
        </w:rPr>
      </w:pPr>
      <w:r>
        <w:rPr>
          <w:lang w:val="ru-RU"/>
        </w:rPr>
        <w:t>Дипломный руководитель:</w:t>
      </w:r>
    </w:p>
    <w:p w:rsidR="00EF1BCC" w:rsidRDefault="00EF1BCC" w:rsidP="009843BE">
      <w:pPr>
        <w:ind w:firstLine="0"/>
        <w:jc w:val="right"/>
        <w:rPr>
          <w:lang w:val="ru-RU"/>
        </w:rPr>
      </w:pPr>
      <w:r>
        <w:rPr>
          <w:lang w:val="ru-RU"/>
        </w:rPr>
        <w:t>Чёрная О.С.</w:t>
      </w:r>
    </w:p>
    <w:p w:rsidR="000907BB" w:rsidRDefault="000907BB" w:rsidP="000907BB">
      <w:pPr>
        <w:ind w:firstLine="0"/>
        <w:jc w:val="right"/>
        <w:rPr>
          <w:lang w:val="ru-RU"/>
        </w:rPr>
      </w:pPr>
      <w:r>
        <w:rPr>
          <w:lang w:val="ru-RU"/>
        </w:rPr>
        <w:t>_______________</w:t>
      </w:r>
    </w:p>
    <w:p w:rsidR="00EF1BCC" w:rsidRDefault="00EF1BCC" w:rsidP="009843BE">
      <w:pPr>
        <w:ind w:firstLine="0"/>
        <w:jc w:val="right"/>
        <w:rPr>
          <w:lang w:val="ru-RU"/>
        </w:rPr>
      </w:pPr>
      <w:r>
        <w:rPr>
          <w:lang w:val="ru-RU"/>
        </w:rPr>
        <w:t>Руководитель практики от ВУЗа:</w:t>
      </w:r>
    </w:p>
    <w:p w:rsidR="00EF1BCC" w:rsidRDefault="00EF1BCC" w:rsidP="009843BE">
      <w:pPr>
        <w:ind w:firstLine="0"/>
        <w:jc w:val="right"/>
        <w:rPr>
          <w:lang w:val="ru-RU"/>
        </w:rPr>
      </w:pPr>
      <w:r>
        <w:rPr>
          <w:lang w:val="ru-RU"/>
        </w:rPr>
        <w:t>Колесник Л.В.</w:t>
      </w:r>
    </w:p>
    <w:p w:rsidR="000907BB" w:rsidRDefault="000907BB" w:rsidP="000907BB">
      <w:pPr>
        <w:ind w:firstLine="0"/>
        <w:jc w:val="right"/>
        <w:rPr>
          <w:lang w:val="ru-RU"/>
        </w:rPr>
      </w:pPr>
      <w:r>
        <w:rPr>
          <w:lang w:val="ru-RU"/>
        </w:rPr>
        <w:t>_______________</w:t>
      </w:r>
    </w:p>
    <w:p w:rsidR="00EF1BCC" w:rsidRDefault="00EF1BCC" w:rsidP="009843BE">
      <w:pPr>
        <w:ind w:firstLine="0"/>
        <w:jc w:val="right"/>
        <w:rPr>
          <w:lang w:val="ru-RU"/>
        </w:rPr>
      </w:pPr>
      <w:r>
        <w:rPr>
          <w:lang w:val="ru-RU"/>
        </w:rPr>
        <w:t>Руководитель практики от предприятия:</w:t>
      </w:r>
    </w:p>
    <w:p w:rsidR="000907BB" w:rsidRDefault="00EF1BCC" w:rsidP="000907BB">
      <w:pPr>
        <w:ind w:firstLine="0"/>
        <w:jc w:val="right"/>
        <w:rPr>
          <w:lang w:val="ru-RU"/>
        </w:rPr>
      </w:pPr>
      <w:r>
        <w:rPr>
          <w:lang w:val="ru-RU"/>
        </w:rPr>
        <w:t>Безверхая М.Ю.</w:t>
      </w:r>
    </w:p>
    <w:p w:rsidR="000907BB" w:rsidRDefault="000907BB" w:rsidP="000907BB">
      <w:pPr>
        <w:ind w:firstLine="0"/>
        <w:jc w:val="right"/>
        <w:rPr>
          <w:lang w:val="ru-RU"/>
        </w:rPr>
      </w:pPr>
      <w:r>
        <w:rPr>
          <w:lang w:val="ru-RU"/>
        </w:rPr>
        <w:t>_______________</w:t>
      </w:r>
    </w:p>
    <w:p w:rsidR="00EF1BCC" w:rsidRDefault="00EF1BCC" w:rsidP="009843BE">
      <w:pPr>
        <w:ind w:firstLine="0"/>
        <w:jc w:val="right"/>
        <w:rPr>
          <w:lang w:val="ru-RU"/>
        </w:rPr>
      </w:pPr>
    </w:p>
    <w:p w:rsidR="000907BB" w:rsidRDefault="000907BB" w:rsidP="009843BE">
      <w:pPr>
        <w:ind w:firstLine="0"/>
        <w:jc w:val="right"/>
        <w:rPr>
          <w:lang w:val="ru-RU"/>
        </w:rPr>
      </w:pPr>
    </w:p>
    <w:p w:rsidR="009843BE" w:rsidRDefault="00EF1BCC" w:rsidP="00EF1BCC">
      <w:pPr>
        <w:ind w:firstLine="0"/>
        <w:jc w:val="center"/>
        <w:rPr>
          <w:lang w:val="ru-RU"/>
        </w:rPr>
      </w:pPr>
      <w:r>
        <w:rPr>
          <w:lang w:val="ru-RU"/>
        </w:rPr>
        <w:t>Харьков – 2016</w:t>
      </w:r>
      <w:r w:rsidR="009843BE">
        <w:rPr>
          <w:lang w:val="ru-RU"/>
        </w:rPr>
        <w:br w:type="page"/>
      </w:r>
    </w:p>
    <w:p w:rsidR="00004AE9" w:rsidRPr="00915937" w:rsidRDefault="00004AE9" w:rsidP="00004AE9">
      <w:pPr>
        <w:ind w:firstLine="0"/>
        <w:jc w:val="center"/>
        <w:rPr>
          <w:b/>
          <w:szCs w:val="28"/>
          <w:lang w:val="ru-RU"/>
        </w:rPr>
      </w:pPr>
      <w:r w:rsidRPr="00915937">
        <w:rPr>
          <w:b/>
          <w:szCs w:val="28"/>
          <w:lang w:val="ru-RU"/>
        </w:rPr>
        <w:lastRenderedPageBreak/>
        <w:t>СОДЕРЖАНИЕ</w:t>
      </w:r>
    </w:p>
    <w:p w:rsidR="00915937" w:rsidRDefault="00915937" w:rsidP="00004AE9">
      <w:pPr>
        <w:ind w:firstLine="0"/>
        <w:jc w:val="center"/>
        <w:rPr>
          <w:szCs w:val="28"/>
          <w:lang w:val="ru-RU"/>
        </w:rPr>
      </w:pPr>
    </w:p>
    <w:p w:rsidR="001F7F36" w:rsidRPr="00894E67" w:rsidRDefault="001F7F36" w:rsidP="001F7F36">
      <w:pPr>
        <w:ind w:firstLine="0"/>
        <w:rPr>
          <w:szCs w:val="28"/>
          <w:lang w:val="ru-RU"/>
        </w:rPr>
      </w:pPr>
      <w:proofErr w:type="gramStart"/>
      <w:r>
        <w:rPr>
          <w:szCs w:val="28"/>
          <w:lang w:val="ru-RU"/>
        </w:rPr>
        <w:t>ВВЕДЕНИЕ.…</w:t>
      </w:r>
      <w:proofErr w:type="gramEnd"/>
      <w:r>
        <w:rPr>
          <w:szCs w:val="28"/>
          <w:lang w:val="ru-RU"/>
        </w:rPr>
        <w:t>………………………………………………………………………..3</w:t>
      </w:r>
    </w:p>
    <w:p w:rsidR="00915937" w:rsidRPr="00915937" w:rsidRDefault="00915937" w:rsidP="00915937">
      <w:pPr>
        <w:ind w:firstLine="0"/>
        <w:rPr>
          <w:lang w:val="ru-RU"/>
        </w:rPr>
      </w:pPr>
      <w:r w:rsidRPr="00915937">
        <w:rPr>
          <w:szCs w:val="28"/>
          <w:lang w:val="ru-RU"/>
        </w:rPr>
        <w:t>1.</w:t>
      </w:r>
      <w:r w:rsidRPr="00915937">
        <w:rPr>
          <w:lang w:val="ru-RU"/>
        </w:rPr>
        <w:t xml:space="preserve"> ОБЗОР И АНАЛИЗ ТЕКУЩЕГО СОСТОЯНИЯ ПРОБЛЕМЫ…………</w:t>
      </w:r>
      <w:proofErr w:type="gramStart"/>
      <w:r w:rsidRPr="00915937">
        <w:rPr>
          <w:lang w:val="ru-RU"/>
        </w:rPr>
        <w:t>……</w:t>
      </w:r>
      <w:r w:rsidR="001F7F36">
        <w:rPr>
          <w:lang w:val="ru-RU"/>
        </w:rPr>
        <w:t>.</w:t>
      </w:r>
      <w:proofErr w:type="gramEnd"/>
      <w:r w:rsidR="001F7F36">
        <w:rPr>
          <w:lang w:val="ru-RU"/>
        </w:rPr>
        <w:t>.</w:t>
      </w:r>
      <w:r w:rsidRPr="00915937">
        <w:rPr>
          <w:lang w:val="ru-RU"/>
        </w:rPr>
        <w:t>3</w:t>
      </w:r>
    </w:p>
    <w:p w:rsidR="00915937" w:rsidRPr="00915937" w:rsidRDefault="00915937" w:rsidP="00915937">
      <w:pPr>
        <w:ind w:firstLine="0"/>
        <w:rPr>
          <w:lang w:val="ru-RU"/>
        </w:rPr>
      </w:pPr>
      <w:r w:rsidRPr="00915937">
        <w:rPr>
          <w:lang w:val="ru-RU"/>
        </w:rPr>
        <w:t>2. ОБЗОР МЕТОДОВ РЕШЕНИЯ…………………………………………</w:t>
      </w:r>
      <w:proofErr w:type="gramStart"/>
      <w:r w:rsidRPr="00915937">
        <w:rPr>
          <w:lang w:val="ru-RU"/>
        </w:rPr>
        <w:t>……</w:t>
      </w:r>
      <w:r w:rsidR="001F7F36">
        <w:rPr>
          <w:lang w:val="ru-RU"/>
        </w:rPr>
        <w:t>.</w:t>
      </w:r>
      <w:proofErr w:type="gramEnd"/>
      <w:r w:rsidR="001F7F36">
        <w:rPr>
          <w:lang w:val="ru-RU"/>
        </w:rPr>
        <w:t>.…4</w:t>
      </w:r>
    </w:p>
    <w:p w:rsidR="00915937" w:rsidRPr="00915937" w:rsidRDefault="00915937" w:rsidP="00915937">
      <w:pPr>
        <w:ind w:firstLine="0"/>
        <w:rPr>
          <w:lang w:val="ru-RU"/>
        </w:rPr>
      </w:pPr>
      <w:r w:rsidRPr="00915937">
        <w:rPr>
          <w:lang w:val="ru-RU"/>
        </w:rPr>
        <w:t>3. ПОСТАНО</w:t>
      </w:r>
      <w:r w:rsidR="001F7F36">
        <w:rPr>
          <w:lang w:val="ru-RU"/>
        </w:rPr>
        <w:t>ВКА ЗАДАЧИ……………………………………………………...…5</w:t>
      </w:r>
    </w:p>
    <w:p w:rsidR="00915937" w:rsidRDefault="00915937" w:rsidP="00915937">
      <w:pPr>
        <w:ind w:firstLine="0"/>
        <w:rPr>
          <w:rFonts w:cs="Times New Roman"/>
          <w:szCs w:val="28"/>
          <w:lang w:val="ru-RU"/>
        </w:rPr>
      </w:pPr>
      <w:r w:rsidRPr="00915937">
        <w:rPr>
          <w:rFonts w:cs="Times New Roman"/>
          <w:szCs w:val="28"/>
          <w:lang w:val="ru-RU"/>
        </w:rPr>
        <w:t>4. РАЗРАБОТКА АЛГОРИТМА УПРАВЛЕНИЯ БАЗОЙ ДАННЫХ……………</w:t>
      </w:r>
      <w:r>
        <w:rPr>
          <w:rFonts w:cs="Times New Roman"/>
          <w:szCs w:val="28"/>
          <w:lang w:val="ru-RU"/>
        </w:rPr>
        <w:t>5</w:t>
      </w:r>
    </w:p>
    <w:p w:rsidR="001F7F36" w:rsidRPr="00915937" w:rsidRDefault="001F7F36" w:rsidP="00915937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5. ОХРАНА ТРУДА……………………………………………………………</w:t>
      </w:r>
      <w:proofErr w:type="gramStart"/>
      <w:r>
        <w:rPr>
          <w:rFonts w:cs="Times New Roman"/>
          <w:szCs w:val="28"/>
          <w:lang w:val="ru-RU"/>
        </w:rPr>
        <w:t>…….</w:t>
      </w:r>
      <w:proofErr w:type="gramEnd"/>
      <w:r>
        <w:rPr>
          <w:rFonts w:cs="Times New Roman"/>
          <w:szCs w:val="28"/>
          <w:lang w:val="ru-RU"/>
        </w:rPr>
        <w:t>8</w:t>
      </w:r>
    </w:p>
    <w:p w:rsidR="00915937" w:rsidRDefault="00915937" w:rsidP="00915937">
      <w:pPr>
        <w:ind w:firstLine="0"/>
        <w:rPr>
          <w:lang w:val="ru-RU"/>
        </w:rPr>
      </w:pPr>
      <w:r>
        <w:rPr>
          <w:lang w:val="ru-RU"/>
        </w:rPr>
        <w:t>ВЫВОДЫ……………………………………………………………………………</w:t>
      </w:r>
      <w:r w:rsidR="001F7F36">
        <w:rPr>
          <w:lang w:val="ru-RU"/>
        </w:rPr>
        <w:t>15</w:t>
      </w:r>
    </w:p>
    <w:p w:rsidR="00915937" w:rsidRPr="00915937" w:rsidRDefault="00915937" w:rsidP="00915937">
      <w:pPr>
        <w:ind w:firstLine="0"/>
        <w:rPr>
          <w:lang w:val="ru-RU"/>
        </w:rPr>
      </w:pPr>
      <w:r>
        <w:rPr>
          <w:lang w:val="ru-RU"/>
        </w:rPr>
        <w:t>СПИСОК ЛИТЕРАТУРЫ………………………</w:t>
      </w:r>
      <w:r w:rsidR="001F7F36">
        <w:rPr>
          <w:lang w:val="ru-RU"/>
        </w:rPr>
        <w:t>…………………</w:t>
      </w:r>
      <w:proofErr w:type="gramStart"/>
      <w:r w:rsidR="001F7F36">
        <w:rPr>
          <w:lang w:val="ru-RU"/>
        </w:rPr>
        <w:t>…….</w:t>
      </w:r>
      <w:proofErr w:type="gramEnd"/>
      <w:r w:rsidR="001F7F36">
        <w:rPr>
          <w:lang w:val="ru-RU"/>
        </w:rPr>
        <w:t>…………16</w:t>
      </w:r>
    </w:p>
    <w:p w:rsidR="00915937" w:rsidRPr="00915937" w:rsidRDefault="00915937" w:rsidP="00004AE9">
      <w:pPr>
        <w:ind w:firstLine="0"/>
        <w:jc w:val="center"/>
        <w:rPr>
          <w:szCs w:val="28"/>
          <w:lang w:val="ru-RU"/>
        </w:rPr>
      </w:pPr>
    </w:p>
    <w:p w:rsidR="00CC4220" w:rsidRDefault="00004AE9" w:rsidP="00004AE9">
      <w:pPr>
        <w:ind w:firstLine="0"/>
        <w:jc w:val="center"/>
        <w:rPr>
          <w:szCs w:val="28"/>
          <w:lang w:val="ru-RU"/>
        </w:rPr>
      </w:pPr>
      <w:bookmarkStart w:id="0" w:name="_GoBack"/>
      <w:bookmarkEnd w:id="0"/>
      <w:r w:rsidRPr="00004AE9">
        <w:rPr>
          <w:szCs w:val="28"/>
          <w:lang w:val="ru-RU"/>
        </w:rPr>
        <w:br w:type="page"/>
      </w:r>
    </w:p>
    <w:p w:rsidR="00CC4220" w:rsidRDefault="00CC4220" w:rsidP="00004AE9">
      <w:pPr>
        <w:ind w:firstLine="0"/>
        <w:jc w:val="center"/>
        <w:rPr>
          <w:b/>
          <w:szCs w:val="28"/>
          <w:lang w:val="ru-RU"/>
        </w:rPr>
      </w:pPr>
      <w:r w:rsidRPr="00CC4220">
        <w:rPr>
          <w:b/>
          <w:szCs w:val="28"/>
          <w:lang w:val="ru-RU"/>
        </w:rPr>
        <w:lastRenderedPageBreak/>
        <w:t>ВВЕДЕНИЕ</w:t>
      </w:r>
    </w:p>
    <w:p w:rsidR="00CC4220" w:rsidRDefault="00CC4220" w:rsidP="00004AE9">
      <w:pPr>
        <w:ind w:firstLine="0"/>
        <w:jc w:val="center"/>
        <w:rPr>
          <w:b/>
          <w:szCs w:val="28"/>
          <w:lang w:val="ru-RU"/>
        </w:rPr>
      </w:pPr>
    </w:p>
    <w:p w:rsidR="00CC4220" w:rsidRDefault="00A67037" w:rsidP="00CC4220">
      <w:pPr>
        <w:rPr>
          <w:lang w:val="ru-RU"/>
        </w:rPr>
      </w:pPr>
      <w:r>
        <w:rPr>
          <w:lang w:val="ru-RU"/>
        </w:rPr>
        <w:t xml:space="preserve">ГИС – геоинформационная система, система которая совмещает данные о местах расположения объектов и реальные карты. Такие системы имеют большую перспективу роста и востребованность среди людей в наше время. Люди всегда пытаются упростить и улучшить свою жизнь. Пользуясь подобными система, можно в кратчайшие сроки посмотреть на расположение объектов на карте, при этом достаточно иметь смартфон в кармане и интернет. </w:t>
      </w:r>
      <w:r w:rsidR="00774EF3">
        <w:rPr>
          <w:lang w:val="ru-RU"/>
        </w:rPr>
        <w:t>Подобные системы решают множество человеческих проблем и их спектр использования очень широкий, об одном из вариантов использования и будет идти речь в этой работе.</w:t>
      </w:r>
    </w:p>
    <w:p w:rsidR="00CC4220" w:rsidRPr="00CC4220" w:rsidRDefault="00CC4220" w:rsidP="00004AE9">
      <w:pPr>
        <w:ind w:firstLine="0"/>
        <w:jc w:val="center"/>
        <w:rPr>
          <w:b/>
          <w:szCs w:val="28"/>
          <w:lang w:val="ru-RU"/>
        </w:rPr>
      </w:pPr>
    </w:p>
    <w:p w:rsidR="00931F44" w:rsidRDefault="00004AE9" w:rsidP="00004AE9">
      <w:pPr>
        <w:ind w:firstLine="0"/>
        <w:jc w:val="center"/>
        <w:rPr>
          <w:b/>
          <w:lang w:val="ru-RU"/>
        </w:rPr>
      </w:pPr>
      <w:r w:rsidRPr="00004AE9">
        <w:rPr>
          <w:b/>
          <w:szCs w:val="28"/>
          <w:lang w:val="ru-RU"/>
        </w:rPr>
        <w:t xml:space="preserve">1. </w:t>
      </w:r>
      <w:r w:rsidR="00931F44" w:rsidRPr="00004AE9">
        <w:rPr>
          <w:b/>
          <w:lang w:val="ru-RU"/>
        </w:rPr>
        <w:t xml:space="preserve">ОБЗОР И АНАЛИЗ </w:t>
      </w:r>
      <w:r w:rsidR="00915937">
        <w:rPr>
          <w:b/>
          <w:lang w:val="ru-RU"/>
        </w:rPr>
        <w:t>ТЕКУЩЕГО</w:t>
      </w:r>
      <w:r w:rsidR="00931F44" w:rsidRPr="00004AE9">
        <w:rPr>
          <w:b/>
          <w:lang w:val="ru-RU"/>
        </w:rPr>
        <w:t xml:space="preserve"> СОСТОЯНИЯ ПРОБЛЕМЫ</w:t>
      </w:r>
    </w:p>
    <w:p w:rsidR="00CC4220" w:rsidRPr="00004AE9" w:rsidRDefault="00CC4220" w:rsidP="00004AE9">
      <w:pPr>
        <w:ind w:firstLine="0"/>
        <w:jc w:val="center"/>
        <w:rPr>
          <w:b/>
          <w:lang w:val="ru-RU"/>
        </w:rPr>
      </w:pPr>
    </w:p>
    <w:p w:rsidR="00004AE9" w:rsidRDefault="00CC4163" w:rsidP="00931F44">
      <w:pPr>
        <w:rPr>
          <w:lang w:val="ru-RU"/>
        </w:rPr>
      </w:pPr>
      <w:r w:rsidRPr="00931F44">
        <w:rPr>
          <w:lang w:val="ru-RU"/>
        </w:rPr>
        <w:t xml:space="preserve">В настоящее время вопрос выбора сервиса по выполнению или по предоставлению определённой услуги с каждым днём усложняется из-за роста количества точек, в которых предоставляется необходимая пользователю услуга. </w:t>
      </w:r>
      <w:r w:rsidRPr="00004AE9">
        <w:rPr>
          <w:lang w:val="ru-RU"/>
        </w:rPr>
        <w:t>Каждый человек ежедневно сталкивается с рядом нетривиальных задач, большинство из которых возможно решить с помощью сторонних сервисов и предоставляемых ими услуг. В процессе развития в течении жизни человека, растёт и количество услуг, которыми он пользуется. При появлении новой потребности, для её удовлетворения часто первоначальный выбор се</w:t>
      </w:r>
      <w:r w:rsidR="00004AE9">
        <w:rPr>
          <w:lang w:val="ru-RU"/>
        </w:rPr>
        <w:t>рвиса происходит не оптимально.</w:t>
      </w:r>
    </w:p>
    <w:p w:rsidR="00931F44" w:rsidRDefault="00004AE9" w:rsidP="00931F44">
      <w:pPr>
        <w:rPr>
          <w:lang w:val="ru-RU"/>
        </w:rPr>
      </w:pPr>
      <w:r>
        <w:rPr>
          <w:lang w:val="ru-RU"/>
        </w:rPr>
        <w:t>Это приводит к возникновению второй задачи</w:t>
      </w:r>
      <w:r w:rsidR="00CC4163" w:rsidRPr="00004AE9">
        <w:rPr>
          <w:lang w:val="ru-RU"/>
        </w:rPr>
        <w:t xml:space="preserve"> поиска другой точки, где можно выполнить потребность пользователя. Для решения второй задачи необходима современная геоинформационная система, которая при помощи дополнительных вопросов, сортирует сервисы и предлагает пользователю наиболее релевантные. </w:t>
      </w:r>
      <w:r w:rsidR="00CC4163" w:rsidRPr="00931F44">
        <w:rPr>
          <w:lang w:val="ru-RU"/>
        </w:rPr>
        <w:t>Таким образом, будет сокращено время на поиск подходящей точки обслуживания и уменьшена вероятность того что пользователь останется недоволен.</w:t>
      </w:r>
    </w:p>
    <w:p w:rsidR="00004AE9" w:rsidRPr="00931F44" w:rsidRDefault="00004AE9" w:rsidP="00931F44">
      <w:pPr>
        <w:rPr>
          <w:lang w:val="ru-RU"/>
        </w:rPr>
      </w:pPr>
    </w:p>
    <w:p w:rsidR="00931F44" w:rsidRPr="00004AE9" w:rsidRDefault="00004AE9" w:rsidP="00004AE9">
      <w:pPr>
        <w:ind w:firstLine="0"/>
        <w:jc w:val="center"/>
        <w:rPr>
          <w:b/>
          <w:lang w:val="ru-RU"/>
        </w:rPr>
      </w:pPr>
      <w:r w:rsidRPr="00004AE9">
        <w:rPr>
          <w:b/>
          <w:lang w:val="ru-RU"/>
        </w:rPr>
        <w:t xml:space="preserve">2. </w:t>
      </w:r>
      <w:r w:rsidR="00931F44" w:rsidRPr="00004AE9">
        <w:rPr>
          <w:b/>
          <w:lang w:val="ru-RU"/>
        </w:rPr>
        <w:t>ОБЗОР МЕТОДОВ РЕШЕНИЯ</w:t>
      </w:r>
    </w:p>
    <w:p w:rsidR="00004AE9" w:rsidRPr="00931F44" w:rsidRDefault="00004AE9" w:rsidP="00931F44">
      <w:pPr>
        <w:rPr>
          <w:lang w:val="ru-RU"/>
        </w:rPr>
      </w:pPr>
    </w:p>
    <w:p w:rsidR="00991BCA" w:rsidRPr="00991BCA" w:rsidRDefault="00991BCA" w:rsidP="00991BCA">
      <w:pPr>
        <w:rPr>
          <w:lang w:val="ru-RU"/>
        </w:rPr>
      </w:pPr>
      <w:r w:rsidRPr="00991BCA">
        <w:rPr>
          <w:lang w:val="ru-RU"/>
        </w:rPr>
        <w:t>Информация, по которой производится поиск, вносится в систему владельцами точек обслуживания, которые имеют доступ для внесения и редактирования информации о своем заведении.</w:t>
      </w:r>
    </w:p>
    <w:p w:rsidR="00991BCA" w:rsidRPr="00991BCA" w:rsidRDefault="00991BCA" w:rsidP="00991BCA">
      <w:pPr>
        <w:rPr>
          <w:lang w:val="ru-RU"/>
        </w:rPr>
      </w:pPr>
      <w:r w:rsidRPr="00991BCA">
        <w:rPr>
          <w:lang w:val="ru-RU"/>
        </w:rPr>
        <w:t>Данную геоинформационную систему предлагается реализовывать на отдельном веб-сервере. Взаимодействие с сервисом происходит посредством браузера. Сервис можно интегрировать с внешними системами, таким образом повышая заинтересованность владельцев точек обслуживания.</w:t>
      </w:r>
    </w:p>
    <w:p w:rsidR="00991BCA" w:rsidRPr="00991BCA" w:rsidRDefault="00991BCA" w:rsidP="00004AE9">
      <w:pPr>
        <w:pStyle w:val="ListParagraph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91BCA">
        <w:rPr>
          <w:rFonts w:ascii="Times New Roman" w:hAnsi="Times New Roman" w:cs="Times New Roman"/>
          <w:sz w:val="28"/>
          <w:szCs w:val="28"/>
        </w:rPr>
        <w:t>Отличительными чертами и достоинствами данного сервиса являются:</w:t>
      </w:r>
    </w:p>
    <w:p w:rsidR="00991BCA" w:rsidRPr="00991BCA" w:rsidRDefault="00991BCA" w:rsidP="00004AE9">
      <w:pPr>
        <w:pStyle w:val="ListParagraph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91BCA">
        <w:rPr>
          <w:rFonts w:ascii="Times New Roman" w:hAnsi="Times New Roman" w:cs="Times New Roman"/>
          <w:sz w:val="28"/>
          <w:szCs w:val="28"/>
        </w:rPr>
        <w:t>Возможность уточнения желаний пользователя;</w:t>
      </w:r>
    </w:p>
    <w:p w:rsidR="00991BCA" w:rsidRPr="00991BCA" w:rsidRDefault="00991BCA" w:rsidP="00004AE9">
      <w:pPr>
        <w:pStyle w:val="ListParagraph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91BCA">
        <w:rPr>
          <w:rFonts w:ascii="Times New Roman" w:hAnsi="Times New Roman" w:cs="Times New Roman"/>
          <w:sz w:val="28"/>
          <w:szCs w:val="28"/>
        </w:rPr>
        <w:t>Взаимодействие с картой через посредника;</w:t>
      </w:r>
    </w:p>
    <w:p w:rsidR="00991BCA" w:rsidRPr="00991BCA" w:rsidRDefault="00991BCA" w:rsidP="00004AE9">
      <w:pPr>
        <w:pStyle w:val="ListParagraph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91BCA">
        <w:rPr>
          <w:rFonts w:ascii="Times New Roman" w:hAnsi="Times New Roman" w:cs="Times New Roman"/>
          <w:sz w:val="28"/>
          <w:szCs w:val="28"/>
        </w:rPr>
        <w:t>Точное описание каждой точки обслуживания;</w:t>
      </w:r>
    </w:p>
    <w:p w:rsidR="00991BCA" w:rsidRPr="00991BCA" w:rsidRDefault="00991BCA" w:rsidP="00004AE9">
      <w:pPr>
        <w:pStyle w:val="ListParagraph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91BCA">
        <w:rPr>
          <w:rFonts w:ascii="Times New Roman" w:hAnsi="Times New Roman" w:cs="Times New Roman"/>
          <w:sz w:val="28"/>
          <w:szCs w:val="28"/>
        </w:rPr>
        <w:t xml:space="preserve">Большее количество точек обслуживания на территории Харькова, чем на </w:t>
      </w:r>
      <w:r w:rsidRPr="00991BCA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991BCA">
        <w:rPr>
          <w:rFonts w:ascii="Times New Roman" w:hAnsi="Times New Roman" w:cs="Times New Roman"/>
          <w:sz w:val="28"/>
          <w:szCs w:val="28"/>
        </w:rPr>
        <w:t xml:space="preserve"> </w:t>
      </w:r>
      <w:r w:rsidRPr="00991BCA">
        <w:rPr>
          <w:rFonts w:ascii="Times New Roman" w:hAnsi="Times New Roman" w:cs="Times New Roman"/>
          <w:sz w:val="28"/>
          <w:szCs w:val="28"/>
          <w:lang w:val="en-US"/>
        </w:rPr>
        <w:t>Maps</w:t>
      </w:r>
      <w:r w:rsidRPr="00991BCA">
        <w:rPr>
          <w:rFonts w:ascii="Times New Roman" w:hAnsi="Times New Roman" w:cs="Times New Roman"/>
          <w:sz w:val="28"/>
          <w:szCs w:val="28"/>
        </w:rPr>
        <w:t>;</w:t>
      </w:r>
    </w:p>
    <w:p w:rsidR="00991BCA" w:rsidRPr="00991BCA" w:rsidRDefault="00991BCA" w:rsidP="00004AE9">
      <w:pPr>
        <w:pStyle w:val="ListParagraph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91BCA">
        <w:rPr>
          <w:rFonts w:ascii="Times New Roman" w:hAnsi="Times New Roman" w:cs="Times New Roman"/>
          <w:sz w:val="28"/>
          <w:szCs w:val="28"/>
        </w:rPr>
        <w:t>Точная детализация поверхности.</w:t>
      </w:r>
    </w:p>
    <w:p w:rsidR="00E9028E" w:rsidRDefault="00991BCA" w:rsidP="00931F44">
      <w:pPr>
        <w:rPr>
          <w:lang w:val="ru-RU"/>
        </w:rPr>
      </w:pPr>
      <w:r w:rsidRPr="00991BCA">
        <w:rPr>
          <w:lang w:val="ru-RU"/>
        </w:rPr>
        <w:t>Данная работа является актуальной, так как в отличие от большинства, аналогичных сервисов</w:t>
      </w:r>
      <w:r>
        <w:rPr>
          <w:lang w:val="ru-RU"/>
        </w:rPr>
        <w:t xml:space="preserve"> </w:t>
      </w:r>
      <w:r w:rsidRPr="00991BCA">
        <w:rPr>
          <w:lang w:val="ru-RU"/>
        </w:rPr>
        <w:t>известных на сегодня</w:t>
      </w:r>
      <w:r>
        <w:rPr>
          <w:lang w:val="ru-RU"/>
        </w:rPr>
        <w:t>шний день</w:t>
      </w:r>
      <w:r w:rsidRPr="00991BCA">
        <w:rPr>
          <w:lang w:val="ru-RU"/>
        </w:rPr>
        <w:t>, она учитывает потребности пользователя исходя из его ответов, что сокращает количество вариантов выбора. Удобная система выбора мест обслуживания является востребованной системой по причине, того, что на данный момент люди в большинстве случаев используют поиск в интернете для нахождения ближайшего места обслуживания. Но зачастую пользователи тратят много времени на поиск наиболее подходящего сервиса для них и ошибаются с выбором. Геоинформационная система, представленная в данной работе, решает все, описанные выше проблемы.</w:t>
      </w:r>
    </w:p>
    <w:p w:rsidR="00004AE9" w:rsidRDefault="00004AE9" w:rsidP="00931F44">
      <w:pPr>
        <w:rPr>
          <w:lang w:val="ru-RU"/>
        </w:rPr>
      </w:pPr>
    </w:p>
    <w:p w:rsidR="00931F44" w:rsidRPr="00004AE9" w:rsidRDefault="00004AE9" w:rsidP="00004AE9">
      <w:pPr>
        <w:ind w:firstLine="0"/>
        <w:jc w:val="center"/>
        <w:rPr>
          <w:b/>
          <w:lang w:val="ru-RU"/>
        </w:rPr>
      </w:pPr>
      <w:r w:rsidRPr="00004AE9">
        <w:rPr>
          <w:b/>
          <w:lang w:val="ru-RU"/>
        </w:rPr>
        <w:t xml:space="preserve">3. </w:t>
      </w:r>
      <w:r w:rsidR="00931F44" w:rsidRPr="00004AE9">
        <w:rPr>
          <w:b/>
          <w:lang w:val="ru-RU"/>
        </w:rPr>
        <w:t>ПОСТАНОВКА ЗАДАЧИ</w:t>
      </w:r>
    </w:p>
    <w:p w:rsidR="00004AE9" w:rsidRDefault="00004AE9" w:rsidP="00931F44">
      <w:pPr>
        <w:rPr>
          <w:lang w:val="ru-RU"/>
        </w:rPr>
      </w:pPr>
    </w:p>
    <w:p w:rsidR="00931F44" w:rsidRPr="00004AE9" w:rsidRDefault="009D1AAF" w:rsidP="00931F44">
      <w:pPr>
        <w:rPr>
          <w:rFonts w:cs="Times New Roman"/>
          <w:szCs w:val="28"/>
          <w:lang w:val="ru-RU"/>
        </w:rPr>
      </w:pPr>
      <w:r w:rsidRPr="00004AE9">
        <w:rPr>
          <w:rFonts w:cs="Times New Roman"/>
          <w:szCs w:val="28"/>
          <w:lang w:val="ru-RU"/>
        </w:rPr>
        <w:t xml:space="preserve">Задачей данной работы является написание алгоритма, с помощью которого можно будет руководить данными и процессами в основном </w:t>
      </w:r>
      <w:r w:rsidR="000907BB" w:rsidRPr="00004AE9">
        <w:rPr>
          <w:rFonts w:cs="Times New Roman"/>
          <w:szCs w:val="28"/>
          <w:lang w:val="ru-RU"/>
        </w:rPr>
        <w:t>приложении,</w:t>
      </w:r>
      <w:r w:rsidRPr="00004AE9">
        <w:rPr>
          <w:rFonts w:cs="Times New Roman"/>
          <w:szCs w:val="28"/>
          <w:lang w:val="ru-RU"/>
        </w:rPr>
        <w:t xml:space="preserve"> не взаимодействуя с ним напрямую. Разделение основного приложения и руководящего имеет ряд преимуществ, </w:t>
      </w:r>
      <w:r w:rsidR="00915937">
        <w:rPr>
          <w:rFonts w:cs="Times New Roman"/>
          <w:szCs w:val="28"/>
          <w:lang w:val="ru-RU"/>
        </w:rPr>
        <w:t>по сравнению с</w:t>
      </w:r>
      <w:r w:rsidRPr="00004AE9">
        <w:rPr>
          <w:rFonts w:cs="Times New Roman"/>
          <w:szCs w:val="28"/>
          <w:lang w:val="ru-RU"/>
        </w:rPr>
        <w:t xml:space="preserve"> встроенным руководящим приложениям в основное. </w:t>
      </w:r>
      <w:r w:rsidR="00915937">
        <w:rPr>
          <w:rFonts w:cs="Times New Roman"/>
          <w:szCs w:val="28"/>
          <w:lang w:val="ru-RU"/>
        </w:rPr>
        <w:t>Основные п</w:t>
      </w:r>
      <w:r w:rsidRPr="00004AE9">
        <w:rPr>
          <w:rFonts w:cs="Times New Roman"/>
          <w:szCs w:val="28"/>
          <w:lang w:val="ru-RU"/>
        </w:rPr>
        <w:t>реимущества:</w:t>
      </w:r>
    </w:p>
    <w:p w:rsidR="00063E75" w:rsidRPr="00004AE9" w:rsidRDefault="00915937" w:rsidP="00004AE9">
      <w:pPr>
        <w:pStyle w:val="ListParagraph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безопасности и</w:t>
      </w:r>
      <w:r w:rsidR="00063E75" w:rsidRPr="00004AE9">
        <w:rPr>
          <w:rFonts w:ascii="Times New Roman" w:hAnsi="Times New Roman" w:cs="Times New Roman"/>
          <w:sz w:val="28"/>
          <w:szCs w:val="28"/>
        </w:rPr>
        <w:t xml:space="preserve"> целостности данных;</w:t>
      </w:r>
    </w:p>
    <w:p w:rsidR="00063E75" w:rsidRPr="00004AE9" w:rsidRDefault="00915937" w:rsidP="00004AE9">
      <w:pPr>
        <w:pStyle w:val="ListParagraph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</w:t>
      </w:r>
      <w:r w:rsidR="00063E75" w:rsidRPr="00004AE9">
        <w:rPr>
          <w:rFonts w:ascii="Times New Roman" w:hAnsi="Times New Roman" w:cs="Times New Roman"/>
          <w:sz w:val="28"/>
          <w:szCs w:val="28"/>
        </w:rPr>
        <w:t xml:space="preserve"> нагр</w:t>
      </w:r>
      <w:r>
        <w:rPr>
          <w:rFonts w:ascii="Times New Roman" w:hAnsi="Times New Roman" w:cs="Times New Roman"/>
          <w:sz w:val="28"/>
          <w:szCs w:val="28"/>
        </w:rPr>
        <w:t>узки на основное приложение</w:t>
      </w:r>
      <w:r w:rsidR="00063E75" w:rsidRPr="00004AE9">
        <w:rPr>
          <w:rFonts w:ascii="Times New Roman" w:hAnsi="Times New Roman" w:cs="Times New Roman"/>
          <w:sz w:val="28"/>
          <w:szCs w:val="28"/>
        </w:rPr>
        <w:t>;</w:t>
      </w:r>
    </w:p>
    <w:p w:rsidR="00063E75" w:rsidRDefault="00915937" w:rsidP="00004AE9">
      <w:pPr>
        <w:pStyle w:val="ListParagraph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Отделение логики</w:t>
      </w:r>
      <w:r w:rsidR="00063E75" w:rsidRPr="00004AE9">
        <w:rPr>
          <w:rFonts w:ascii="Times New Roman" w:hAnsi="Times New Roman" w:cs="Times New Roman"/>
          <w:sz w:val="28"/>
          <w:szCs w:val="28"/>
        </w:rPr>
        <w:t xml:space="preserve"> основного приложения от администрирования.</w:t>
      </w:r>
    </w:p>
    <w:p w:rsidR="00664443" w:rsidRPr="00664443" w:rsidRDefault="00664443" w:rsidP="0066444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Приложение должно быть защищено от посторонних и доступно, только тем людям у кого есть права на правку данных в приложении.</w:t>
      </w:r>
    </w:p>
    <w:p w:rsidR="00004AE9" w:rsidRPr="00004AE9" w:rsidRDefault="00004AE9" w:rsidP="00004AE9">
      <w:pPr>
        <w:pStyle w:val="ListParagraph"/>
        <w:ind w:left="709" w:firstLine="0"/>
        <w:rPr>
          <w:rFonts w:ascii="Times New Roman" w:hAnsi="Times New Roman" w:cs="Times New Roman"/>
          <w:sz w:val="28"/>
          <w:szCs w:val="28"/>
        </w:rPr>
      </w:pPr>
    </w:p>
    <w:p w:rsidR="00931F44" w:rsidRPr="00004AE9" w:rsidRDefault="00004AE9" w:rsidP="00004AE9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004AE9">
        <w:rPr>
          <w:rFonts w:cs="Times New Roman"/>
          <w:b/>
          <w:szCs w:val="28"/>
          <w:lang w:val="ru-RU"/>
        </w:rPr>
        <w:t xml:space="preserve">4. </w:t>
      </w:r>
      <w:r w:rsidR="00931F44" w:rsidRPr="00004AE9">
        <w:rPr>
          <w:rFonts w:cs="Times New Roman"/>
          <w:b/>
          <w:szCs w:val="28"/>
          <w:lang w:val="ru-RU"/>
        </w:rPr>
        <w:t>РАЗРАБОТКА АЛГОРИТМА УПРАВЛЕНИЯ Б</w:t>
      </w:r>
      <w:r>
        <w:rPr>
          <w:rFonts w:cs="Times New Roman"/>
          <w:b/>
          <w:szCs w:val="28"/>
          <w:lang w:val="ru-RU"/>
        </w:rPr>
        <w:t xml:space="preserve">АЗОЙ </w:t>
      </w:r>
      <w:r w:rsidR="00931F44" w:rsidRPr="00004AE9">
        <w:rPr>
          <w:rFonts w:cs="Times New Roman"/>
          <w:b/>
          <w:szCs w:val="28"/>
          <w:lang w:val="ru-RU"/>
        </w:rPr>
        <w:t>Д</w:t>
      </w:r>
      <w:r>
        <w:rPr>
          <w:rFonts w:cs="Times New Roman"/>
          <w:b/>
          <w:szCs w:val="28"/>
          <w:lang w:val="ru-RU"/>
        </w:rPr>
        <w:t>АННЫХ</w:t>
      </w:r>
    </w:p>
    <w:p w:rsidR="00004AE9" w:rsidRPr="00004AE9" w:rsidRDefault="00004AE9" w:rsidP="00931F44">
      <w:pPr>
        <w:rPr>
          <w:rFonts w:cs="Times New Roman"/>
          <w:szCs w:val="28"/>
          <w:lang w:val="ru-RU"/>
        </w:rPr>
      </w:pPr>
    </w:p>
    <w:p w:rsidR="004C15B4" w:rsidRPr="00004AE9" w:rsidRDefault="004C15B4" w:rsidP="00931F44">
      <w:pPr>
        <w:rPr>
          <w:rFonts w:cs="Times New Roman"/>
          <w:szCs w:val="28"/>
          <w:lang w:val="ru-RU"/>
        </w:rPr>
      </w:pPr>
      <w:r w:rsidRPr="00004AE9">
        <w:rPr>
          <w:rFonts w:cs="Times New Roman"/>
          <w:szCs w:val="28"/>
          <w:lang w:val="ru-RU"/>
        </w:rPr>
        <w:t>Алгоритм должен позволять пользователю системы находить месторасположение желаемых сервисов на карте в определённом радиусе от местонахождения пользователя.</w:t>
      </w:r>
    </w:p>
    <w:p w:rsidR="004C15B4" w:rsidRPr="00004AE9" w:rsidRDefault="00004AE9" w:rsidP="00931F4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Используя данную стратегию, необходимо разработать систему, для того чтобы прогнозировать</w:t>
      </w:r>
      <w:r w:rsidR="004C15B4" w:rsidRPr="00004AE9">
        <w:rPr>
          <w:rFonts w:cs="Times New Roman"/>
          <w:szCs w:val="28"/>
          <w:lang w:val="ru-RU"/>
        </w:rPr>
        <w:t xml:space="preserve"> желания пользователя в процессе работы программы</w:t>
      </w:r>
      <w:r>
        <w:rPr>
          <w:rFonts w:cs="Times New Roman"/>
          <w:szCs w:val="28"/>
          <w:lang w:val="ru-RU"/>
        </w:rPr>
        <w:t>. Для этого было предложено,</w:t>
      </w:r>
      <w:r w:rsidR="004411E6" w:rsidRPr="00004AE9">
        <w:rPr>
          <w:rFonts w:cs="Times New Roman"/>
          <w:szCs w:val="28"/>
          <w:lang w:val="ru-RU"/>
        </w:rPr>
        <w:t xml:space="preserve"> создавать цепочки из уточняющих вопросов, в каждом из которых пользователь бы выбирал, что он конкретно хочет найти. Цепочки вопросов, будут иметь собственную категорию, которой будут соответствовать вложенные в неё вопросы. </w:t>
      </w:r>
    </w:p>
    <w:p w:rsidR="00931F44" w:rsidRDefault="00931F44" w:rsidP="00931F44">
      <w:pPr>
        <w:rPr>
          <w:lang w:val="ru-RU"/>
        </w:rPr>
      </w:pPr>
      <w:r w:rsidRPr="00004AE9">
        <w:rPr>
          <w:rFonts w:cs="Times New Roman"/>
          <w:szCs w:val="28"/>
          <w:lang w:val="ru-RU"/>
        </w:rPr>
        <w:t>Данный сервис обязан взаимодействовать с хранилищем. В качестве</w:t>
      </w:r>
      <w:r>
        <w:rPr>
          <w:lang w:val="ru-RU"/>
        </w:rPr>
        <w:t xml:space="preserve"> хранилища используется база данных </w:t>
      </w:r>
      <w:r>
        <w:t>MySQL</w:t>
      </w:r>
      <w:r>
        <w:rPr>
          <w:lang w:val="ru-RU"/>
        </w:rPr>
        <w:t>.</w:t>
      </w:r>
      <w:r w:rsidR="0063622E">
        <w:rPr>
          <w:lang w:val="ru-RU"/>
        </w:rPr>
        <w:t xml:space="preserve"> В процессе прохождения практике была проанализирована предметная область дипломной работы и была составлена</w:t>
      </w:r>
      <w:r w:rsidR="0063622E" w:rsidRPr="0063622E">
        <w:rPr>
          <w:lang w:val="ru-RU"/>
        </w:rPr>
        <w:t xml:space="preserve"> </w:t>
      </w:r>
      <w:r w:rsidR="0063622E">
        <w:rPr>
          <w:lang w:val="ru-RU"/>
        </w:rPr>
        <w:t>диаграмма «сущность-связь». Изначально диаграмма была неполной, но в процессе более детального изучения предметной области, она расширялась и изменялась</w:t>
      </w:r>
      <w:r w:rsidR="006064B4">
        <w:rPr>
          <w:lang w:val="ru-RU"/>
        </w:rPr>
        <w:t xml:space="preserve">. </w:t>
      </w:r>
      <w:r w:rsidR="004C15B4">
        <w:rPr>
          <w:lang w:val="ru-RU"/>
        </w:rPr>
        <w:t>По итогу на данный момент разработки БД имеет 14 сущностей</w:t>
      </w:r>
      <w:r w:rsidR="00664443">
        <w:rPr>
          <w:lang w:val="ru-RU"/>
        </w:rPr>
        <w:t xml:space="preserve"> (Рис. 1,2)</w:t>
      </w:r>
      <w:r w:rsidR="004C15B4">
        <w:rPr>
          <w:lang w:val="ru-RU"/>
        </w:rPr>
        <w:t>, которые участвуют в жизни проекта.</w:t>
      </w:r>
    </w:p>
    <w:p w:rsidR="00A56184" w:rsidRDefault="00A56184" w:rsidP="00A56184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2A208E6" wp14:editId="261A5843">
            <wp:extent cx="6152515" cy="50412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184" w:rsidRPr="00894E67" w:rsidRDefault="00004AE9" w:rsidP="009843BE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1 – </w:t>
      </w:r>
      <w:r w:rsidR="00894E67">
        <w:t>ER-</w:t>
      </w:r>
      <w:r w:rsidR="00894E67">
        <w:rPr>
          <w:lang w:val="ru-RU"/>
        </w:rPr>
        <w:t>ди</w:t>
      </w:r>
      <w:r w:rsidR="00664443">
        <w:rPr>
          <w:lang w:val="ru-RU"/>
        </w:rPr>
        <w:t>а</w:t>
      </w:r>
      <w:r w:rsidR="00894E67">
        <w:rPr>
          <w:lang w:val="ru-RU"/>
        </w:rPr>
        <w:t>грамма</w:t>
      </w:r>
    </w:p>
    <w:p w:rsidR="00915937" w:rsidRDefault="00915937" w:rsidP="00915937">
      <w:pPr>
        <w:ind w:firstLine="0"/>
        <w:rPr>
          <w:lang w:val="ru-RU"/>
        </w:rPr>
      </w:pPr>
    </w:p>
    <w:p w:rsidR="00A56184" w:rsidRDefault="00A56184" w:rsidP="00A56184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565B53C" wp14:editId="063B437D">
            <wp:extent cx="6152515" cy="33940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AE9" w:rsidRPr="00894E67" w:rsidRDefault="00915937" w:rsidP="00915937">
      <w:pPr>
        <w:jc w:val="center"/>
        <w:rPr>
          <w:lang w:val="ru-RU"/>
        </w:rPr>
      </w:pPr>
      <w:r>
        <w:rPr>
          <w:lang w:val="ru-RU"/>
        </w:rPr>
        <w:t xml:space="preserve">Рис. 2 – </w:t>
      </w:r>
      <w:r w:rsidR="00894E67">
        <w:t>ER</w:t>
      </w:r>
      <w:r w:rsidR="00894E67" w:rsidRPr="00DE41DC">
        <w:rPr>
          <w:lang w:val="ru-RU"/>
        </w:rPr>
        <w:t>-</w:t>
      </w:r>
      <w:r w:rsidR="00894E67">
        <w:rPr>
          <w:lang w:val="ru-RU"/>
        </w:rPr>
        <w:t>диаграмма</w:t>
      </w:r>
    </w:p>
    <w:p w:rsidR="00915937" w:rsidRDefault="00915937" w:rsidP="00915937">
      <w:pPr>
        <w:rPr>
          <w:lang w:val="ru-RU"/>
        </w:rPr>
      </w:pPr>
    </w:p>
    <w:p w:rsidR="007B2C2B" w:rsidRDefault="004411E6" w:rsidP="004411E6">
      <w:pPr>
        <w:rPr>
          <w:lang w:val="ru-RU"/>
        </w:rPr>
      </w:pPr>
      <w:r>
        <w:rPr>
          <w:lang w:val="ru-RU"/>
        </w:rPr>
        <w:t xml:space="preserve">Объектно-ориентированным языком был выбран язык </w:t>
      </w:r>
      <w:r>
        <w:t>Java</w:t>
      </w:r>
      <w:r>
        <w:rPr>
          <w:lang w:val="ru-RU"/>
        </w:rPr>
        <w:t>, на нём будет реализован весь алгоритм. На данный момент было реализовано программное взаимодействие с БД</w:t>
      </w:r>
      <w:r w:rsidR="009D1AAF">
        <w:rPr>
          <w:lang w:val="ru-RU"/>
        </w:rPr>
        <w:t>, восстановление сущностей из БД в языке программирования.</w:t>
      </w:r>
    </w:p>
    <w:p w:rsidR="00915937" w:rsidRDefault="007B2C2B" w:rsidP="00915937">
      <w:pPr>
        <w:rPr>
          <w:lang w:val="ru-RU"/>
        </w:rPr>
      </w:pPr>
      <w:r>
        <w:rPr>
          <w:lang w:val="ru-RU"/>
        </w:rPr>
        <w:t>В процессе анализа архитектуры приложения, было выявлено множество сущностей, которые имеют множество зависимостей с другими объектами. Большое количество зависимостей между объектами делают систему монолитной и не гибкой в использовании, поэтому понадобилось уменьшить зависимостей объектов друг от друга. Таким образом был выбран принцип проектирования «</w:t>
      </w:r>
      <w:r>
        <w:t>Dependency</w:t>
      </w:r>
      <w:r w:rsidRPr="007B2C2B"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». Этот принцип позволяет объектам использовать зависимости путём включения нужных зависимостей по надобности, а не явном определении и включении их в объект. Дабы не реализовывать этот принцип самому, я выбрал очень популярный </w:t>
      </w:r>
      <w:proofErr w:type="spellStart"/>
      <w:r>
        <w:rPr>
          <w:lang w:val="ru-RU"/>
        </w:rPr>
        <w:t>фрэймворк</w:t>
      </w:r>
      <w:proofErr w:type="spellEnd"/>
      <w:r>
        <w:rPr>
          <w:lang w:val="ru-RU"/>
        </w:rPr>
        <w:t xml:space="preserve"> программирования, который называется </w:t>
      </w:r>
      <w:r>
        <w:t>Spring</w:t>
      </w:r>
      <w:r w:rsidRPr="007B2C2B">
        <w:rPr>
          <w:lang w:val="ru-RU"/>
        </w:rPr>
        <w:t xml:space="preserve">. </w:t>
      </w:r>
      <w:r w:rsidR="00543CA9">
        <w:rPr>
          <w:lang w:val="ru-RU"/>
        </w:rPr>
        <w:t xml:space="preserve">Эта платформа отлично подходит для разработки гибкого независимого приложения, которое в будущем сможет интегрироваться с </w:t>
      </w:r>
      <w:r w:rsidR="000A3E1B">
        <w:rPr>
          <w:lang w:val="ru-RU"/>
        </w:rPr>
        <w:t>другим приложением.</w:t>
      </w:r>
    </w:p>
    <w:p w:rsidR="00894E67" w:rsidRDefault="00894E67" w:rsidP="00915937">
      <w:pPr>
        <w:rPr>
          <w:lang w:val="ru-RU"/>
        </w:rPr>
      </w:pPr>
    </w:p>
    <w:p w:rsidR="00894E67" w:rsidRPr="00894E67" w:rsidRDefault="00894E67" w:rsidP="00894E67">
      <w:pPr>
        <w:pStyle w:val="Header"/>
        <w:tabs>
          <w:tab w:val="clear" w:pos="4677"/>
          <w:tab w:val="clear" w:pos="9355"/>
          <w:tab w:val="center" w:leader="dot" w:pos="9498"/>
        </w:tabs>
        <w:spacing w:line="312" w:lineRule="auto"/>
        <w:jc w:val="center"/>
        <w:rPr>
          <w:b/>
          <w:szCs w:val="28"/>
          <w:lang w:val="ru-RU"/>
        </w:rPr>
      </w:pPr>
      <w:r w:rsidRPr="00894E67">
        <w:rPr>
          <w:b/>
          <w:bCs/>
          <w:szCs w:val="28"/>
          <w:lang w:val="ru-RU"/>
        </w:rPr>
        <w:t>5</w:t>
      </w:r>
      <w:r>
        <w:rPr>
          <w:b/>
          <w:bCs/>
          <w:szCs w:val="28"/>
          <w:lang w:val="ru-RU"/>
        </w:rPr>
        <w:t>.</w:t>
      </w:r>
      <w:r w:rsidRPr="00894E67">
        <w:rPr>
          <w:b/>
          <w:bCs/>
          <w:szCs w:val="28"/>
          <w:lang w:val="ru-RU"/>
        </w:rPr>
        <w:t xml:space="preserve"> ОХРАНА ТРУДА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5.1 Анализ условий труда на рабочем месте 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Программное средство используется в офисе размерами: 7,2 м х 8,5 м х 3,2 м - длина, ширина и высота соответственно. Площадь окон 10 м</w:t>
      </w:r>
      <w:r w:rsidRPr="00894E67">
        <w:rPr>
          <w:szCs w:val="28"/>
          <w:vertAlign w:val="superscript"/>
          <w:lang w:val="ru-RU"/>
        </w:rPr>
        <w:t>2</w:t>
      </w:r>
      <w:r w:rsidRPr="00894E67">
        <w:rPr>
          <w:szCs w:val="28"/>
          <w:lang w:val="ru-RU"/>
        </w:rPr>
        <w:t>, потребляемая мощность оборудования 2 кВт. В помещении работает 2 человека. В офисе размещено следующее оборудование: 2 компьютера (с жидкокристаллическими мониторами), 2 принтера, 2 сканера, кондиционер. Площадь помещения составляет 61,2 м</w:t>
      </w:r>
      <w:r w:rsidRPr="00894E67">
        <w:rPr>
          <w:szCs w:val="28"/>
          <w:vertAlign w:val="superscript"/>
          <w:lang w:val="ru-RU"/>
        </w:rPr>
        <w:t>2</w:t>
      </w:r>
      <w:r w:rsidRPr="00894E67">
        <w:rPr>
          <w:szCs w:val="28"/>
          <w:lang w:val="ru-RU"/>
        </w:rPr>
        <w:t>, объем - 195,84 м</w:t>
      </w:r>
      <w:r w:rsidRPr="00894E67">
        <w:rPr>
          <w:szCs w:val="28"/>
          <w:vertAlign w:val="superscript"/>
          <w:lang w:val="ru-RU"/>
        </w:rPr>
        <w:t>3</w:t>
      </w:r>
      <w:r w:rsidRPr="00894E67">
        <w:rPr>
          <w:szCs w:val="28"/>
          <w:lang w:val="ru-RU"/>
        </w:rPr>
        <w:t xml:space="preserve">. 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Согласно НПАОП 0.00-1.28-10, площадь для одного рабочего места должна составлять не менее 6 м</w:t>
      </w:r>
      <w:r w:rsidRPr="00894E67">
        <w:rPr>
          <w:szCs w:val="28"/>
          <w:vertAlign w:val="superscript"/>
          <w:lang w:val="ru-RU"/>
        </w:rPr>
        <w:t>2</w:t>
      </w:r>
      <w:r w:rsidRPr="00894E67">
        <w:rPr>
          <w:szCs w:val="28"/>
          <w:lang w:val="ru-RU"/>
        </w:rPr>
        <w:t>, а объем - не менее 20 м</w:t>
      </w:r>
      <w:r w:rsidRPr="00894E67">
        <w:rPr>
          <w:szCs w:val="28"/>
          <w:vertAlign w:val="superscript"/>
          <w:lang w:val="ru-RU"/>
        </w:rPr>
        <w:t>3</w:t>
      </w:r>
      <w:r w:rsidRPr="00894E67">
        <w:rPr>
          <w:szCs w:val="28"/>
          <w:lang w:val="ru-RU"/>
        </w:rPr>
        <w:t>. Необходимая минимальная площадь помещения для 2 человек составляет 12 м</w:t>
      </w:r>
      <w:r w:rsidRPr="00894E67">
        <w:rPr>
          <w:szCs w:val="28"/>
          <w:vertAlign w:val="superscript"/>
          <w:lang w:val="ru-RU"/>
        </w:rPr>
        <w:t>2</w:t>
      </w:r>
      <w:r w:rsidRPr="00894E67">
        <w:rPr>
          <w:szCs w:val="28"/>
          <w:lang w:val="ru-RU"/>
        </w:rPr>
        <w:t>, что при общей площади 61,2 м</w:t>
      </w:r>
      <w:r w:rsidRPr="00894E67">
        <w:rPr>
          <w:szCs w:val="28"/>
          <w:vertAlign w:val="superscript"/>
          <w:lang w:val="ru-RU"/>
        </w:rPr>
        <w:t xml:space="preserve">2 </w:t>
      </w:r>
      <w:r w:rsidRPr="00894E67">
        <w:rPr>
          <w:szCs w:val="28"/>
          <w:lang w:val="ru-RU"/>
        </w:rPr>
        <w:t>соответствует всем нормам. Для данного количества сотрудников объем должен быть не менее 40 м</w:t>
      </w:r>
      <w:r w:rsidRPr="00894E67">
        <w:rPr>
          <w:szCs w:val="28"/>
          <w:vertAlign w:val="superscript"/>
          <w:lang w:val="ru-RU"/>
        </w:rPr>
        <w:t>3</w:t>
      </w:r>
      <w:r w:rsidRPr="00894E67">
        <w:rPr>
          <w:szCs w:val="28"/>
          <w:lang w:val="ru-RU"/>
        </w:rPr>
        <w:t>, что при общем объеме равном 195,84 м</w:t>
      </w:r>
      <w:r w:rsidRPr="00894E67">
        <w:rPr>
          <w:szCs w:val="28"/>
          <w:vertAlign w:val="superscript"/>
          <w:lang w:val="ru-RU"/>
        </w:rPr>
        <w:t>3</w:t>
      </w:r>
      <w:r w:rsidRPr="00894E67">
        <w:rPr>
          <w:szCs w:val="28"/>
          <w:lang w:val="ru-RU"/>
        </w:rPr>
        <w:t xml:space="preserve"> удовлетворяет требованиям.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Схематическое представление системы «Ч-М-С» (человек-машина-среда) позволяет проанализировать воздействие вредных факторов на организм человека. Элементы системы можно разделить на следующие функциональные части: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«Человек» - </w:t>
      </w:r>
      <w:r w:rsidRPr="00894E67">
        <w:rPr>
          <w:bCs/>
          <w:szCs w:val="28"/>
          <w:lang w:val="ru-RU"/>
        </w:rPr>
        <w:t>производственный персонал</w:t>
      </w:r>
      <w:r w:rsidRPr="00894E67">
        <w:rPr>
          <w:szCs w:val="28"/>
          <w:lang w:val="ru-RU"/>
        </w:rPr>
        <w:t>: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Ч1 - человек, который управляет "машиной" для выполнения основной задачи системы – использование ПС;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Ч2 - человек, как биологический объект, который непосредственно влияет на производственную среду (потребление кислорода, выделение тепла);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Ч3 - человек, который рассматривается с точки зрения его психофизиологического состояния.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«Машина» - оборудование в помещении: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М1 - машина, выполняющая основную технологическую функцию;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М2 - машина, выполняющая функции аварийной защиты - (оборудование, которое предупреждает возникновение опасных факторов);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М3 - машина, которая влияет на состояние производственной среды и человека (влияние, обусловлено вредными производственными факторами).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«Среда» - производственная среда.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ПТ – предмет труда.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 – среда.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ВСУ – внешняя система управления</w:t>
      </w:r>
    </w:p>
    <w:p w:rsidR="00894E67" w:rsidRPr="009537F2" w:rsidRDefault="00894E67" w:rsidP="00664443">
      <w:pPr>
        <w:spacing w:line="312" w:lineRule="auto"/>
        <w:ind w:firstLine="0"/>
        <w:rPr>
          <w:szCs w:val="28"/>
        </w:rPr>
      </w:pPr>
      <w:r w:rsidRPr="009537F2">
        <w:rPr>
          <w:noProof/>
          <w:szCs w:val="28"/>
        </w:rPr>
        <w:drawing>
          <wp:inline distT="0" distB="0" distL="0" distR="0" wp14:anchorId="2DA490D8" wp14:editId="1D556EC2">
            <wp:extent cx="6141399" cy="4235569"/>
            <wp:effectExtent l="19050" t="0" r="0" b="0"/>
            <wp:docPr id="3" name="Рисунок 1" descr="D:\docs\HNURE\ДИПЛОМ\ОТ\ЧМ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s\HNURE\ДИПЛОМ\ОТ\ЧМС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488" cy="4240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E67" w:rsidRPr="009537F2" w:rsidRDefault="00894E67" w:rsidP="00894E67">
      <w:pPr>
        <w:pStyle w:val="1"/>
        <w:spacing w:line="312" w:lineRule="auto"/>
        <w:jc w:val="center"/>
        <w:rPr>
          <w:szCs w:val="28"/>
        </w:rPr>
      </w:pPr>
      <w:r w:rsidRPr="009537F2">
        <w:rPr>
          <w:szCs w:val="28"/>
        </w:rPr>
        <w:t xml:space="preserve">Рисунок </w:t>
      </w:r>
      <w:r w:rsidR="00664443">
        <w:rPr>
          <w:szCs w:val="28"/>
        </w:rPr>
        <w:t xml:space="preserve">3 </w:t>
      </w:r>
      <w:r w:rsidRPr="009537F2">
        <w:rPr>
          <w:szCs w:val="28"/>
        </w:rPr>
        <w:t>– Общая структура системы Ч-М-С</w:t>
      </w:r>
    </w:p>
    <w:p w:rsidR="00894E67" w:rsidRPr="009537F2" w:rsidRDefault="00894E67" w:rsidP="00894E67">
      <w:pPr>
        <w:pStyle w:val="1"/>
        <w:spacing w:line="312" w:lineRule="auto"/>
        <w:rPr>
          <w:szCs w:val="28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Содержание и направление связей в системе Ч-М-С: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ПТ-Ч1. Влияние предмета труда на человека. Если ПТ не получается, то работоспособность человека может снизиться в результате ухудшения эмоционального состояния.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М1-Ч1. Восприятие человеком информации с монитора (здесь может возникать перенапряжение зрительных анализаторов).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Ч1-М1. Управление машиной с помощью клавиатуры и мыши (мелкие повторяющиеся движения).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ВСУ-Ч1. Необходимая информация для работы с ПО из внешней системы управления.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Ч2-С. Влияние человека как биологического объекта на среду. Повышенное потоотделение, потребление кислорода может привести к изменениям параметров микроклимата в помещении.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 xml:space="preserve">М2-М1. Влияние функций аварийной защиты на оборудование. После срабатывания функции аварийной защиты оборудование отключается, </w:t>
      </w:r>
      <w:proofErr w:type="gramStart"/>
      <w:r w:rsidRPr="009537F2">
        <w:rPr>
          <w:szCs w:val="28"/>
        </w:rPr>
        <w:t>что бы</w:t>
      </w:r>
      <w:proofErr w:type="gramEnd"/>
      <w:r w:rsidRPr="009537F2">
        <w:rPr>
          <w:szCs w:val="28"/>
        </w:rPr>
        <w:t xml:space="preserve"> избежать возгорания.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М1-М2. Влияние оборудования на функции аварийной защиты. Механические или электрические повреждения.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С-М1. Влияние среды на работу машины: влажность, температура воздуха должны отвечать нормам, указанным в паспортных данных машины.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 xml:space="preserve">М3-С. Влияние машины на среду </w:t>
      </w:r>
      <w:proofErr w:type="gramStart"/>
      <w:r w:rsidRPr="009537F2">
        <w:rPr>
          <w:szCs w:val="28"/>
        </w:rPr>
        <w:t>при выделение</w:t>
      </w:r>
      <w:proofErr w:type="gramEnd"/>
      <w:r w:rsidRPr="009537F2">
        <w:rPr>
          <w:szCs w:val="28"/>
        </w:rPr>
        <w:t xml:space="preserve"> тепла (Изменение микроклимата помещения. Например, повышение температуры в помещение.)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С-Ч3. Влияние среды на психофизиологическое состояние человека. Работа в помещении с неблагоприятными условиями вызывает раздражение, нервные расстройства, отрицательно влияет на работоспособность.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 xml:space="preserve">Ч3-Ч2. Влияние психофизиологического состояния на степень интенсивности обмена веществ между организмом, средой и </w:t>
      </w:r>
      <w:proofErr w:type="spellStart"/>
      <w:r w:rsidRPr="009537F2">
        <w:rPr>
          <w:szCs w:val="28"/>
        </w:rPr>
        <w:t>энерговыделением</w:t>
      </w:r>
      <w:proofErr w:type="spellEnd"/>
      <w:r w:rsidRPr="009537F2">
        <w:rPr>
          <w:szCs w:val="28"/>
        </w:rPr>
        <w:t xml:space="preserve"> человека, которое проявляется в изменении тепло- и </w:t>
      </w:r>
      <w:proofErr w:type="spellStart"/>
      <w:r w:rsidRPr="009537F2">
        <w:rPr>
          <w:szCs w:val="28"/>
        </w:rPr>
        <w:t>влаговыделении</w:t>
      </w:r>
      <w:proofErr w:type="spellEnd"/>
      <w:r w:rsidRPr="009537F2">
        <w:rPr>
          <w:szCs w:val="28"/>
        </w:rPr>
        <w:t>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Ч3-Ч1. Влияние психофизиологического состояния человека на работоспособность. Когда человек находится в раздраженном состоянии или, когда происходит перенапряжение анализаторов, центральной нервной системы, работоспособность падает.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М3-Ч3. Влияние оборудования на психофизиологическое состояние человека. В процессе работы повышенный уровень шума от оборудования вызывает перенапряжение слуховых анализаторов, нервное перенапряжение.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>М2-Ч3. Влияние функций аварийной защиты на психофизиологическое состояние человека. При отсутствии соответствующего оборудования (</w:t>
      </w:r>
      <w:proofErr w:type="spellStart"/>
      <w:r w:rsidRPr="009537F2">
        <w:rPr>
          <w:szCs w:val="28"/>
        </w:rPr>
        <w:t>зануления</w:t>
      </w:r>
      <w:proofErr w:type="spellEnd"/>
      <w:r w:rsidRPr="009537F2">
        <w:rPr>
          <w:szCs w:val="28"/>
        </w:rPr>
        <w:t xml:space="preserve"> или автоматического выключателя) работник может быть подвержен действию электрического тока. Поэтому у работника может возникнуть страх при работе с оборудованием. А если оборудование выполняет эти функции исправно, то человек будет уверен в своей безопасности в процессе труда.</w:t>
      </w:r>
    </w:p>
    <w:p w:rsidR="00894E67" w:rsidRPr="009537F2" w:rsidRDefault="00894E67" w:rsidP="00894E67">
      <w:pPr>
        <w:pStyle w:val="1"/>
        <w:numPr>
          <w:ilvl w:val="0"/>
          <w:numId w:val="11"/>
        </w:numPr>
        <w:spacing w:line="312" w:lineRule="auto"/>
        <w:ind w:left="0" w:firstLine="709"/>
        <w:rPr>
          <w:szCs w:val="28"/>
        </w:rPr>
      </w:pPr>
      <w:r w:rsidRPr="009537F2">
        <w:rPr>
          <w:szCs w:val="28"/>
        </w:rPr>
        <w:t xml:space="preserve"> Ч1-ВСУ. Обработанная человеком информация, результат его расчетов, вычислений и т.д.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На основании приведенных связей (согласно ГОСТ 12.0.003-74) выделим опасные и вредные производственные факторы: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а) физические: повышенное значение напряжения в электрической сети; повышенная или пониженная температура, влажность, подвижность воздуха рабочей зоны; повышенный уровень ионизирующих излучений; повышенный уровень статического электричества и повышенный уровень электромагнитных излучений; отсутствие или недостаток естественного света, недостаточное искусственное освещение.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б) психофизиологические: статические перегрузки, вызванные пребыванием в одной позе; умственное перенапряжение; перенапряжение анализаторов (зрительных, слуховых); монотонность труда; эмоциональные перегрузки.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Следует отметить, что химические и биологические опасные и вредные производственные факторы отсутствуют.</w:t>
      </w:r>
    </w:p>
    <w:p w:rsidR="00894E67" w:rsidRPr="009537F2" w:rsidRDefault="00894E67" w:rsidP="00894E67">
      <w:pPr>
        <w:pStyle w:val="1"/>
        <w:spacing w:line="312" w:lineRule="auto"/>
        <w:rPr>
          <w:szCs w:val="28"/>
        </w:rPr>
      </w:pPr>
      <w:r w:rsidRPr="009537F2">
        <w:rPr>
          <w:szCs w:val="28"/>
        </w:rPr>
        <w:t>Доминирующий вредный фактор: неудобная рабочая поза сотрудника.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5.2 Промышленная безопасность в производственном помещении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По степени опасности поражения электрическим током согласно ПУЭ - 2011 помещение относится к классу помещений без повышенной опасности поражения электрическим током. Условия, которые создают повышенную и особую опасность (повышенная влажность, токопроводящая пыль, токопроводящие полы, возможность одновременного прикосновения к заземленным металлоконструкциям здания и металлическим поверхностям электроприборов), отсутствуют.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 целью снижения опасности поражения человека электрическим током проектом предусматривается использование таких технических средств защиты: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а) необходимо проводить контроль изоляции в соответствии с требованиями ПУЭ -2011. Контроль проводить между нулевым и фазным проводниками и между фазами. Сопротивление изоляции не менее 500 кОм на фазу. Контроль проводить не реже 1 раза в год при отключенном электропитании;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б) в помещении используется система питающих проводников, трехфазная, четырехпроводная с глухо заземленной </w:t>
      </w:r>
      <w:proofErr w:type="spellStart"/>
      <w:r w:rsidRPr="00894E67">
        <w:rPr>
          <w:szCs w:val="28"/>
          <w:lang w:val="ru-RU"/>
        </w:rPr>
        <w:t>нейтралью</w:t>
      </w:r>
      <w:proofErr w:type="spellEnd"/>
      <w:r w:rsidRPr="00894E67">
        <w:rPr>
          <w:szCs w:val="28"/>
          <w:lang w:val="ru-RU"/>
        </w:rPr>
        <w:t xml:space="preserve"> напряжением до 1000 В, поэтому, согласно НПАОП 40.1-1.32-01, используется система заземления </w:t>
      </w:r>
      <w:r w:rsidRPr="009537F2">
        <w:rPr>
          <w:szCs w:val="28"/>
        </w:rPr>
        <w:t>TN</w:t>
      </w:r>
      <w:r w:rsidRPr="00894E67">
        <w:rPr>
          <w:szCs w:val="28"/>
          <w:lang w:val="ru-RU"/>
        </w:rPr>
        <w:t>-</w:t>
      </w:r>
      <w:r w:rsidRPr="009537F2">
        <w:rPr>
          <w:szCs w:val="28"/>
        </w:rPr>
        <w:t>C</w:t>
      </w:r>
      <w:r w:rsidRPr="00894E67">
        <w:rPr>
          <w:szCs w:val="28"/>
          <w:lang w:val="ru-RU"/>
        </w:rPr>
        <w:t>-</w:t>
      </w:r>
      <w:r w:rsidRPr="009537F2">
        <w:rPr>
          <w:szCs w:val="28"/>
        </w:rPr>
        <w:t>S</w:t>
      </w:r>
      <w:r w:rsidRPr="00894E67">
        <w:rPr>
          <w:szCs w:val="28"/>
          <w:lang w:val="ru-RU"/>
        </w:rPr>
        <w:t xml:space="preserve"> типа. Все корпусы электронно-вычислительных машин (ЭВМ) соединены глухо заземленной </w:t>
      </w:r>
      <w:proofErr w:type="spellStart"/>
      <w:r w:rsidRPr="00894E67">
        <w:rPr>
          <w:szCs w:val="28"/>
          <w:lang w:val="ru-RU"/>
        </w:rPr>
        <w:t>нейтралью</w:t>
      </w:r>
      <w:proofErr w:type="spellEnd"/>
      <w:r w:rsidRPr="00894E67">
        <w:rPr>
          <w:szCs w:val="28"/>
          <w:lang w:val="ru-RU"/>
        </w:rPr>
        <w:t xml:space="preserve"> источника питания с помощью нулевого защитного проводника. Автомат защиты выбирается по току короткого замыкания, время отключения 0,2 с. Дополнительно применяется повторное заземление нулевого провода с целью снижения потенциала корпусов и напряжения прикосновения в случаях обрыва нулевого провода.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5.3 Производственная санитария и гигиена работы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Работа в офисе относится к работе категории </w:t>
      </w:r>
      <w:proofErr w:type="gramStart"/>
      <w:r w:rsidRPr="009537F2">
        <w:rPr>
          <w:szCs w:val="28"/>
        </w:rPr>
        <w:t>I</w:t>
      </w:r>
      <w:proofErr w:type="gramEnd"/>
      <w:r w:rsidRPr="00894E67">
        <w:rPr>
          <w:szCs w:val="28"/>
          <w:lang w:val="ru-RU"/>
        </w:rPr>
        <w:t xml:space="preserve"> а - легкая физическая работа, выполняемая сидя.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Оптимальные нормы микроклимата согласно и ДСН 3.3.6.042-99: температура в холодный период является 22-24 °С; в теплый - 23-25 °С, относительная влажность 40-60%; скорость движения воздуха не более 0,1 м / с. Микроклимат обеспечивается установленным в офисе кондиционером.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В помещении используется совмещенное освещение: естественное и искусственное. Согласно ДБН В.2.5-28-2006 категория зрительных работ, проводимых в помещении – </w:t>
      </w:r>
      <w:r w:rsidRPr="009537F2">
        <w:rPr>
          <w:szCs w:val="28"/>
        </w:rPr>
        <w:t>III</w:t>
      </w:r>
      <w:r w:rsidRPr="00894E67">
        <w:rPr>
          <w:szCs w:val="28"/>
          <w:lang w:val="ru-RU"/>
        </w:rPr>
        <w:t xml:space="preserve"> В. Нормативные значения искусственного освещения Е = 200-500лк, природного - КПО = 1,2%. Искусственное освещение выполнено как общее, с помощью светильников с люминесцентными лампами.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 Шум в помещении соответствует нормативным значениям - 50 </w:t>
      </w:r>
      <w:proofErr w:type="spellStart"/>
      <w:r w:rsidRPr="00894E67">
        <w:rPr>
          <w:szCs w:val="28"/>
          <w:lang w:val="ru-RU"/>
        </w:rPr>
        <w:t>дБА</w:t>
      </w:r>
      <w:proofErr w:type="spellEnd"/>
      <w:r w:rsidRPr="00894E67">
        <w:rPr>
          <w:szCs w:val="28"/>
          <w:lang w:val="ru-RU"/>
        </w:rPr>
        <w:t xml:space="preserve"> согласно ГСН 3.3.6-037-99.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Проектирование рабочего места, снабженного ПК, относится к числу важных проблем эргономического проектирования в области вычислительной техники. Поэтому организация рабочего места, конструкция органов контроля и управления должны учитывать антропометрические, сенсомоторные, биомеханические и психофизиологические характеристики человека.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 Пространство рабочего места, в котором осуществляются трудовые процессы, должно быть разделено на рабочие зоны. Рабочую зону, удобную для действия обеих рук, нужно обязательно совмещать с зоной визуального обзора.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Важное эргономическое значение имеет рабочая поза человека. Рабочая поза «стоя» требует больших энергетических затрат и приводит к быстрому утомлению. Рабочая поза «сидя» менее утомительна, и она более предпочтительна. Рабочая зона должна быть организована так, а органы управления должны быть так расположены, чтобы в рабочей позе проекция центра тяжести тела человека была расположена в пределах площади его опоры. В противном случае положение тела человека будет неустойчивым и потребует значительных мышечных усилий. Это может привести к заболеваниям опорно-двигательного аппарата (например, искривление позвоночника), быстрому утомлению, травме.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Составной частью рабочего места в положении «сидя» является рабочее кресло оператора. Кресло должно соответствовать антропометрическим данным человека и, при необходимости, учитывать поправки на спецодежду и снаряжение. Основные геометрические параметры рабочих кресел стандартизованы. Целесообразно применять кресла с регулируемыми параметрами (высотой, углом наклона спинки).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Устройства визуальной информации оператора в зависимости от частоты их использования также должны располагаться в соответствующих зонах визуального поля человека. При частом использовании приборы должны располагаться в пределах оптимальных углов обзора, при редком — в пределах максимальных углов обзора.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 Стол, на котором стоит монитор, должен быть достаточных размеров, и расстояние от глаз до монитора должно быть не меньше 60 - 70 сантиметров. Монитор должен стоять примерно на 10 градусов ниже горизонта вашего уровня глаз и не давать бликов. Лучше всего, если экран монитора стоит перпендикулярно к источнику света. В сумерках нужно иметь дополнительный мягкий свет над рабочим местом. 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Для снижения компьютерного зрительного синдрома, работнику необходимо приучить себя к выполнению элементарной зарядки для глаз – необходимо иногда просто нахмуриться: зажмурить глаза на 1 минуту, затем 1 минуту отдохнуть, после этого снова зажмуриться и нахмуриться.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Цветовая раскраска, размеры органов управления должны соответствовать психофизиологическим и антропометрическим характеристикам человека, освещенности на рабочем месте и другим характеристикам световой среды.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5.4 Пожарная профилактика в офисе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В помещении находится оборудование, которое может подвергнуться возгоранию, поэтому по взрывопожарной и пожарной опасности помещения следует отнести к категории В, согласно НАПБ Б.03.002-2007. Помещение относится к классу П – </w:t>
      </w:r>
      <w:proofErr w:type="gramStart"/>
      <w:r w:rsidRPr="009537F2">
        <w:rPr>
          <w:szCs w:val="28"/>
        </w:rPr>
        <w:t>II</w:t>
      </w:r>
      <w:proofErr w:type="gramEnd"/>
      <w:r w:rsidRPr="00894E67">
        <w:rPr>
          <w:szCs w:val="28"/>
          <w:lang w:val="ru-RU"/>
        </w:rPr>
        <w:t xml:space="preserve"> а, согласно ПУЭ-2011.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Офис расположен в здании </w:t>
      </w:r>
      <w:r w:rsidRPr="009537F2">
        <w:rPr>
          <w:szCs w:val="28"/>
        </w:rPr>
        <w:t>II</w:t>
      </w:r>
      <w:r w:rsidRPr="00894E67">
        <w:rPr>
          <w:szCs w:val="28"/>
          <w:lang w:val="ru-RU"/>
        </w:rPr>
        <w:t xml:space="preserve"> степени огнестойкости по ДБН 1.1.7-2002.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В помещении находятся ПЭВМ, которые представляют собой пожарную опасность, так как при повышении температуры отдельных узлов возможно оплавление изоляции соединительных проводов, которое ведет к замыканию, что сопровождается в свою очередь искрением.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Причиной пожара в офисе может стать неисправность электрооборудования, разрушение изоляции проводников, нарушение правил пожарной безопасности.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Пожарная безопасность в офисе обеспечивается в соответствии с ГОСТ 12.1.004 - 91, системой предотвращения пожара, противопожарной защиты и организационно-техническими мероприятиями.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 xml:space="preserve">Согласно ДБН В.2.5.56-2010 в офисе установлен точечный дымовой пожарный </w:t>
      </w:r>
      <w:proofErr w:type="spellStart"/>
      <w:r w:rsidRPr="00894E67">
        <w:rPr>
          <w:szCs w:val="28"/>
          <w:lang w:val="ru-RU"/>
        </w:rPr>
        <w:t>извещатель</w:t>
      </w:r>
      <w:proofErr w:type="spellEnd"/>
      <w:r w:rsidRPr="00894E67">
        <w:rPr>
          <w:szCs w:val="28"/>
          <w:lang w:val="ru-RU"/>
        </w:rPr>
        <w:t xml:space="preserve"> ДИП-1, контролирующий площадь до 86 м</w:t>
      </w:r>
      <w:r w:rsidRPr="00894E67">
        <w:rPr>
          <w:szCs w:val="28"/>
          <w:vertAlign w:val="superscript"/>
          <w:lang w:val="ru-RU"/>
        </w:rPr>
        <w:t>2</w:t>
      </w:r>
      <w:r w:rsidRPr="00894E67">
        <w:rPr>
          <w:szCs w:val="28"/>
          <w:lang w:val="ru-RU"/>
        </w:rPr>
        <w:t>.</w:t>
      </w:r>
    </w:p>
    <w:p w:rsidR="00894E67" w:rsidRP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Согласно НАПБ Б03.001-2004 в помещении размещены первичные средства пожаротушения - углекислотный огнетушитель ВВК-1,4 из расчета 1 огнетушитель на 3 ПК, но не менее 1 на помещение.</w:t>
      </w:r>
    </w:p>
    <w:p w:rsidR="00894E67" w:rsidRDefault="00894E67" w:rsidP="00894E67">
      <w:pPr>
        <w:spacing w:line="312" w:lineRule="auto"/>
        <w:rPr>
          <w:szCs w:val="28"/>
          <w:lang w:val="ru-RU"/>
        </w:rPr>
      </w:pPr>
      <w:r w:rsidRPr="00894E67">
        <w:rPr>
          <w:szCs w:val="28"/>
          <w:lang w:val="ru-RU"/>
        </w:rPr>
        <w:t>Организационные мероприятия: проводится инструктаж персонала по пожарной безопасности; разработаны мероприятия по действиям администрации на случай возникновения пожара; на видном месте размещен план эвакуации при пожаре.</w:t>
      </w:r>
    </w:p>
    <w:p w:rsidR="00774EF3" w:rsidRDefault="00774EF3" w:rsidP="00894E67">
      <w:pPr>
        <w:spacing w:line="312" w:lineRule="auto"/>
        <w:rPr>
          <w:szCs w:val="28"/>
          <w:lang w:val="ru-RU"/>
        </w:rPr>
      </w:pPr>
    </w:p>
    <w:p w:rsidR="00774EF3" w:rsidRPr="00774EF3" w:rsidRDefault="00774EF3" w:rsidP="00774EF3">
      <w:pPr>
        <w:spacing w:line="312" w:lineRule="auto"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ВЫВОДЫ</w:t>
      </w:r>
    </w:p>
    <w:p w:rsidR="00894E67" w:rsidRDefault="00894E67" w:rsidP="00894E67">
      <w:pPr>
        <w:ind w:firstLine="0"/>
        <w:rPr>
          <w:lang w:val="ru-RU"/>
        </w:rPr>
      </w:pPr>
    </w:p>
    <w:p w:rsidR="00DE41DC" w:rsidRDefault="00774EF3" w:rsidP="00536FD8">
      <w:pPr>
        <w:rPr>
          <w:lang w:val="ru-RU"/>
        </w:rPr>
      </w:pPr>
      <w:r>
        <w:rPr>
          <w:lang w:val="ru-RU"/>
        </w:rPr>
        <w:t>В процессе прохождения преддипломной практики столкнулся с проблемами анализа п</w:t>
      </w:r>
      <w:r w:rsidR="00DE41DC">
        <w:rPr>
          <w:lang w:val="ru-RU"/>
        </w:rPr>
        <w:t>редметной области. Требовалось</w:t>
      </w:r>
      <w:r w:rsidR="00536FD8">
        <w:rPr>
          <w:lang w:val="ru-RU"/>
        </w:rPr>
        <w:t xml:space="preserve"> проанализировать и</w:t>
      </w:r>
      <w:r w:rsidR="00DE41DC">
        <w:rPr>
          <w:lang w:val="ru-RU"/>
        </w:rPr>
        <w:t xml:space="preserve"> понять, как следует разбивать вопросы между собой, чтобы при поиске</w:t>
      </w:r>
      <w:r w:rsidR="00536FD8">
        <w:rPr>
          <w:lang w:val="ru-RU"/>
        </w:rPr>
        <w:t xml:space="preserve"> в</w:t>
      </w:r>
      <w:r w:rsidR="00DE41DC">
        <w:rPr>
          <w:lang w:val="ru-RU"/>
        </w:rPr>
        <w:t xml:space="preserve"> одной категории</w:t>
      </w:r>
      <w:r w:rsidR="00536FD8">
        <w:rPr>
          <w:lang w:val="ru-RU"/>
        </w:rPr>
        <w:t xml:space="preserve"> услуг, не появлялись</w:t>
      </w:r>
      <w:r w:rsidR="00DE41DC">
        <w:rPr>
          <w:lang w:val="ru-RU"/>
        </w:rPr>
        <w:t xml:space="preserve"> вопрос</w:t>
      </w:r>
      <w:r w:rsidR="00536FD8">
        <w:rPr>
          <w:lang w:val="ru-RU"/>
        </w:rPr>
        <w:t>ы</w:t>
      </w:r>
      <w:r w:rsidR="00DE41DC">
        <w:rPr>
          <w:lang w:val="ru-RU"/>
        </w:rPr>
        <w:t xml:space="preserve"> из другой</w:t>
      </w:r>
      <w:r w:rsidR="00536FD8">
        <w:rPr>
          <w:lang w:val="ru-RU"/>
        </w:rPr>
        <w:t xml:space="preserve"> категории</w:t>
      </w:r>
      <w:r w:rsidR="00DE41DC">
        <w:rPr>
          <w:lang w:val="ru-RU"/>
        </w:rPr>
        <w:t>, таким образом были придуманы цепочки</w:t>
      </w:r>
      <w:r w:rsidR="00536FD8">
        <w:rPr>
          <w:lang w:val="ru-RU"/>
        </w:rPr>
        <w:t>(ветки)</w:t>
      </w:r>
      <w:r w:rsidR="00DE41DC">
        <w:rPr>
          <w:lang w:val="ru-RU"/>
        </w:rPr>
        <w:t xml:space="preserve"> вопросов, которые </w:t>
      </w:r>
      <w:r w:rsidR="00536FD8">
        <w:rPr>
          <w:lang w:val="ru-RU"/>
        </w:rPr>
        <w:t>содержат вопросы лишь одной из категорий</w:t>
      </w:r>
      <w:r w:rsidR="00DE41DC">
        <w:rPr>
          <w:lang w:val="ru-RU"/>
        </w:rPr>
        <w:t xml:space="preserve">. </w:t>
      </w:r>
    </w:p>
    <w:p w:rsidR="00774EF3" w:rsidRDefault="00DE41DC" w:rsidP="00774EF3">
      <w:pPr>
        <w:rPr>
          <w:lang w:val="ru-RU"/>
        </w:rPr>
      </w:pPr>
      <w:r>
        <w:rPr>
          <w:lang w:val="ru-RU"/>
        </w:rPr>
        <w:t xml:space="preserve">Получилось реализовать полноценную связь с БД в программном языке, полностью внедрить </w:t>
      </w:r>
      <w:proofErr w:type="spellStart"/>
      <w:r>
        <w:rPr>
          <w:lang w:val="ru-RU"/>
        </w:rPr>
        <w:t>фрэймворк</w:t>
      </w:r>
      <w:proofErr w:type="spellEnd"/>
      <w:r>
        <w:rPr>
          <w:lang w:val="ru-RU"/>
        </w:rPr>
        <w:t xml:space="preserve"> </w:t>
      </w:r>
      <w:r>
        <w:t>Spring</w:t>
      </w:r>
      <w:r>
        <w:rPr>
          <w:lang w:val="ru-RU"/>
        </w:rPr>
        <w:t xml:space="preserve"> и реализовать алгоритмы с его помощью. </w:t>
      </w:r>
    </w:p>
    <w:p w:rsidR="00536FD8" w:rsidRPr="00536FD8" w:rsidRDefault="00536FD8" w:rsidP="00774EF3">
      <w:pPr>
        <w:rPr>
          <w:lang w:val="ru-RU"/>
        </w:rPr>
      </w:pPr>
      <w:r>
        <w:rPr>
          <w:lang w:val="ru-RU"/>
        </w:rPr>
        <w:t xml:space="preserve">В перспективе будет реализовано приложение по манипуляции с данными, которые находятся в хранилище. Повысить безопасность приложения с помощью настройки и подключения модуля </w:t>
      </w:r>
      <w:r>
        <w:t>Spring</w:t>
      </w:r>
      <w:r w:rsidRPr="00536FD8">
        <w:rPr>
          <w:lang w:val="ru-RU"/>
        </w:rPr>
        <w:t xml:space="preserve"> </w:t>
      </w:r>
      <w:r>
        <w:t>Security</w:t>
      </w:r>
      <w:r>
        <w:rPr>
          <w:lang w:val="ru-RU"/>
        </w:rPr>
        <w:t>, модуля, которые позволяет эффективно обезопасить приложение от посторонних лиц.</w:t>
      </w:r>
    </w:p>
    <w:p w:rsidR="00915937" w:rsidRDefault="00915937" w:rsidP="00915937">
      <w:pPr>
        <w:rPr>
          <w:lang w:val="ru-RU"/>
        </w:rPr>
      </w:pPr>
    </w:p>
    <w:p w:rsidR="00536FD8" w:rsidRDefault="00536FD8" w:rsidP="00915937">
      <w:pPr>
        <w:rPr>
          <w:lang w:val="ru-RU"/>
        </w:rPr>
      </w:pPr>
    </w:p>
    <w:p w:rsidR="00536FD8" w:rsidRDefault="00536FD8" w:rsidP="00915937">
      <w:pPr>
        <w:rPr>
          <w:lang w:val="ru-RU"/>
        </w:rPr>
      </w:pPr>
    </w:p>
    <w:p w:rsidR="00536FD8" w:rsidRDefault="00536FD8" w:rsidP="00915937">
      <w:pPr>
        <w:rPr>
          <w:lang w:val="ru-RU"/>
        </w:rPr>
      </w:pPr>
    </w:p>
    <w:p w:rsidR="000A3E1B" w:rsidRPr="00915937" w:rsidRDefault="00915937" w:rsidP="00915937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915937">
        <w:rPr>
          <w:rFonts w:cs="Times New Roman"/>
          <w:b/>
          <w:szCs w:val="28"/>
          <w:lang w:val="ru-RU"/>
        </w:rPr>
        <w:t>С</w:t>
      </w:r>
      <w:r w:rsidR="000A3E1B" w:rsidRPr="00915937">
        <w:rPr>
          <w:rFonts w:cs="Times New Roman"/>
          <w:b/>
          <w:szCs w:val="28"/>
          <w:lang w:val="ru-RU"/>
        </w:rPr>
        <w:t>ПИСОК ЛИТЕРАТУРЫ</w:t>
      </w:r>
    </w:p>
    <w:p w:rsidR="00915937" w:rsidRDefault="00915937" w:rsidP="00915937">
      <w:pPr>
        <w:rPr>
          <w:rFonts w:cs="Times New Roman"/>
          <w:szCs w:val="28"/>
          <w:lang w:val="ru-RU"/>
        </w:rPr>
      </w:pPr>
    </w:p>
    <w:p w:rsidR="000A3E1B" w:rsidRDefault="000A3E1B" w:rsidP="00915937">
      <w:pPr>
        <w:pStyle w:val="ListParagraph"/>
        <w:numPr>
          <w:ilvl w:val="0"/>
          <w:numId w:val="7"/>
        </w:numPr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Э.Фримен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Э.Фримен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К.Сьерра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Б.Бейтс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Паттерны проектирования.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Питер, 2011. – 656 с.: ил.</w:t>
      </w:r>
    </w:p>
    <w:p w:rsidR="000A3E1B" w:rsidRDefault="000A3E1B" w:rsidP="00915937">
      <w:pPr>
        <w:pStyle w:val="ListParagraph"/>
        <w:numPr>
          <w:ilvl w:val="0"/>
          <w:numId w:val="7"/>
        </w:numPr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Мартин Р. Чистый код; создание, анализ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Библиотека программиста.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Спб</w:t>
      </w:r>
      <w:proofErr w:type="spellEnd"/>
      <w:r>
        <w:rPr>
          <w:rFonts w:ascii="Times New Roman" w:hAnsi="Times New Roman" w:cs="Times New Roman"/>
          <w:sz w:val="28"/>
          <w:szCs w:val="28"/>
        </w:rPr>
        <w:t>.: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Питер, 2010.  464с.:ил.</w:t>
      </w:r>
    </w:p>
    <w:p w:rsidR="000A3E1B" w:rsidRDefault="000A3E1B" w:rsidP="00915937">
      <w:pPr>
        <w:pStyle w:val="ListParagraph"/>
        <w:numPr>
          <w:ilvl w:val="0"/>
          <w:numId w:val="7"/>
        </w:numPr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51DA">
        <w:rPr>
          <w:rFonts w:ascii="Times New Roman" w:hAnsi="Times New Roman" w:cs="Times New Roman"/>
          <w:sz w:val="28"/>
          <w:szCs w:val="28"/>
        </w:rPr>
        <w:t>Лурье И.К. Геоинформационное картографирование. М.: КДУ, 2008. — 422 с.</w:t>
      </w:r>
    </w:p>
    <w:p w:rsidR="000A3E1B" w:rsidRDefault="000A3E1B" w:rsidP="00915937">
      <w:pPr>
        <w:pStyle w:val="ListParagraph"/>
        <w:numPr>
          <w:ilvl w:val="0"/>
          <w:numId w:val="7"/>
        </w:numPr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Craig Walls. Spring in Action. – NY.: Manning Publications Co.</w:t>
      </w:r>
      <w:r w:rsidRPr="003A17AD">
        <w:rPr>
          <w:rFonts w:ascii="Times New Roman" w:hAnsi="Times New Roman" w:cs="Times New Roman"/>
          <w:sz w:val="28"/>
          <w:szCs w:val="28"/>
          <w:lang w:val="en-US"/>
        </w:rPr>
        <w:t>, 2014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41DC" w:rsidRPr="00DE41DC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626</w:t>
      </w:r>
      <w:r w:rsidRPr="003A1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A17AD">
        <w:rPr>
          <w:rFonts w:ascii="Times New Roman" w:hAnsi="Times New Roman" w:cs="Times New Roman"/>
          <w:sz w:val="28"/>
          <w:szCs w:val="28"/>
          <w:lang w:val="en-US"/>
        </w:rPr>
        <w:t>.:</w:t>
      </w:r>
    </w:p>
    <w:p w:rsidR="004C15B4" w:rsidRPr="00DE41DC" w:rsidRDefault="00536FD8" w:rsidP="00990392">
      <w:pPr>
        <w:pStyle w:val="ListParagraph"/>
        <w:numPr>
          <w:ilvl w:val="0"/>
          <w:numId w:val="7"/>
        </w:numPr>
        <w:spacing w:line="240" w:lineRule="auto"/>
        <w:ind w:left="0" w:firstLine="851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Let</w:t>
      </w:r>
      <w:r w:rsidRPr="00536FD8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36F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536F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better</w:t>
      </w:r>
      <w:r w:rsidRPr="00536F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Enterprise</w:t>
      </w:r>
      <w:r w:rsidRPr="00536FD8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536FD8">
        <w:rPr>
          <w:rFonts w:ascii="Times New Roman" w:hAnsi="Times New Roman" w:cs="Times New Roman"/>
          <w:sz w:val="28"/>
          <w:szCs w:val="28"/>
        </w:rPr>
        <w:t xml:space="preserve">] – </w:t>
      </w:r>
      <w:r w:rsidR="000A3E1B" w:rsidRPr="00DE41D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0A3E1B" w:rsidRPr="00DE41DC">
        <w:rPr>
          <w:rFonts w:ascii="Times New Roman" w:hAnsi="Times New Roman" w:cs="Times New Roman"/>
          <w:sz w:val="28"/>
          <w:szCs w:val="28"/>
        </w:rPr>
        <w:t>://</w:t>
      </w:r>
      <w:r w:rsidR="000A3E1B" w:rsidRPr="00DE41DC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0A3E1B" w:rsidRPr="00DE41D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A3E1B" w:rsidRPr="00DE41DC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="000A3E1B" w:rsidRPr="00DE41DC">
        <w:rPr>
          <w:rFonts w:ascii="Times New Roman" w:hAnsi="Times New Roman" w:cs="Times New Roman"/>
          <w:sz w:val="28"/>
          <w:szCs w:val="28"/>
        </w:rPr>
        <w:t>/</w:t>
      </w:r>
    </w:p>
    <w:sectPr w:rsidR="004C15B4" w:rsidRPr="00DE41DC" w:rsidSect="00915937">
      <w:headerReference w:type="default" r:id="rId11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A06" w:rsidRDefault="00353A06" w:rsidP="00915937">
      <w:pPr>
        <w:spacing w:line="240" w:lineRule="auto"/>
      </w:pPr>
      <w:r>
        <w:separator/>
      </w:r>
    </w:p>
  </w:endnote>
  <w:endnote w:type="continuationSeparator" w:id="0">
    <w:p w:rsidR="00353A06" w:rsidRDefault="00353A06" w:rsidP="0091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A06" w:rsidRDefault="00353A06" w:rsidP="00915937">
      <w:pPr>
        <w:spacing w:line="240" w:lineRule="auto"/>
      </w:pPr>
      <w:r>
        <w:separator/>
      </w:r>
    </w:p>
  </w:footnote>
  <w:footnote w:type="continuationSeparator" w:id="0">
    <w:p w:rsidR="00353A06" w:rsidRDefault="00353A06" w:rsidP="009159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1057123"/>
      <w:docPartObj>
        <w:docPartGallery w:val="Page Numbers (Top of Page)"/>
        <w:docPartUnique/>
      </w:docPartObj>
    </w:sdtPr>
    <w:sdtEndPr/>
    <w:sdtContent>
      <w:p w:rsidR="00915937" w:rsidRDefault="00915937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7F36" w:rsidRPr="001F7F36">
          <w:rPr>
            <w:noProof/>
            <w:lang w:val="ru-RU"/>
          </w:rPr>
          <w:t>16</w:t>
        </w:r>
        <w:r>
          <w:fldChar w:fldCharType="end"/>
        </w:r>
      </w:p>
    </w:sdtContent>
  </w:sdt>
  <w:p w:rsidR="00915937" w:rsidRDefault="009159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B66D9"/>
    <w:multiLevelType w:val="hybridMultilevel"/>
    <w:tmpl w:val="B49EBD92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" w15:restartNumberingAfterBreak="0">
    <w:nsid w:val="1A671BC1"/>
    <w:multiLevelType w:val="hybridMultilevel"/>
    <w:tmpl w:val="431611AA"/>
    <w:lvl w:ilvl="0" w:tplc="3168B82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B68"/>
    <w:multiLevelType w:val="hybridMultilevel"/>
    <w:tmpl w:val="AA8062A0"/>
    <w:lvl w:ilvl="0" w:tplc="BA20D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275D98"/>
    <w:multiLevelType w:val="hybridMultilevel"/>
    <w:tmpl w:val="B90C7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92ED2"/>
    <w:multiLevelType w:val="hybridMultilevel"/>
    <w:tmpl w:val="40069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46CD7"/>
    <w:multiLevelType w:val="hybridMultilevel"/>
    <w:tmpl w:val="910286DC"/>
    <w:lvl w:ilvl="0" w:tplc="41FE084A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5C55FC"/>
    <w:multiLevelType w:val="hybridMultilevel"/>
    <w:tmpl w:val="4B9ACBB4"/>
    <w:lvl w:ilvl="0" w:tplc="306E69FA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2073D5"/>
    <w:multiLevelType w:val="hybridMultilevel"/>
    <w:tmpl w:val="AB461E92"/>
    <w:lvl w:ilvl="0" w:tplc="22A6AC5E">
      <w:start w:val="1"/>
      <w:numFmt w:val="decimal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8755AAD"/>
    <w:multiLevelType w:val="hybridMultilevel"/>
    <w:tmpl w:val="B270E9A2"/>
    <w:lvl w:ilvl="0" w:tplc="BA20DA0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8F15C9E"/>
    <w:multiLevelType w:val="hybridMultilevel"/>
    <w:tmpl w:val="B5A03DAE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0" w15:restartNumberingAfterBreak="0">
    <w:nsid w:val="6E6913A9"/>
    <w:multiLevelType w:val="hybridMultilevel"/>
    <w:tmpl w:val="88C0A15E"/>
    <w:lvl w:ilvl="0" w:tplc="2786A4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8"/>
  </w:num>
  <w:num w:numId="6">
    <w:abstractNumId w:val="6"/>
  </w:num>
  <w:num w:numId="7">
    <w:abstractNumId w:val="7"/>
  </w:num>
  <w:num w:numId="8">
    <w:abstractNumId w:val="10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A3E"/>
    <w:rsid w:val="00004AE9"/>
    <w:rsid w:val="00006A3E"/>
    <w:rsid w:val="00063E75"/>
    <w:rsid w:val="000907BB"/>
    <w:rsid w:val="000A3E1B"/>
    <w:rsid w:val="00172E51"/>
    <w:rsid w:val="001D3CE3"/>
    <w:rsid w:val="001F7F36"/>
    <w:rsid w:val="00353A06"/>
    <w:rsid w:val="004411E6"/>
    <w:rsid w:val="004C15B4"/>
    <w:rsid w:val="00536FD8"/>
    <w:rsid w:val="00543CA9"/>
    <w:rsid w:val="006064B4"/>
    <w:rsid w:val="0063622E"/>
    <w:rsid w:val="00664443"/>
    <w:rsid w:val="00774EF3"/>
    <w:rsid w:val="007B2C2B"/>
    <w:rsid w:val="007D5805"/>
    <w:rsid w:val="008913E5"/>
    <w:rsid w:val="00894E67"/>
    <w:rsid w:val="00915937"/>
    <w:rsid w:val="00931F44"/>
    <w:rsid w:val="00975D6C"/>
    <w:rsid w:val="009843BE"/>
    <w:rsid w:val="00991BCA"/>
    <w:rsid w:val="009D1AAF"/>
    <w:rsid w:val="00A56184"/>
    <w:rsid w:val="00A67037"/>
    <w:rsid w:val="00CC4163"/>
    <w:rsid w:val="00CC4220"/>
    <w:rsid w:val="00DE41DC"/>
    <w:rsid w:val="00EF1BCC"/>
    <w:rsid w:val="00EF55E3"/>
    <w:rsid w:val="00F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1EFD03-1739-47A4-A2F0-C4D516F5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991BC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BCA"/>
    <w:pPr>
      <w:ind w:left="720"/>
      <w:contextualSpacing/>
      <w:jc w:val="left"/>
    </w:pPr>
    <w:rPr>
      <w:rFonts w:asciiTheme="minorHAnsi" w:hAnsiTheme="minorHAnsi"/>
      <w:color w:val="auto"/>
      <w:sz w:val="22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A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AE9"/>
    <w:rPr>
      <w:rFonts w:ascii="Tahoma" w:hAnsi="Tahoma" w:cs="Tahoma"/>
      <w:color w:val="000000" w:themeColor="text1"/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004AE9"/>
    <w:pPr>
      <w:widowControl w:val="0"/>
    </w:pPr>
    <w:rPr>
      <w:rFonts w:eastAsia="Times New Roman" w:cs="Times New Roman"/>
      <w:color w:val="auto"/>
      <w:szCs w:val="24"/>
      <w:lang w:val="ru-RU" w:eastAsia="ru-RU"/>
    </w:rPr>
  </w:style>
  <w:style w:type="paragraph" w:styleId="TOC2">
    <w:name w:val="toc 2"/>
    <w:basedOn w:val="Normal"/>
    <w:next w:val="Normal"/>
    <w:autoRedefine/>
    <w:semiHidden/>
    <w:rsid w:val="00004AE9"/>
    <w:pPr>
      <w:widowControl w:val="0"/>
      <w:ind w:left="280"/>
    </w:pPr>
    <w:rPr>
      <w:rFonts w:eastAsia="Times New Roman" w:cs="Times New Roman"/>
      <w:color w:val="auto"/>
      <w:szCs w:val="24"/>
      <w:lang w:val="ru-RU" w:eastAsia="ru-RU"/>
    </w:rPr>
  </w:style>
  <w:style w:type="character" w:styleId="Hyperlink">
    <w:name w:val="Hyperlink"/>
    <w:basedOn w:val="DefaultParagraphFont"/>
    <w:rsid w:val="00004AE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593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5937"/>
    <w:pPr>
      <w:spacing w:line="276" w:lineRule="auto"/>
      <w:ind w:firstLine="0"/>
      <w:jc w:val="left"/>
      <w:outlineLvl w:val="9"/>
    </w:pPr>
    <w:rPr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91593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937"/>
    <w:rPr>
      <w:rFonts w:ascii="Times New Roman" w:hAnsi="Times New Roman"/>
      <w:color w:val="000000" w:themeColor="text1"/>
      <w:sz w:val="28"/>
    </w:rPr>
  </w:style>
  <w:style w:type="paragraph" w:styleId="Footer">
    <w:name w:val="footer"/>
    <w:basedOn w:val="Normal"/>
    <w:link w:val="FooterChar"/>
    <w:uiPriority w:val="99"/>
    <w:unhideWhenUsed/>
    <w:rsid w:val="0091593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937"/>
    <w:rPr>
      <w:rFonts w:ascii="Times New Roman" w:hAnsi="Times New Roman"/>
      <w:color w:val="000000" w:themeColor="text1"/>
      <w:sz w:val="28"/>
    </w:rPr>
  </w:style>
  <w:style w:type="paragraph" w:customStyle="1" w:styleId="1">
    <w:name w:val="Стиль1"/>
    <w:basedOn w:val="Normal"/>
    <w:rsid w:val="00894E67"/>
    <w:pPr>
      <w:suppressAutoHyphens/>
      <w:spacing w:line="240" w:lineRule="auto"/>
    </w:pPr>
    <w:rPr>
      <w:rFonts w:eastAsia="Times New Roman" w:cs="Times New Roman"/>
      <w:color w:val="auto"/>
      <w:szCs w:val="20"/>
      <w:lang w:val="ru-RU" w:eastAsia="ar-SA"/>
    </w:rPr>
  </w:style>
  <w:style w:type="paragraph" w:styleId="NoSpacing">
    <w:name w:val="No Spacing"/>
    <w:uiPriority w:val="1"/>
    <w:qFormat/>
    <w:rsid w:val="00CC4220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EBA9A-6B2E-4C1B-820B-643824987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16</Pages>
  <Words>2963</Words>
  <Characters>16895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EPAM Systems</Company>
  <LinksUpToDate>false</LinksUpToDate>
  <CharactersWithSpaces>19819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13</cp:revision>
  <dcterms:created xsi:type="dcterms:W3CDTF">2016-05-10T13:24:00Z</dcterms:created>
  <dcterms:modified xsi:type="dcterms:W3CDTF">2016-05-12T09:28:00Z</dcterms:modified>
</cp:coreProperties>
</file>