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8fb280a7baebb18f0e346ad7d1a659c41bd578"/>
    <w:p>
      <w:pPr>
        <w:pStyle w:val="Heading1"/>
      </w:pPr>
      <w:r>
        <w:t xml:space="preserve">BÁO CÁO MINH CHỨNG: KẾ HOẠCH TẬP HUẤN NỘI BỘ</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15/08/2025</w:t>
            </w:r>
          </w:p>
        </w:tc>
      </w:tr>
      <w:tr>
        <w:tc>
          <w:tcPr/>
          <w:p>
            <w:pPr>
              <w:pStyle w:val="Compact"/>
              <w:jc w:val="left"/>
            </w:pPr>
            <w:r>
              <w:rPr>
                <w:b/>
                <w:bCs/>
              </w:rPr>
              <w:t xml:space="preserve">Người chịu trách nhiệm</w:t>
            </w:r>
          </w:p>
        </w:tc>
        <w:tc>
          <w:tcPr/>
          <w:p>
            <w:pPr>
              <w:pStyle w:val="Compact"/>
              <w:jc w:val="left"/>
            </w:pPr>
            <w:r>
              <w:t xml:space="preserve">Nhóm xây dựng hệ thống, Ban Phát triển CTĐT của CELRI</w:t>
            </w:r>
          </w:p>
        </w:tc>
      </w:tr>
      <w:tr>
        <w:tc>
          <w:tcPr/>
          <w:p>
            <w:pPr>
              <w:pStyle w:val="Compact"/>
              <w:jc w:val="left"/>
            </w:pPr>
            <w:r>
              <w:rPr>
                <w:b/>
                <w:bCs/>
              </w:rPr>
              <w:t xml:space="preserve">Tần suất báo cáo</w:t>
            </w:r>
          </w:p>
        </w:tc>
        <w:tc>
          <w:tcPr/>
          <w:p>
            <w:pPr>
              <w:pStyle w:val="Compact"/>
              <w:jc w:val="left"/>
            </w:pPr>
            <w:r>
              <w:t xml:space="preserve">Sau khi tập huấn</w:t>
            </w:r>
          </w:p>
        </w:tc>
      </w:tr>
      <w:tr>
        <w:tc>
          <w:tcPr/>
          <w:p>
            <w:pPr>
              <w:pStyle w:val="Compact"/>
              <w:jc w:val="left"/>
            </w:pPr>
            <w:r>
              <w:rPr>
                <w:b/>
                <w:bCs/>
              </w:rPr>
              <w:t xml:space="preserve">Hồ sơ</w:t>
            </w:r>
          </w:p>
        </w:tc>
        <w:tc>
          <w:tcPr/>
          <w:p>
            <w:pPr>
              <w:pStyle w:val="Compact"/>
              <w:jc w:val="left"/>
            </w:pPr>
            <w:r>
              <w:t xml:space="preserve">Tài liệu hướng dẫn sử dụng, hồ sơ tập huấn</w:t>
            </w:r>
          </w:p>
        </w:tc>
      </w:tr>
    </w:tbl>
    <w:p>
      <w:r>
        <w:pict>
          <v:rect style="width:0;height:1.5pt" o:hralign="center" o:hrstd="t" o:hr="t"/>
        </w:pict>
      </w:r>
    </w:p>
    <w:bookmarkStart w:id="20" w:name="mục-tiêu-tập-huấn"/>
    <w:p>
      <w:pPr>
        <w:pStyle w:val="Heading2"/>
      </w:pPr>
      <w:r>
        <w:t xml:space="preserve">1. Mục tiêu Tập huấn</w:t>
      </w:r>
    </w:p>
    <w:p>
      <w:pPr>
        <w:pStyle w:val="Compact"/>
        <w:numPr>
          <w:ilvl w:val="0"/>
          <w:numId w:val="1001"/>
        </w:numPr>
      </w:pPr>
      <w:r>
        <w:rPr>
          <w:b/>
          <w:bCs/>
        </w:rPr>
        <w:t xml:space="preserve">Hướng dẫn sử dụng:</w:t>
      </w:r>
      <w:r>
        <w:t xml:space="preserve"> </w:t>
      </w:r>
      <w:r>
        <w:t xml:space="preserve">Đảm bảo các thành viên của Ban Phát triển CTĐT của CELRI có thể sử dụng thành thạo các chức năng đã triển khai của hệ thống CURHUB để phục vụ cho giai đoạn thử nghiệm nội bộ.</w:t>
      </w:r>
    </w:p>
    <w:p>
      <w:pPr>
        <w:pStyle w:val="Compact"/>
        <w:numPr>
          <w:ilvl w:val="0"/>
          <w:numId w:val="1001"/>
        </w:numPr>
      </w:pPr>
      <w:r>
        <w:rPr>
          <w:b/>
          <w:bCs/>
        </w:rPr>
        <w:t xml:space="preserve">Thống nhất quy trình:</w:t>
      </w:r>
      <w:r>
        <w:t xml:space="preserve"> </w:t>
      </w:r>
      <w:r>
        <w:t xml:space="preserve">Thống nhất cách thức thực hiện các quy trình nghiệp vụ xây dựng và quản lý CTĐT trên hệ thống mới.</w:t>
      </w:r>
    </w:p>
    <w:p>
      <w:pPr>
        <w:pStyle w:val="Compact"/>
        <w:numPr>
          <w:ilvl w:val="0"/>
          <w:numId w:val="1001"/>
        </w:numPr>
      </w:pPr>
      <w:r>
        <w:rPr>
          <w:b/>
          <w:bCs/>
        </w:rPr>
        <w:t xml:space="preserve">Tối ưu hóa hiệu quả:</w:t>
      </w:r>
      <w:r>
        <w:t xml:space="preserve"> </w:t>
      </w:r>
      <w:r>
        <w:t xml:space="preserve">Giúp người dùng làm quen với các công cụ và tính năng mới (import hàng loạt, inline editing, gợi ý AI) để tối ưu hóa hiệu suất công việc.</w:t>
      </w:r>
    </w:p>
    <w:p>
      <w:pPr>
        <w:pStyle w:val="Compact"/>
        <w:numPr>
          <w:ilvl w:val="0"/>
          <w:numId w:val="1001"/>
        </w:numPr>
      </w:pPr>
      <w:r>
        <w:rPr>
          <w:b/>
          <w:bCs/>
        </w:rPr>
        <w:t xml:space="preserve">Thiết lập kênh phản hồi:</w:t>
      </w:r>
      <w:r>
        <w:t xml:space="preserve"> </w:t>
      </w:r>
      <w:r>
        <w:t xml:space="preserve">Hướng dẫn người dùng cách báo cáo lỗi và gửi góp ý một cách hiệu quả trong suốt quá trình thử nghiệm.</w:t>
      </w:r>
    </w:p>
    <w:bookmarkEnd w:id="20"/>
    <w:bookmarkStart w:id="21" w:name="đối-tượng-và-hình-thức"/>
    <w:p>
      <w:pPr>
        <w:pStyle w:val="Heading2"/>
      </w:pPr>
      <w:r>
        <w:t xml:space="preserve">2. Đối tượng và Hình thức</w:t>
      </w:r>
    </w:p>
    <w:p>
      <w:pPr>
        <w:pStyle w:val="Compact"/>
        <w:numPr>
          <w:ilvl w:val="0"/>
          <w:numId w:val="1002"/>
        </w:numPr>
      </w:pPr>
      <w:r>
        <w:rPr>
          <w:b/>
          <w:bCs/>
        </w:rPr>
        <w:t xml:space="preserve">Đối tượng:</w:t>
      </w:r>
      <w:r>
        <w:t xml:space="preserve"> </w:t>
      </w:r>
      <w:r>
        <w:t xml:space="preserve">Toàn bộ thành viên Ban Phát triển CTĐT của CELRI.</w:t>
      </w:r>
    </w:p>
    <w:p>
      <w:pPr>
        <w:pStyle w:val="Compact"/>
        <w:numPr>
          <w:ilvl w:val="0"/>
          <w:numId w:val="1002"/>
        </w:numPr>
      </w:pPr>
      <w:r>
        <w:rPr>
          <w:b/>
          <w:bCs/>
        </w:rPr>
        <w:t xml:space="preserve">Thời gian dự kiến:</w:t>
      </w:r>
      <w:r>
        <w:t xml:space="preserve"> </w:t>
      </w:r>
      <w:r>
        <w:t xml:space="preserve">1 buổi (4 tiếng), ngày 29/06/2025 (trước khi bắt đầu giai đoạn thử nghiệm).</w:t>
      </w:r>
    </w:p>
    <w:p>
      <w:pPr>
        <w:pStyle w:val="Compact"/>
        <w:numPr>
          <w:ilvl w:val="0"/>
          <w:numId w:val="1002"/>
        </w:numPr>
      </w:pPr>
      <w:r>
        <w:rPr>
          <w:b/>
          <w:bCs/>
        </w:rPr>
        <w:t xml:space="preserve">Địa điểm:</w:t>
      </w:r>
      <w:r>
        <w:t xml:space="preserve"> </w:t>
      </w:r>
      <w:r>
        <w:t xml:space="preserve">Phòng họp của Ban Phát triển CTĐT, có máy chiếu và máy tính cá nhân cho người tham dự.</w:t>
      </w:r>
    </w:p>
    <w:p>
      <w:pPr>
        <w:pStyle w:val="Compact"/>
        <w:numPr>
          <w:ilvl w:val="0"/>
          <w:numId w:val="1002"/>
        </w:numPr>
      </w:pPr>
      <w:r>
        <w:rPr>
          <w:b/>
          <w:bCs/>
        </w:rPr>
        <w:t xml:space="preserve">Hình thức:</w:t>
      </w:r>
      <w:r>
        <w:t xml:space="preserve"> </w:t>
      </w:r>
      <w:r>
        <w:t xml:space="preserve">Workshop thực hành (Hands-on workshop). Người hướng dẫn sẽ trình bày và demo từng chức năng, sau đó người tham dự sẽ thực hành trực tiếp trên máy tính của mình với các tài khoản đã được cấp.</w:t>
      </w:r>
    </w:p>
    <w:bookmarkEnd w:id="21"/>
    <w:bookmarkStart w:id="22" w:name="nội-dung-chương-trình-tập-huấn"/>
    <w:p>
      <w:pPr>
        <w:pStyle w:val="Heading2"/>
      </w:pPr>
      <w:r>
        <w:t xml:space="preserve">3. Nội dung Chương trình Tập huấn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Thời gian</w:t>
            </w:r>
          </w:p>
        </w:tc>
        <w:tc>
          <w:tcPr/>
          <w:p>
            <w:pPr>
              <w:pStyle w:val="Compact"/>
              <w:jc w:val="left"/>
            </w:pPr>
            <w:r>
              <w:t xml:space="preserve">Nội dung</w:t>
            </w:r>
          </w:p>
        </w:tc>
        <w:tc>
          <w:tcPr/>
          <w:p>
            <w:pPr>
              <w:pStyle w:val="Compact"/>
              <w:jc w:val="left"/>
            </w:pPr>
            <w:r>
              <w:t xml:space="preserve">Hình thức</w:t>
            </w:r>
          </w:p>
        </w:tc>
      </w:tr>
      <w:tr>
        <w:tc>
          <w:tcPr/>
          <w:p>
            <w:pPr>
              <w:pStyle w:val="Compact"/>
              <w:jc w:val="left"/>
            </w:pPr>
            <w:r>
              <w:t xml:space="preserve">8:00 - 8:15</w:t>
            </w:r>
          </w:p>
        </w:tc>
        <w:tc>
          <w:tcPr/>
          <w:p>
            <w:pPr>
              <w:pStyle w:val="Compact"/>
              <w:jc w:val="left"/>
            </w:pPr>
            <w:r>
              <w:rPr>
                <w:b/>
                <w:bCs/>
              </w:rPr>
              <w:t xml:space="preserve">Giới thiệu và Khởi động</w:t>
            </w:r>
            <w:r>
              <w:t xml:space="preserve">- Mục tiêu của hệ thống và giai đoạn thử nghiệm.</w:t>
            </w:r>
            <w:r>
              <w:t xml:space="preserve">- Giới thiệu tài khoản và môi trường thử nghiệm.</w:t>
            </w:r>
          </w:p>
        </w:tc>
        <w:tc>
          <w:tcPr/>
          <w:p>
            <w:pPr>
              <w:pStyle w:val="Compact"/>
              <w:jc w:val="left"/>
            </w:pPr>
            <w:r>
              <w:t xml:space="preserve">Trình bày</w:t>
            </w:r>
          </w:p>
        </w:tc>
      </w:tr>
      <w:tr>
        <w:tc>
          <w:tcPr/>
          <w:p>
            <w:pPr>
              <w:pStyle w:val="Compact"/>
              <w:jc w:val="left"/>
            </w:pPr>
            <w:r>
              <w:t xml:space="preserve">8:15 - 9:15</w:t>
            </w:r>
          </w:p>
        </w:tc>
        <w:tc>
          <w:tcPr/>
          <w:p>
            <w:pPr>
              <w:pStyle w:val="Compact"/>
              <w:jc w:val="left"/>
            </w:pPr>
            <w:r>
              <w:rPr>
                <w:b/>
                <w:bCs/>
              </w:rPr>
              <w:t xml:space="preserve">Luồng 1: Xây dựng CTĐT từ A-Z</w:t>
            </w:r>
            <w:r>
              <w:t xml:space="preserve">- Tạo mới CTĐT, nhập thông tin chung.</w:t>
            </w:r>
            <w:r>
              <w:t xml:space="preserve">- Thêm Mục tiêu (PO) và Chuẩn đầu ra (PLO).</w:t>
            </w:r>
            <w:r>
              <w:t xml:space="preserve">- Thêm học phần vào CTĐT (sử dụng chức năng import từ Excel).</w:t>
            </w:r>
            <w:r>
              <w:t xml:space="preserve">- Chỉnh sửa nhanh thông tin học phần (inline editing).</w:t>
            </w:r>
          </w:p>
        </w:tc>
        <w:tc>
          <w:tcPr/>
          <w:p>
            <w:pPr>
              <w:pStyle w:val="Compact"/>
              <w:jc w:val="left"/>
            </w:pPr>
            <w:r>
              <w:t xml:space="preserve">Demo + Thực hành</w:t>
            </w:r>
          </w:p>
        </w:tc>
      </w:tr>
      <w:tr>
        <w:tc>
          <w:tcPr/>
          <w:p>
            <w:pPr>
              <w:pStyle w:val="Compact"/>
              <w:jc w:val="left"/>
            </w:pPr>
            <w:r>
              <w:t xml:space="preserve">9:15 - 10:00</w:t>
            </w:r>
          </w:p>
        </w:tc>
        <w:tc>
          <w:tcPr/>
          <w:p>
            <w:pPr>
              <w:pStyle w:val="Compact"/>
              <w:jc w:val="left"/>
            </w:pPr>
            <w:r>
              <w:rPr>
                <w:b/>
                <w:bCs/>
              </w:rPr>
              <w:t xml:space="preserve">Luồng 2: Quản lý Đề cương Học phần</w:t>
            </w:r>
            <w:r>
              <w:t xml:space="preserve">- Tạo một phiên bản đề cương mới.</w:t>
            </w:r>
            <w:r>
              <w:t xml:space="preserve">- Nhập nội dung chi tiết, CĐR học phần (CLO).</w:t>
            </w:r>
            <w:r>
              <w:t xml:space="preserve">- Sử dụng tính năng gợi ý của AI.</w:t>
            </w:r>
            <w:r>
              <w:t xml:space="preserve">- Gửi duyệt và phê duyệt đề cương.</w:t>
            </w:r>
          </w:p>
        </w:tc>
        <w:tc>
          <w:tcPr/>
          <w:p>
            <w:pPr>
              <w:pStyle w:val="Compact"/>
              <w:jc w:val="left"/>
            </w:pPr>
            <w:r>
              <w:t xml:space="preserve">Demo + Thực hành</w:t>
            </w:r>
          </w:p>
        </w:tc>
      </w:tr>
      <w:tr>
        <w:tc>
          <w:tcPr/>
          <w:p>
            <w:pPr>
              <w:pStyle w:val="Compact"/>
              <w:jc w:val="left"/>
            </w:pPr>
            <w:r>
              <w:t xml:space="preserve">10:00 - 10:15</w:t>
            </w:r>
          </w:p>
        </w:tc>
        <w:tc>
          <w:tcPr/>
          <w:p>
            <w:pPr>
              <w:pStyle w:val="Compact"/>
              <w:jc w:val="left"/>
            </w:pPr>
            <w:r>
              <w:rPr>
                <w:i/>
                <w:iCs/>
              </w:rPr>
              <w:t xml:space="preserve">Giải lao</w:t>
            </w:r>
          </w:p>
        </w:tc>
        <w:tc>
          <w:tcPr/>
          <w:p>
            <w:pPr>
              <w:pStyle w:val="Compact"/>
            </w:pPr>
          </w:p>
        </w:tc>
      </w:tr>
      <w:tr>
        <w:tc>
          <w:tcPr/>
          <w:p>
            <w:pPr>
              <w:pStyle w:val="Compact"/>
              <w:jc w:val="left"/>
            </w:pPr>
            <w:r>
              <w:t xml:space="preserve">10:15 - 11:00</w:t>
            </w:r>
          </w:p>
        </w:tc>
        <w:tc>
          <w:tcPr/>
          <w:p>
            <w:pPr>
              <w:pStyle w:val="Compact"/>
              <w:jc w:val="left"/>
            </w:pPr>
            <w:r>
              <w:rPr>
                <w:b/>
                <w:bCs/>
              </w:rPr>
              <w:t xml:space="preserve">Luồng 3: Cập nhật và Quản lý Phiên bản</w:t>
            </w:r>
            <w:r>
              <w:t xml:space="preserve">- Tạo phiên bản mới cho một CTĐT đã có.</w:t>
            </w:r>
            <w:r>
              <w:t xml:space="preserve">- So sánh 2 phiên bản.</w:t>
            </w:r>
            <w:r>
              <w:t xml:space="preserve">- Quy trình gửi duyệt và phê duyệt CTĐT.</w:t>
            </w:r>
          </w:p>
        </w:tc>
        <w:tc>
          <w:tcPr/>
          <w:p>
            <w:pPr>
              <w:pStyle w:val="Compact"/>
              <w:jc w:val="left"/>
            </w:pPr>
            <w:r>
              <w:t xml:space="preserve">Demo + Thực hành</w:t>
            </w:r>
          </w:p>
        </w:tc>
      </w:tr>
      <w:tr>
        <w:tc>
          <w:tcPr/>
          <w:p>
            <w:pPr>
              <w:pStyle w:val="Compact"/>
              <w:jc w:val="left"/>
            </w:pPr>
            <w:r>
              <w:t xml:space="preserve">11:00 - 11:30</w:t>
            </w:r>
          </w:p>
        </w:tc>
        <w:tc>
          <w:tcPr/>
          <w:p>
            <w:pPr>
              <w:pStyle w:val="Compact"/>
              <w:jc w:val="left"/>
            </w:pPr>
            <w:r>
              <w:rPr>
                <w:b/>
                <w:bCs/>
              </w:rPr>
              <w:t xml:space="preserve">Hướng dẫn Ghi nhận Phản hồi &amp; Hỏi đáp</w:t>
            </w:r>
            <w:r>
              <w:t xml:space="preserve">- Hướng dẫn sử dụng Trello/Excel để báo lỗi và góp ý.</w:t>
            </w:r>
            <w:r>
              <w:t xml:space="preserve">- Giải đáp các thắc mắc của người dùng.</w:t>
            </w:r>
          </w:p>
        </w:tc>
        <w:tc>
          <w:tcPr/>
          <w:p>
            <w:pPr>
              <w:pStyle w:val="Compact"/>
              <w:jc w:val="left"/>
            </w:pPr>
            <w:r>
              <w:t xml:space="preserve">Hướng dẫn + Thảo luận</w:t>
            </w:r>
          </w:p>
        </w:tc>
      </w:tr>
    </w:tbl>
    <w:bookmarkEnd w:id="22"/>
    <w:bookmarkStart w:id="23" w:name="tài-liệu-hỗ-trợ"/>
    <w:p>
      <w:pPr>
        <w:pStyle w:val="Heading2"/>
      </w:pPr>
      <w:r>
        <w:t xml:space="preserve">4. Tài liệu Hỗ trợ</w:t>
      </w:r>
    </w:p>
    <w:p>
      <w:pPr>
        <w:pStyle w:val="Compact"/>
        <w:numPr>
          <w:ilvl w:val="0"/>
          <w:numId w:val="1003"/>
        </w:numPr>
      </w:pPr>
      <w:r>
        <w:rPr>
          <w:b/>
          <w:bCs/>
        </w:rPr>
        <w:t xml:space="preserve">Tài liệu Hướng dẫn Nhanh (Quick Start Guide):</w:t>
      </w:r>
      <w:r>
        <w:t xml:space="preserve"> </w:t>
      </w:r>
      <w:r>
        <w:t xml:space="preserve">Một tài liệu ngắn gọn (1-2 trang) tóm tắt các bước thực hiện những luồng nghiệp vụ chính sẽ được phát cho mỗi thành viên.</w:t>
      </w:r>
    </w:p>
    <w:p>
      <w:pPr>
        <w:pStyle w:val="Compact"/>
        <w:numPr>
          <w:ilvl w:val="0"/>
          <w:numId w:val="1003"/>
        </w:numPr>
      </w:pPr>
      <w:r>
        <w:rPr>
          <w:b/>
          <w:bCs/>
        </w:rPr>
        <w:t xml:space="preserve">Tài khoản và Dữ liệu Mẫu:</w:t>
      </w:r>
      <w:r>
        <w:t xml:space="preserve"> </w:t>
      </w:r>
      <w:r>
        <w:t xml:space="preserve">Mỗi người dùng sẽ được cấp một tài khoản trên hệ thống Staging và có sẵn dữ liệu mẫu để thực hành.</w:t>
      </w:r>
    </w:p>
    <w:p>
      <w:pPr>
        <w:pStyle w:val="Compact"/>
        <w:numPr>
          <w:ilvl w:val="0"/>
          <w:numId w:val="1003"/>
        </w:numPr>
      </w:pPr>
      <w:r>
        <w:rPr>
          <w:b/>
          <w:bCs/>
        </w:rPr>
        <w:t xml:space="preserve">Kênh hỗ trợ:</w:t>
      </w:r>
      <w:r>
        <w:t xml:space="preserve"> </w:t>
      </w:r>
      <w:r>
        <w:t xml:space="preserve">Nhóm Zalo chung sẽ được sử dụng làm kênh hỗ trợ chính thức trong suốt quá trình tập huấn và thử nghiệm.</w:t>
      </w:r>
    </w:p>
    <w:p>
      <w:r>
        <w:pict>
          <v:rect style="width:0;height:1.5pt" o:hralign="center" o:hrstd="t" o:hr="t"/>
        </w:pict>
      </w:r>
    </w:p>
    <w:p>
      <w:pPr>
        <w:pStyle w:val="FirstParagraph"/>
      </w:pPr>
      <w:r>
        <w:rPr>
          <w:b/>
          <w:bCs/>
        </w:rPr>
        <w:t xml:space="preserve">KẾT LUẬN</w:t>
      </w:r>
    </w:p>
    <w:p>
      <w:pPr>
        <w:pStyle w:val="BodyText"/>
      </w:pPr>
      <w:r>
        <w:t xml:space="preserve">Kế hoạch tập huấn được thiết kế bài bản, phân chia theo đúng đối tượng người dùng và tập trung vào thực hành thực tế. Cùng với bộ tài liệu và các kênh hỗ trợ đa dạng, giai đoạn tập huấn sẽ đảm bảo người dùng được trang bị đầy đủ kiến thức và kỹ năng cần thiết, tạo điều kiện thuận lợi cho việc triển khai hệ thống CURHUB thành công và hiệu quả.</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2025-08-18T04:08:15Z</dcterms:created>
  <dcterms:modified xsi:type="dcterms:W3CDTF">2025-08-18T04:08:15Z</dcterms:modified>
</cp:coreProperties>
</file>

<file path=docProps/custom.xml><?xml version="1.0" encoding="utf-8"?>
<Properties xmlns="http://schemas.openxmlformats.org/officeDocument/2006/custom-properties" xmlns:vt="http://schemas.openxmlformats.org/officeDocument/2006/docPropsVTypes"/>
</file>