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8514" w14:textId="6C0DF5F2" w:rsidR="00391BB7" w:rsidRDefault="004B2950">
      <w:pPr>
        <w:rPr>
          <w:lang w:val="en-US"/>
        </w:rPr>
      </w:pPr>
      <w:proofErr w:type="spellStart"/>
      <w:r>
        <w:rPr>
          <w:lang w:val="en-US"/>
        </w:rPr>
        <w:t>NumSkull</w:t>
      </w:r>
      <w:proofErr w:type="spellEnd"/>
      <w:r>
        <w:rPr>
          <w:lang w:val="en-US"/>
        </w:rPr>
        <w:t xml:space="preserve"> Games Report Enhancement Test Cases.</w:t>
      </w:r>
    </w:p>
    <w:p w14:paraId="37E04FF2" w14:textId="77777777" w:rsidR="004B2950" w:rsidRDefault="004B295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3364"/>
        <w:gridCol w:w="3828"/>
        <w:gridCol w:w="1224"/>
      </w:tblGrid>
      <w:tr w:rsidR="004B2950" w14:paraId="5FFE3826" w14:textId="77777777" w:rsidTr="00DE7950">
        <w:tc>
          <w:tcPr>
            <w:tcW w:w="600" w:type="dxa"/>
          </w:tcPr>
          <w:p w14:paraId="4599E878" w14:textId="2F41FD90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S/N</w:t>
            </w:r>
          </w:p>
        </w:tc>
        <w:tc>
          <w:tcPr>
            <w:tcW w:w="3364" w:type="dxa"/>
          </w:tcPr>
          <w:p w14:paraId="3C78121F" w14:textId="19D76412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Test Description</w:t>
            </w:r>
          </w:p>
        </w:tc>
        <w:tc>
          <w:tcPr>
            <w:tcW w:w="3828" w:type="dxa"/>
          </w:tcPr>
          <w:p w14:paraId="655BF086" w14:textId="2D523FF8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How To</w:t>
            </w:r>
          </w:p>
        </w:tc>
        <w:tc>
          <w:tcPr>
            <w:tcW w:w="1224" w:type="dxa"/>
          </w:tcPr>
          <w:p w14:paraId="1327268A" w14:textId="48F95C6C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4B2950" w14:paraId="1C3663C3" w14:textId="77777777" w:rsidTr="00DE7950">
        <w:tc>
          <w:tcPr>
            <w:tcW w:w="600" w:type="dxa"/>
          </w:tcPr>
          <w:p w14:paraId="36BCF69A" w14:textId="476CE67C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64" w:type="dxa"/>
          </w:tcPr>
          <w:p w14:paraId="0A4D41E6" w14:textId="20889C45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Accessibility to the new report portal</w:t>
            </w:r>
          </w:p>
        </w:tc>
        <w:tc>
          <w:tcPr>
            <w:tcW w:w="3828" w:type="dxa"/>
          </w:tcPr>
          <w:p w14:paraId="50E5C0C3" w14:textId="058721FB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 xml:space="preserve">Click the </w:t>
            </w:r>
            <w:hyperlink r:id="rId4" w:history="1">
              <w:r w:rsidRPr="004B2950">
                <w:rPr>
                  <w:rStyle w:val="Hyperlink"/>
                  <w:lang w:val="en-US"/>
                </w:rPr>
                <w:t>Link</w:t>
              </w:r>
            </w:hyperlink>
            <w:r>
              <w:rPr>
                <w:lang w:val="en-US"/>
              </w:rPr>
              <w:t xml:space="preserve"> to access the portal</w:t>
            </w:r>
          </w:p>
        </w:tc>
        <w:tc>
          <w:tcPr>
            <w:tcW w:w="1224" w:type="dxa"/>
          </w:tcPr>
          <w:p w14:paraId="1920D920" w14:textId="77777777" w:rsidR="004B2950" w:rsidRDefault="004B2950">
            <w:pPr>
              <w:rPr>
                <w:lang w:val="en-US"/>
              </w:rPr>
            </w:pPr>
          </w:p>
        </w:tc>
      </w:tr>
      <w:tr w:rsidR="004B2950" w14:paraId="1D205C4E" w14:textId="77777777" w:rsidTr="00DE7950">
        <w:tc>
          <w:tcPr>
            <w:tcW w:w="600" w:type="dxa"/>
          </w:tcPr>
          <w:p w14:paraId="6D9E0016" w14:textId="2C2F43D8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64" w:type="dxa"/>
          </w:tcPr>
          <w:p w14:paraId="61763A6F" w14:textId="40665614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>Accessibility to the sales performance report on the report portal</w:t>
            </w:r>
          </w:p>
        </w:tc>
        <w:tc>
          <w:tcPr>
            <w:tcW w:w="3828" w:type="dxa"/>
          </w:tcPr>
          <w:p w14:paraId="0FACAAA4" w14:textId="2C14C879" w:rsidR="004B2950" w:rsidRDefault="004B2950">
            <w:pPr>
              <w:rPr>
                <w:lang w:val="en-US"/>
              </w:rPr>
            </w:pPr>
            <w:r>
              <w:rPr>
                <w:lang w:val="en-US"/>
              </w:rPr>
              <w:t xml:space="preserve">On the portal&gt; </w:t>
            </w:r>
            <w:r w:rsidR="003F5A98">
              <w:rPr>
                <w:lang w:val="en-US"/>
              </w:rPr>
              <w:t>&gt;&gt;</w:t>
            </w:r>
            <w:r>
              <w:rPr>
                <w:lang w:val="en-US"/>
              </w:rPr>
              <w:t>locate the report with charts&gt;</w:t>
            </w:r>
            <w:r w:rsidR="003F5A98">
              <w:rPr>
                <w:lang w:val="en-US"/>
              </w:rPr>
              <w:t>&gt;&gt;</w:t>
            </w:r>
            <w:r>
              <w:rPr>
                <w:lang w:val="en-US"/>
              </w:rPr>
              <w:t xml:space="preserve"> locate the pages section on the left </w:t>
            </w:r>
            <w:r w:rsidR="003F5A98">
              <w:rPr>
                <w:lang w:val="en-US"/>
              </w:rPr>
              <w:t>&gt;&gt;</w:t>
            </w:r>
            <w:r>
              <w:rPr>
                <w:lang w:val="en-US"/>
              </w:rPr>
              <w:t xml:space="preserve">&gt; </w:t>
            </w:r>
            <w:r w:rsidR="003F5A98">
              <w:rPr>
                <w:lang w:val="en-US"/>
              </w:rPr>
              <w:t>select each of the pages and interact with the report using the filter</w:t>
            </w:r>
          </w:p>
        </w:tc>
        <w:tc>
          <w:tcPr>
            <w:tcW w:w="1224" w:type="dxa"/>
          </w:tcPr>
          <w:p w14:paraId="6E1B01C9" w14:textId="77777777" w:rsidR="004B2950" w:rsidRDefault="004B2950">
            <w:pPr>
              <w:rPr>
                <w:lang w:val="en-US"/>
              </w:rPr>
            </w:pPr>
          </w:p>
        </w:tc>
      </w:tr>
      <w:tr w:rsidR="004B2950" w14:paraId="23DF32DF" w14:textId="77777777" w:rsidTr="00DE7950">
        <w:tc>
          <w:tcPr>
            <w:tcW w:w="600" w:type="dxa"/>
          </w:tcPr>
          <w:p w14:paraId="7D81DF8B" w14:textId="345B8A52" w:rsidR="004B2950" w:rsidRDefault="003F5A9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64" w:type="dxa"/>
          </w:tcPr>
          <w:p w14:paraId="7A69D513" w14:textId="4254AA15" w:rsidR="004B2950" w:rsidRDefault="003F5A98">
            <w:pPr>
              <w:rPr>
                <w:lang w:val="en-US"/>
              </w:rPr>
            </w:pPr>
            <w:r>
              <w:rPr>
                <w:lang w:val="en-US"/>
              </w:rPr>
              <w:t>Accessibility to the Report Data configuration</w:t>
            </w:r>
          </w:p>
        </w:tc>
        <w:tc>
          <w:tcPr>
            <w:tcW w:w="3828" w:type="dxa"/>
          </w:tcPr>
          <w:p w14:paraId="4920243A" w14:textId="3A28BCA9" w:rsidR="004B2950" w:rsidRDefault="00ED6B0B">
            <w:pPr>
              <w:rPr>
                <w:lang w:val="en-US"/>
              </w:rPr>
            </w:pPr>
            <w:r>
              <w:rPr>
                <w:lang w:val="en-US"/>
              </w:rPr>
              <w:t xml:space="preserve">On the portal&gt;&gt;&gt; locate the </w:t>
            </w:r>
            <w:r w:rsidRPr="00ED6B0B">
              <w:rPr>
                <w:lang w:val="en-US"/>
              </w:rPr>
              <w:t>Report Data Configuration</w:t>
            </w:r>
          </w:p>
        </w:tc>
        <w:tc>
          <w:tcPr>
            <w:tcW w:w="1224" w:type="dxa"/>
          </w:tcPr>
          <w:p w14:paraId="711A9551" w14:textId="77777777" w:rsidR="004B2950" w:rsidRDefault="004B2950">
            <w:pPr>
              <w:rPr>
                <w:lang w:val="en-US"/>
              </w:rPr>
            </w:pPr>
          </w:p>
        </w:tc>
      </w:tr>
      <w:tr w:rsidR="00ED6B0B" w14:paraId="2C9D45BF" w14:textId="77777777" w:rsidTr="00DE7950">
        <w:tc>
          <w:tcPr>
            <w:tcW w:w="600" w:type="dxa"/>
          </w:tcPr>
          <w:p w14:paraId="1855470E" w14:textId="28897E9D" w:rsidR="00ED6B0B" w:rsidRDefault="00ED6B0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64" w:type="dxa"/>
          </w:tcPr>
          <w:p w14:paraId="1A93B0D1" w14:textId="516ADFD1" w:rsidR="00ED6B0B" w:rsidRDefault="00DE7950">
            <w:pPr>
              <w:rPr>
                <w:lang w:val="en-US"/>
              </w:rPr>
            </w:pPr>
            <w:r>
              <w:rPr>
                <w:lang w:val="en-US"/>
              </w:rPr>
              <w:t>View</w:t>
            </w:r>
            <w:r w:rsidR="00ED6B0B">
              <w:rPr>
                <w:lang w:val="en-US"/>
              </w:rPr>
              <w:t xml:space="preserve"> the Sales Amount for May 2025 using the sales report </w:t>
            </w:r>
          </w:p>
        </w:tc>
        <w:tc>
          <w:tcPr>
            <w:tcW w:w="3828" w:type="dxa"/>
          </w:tcPr>
          <w:p w14:paraId="2EF2F567" w14:textId="7B1062EA" w:rsidR="00ED6B0B" w:rsidRDefault="00DE7950">
            <w:pPr>
              <w:rPr>
                <w:lang w:val="en-US"/>
              </w:rPr>
            </w:pPr>
            <w:r>
              <w:rPr>
                <w:lang w:val="en-US"/>
              </w:rPr>
              <w:t>Select Sales summary page on the report&gt;&gt;&gt; select 2025 from “</w:t>
            </w:r>
            <w:r w:rsidRPr="00DE7950">
              <w:rPr>
                <w:b/>
                <w:bCs/>
                <w:lang w:val="en-US"/>
              </w:rPr>
              <w:t>Year</w:t>
            </w:r>
            <w:r>
              <w:rPr>
                <w:b/>
                <w:bCs/>
                <w:lang w:val="en-US"/>
              </w:rPr>
              <w:t>”</w:t>
            </w:r>
            <w:r>
              <w:rPr>
                <w:lang w:val="en-US"/>
              </w:rPr>
              <w:t xml:space="preserve"> list &gt;&gt;&gt; select May from “</w:t>
            </w:r>
            <w:r w:rsidRPr="00DE7950">
              <w:rPr>
                <w:b/>
                <w:bCs/>
                <w:lang w:val="en-US"/>
              </w:rPr>
              <w:t>Filter by Month</w:t>
            </w:r>
            <w:r>
              <w:rPr>
                <w:lang w:val="en-US"/>
              </w:rPr>
              <w:t>”. Then, the total sales for May 2025 will display on the report.</w:t>
            </w:r>
          </w:p>
        </w:tc>
        <w:tc>
          <w:tcPr>
            <w:tcW w:w="1224" w:type="dxa"/>
          </w:tcPr>
          <w:p w14:paraId="39BD4217" w14:textId="77777777" w:rsidR="00ED6B0B" w:rsidRDefault="00ED6B0B">
            <w:pPr>
              <w:rPr>
                <w:lang w:val="en-US"/>
              </w:rPr>
            </w:pPr>
          </w:p>
        </w:tc>
      </w:tr>
      <w:tr w:rsidR="00DE7950" w14:paraId="5DF1B442" w14:textId="77777777" w:rsidTr="00DE7950">
        <w:tc>
          <w:tcPr>
            <w:tcW w:w="600" w:type="dxa"/>
          </w:tcPr>
          <w:p w14:paraId="7BCD85D3" w14:textId="1C9D34DA" w:rsidR="00DE7950" w:rsidRDefault="00DE795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364" w:type="dxa"/>
          </w:tcPr>
          <w:p w14:paraId="1693E48B" w14:textId="00F85A8F" w:rsidR="00DE7950" w:rsidRDefault="00DE79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rPr>
                <w:lang w:val="en-US"/>
              </w:rPr>
              <w:t xml:space="preserve">enerate the raw data </w:t>
            </w:r>
            <w:r>
              <w:rPr>
                <w:lang w:val="en-US"/>
              </w:rPr>
              <w:t>for transactions in May 2025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using report </w:t>
            </w:r>
            <w:r>
              <w:rPr>
                <w:lang w:val="en-US"/>
              </w:rPr>
              <w:t>data configuration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3828" w:type="dxa"/>
          </w:tcPr>
          <w:p w14:paraId="42B369C2" w14:textId="7787BABE" w:rsidR="00DE7950" w:rsidRDefault="00DE7950">
            <w:pPr>
              <w:rPr>
                <w:lang w:val="en-US"/>
              </w:rPr>
            </w:pPr>
            <w:r>
              <w:rPr>
                <w:lang w:val="en-US"/>
              </w:rPr>
              <w:t xml:space="preserve">Select 1 May 2025 as start date on the report data configuration&gt;&gt;&gt; then select </w:t>
            </w:r>
            <w:r w:rsidR="003F42AE">
              <w:rPr>
                <w:lang w:val="en-US"/>
              </w:rPr>
              <w:t>31 May 2025 as end date&gt;&gt;&gt; tick on “</w:t>
            </w:r>
            <w:r w:rsidR="003F42AE" w:rsidRPr="003F42AE">
              <w:rPr>
                <w:b/>
                <w:bCs/>
                <w:lang w:val="en-US"/>
              </w:rPr>
              <w:t>Sales Report Data</w:t>
            </w:r>
            <w:r w:rsidR="003F42AE">
              <w:rPr>
                <w:lang w:val="en-US"/>
              </w:rPr>
              <w:t>” &gt;&gt;&gt; then click on the “</w:t>
            </w:r>
            <w:r w:rsidR="003F42AE" w:rsidRPr="003F42AE">
              <w:rPr>
                <w:b/>
                <w:bCs/>
                <w:lang w:val="en-US"/>
              </w:rPr>
              <w:t>Download</w:t>
            </w:r>
            <w:r w:rsidR="003F42AE">
              <w:rPr>
                <w:lang w:val="en-US"/>
              </w:rPr>
              <w:t>” button &gt;&gt;&gt; then click on “</w:t>
            </w:r>
            <w:r w:rsidR="003F42AE" w:rsidRPr="003F42AE">
              <w:rPr>
                <w:b/>
                <w:bCs/>
                <w:lang w:val="en-US"/>
              </w:rPr>
              <w:t>Continue</w:t>
            </w:r>
            <w:r w:rsidR="003F42AE">
              <w:rPr>
                <w:lang w:val="en-US"/>
              </w:rPr>
              <w:t>” button on the pop up screen to download the data.</w:t>
            </w:r>
          </w:p>
        </w:tc>
        <w:tc>
          <w:tcPr>
            <w:tcW w:w="1224" w:type="dxa"/>
          </w:tcPr>
          <w:p w14:paraId="77ED1954" w14:textId="77777777" w:rsidR="00DE7950" w:rsidRDefault="00DE7950">
            <w:pPr>
              <w:rPr>
                <w:lang w:val="en-US"/>
              </w:rPr>
            </w:pPr>
          </w:p>
        </w:tc>
      </w:tr>
      <w:tr w:rsidR="003F42AE" w:rsidRPr="003F42AE" w14:paraId="18E3F1F7" w14:textId="77777777" w:rsidTr="00DE7950">
        <w:tc>
          <w:tcPr>
            <w:tcW w:w="600" w:type="dxa"/>
          </w:tcPr>
          <w:p w14:paraId="12691F7D" w14:textId="7BC63F55" w:rsidR="003F42AE" w:rsidRDefault="003F42A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364" w:type="dxa"/>
          </w:tcPr>
          <w:p w14:paraId="65E9C837" w14:textId="12BCCE47" w:rsidR="003F42AE" w:rsidRDefault="003F42AE">
            <w:pPr>
              <w:rPr>
                <w:lang w:val="en-US"/>
              </w:rPr>
            </w:pPr>
            <w:r>
              <w:rPr>
                <w:lang w:val="en-US"/>
              </w:rPr>
              <w:t>View the generated data</w:t>
            </w:r>
          </w:p>
        </w:tc>
        <w:tc>
          <w:tcPr>
            <w:tcW w:w="3828" w:type="dxa"/>
          </w:tcPr>
          <w:p w14:paraId="54B2CAF7" w14:textId="21477C05" w:rsidR="003F42AE" w:rsidRPr="003F42AE" w:rsidRDefault="003F42AE">
            <w:r w:rsidRPr="003F42AE">
              <w:t>Locate “</w:t>
            </w:r>
            <w:r w:rsidRPr="003F42AE">
              <w:rPr>
                <w:b/>
                <w:bCs/>
              </w:rPr>
              <w:t>Report Files</w:t>
            </w:r>
            <w:r w:rsidRPr="003F42AE">
              <w:t xml:space="preserve">” </w:t>
            </w:r>
            <w:r w:rsidR="005F63D5">
              <w:t xml:space="preserve">section </w:t>
            </w:r>
            <w:r w:rsidRPr="003F42AE">
              <w:t>on th</w:t>
            </w:r>
            <w:r>
              <w:t>e portal &gt;&gt;&gt; click on the generated file(</w:t>
            </w:r>
            <w:r w:rsidRPr="003F42AE">
              <w:rPr>
                <w:b/>
                <w:bCs/>
              </w:rPr>
              <w:t>Sales_Report_Data</w:t>
            </w:r>
            <w:r w:rsidRPr="003F42AE">
              <w:rPr>
                <w:b/>
                <w:bCs/>
              </w:rPr>
              <w:t>.xlsx</w:t>
            </w:r>
            <w:r>
              <w:t>)</w:t>
            </w:r>
            <w:r w:rsidR="00C13835">
              <w:t xml:space="preserve"> to open it</w:t>
            </w:r>
            <w:r w:rsidR="004F0257">
              <w:t xml:space="preserve"> on the browser</w:t>
            </w:r>
            <w:r>
              <w:t>. If this file is not seen, refresh the browser&gt;&gt;&gt;</w:t>
            </w:r>
            <w:r w:rsidR="004F0257">
              <w:t xml:space="preserve"> then click on Data Menu on Excel online &gt;&gt;&gt; then click on Refresh All &gt;&gt;&gt; A yellow bar comes up, click on a button with “Open in Desktop App”. &gt;&gt;&gt; then click on Data Menu on Excel Desktop App &gt;&gt;&gt; then click on Refresh All. All the generated data base on the selected data will be refreshed. &gt;&gt;&gt; then sum the “</w:t>
            </w:r>
            <w:r w:rsidR="004F0257" w:rsidRPr="004F0257">
              <w:rPr>
                <w:b/>
                <w:bCs/>
              </w:rPr>
              <w:t>Amount GBP</w:t>
            </w:r>
            <w:r w:rsidR="004F0257">
              <w:t xml:space="preserve">”, which must be equal to the Sales Amount on </w:t>
            </w:r>
            <w:r w:rsidR="004F0257" w:rsidRPr="005F63D5">
              <w:rPr>
                <w:b/>
                <w:bCs/>
              </w:rPr>
              <w:t>STEP 4</w:t>
            </w:r>
          </w:p>
        </w:tc>
        <w:tc>
          <w:tcPr>
            <w:tcW w:w="1224" w:type="dxa"/>
          </w:tcPr>
          <w:p w14:paraId="6A2141BD" w14:textId="77777777" w:rsidR="003F42AE" w:rsidRPr="003F42AE" w:rsidRDefault="003F42AE"/>
        </w:tc>
      </w:tr>
      <w:tr w:rsidR="005F63D5" w:rsidRPr="003F42AE" w14:paraId="767AAFB9" w14:textId="77777777" w:rsidTr="00DE7950">
        <w:tc>
          <w:tcPr>
            <w:tcW w:w="600" w:type="dxa"/>
          </w:tcPr>
          <w:p w14:paraId="588E2F97" w14:textId="5BB44EBB" w:rsidR="005F63D5" w:rsidRDefault="005F63D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3364" w:type="dxa"/>
          </w:tcPr>
          <w:p w14:paraId="61C49F4D" w14:textId="172CCCAE" w:rsidR="005F63D5" w:rsidRDefault="005F63D5">
            <w:pPr>
              <w:rPr>
                <w:lang w:val="en-US"/>
              </w:rPr>
            </w:pPr>
            <w:r>
              <w:rPr>
                <w:lang w:val="en-US"/>
              </w:rPr>
              <w:t>View Royalty Report Data</w:t>
            </w:r>
          </w:p>
        </w:tc>
        <w:tc>
          <w:tcPr>
            <w:tcW w:w="3828" w:type="dxa"/>
          </w:tcPr>
          <w:p w14:paraId="4F2038F2" w14:textId="3AC3094F" w:rsidR="005F63D5" w:rsidRPr="003F42AE" w:rsidRDefault="005F63D5">
            <w:r>
              <w:t>Select the start date and end date &gt;&gt;&gt;tick on “</w:t>
            </w:r>
            <w:r w:rsidRPr="005F63D5">
              <w:rPr>
                <w:b/>
                <w:bCs/>
              </w:rPr>
              <w:t>Royalty Report</w:t>
            </w:r>
            <w:r>
              <w:t>”&gt;&gt;&gt; then click on the “</w:t>
            </w:r>
            <w:r w:rsidRPr="005F63D5">
              <w:rPr>
                <w:b/>
                <w:bCs/>
              </w:rPr>
              <w:t>Download</w:t>
            </w:r>
            <w:r>
              <w:t>” button&gt;&gt;&gt; then click on “Continue” button on the pop up screen to download the data&gt;&gt;&gt; then locate the “Report Files” section on the portal &gt;&gt;&gt; click on the generated files as required to open it on the browser. While the file is open, you will see the data being generated.</w:t>
            </w:r>
          </w:p>
        </w:tc>
        <w:tc>
          <w:tcPr>
            <w:tcW w:w="1224" w:type="dxa"/>
          </w:tcPr>
          <w:p w14:paraId="22356BF1" w14:textId="77777777" w:rsidR="005F63D5" w:rsidRPr="003F42AE" w:rsidRDefault="005F63D5"/>
        </w:tc>
      </w:tr>
    </w:tbl>
    <w:p w14:paraId="2E9E265C" w14:textId="77777777" w:rsidR="004B2950" w:rsidRPr="003F42AE" w:rsidRDefault="004B2950"/>
    <w:sectPr w:rsidR="004B2950" w:rsidRPr="003F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50"/>
    <w:rsid w:val="00061E24"/>
    <w:rsid w:val="00391BB7"/>
    <w:rsid w:val="003F42AE"/>
    <w:rsid w:val="003F5A98"/>
    <w:rsid w:val="004B2950"/>
    <w:rsid w:val="004F0257"/>
    <w:rsid w:val="005F63D5"/>
    <w:rsid w:val="00A973D3"/>
    <w:rsid w:val="00C13835"/>
    <w:rsid w:val="00DE7950"/>
    <w:rsid w:val="00ED6B0B"/>
    <w:rsid w:val="00FA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40B0"/>
  <w15:chartTrackingRefBased/>
  <w15:docId w15:val="{1F2D08C5-5F38-4FA5-B36B-681275CF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2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bberroadltd.sharepoint.com/sites/InsightPortal-NumskullGames/SitePages/RetailManagement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Taiwo</dc:creator>
  <cp:keywords/>
  <dc:description/>
  <cp:lastModifiedBy>Femi Taiwo</cp:lastModifiedBy>
  <cp:revision>1</cp:revision>
  <dcterms:created xsi:type="dcterms:W3CDTF">2025-06-23T07:22:00Z</dcterms:created>
  <dcterms:modified xsi:type="dcterms:W3CDTF">2025-06-23T08:41:00Z</dcterms:modified>
</cp:coreProperties>
</file>