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313" w:rsidRPr="000F7313" w:rsidRDefault="000F7313" w:rsidP="000F7313">
      <w:pPr>
        <w:jc w:val="both"/>
        <w:rPr>
          <w:rFonts w:ascii="Arial" w:hAnsi="Arial" w:cs="Arial"/>
          <w:b/>
          <w:color w:val="000000"/>
          <w:shd w:val="clear" w:color="auto" w:fill="FFFFFF"/>
        </w:rPr>
      </w:pPr>
      <w:r w:rsidRPr="000F7313">
        <w:rPr>
          <w:rFonts w:ascii="Arial" w:hAnsi="Arial" w:cs="Arial"/>
          <w:b/>
          <w:color w:val="000000"/>
          <w:shd w:val="clear" w:color="auto" w:fill="FFFFFF"/>
        </w:rPr>
        <w:t>Inferring population dynamics of house-hunting ants</w:t>
      </w:r>
    </w:p>
    <w:p w:rsidR="000F7313" w:rsidRPr="000F7313" w:rsidRDefault="000F7313" w:rsidP="000F7313">
      <w:pPr>
        <w:jc w:val="both"/>
        <w:rPr>
          <w:rFonts w:ascii="Arial" w:hAnsi="Arial" w:cs="Arial"/>
          <w:b/>
        </w:rPr>
      </w:pPr>
      <w:r w:rsidRPr="000F7313">
        <w:rPr>
          <w:rFonts w:ascii="Arial" w:hAnsi="Arial" w:cs="Arial"/>
          <w:b/>
        </w:rPr>
        <w:t>Christina Pantopoli</w:t>
      </w:r>
    </w:p>
    <w:p w:rsidR="000F7313" w:rsidRPr="000F7313" w:rsidRDefault="000F7313" w:rsidP="000F7313">
      <w:pPr>
        <w:tabs>
          <w:tab w:val="left" w:pos="1691"/>
        </w:tabs>
        <w:jc w:val="both"/>
        <w:rPr>
          <w:rFonts w:ascii="Arial" w:hAnsi="Arial" w:cs="Arial"/>
          <w:b/>
        </w:rPr>
      </w:pPr>
      <w:r w:rsidRPr="000F7313">
        <w:rPr>
          <w:rFonts w:ascii="Arial" w:hAnsi="Arial" w:cs="Arial"/>
          <w:b/>
        </w:rPr>
        <w:t>Literature List</w:t>
      </w:r>
      <w:r w:rsidRPr="000F7313">
        <w:rPr>
          <w:rFonts w:ascii="Arial" w:hAnsi="Arial" w:cs="Arial"/>
          <w:b/>
        </w:rPr>
        <w:tab/>
      </w:r>
    </w:p>
    <w:p w:rsidR="000F7313" w:rsidRPr="000F7313" w:rsidRDefault="000F7313" w:rsidP="000F7313">
      <w:pPr>
        <w:tabs>
          <w:tab w:val="left" w:pos="1691"/>
        </w:tabs>
        <w:jc w:val="both"/>
        <w:rPr>
          <w:rFonts w:ascii="Arial" w:hAnsi="Arial" w:cs="Arial"/>
          <w:b/>
        </w:rPr>
      </w:pPr>
      <w:r w:rsidRPr="000F7313">
        <w:rPr>
          <w:rFonts w:ascii="Arial" w:hAnsi="Arial" w:cs="Arial"/>
          <w:b/>
        </w:rPr>
        <w:t>1. Scope</w:t>
      </w:r>
    </w:p>
    <w:p w:rsidR="000F7313" w:rsidRPr="000F7313" w:rsidRDefault="000F7313" w:rsidP="000F7313">
      <w:pPr>
        <w:jc w:val="both"/>
        <w:rPr>
          <w:rFonts w:ascii="Arial" w:hAnsi="Arial" w:cs="Arial"/>
        </w:rPr>
      </w:pPr>
      <w:r w:rsidRPr="000F7313">
        <w:rPr>
          <w:rFonts w:ascii="Arial" w:hAnsi="Arial" w:cs="Arial"/>
        </w:rPr>
        <w:t>The aim of the project is to create a differential equation discovery model through the use of genetic algorithms while taking into account the relationship between the equations and then integrate that algorithm into a software. The final step will be to create ODE (ordinary differential equations) that represent the emigration process of an ant colony based and evaluate them by comparing them with the existing ODE.</w:t>
      </w:r>
    </w:p>
    <w:p w:rsidR="000F7313" w:rsidRPr="000F7313" w:rsidRDefault="000F7313" w:rsidP="000F7313">
      <w:pPr>
        <w:jc w:val="both"/>
        <w:rPr>
          <w:rFonts w:ascii="Arial" w:hAnsi="Arial" w:cs="Arial"/>
        </w:rPr>
      </w:pPr>
      <w:r w:rsidRPr="000F7313">
        <w:rPr>
          <w:rFonts w:ascii="Arial" w:hAnsi="Arial" w:cs="Arial"/>
        </w:rPr>
        <w:t>This will involve research in the following key areas:</w:t>
      </w:r>
    </w:p>
    <w:p w:rsidR="000F7313" w:rsidRPr="000F7313" w:rsidRDefault="000F7313" w:rsidP="000F7313">
      <w:pPr>
        <w:pStyle w:val="ListParagraph"/>
        <w:numPr>
          <w:ilvl w:val="0"/>
          <w:numId w:val="1"/>
        </w:numPr>
        <w:ind w:left="270" w:hanging="270"/>
        <w:jc w:val="both"/>
        <w:rPr>
          <w:rFonts w:ascii="Arial" w:hAnsi="Arial" w:cs="Arial"/>
        </w:rPr>
      </w:pPr>
      <w:r w:rsidRPr="000F7313">
        <w:rPr>
          <w:rFonts w:ascii="Arial" w:hAnsi="Arial" w:cs="Arial"/>
        </w:rPr>
        <w:t>Understanding of how machine learning and data mining is used to build genetic algorithms so that they take data and mutate them so as to create a set of differential equations based on the data. [1] [2]</w:t>
      </w:r>
    </w:p>
    <w:p w:rsidR="000F7313" w:rsidRPr="000F7313" w:rsidRDefault="000F7313" w:rsidP="000F7313">
      <w:pPr>
        <w:pStyle w:val="ListParagraph"/>
        <w:numPr>
          <w:ilvl w:val="0"/>
          <w:numId w:val="1"/>
        </w:numPr>
        <w:ind w:left="270" w:hanging="270"/>
        <w:jc w:val="both"/>
        <w:rPr>
          <w:rFonts w:ascii="Arial" w:hAnsi="Arial" w:cs="Arial"/>
        </w:rPr>
      </w:pPr>
      <w:r w:rsidRPr="000F7313">
        <w:rPr>
          <w:rFonts w:ascii="Arial" w:hAnsi="Arial" w:cs="Arial"/>
        </w:rPr>
        <w:t xml:space="preserve">Study existing genetic algorithm models like </w:t>
      </w:r>
      <w:proofErr w:type="spellStart"/>
      <w:r w:rsidRPr="000F7313">
        <w:rPr>
          <w:rFonts w:ascii="Arial" w:hAnsi="Arial" w:cs="Arial"/>
        </w:rPr>
        <w:t>Nutonian</w:t>
      </w:r>
      <w:proofErr w:type="spellEnd"/>
      <w:r w:rsidRPr="000F7313">
        <w:rPr>
          <w:rFonts w:ascii="Arial" w:hAnsi="Arial" w:cs="Arial"/>
        </w:rPr>
        <w:t xml:space="preserve"> </w:t>
      </w:r>
      <w:proofErr w:type="spellStart"/>
      <w:r w:rsidRPr="000F7313">
        <w:rPr>
          <w:rFonts w:ascii="Arial" w:hAnsi="Arial" w:cs="Arial"/>
        </w:rPr>
        <w:t>Eureqa</w:t>
      </w:r>
      <w:proofErr w:type="spellEnd"/>
      <w:r w:rsidRPr="000F7313">
        <w:rPr>
          <w:rFonts w:ascii="Arial" w:hAnsi="Arial" w:cs="Arial"/>
        </w:rPr>
        <w:t xml:space="preserve"> to have a better understanding of how we can manipulate them to return more accurate results and to find how credit assignment works on discovery systems. [3] [4]</w:t>
      </w:r>
    </w:p>
    <w:p w:rsidR="000F7313" w:rsidRPr="000F7313" w:rsidRDefault="000F7313" w:rsidP="000F7313">
      <w:pPr>
        <w:pStyle w:val="ListParagraph"/>
        <w:numPr>
          <w:ilvl w:val="0"/>
          <w:numId w:val="1"/>
        </w:numPr>
        <w:ind w:left="270" w:hanging="270"/>
        <w:jc w:val="both"/>
        <w:rPr>
          <w:rFonts w:ascii="Arial" w:hAnsi="Arial" w:cs="Arial"/>
        </w:rPr>
      </w:pPr>
      <w:r w:rsidRPr="000F7313">
        <w:rPr>
          <w:rFonts w:ascii="Arial" w:hAnsi="Arial" w:cs="Arial"/>
        </w:rPr>
        <w:t>Finding which programming language is more appropriate to create the software that will use the genetic algorithm that will be discovered. Some languages have genetic libraries included however they have limitations concerning the outcomes they offer. [5] [6]</w:t>
      </w:r>
    </w:p>
    <w:p w:rsidR="000F7313" w:rsidRPr="000F7313" w:rsidRDefault="000F7313" w:rsidP="000F7313">
      <w:pPr>
        <w:jc w:val="both"/>
        <w:rPr>
          <w:rFonts w:ascii="Arial" w:hAnsi="Arial" w:cs="Arial"/>
          <w:b/>
        </w:rPr>
      </w:pPr>
      <w:r w:rsidRPr="000F7313">
        <w:rPr>
          <w:rFonts w:ascii="Arial" w:hAnsi="Arial" w:cs="Arial"/>
          <w:b/>
        </w:rPr>
        <w:t>2. Key publications</w:t>
      </w:r>
    </w:p>
    <w:p w:rsidR="000F7313" w:rsidRPr="000F7313" w:rsidRDefault="000F7313" w:rsidP="000F7313">
      <w:pPr>
        <w:jc w:val="both"/>
        <w:rPr>
          <w:rFonts w:ascii="Arial" w:hAnsi="Arial" w:cs="Arial"/>
        </w:rPr>
      </w:pPr>
      <w:r w:rsidRPr="000F7313">
        <w:rPr>
          <w:rFonts w:ascii="Arial" w:hAnsi="Arial" w:cs="Arial"/>
        </w:rPr>
        <w:t xml:space="preserve">[1] T.M. Mitchell. Machine Learning. </w:t>
      </w:r>
      <w:r w:rsidRPr="000F7313">
        <w:rPr>
          <w:rFonts w:ascii="Arial" w:hAnsi="Arial" w:cs="Arial"/>
          <w:bCs/>
          <w:color w:val="32322F"/>
        </w:rPr>
        <w:t xml:space="preserve">New </w:t>
      </w:r>
      <w:proofErr w:type="gramStart"/>
      <w:r w:rsidRPr="000F7313">
        <w:rPr>
          <w:rFonts w:ascii="Arial" w:hAnsi="Arial" w:cs="Arial"/>
          <w:bCs/>
          <w:color w:val="32322F"/>
        </w:rPr>
        <w:t>York ;</w:t>
      </w:r>
      <w:proofErr w:type="gramEnd"/>
      <w:r w:rsidRPr="000F7313">
        <w:rPr>
          <w:rFonts w:ascii="Arial" w:hAnsi="Arial" w:cs="Arial"/>
          <w:bCs/>
          <w:color w:val="32322F"/>
        </w:rPr>
        <w:t xml:space="preserve"> London</w:t>
      </w:r>
      <w:r w:rsidRPr="000F7313">
        <w:rPr>
          <w:rFonts w:ascii="Arial" w:hAnsi="Arial" w:cs="Arial"/>
        </w:rPr>
        <w:t>.1997</w:t>
      </w:r>
    </w:p>
    <w:p w:rsidR="000F7313" w:rsidRPr="000F7313" w:rsidRDefault="000F7313" w:rsidP="000F7313">
      <w:pPr>
        <w:tabs>
          <w:tab w:val="left" w:pos="360"/>
          <w:tab w:val="left" w:pos="540"/>
        </w:tabs>
        <w:ind w:left="360" w:hanging="360"/>
        <w:jc w:val="both"/>
        <w:rPr>
          <w:rFonts w:ascii="Arial" w:hAnsi="Arial" w:cs="Arial"/>
        </w:rPr>
      </w:pPr>
      <w:r w:rsidRPr="000F7313">
        <w:rPr>
          <w:rFonts w:ascii="Arial" w:hAnsi="Arial" w:cs="Arial"/>
        </w:rPr>
        <w:t xml:space="preserve">[2] J.R. </w:t>
      </w:r>
      <w:proofErr w:type="spellStart"/>
      <w:r w:rsidRPr="000F7313">
        <w:rPr>
          <w:rFonts w:ascii="Arial" w:hAnsi="Arial" w:cs="Arial"/>
        </w:rPr>
        <w:t>Koza</w:t>
      </w:r>
      <w:proofErr w:type="spellEnd"/>
      <w:r w:rsidRPr="000F7313">
        <w:rPr>
          <w:rFonts w:ascii="Arial" w:hAnsi="Arial" w:cs="Arial"/>
        </w:rPr>
        <w:t>. Genetic programming: on the programming of computers by means of natural selection. Cambridge. MIT Press. 1992</w:t>
      </w:r>
    </w:p>
    <w:p w:rsidR="000F7313" w:rsidRPr="000F7313" w:rsidRDefault="000F7313" w:rsidP="000F7313">
      <w:pPr>
        <w:tabs>
          <w:tab w:val="left" w:pos="360"/>
          <w:tab w:val="left" w:pos="540"/>
        </w:tabs>
        <w:ind w:left="360" w:hanging="360"/>
        <w:jc w:val="both"/>
        <w:rPr>
          <w:rFonts w:ascii="Arial" w:hAnsi="Arial" w:cs="Arial"/>
        </w:rPr>
      </w:pPr>
      <w:r w:rsidRPr="000F7313">
        <w:rPr>
          <w:rFonts w:ascii="Arial" w:hAnsi="Arial" w:cs="Arial"/>
        </w:rPr>
        <w:t xml:space="preserve">[3] </w:t>
      </w:r>
      <w:proofErr w:type="spellStart"/>
      <w:r w:rsidRPr="000F7313">
        <w:rPr>
          <w:rFonts w:ascii="Arial" w:hAnsi="Arial" w:cs="Arial"/>
        </w:rPr>
        <w:t>M.Schmidt</w:t>
      </w:r>
      <w:proofErr w:type="spellEnd"/>
      <w:r w:rsidRPr="000F7313">
        <w:rPr>
          <w:rFonts w:ascii="Arial" w:hAnsi="Arial" w:cs="Arial"/>
        </w:rPr>
        <w:t xml:space="preserve"> and </w:t>
      </w:r>
      <w:proofErr w:type="spellStart"/>
      <w:r w:rsidRPr="000F7313">
        <w:rPr>
          <w:rFonts w:ascii="Arial" w:hAnsi="Arial" w:cs="Arial"/>
        </w:rPr>
        <w:t>H.Lipson</w:t>
      </w:r>
      <w:proofErr w:type="spellEnd"/>
      <w:r w:rsidRPr="000F7313">
        <w:rPr>
          <w:rFonts w:ascii="Arial" w:hAnsi="Arial" w:cs="Arial"/>
        </w:rPr>
        <w:t>. Distilling free</w:t>
      </w:r>
      <w:r w:rsidRPr="000F7313">
        <w:rPr>
          <w:rFonts w:ascii="Cambria Math" w:hAnsi="Cambria Math" w:cs="Cambria Math"/>
        </w:rPr>
        <w:t>‐</w:t>
      </w:r>
      <w:r w:rsidRPr="000F7313">
        <w:rPr>
          <w:rFonts w:ascii="Arial" w:hAnsi="Arial" w:cs="Arial"/>
        </w:rPr>
        <w:t>form natural laws from experimental data. Science. Vol.324, no. 5923, pp.81</w:t>
      </w:r>
      <w:r w:rsidRPr="000F7313">
        <w:rPr>
          <w:rFonts w:ascii="Cambria Math" w:hAnsi="Cambria Math" w:cs="Cambria Math"/>
        </w:rPr>
        <w:t>‐</w:t>
      </w:r>
      <w:r w:rsidRPr="000F7313">
        <w:rPr>
          <w:rFonts w:ascii="Arial" w:hAnsi="Arial" w:cs="Arial"/>
        </w:rPr>
        <w:t>85, 2009.</w:t>
      </w:r>
    </w:p>
    <w:p w:rsidR="000F7313" w:rsidRPr="000F7313" w:rsidRDefault="000F7313" w:rsidP="000F7313">
      <w:pPr>
        <w:tabs>
          <w:tab w:val="left" w:pos="360"/>
        </w:tabs>
        <w:ind w:left="360" w:hanging="360"/>
        <w:jc w:val="both"/>
        <w:rPr>
          <w:rFonts w:ascii="Arial" w:hAnsi="Arial" w:cs="Arial"/>
        </w:rPr>
      </w:pPr>
      <w:r w:rsidRPr="000F7313">
        <w:rPr>
          <w:rFonts w:ascii="Arial" w:hAnsi="Arial" w:cs="Arial"/>
        </w:rPr>
        <w:t>[4</w:t>
      </w:r>
      <w:r>
        <w:rPr>
          <w:rFonts w:ascii="Arial" w:hAnsi="Arial" w:cs="Arial"/>
        </w:rPr>
        <w:t xml:space="preserve">] </w:t>
      </w:r>
      <w:r w:rsidRPr="000F7313">
        <w:rPr>
          <w:rFonts w:ascii="Arial" w:hAnsi="Arial" w:cs="Arial"/>
        </w:rPr>
        <w:t xml:space="preserve">J.J. </w:t>
      </w:r>
      <w:proofErr w:type="spellStart"/>
      <w:r w:rsidRPr="000F7313">
        <w:rPr>
          <w:rFonts w:ascii="Arial" w:hAnsi="Arial" w:cs="Arial"/>
        </w:rPr>
        <w:t>Grefenstette</w:t>
      </w:r>
      <w:proofErr w:type="spellEnd"/>
      <w:r w:rsidRPr="000F7313">
        <w:rPr>
          <w:rFonts w:ascii="Arial" w:hAnsi="Arial" w:cs="Arial"/>
        </w:rPr>
        <w:t>. Credit Assignment in Rule Discovery Systems Based on Genetic Algorithms. Machine Learning, Vol.3 (2), pp.225-245. Washington. 1988</w:t>
      </w:r>
    </w:p>
    <w:p w:rsidR="000F7313" w:rsidRPr="000F7313" w:rsidRDefault="000F7313" w:rsidP="000F7313">
      <w:pPr>
        <w:jc w:val="both"/>
        <w:rPr>
          <w:rFonts w:ascii="Arial" w:hAnsi="Arial" w:cs="Arial"/>
          <w:b/>
        </w:rPr>
      </w:pPr>
      <w:r w:rsidRPr="000F7313">
        <w:rPr>
          <w:rFonts w:ascii="Arial" w:hAnsi="Arial" w:cs="Arial"/>
          <w:b/>
        </w:rPr>
        <w:t>3. Other publications</w:t>
      </w:r>
    </w:p>
    <w:p w:rsidR="000F7313" w:rsidRPr="000F7313" w:rsidRDefault="000F7313" w:rsidP="000F7313">
      <w:pPr>
        <w:tabs>
          <w:tab w:val="left" w:pos="450"/>
        </w:tabs>
        <w:ind w:left="360" w:hanging="360"/>
        <w:jc w:val="both"/>
        <w:rPr>
          <w:rFonts w:ascii="Arial" w:hAnsi="Arial" w:cs="Arial"/>
        </w:rPr>
      </w:pPr>
      <w:r w:rsidRPr="000F7313">
        <w:rPr>
          <w:rFonts w:ascii="Arial" w:hAnsi="Arial" w:cs="Arial"/>
        </w:rPr>
        <w:t>[5</w:t>
      </w:r>
      <w:proofErr w:type="gramStart"/>
      <w:r w:rsidRPr="000F7313">
        <w:rPr>
          <w:rFonts w:ascii="Arial" w:hAnsi="Arial" w:cs="Arial"/>
        </w:rPr>
        <w:t xml:space="preserve">] </w:t>
      </w:r>
      <w:r>
        <w:rPr>
          <w:rFonts w:ascii="Arial" w:hAnsi="Arial" w:cs="Arial"/>
        </w:rPr>
        <w:t xml:space="preserve"> </w:t>
      </w:r>
      <w:r w:rsidRPr="000F7313">
        <w:rPr>
          <w:rFonts w:ascii="Arial" w:hAnsi="Arial" w:cs="Arial"/>
        </w:rPr>
        <w:t>R</w:t>
      </w:r>
      <w:proofErr w:type="gramEnd"/>
      <w:r w:rsidRPr="000F7313">
        <w:rPr>
          <w:rFonts w:ascii="Arial" w:hAnsi="Arial" w:cs="Arial"/>
        </w:rPr>
        <w:t xml:space="preserve"> Core Team. R: A Language and Environment for Statistical Computing. R Foundation for Statistical Computing. Vienna, Austria. 2015</w:t>
      </w:r>
    </w:p>
    <w:p w:rsidR="000F7313" w:rsidRPr="000F7313" w:rsidRDefault="000F7313" w:rsidP="000F7313">
      <w:pPr>
        <w:ind w:left="360" w:hanging="360"/>
        <w:jc w:val="both"/>
        <w:rPr>
          <w:rFonts w:ascii="Arial" w:hAnsi="Arial" w:cs="Arial"/>
        </w:rPr>
      </w:pPr>
      <w:r w:rsidRPr="000F7313">
        <w:rPr>
          <w:rFonts w:ascii="Arial" w:hAnsi="Arial" w:cs="Arial"/>
        </w:rPr>
        <w:t>[6</w:t>
      </w:r>
      <w:proofErr w:type="gramStart"/>
      <w:r w:rsidRPr="000F7313">
        <w:rPr>
          <w:rFonts w:ascii="Arial" w:hAnsi="Arial" w:cs="Arial"/>
        </w:rPr>
        <w:t xml:space="preserve">] </w:t>
      </w:r>
      <w:r>
        <w:rPr>
          <w:rFonts w:ascii="Arial" w:hAnsi="Arial" w:cs="Arial"/>
        </w:rPr>
        <w:t xml:space="preserve"> </w:t>
      </w:r>
      <w:r w:rsidRPr="000F7313">
        <w:rPr>
          <w:rFonts w:ascii="Arial" w:hAnsi="Arial" w:cs="Arial"/>
        </w:rPr>
        <w:t>A.J</w:t>
      </w:r>
      <w:proofErr w:type="gramEnd"/>
      <w:r w:rsidRPr="000F7313">
        <w:rPr>
          <w:rFonts w:ascii="Arial" w:hAnsi="Arial" w:cs="Arial"/>
        </w:rPr>
        <w:t xml:space="preserve">. </w:t>
      </w:r>
      <w:proofErr w:type="spellStart"/>
      <w:r w:rsidRPr="000F7313">
        <w:rPr>
          <w:rFonts w:ascii="Arial" w:hAnsi="Arial" w:cs="Arial"/>
        </w:rPr>
        <w:t>Chipperfield</w:t>
      </w:r>
      <w:proofErr w:type="spellEnd"/>
      <w:r w:rsidRPr="000F7313">
        <w:rPr>
          <w:rFonts w:ascii="Arial" w:hAnsi="Arial" w:cs="Arial"/>
        </w:rPr>
        <w:t xml:space="preserve"> and </w:t>
      </w:r>
      <w:hyperlink r:id="rId5" w:history="1">
        <w:r w:rsidRPr="000F7313">
          <w:rPr>
            <w:rFonts w:ascii="Arial" w:hAnsi="Arial" w:cs="Arial"/>
          </w:rPr>
          <w:t>P.J. Fleming</w:t>
        </w:r>
      </w:hyperlink>
      <w:r w:rsidRPr="000F7313">
        <w:rPr>
          <w:rFonts w:ascii="Arial" w:hAnsi="Arial" w:cs="Arial"/>
        </w:rPr>
        <w:t>. The MATLAB genetic algorithm toolbox. Applied Control Techniques Using MATLAB, IEE Colloquium on. London. 1995</w:t>
      </w:r>
      <w:bookmarkStart w:id="0" w:name="_GoBack"/>
      <w:bookmarkEnd w:id="0"/>
    </w:p>
    <w:p w:rsidR="00C57B61" w:rsidRPr="000F7313" w:rsidRDefault="00C57B61">
      <w:pPr>
        <w:rPr>
          <w:rFonts w:ascii="Arial" w:hAnsi="Arial" w:cs="Arial"/>
        </w:rPr>
      </w:pPr>
    </w:p>
    <w:sectPr w:rsidR="00C57B61" w:rsidRPr="000F7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F0F3C"/>
    <w:multiLevelType w:val="hybridMultilevel"/>
    <w:tmpl w:val="D9D09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13"/>
    <w:rsid w:val="000F7313"/>
    <w:rsid w:val="009A4802"/>
    <w:rsid w:val="009C6FCE"/>
    <w:rsid w:val="00C5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25132-C961-4DF4-862A-4F313DCF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co.uk/citations?user=kKw3GCUAAAAJ&amp;hl=en&amp;oi=s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Pantopoli</dc:creator>
  <cp:keywords/>
  <dc:description/>
  <cp:lastModifiedBy>C Pantopoli</cp:lastModifiedBy>
  <cp:revision>1</cp:revision>
  <dcterms:created xsi:type="dcterms:W3CDTF">2016-03-01T23:37:00Z</dcterms:created>
  <dcterms:modified xsi:type="dcterms:W3CDTF">2016-03-01T23:39:00Z</dcterms:modified>
</cp:coreProperties>
</file>