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BBF" w:rsidRDefault="009C2439" w:rsidP="009C2439">
      <w:pPr>
        <w:pStyle w:val="ListParagraph"/>
        <w:numPr>
          <w:ilvl w:val="0"/>
          <w:numId w:val="1"/>
        </w:numPr>
        <w:rPr>
          <w:rStyle w:val="selectable"/>
        </w:rPr>
      </w:pPr>
      <w:r>
        <w:rPr>
          <w:rStyle w:val="selectable"/>
        </w:rPr>
        <w:t>(Affenzeller, 2009)</w:t>
      </w:r>
    </w:p>
    <w:p w:rsidR="009C2439" w:rsidRDefault="009C2439" w:rsidP="009C2439">
      <w:pPr>
        <w:pStyle w:val="ListParagraph"/>
        <w:numPr>
          <w:ilvl w:val="0"/>
          <w:numId w:val="1"/>
        </w:numPr>
        <w:rPr>
          <w:rStyle w:val="selectable"/>
        </w:rPr>
      </w:pPr>
      <w:r>
        <w:rPr>
          <w:rStyle w:val="selectable"/>
        </w:rPr>
        <w:t>(Brameier and Banzhaf, 2007)</w:t>
      </w:r>
    </w:p>
    <w:p w:rsidR="009C2439" w:rsidRDefault="009C2439" w:rsidP="009C2439">
      <w:pPr>
        <w:pStyle w:val="ListParagraph"/>
        <w:numPr>
          <w:ilvl w:val="0"/>
          <w:numId w:val="1"/>
        </w:numPr>
        <w:rPr>
          <w:rStyle w:val="selectable"/>
        </w:rPr>
      </w:pPr>
      <w:r>
        <w:rPr>
          <w:rStyle w:val="selectable"/>
        </w:rPr>
        <w:t>(Computational Ant Lab, n.d.)</w:t>
      </w:r>
    </w:p>
    <w:p w:rsidR="009C2439" w:rsidRDefault="009C2439" w:rsidP="009C2439">
      <w:pPr>
        <w:pStyle w:val="ListParagraph"/>
        <w:numPr>
          <w:ilvl w:val="0"/>
          <w:numId w:val="1"/>
        </w:numPr>
        <w:rPr>
          <w:rStyle w:val="selectable"/>
        </w:rPr>
      </w:pPr>
      <w:r>
        <w:rPr>
          <w:rStyle w:val="selectable"/>
        </w:rPr>
        <w:t>(De Jong, 1993)</w:t>
      </w:r>
    </w:p>
    <w:p w:rsidR="009C2439" w:rsidRDefault="009C2439" w:rsidP="009C2439">
      <w:pPr>
        <w:pStyle w:val="ListParagraph"/>
        <w:numPr>
          <w:ilvl w:val="0"/>
          <w:numId w:val="1"/>
        </w:numPr>
        <w:rPr>
          <w:rStyle w:val="selectable"/>
        </w:rPr>
      </w:pPr>
      <w:r>
        <w:rPr>
          <w:rStyle w:val="selectable"/>
        </w:rPr>
        <w:t>(Eiben and Smith, 2003)</w:t>
      </w:r>
    </w:p>
    <w:p w:rsidR="009C2439" w:rsidRDefault="009C2439" w:rsidP="009C2439">
      <w:pPr>
        <w:pStyle w:val="ListParagraph"/>
        <w:numPr>
          <w:ilvl w:val="0"/>
          <w:numId w:val="1"/>
        </w:numPr>
        <w:rPr>
          <w:rStyle w:val="selectable"/>
        </w:rPr>
      </w:pPr>
      <w:r>
        <w:rPr>
          <w:rStyle w:val="selectable"/>
        </w:rPr>
        <w:t>(Equation discovery - Introduction, 2000)</w:t>
      </w:r>
    </w:p>
    <w:p w:rsidR="009C2439" w:rsidRDefault="009C2439" w:rsidP="009C2439">
      <w:pPr>
        <w:pStyle w:val="ListParagraph"/>
        <w:numPr>
          <w:ilvl w:val="0"/>
          <w:numId w:val="1"/>
        </w:numPr>
        <w:rPr>
          <w:rStyle w:val="selectable"/>
        </w:rPr>
      </w:pPr>
      <w:r>
        <w:rPr>
          <w:rStyle w:val="selectable"/>
        </w:rPr>
        <w:t>(Folino, Pizzuti and Spezzano, 2002)</w:t>
      </w:r>
    </w:p>
    <w:p w:rsidR="009C2439" w:rsidRDefault="009C2439" w:rsidP="009C2439">
      <w:pPr>
        <w:pStyle w:val="ListParagraph"/>
        <w:numPr>
          <w:ilvl w:val="0"/>
          <w:numId w:val="1"/>
        </w:numPr>
        <w:rPr>
          <w:rStyle w:val="selectable"/>
        </w:rPr>
      </w:pPr>
      <w:r>
        <w:rPr>
          <w:rStyle w:val="selectable"/>
        </w:rPr>
        <w:t>(Forrest, 1993)</w:t>
      </w:r>
    </w:p>
    <w:p w:rsidR="009C2439" w:rsidRDefault="009C2439" w:rsidP="009C2439">
      <w:pPr>
        <w:pStyle w:val="ListParagraph"/>
        <w:numPr>
          <w:ilvl w:val="0"/>
          <w:numId w:val="1"/>
        </w:numPr>
        <w:rPr>
          <w:rStyle w:val="selectable"/>
        </w:rPr>
      </w:pPr>
      <w:r>
        <w:rPr>
          <w:rStyle w:val="selectable"/>
        </w:rPr>
        <w:t>(Goldberg and Holland, 1988)</w:t>
      </w:r>
    </w:p>
    <w:p w:rsidR="009C2439" w:rsidRDefault="009C2439" w:rsidP="009C2439">
      <w:pPr>
        <w:pStyle w:val="ListParagraph"/>
        <w:numPr>
          <w:ilvl w:val="0"/>
          <w:numId w:val="1"/>
        </w:numPr>
        <w:rPr>
          <w:rStyle w:val="selectable"/>
        </w:rPr>
      </w:pPr>
      <w:r>
        <w:rPr>
          <w:rStyle w:val="selectable"/>
        </w:rPr>
        <w:t>(Gorges-Schleuter, 1990)</w:t>
      </w:r>
    </w:p>
    <w:p w:rsidR="009C2439" w:rsidRDefault="009C2439" w:rsidP="009C2439">
      <w:pPr>
        <w:pStyle w:val="ListParagraph"/>
        <w:numPr>
          <w:ilvl w:val="0"/>
          <w:numId w:val="1"/>
        </w:numPr>
        <w:rPr>
          <w:rStyle w:val="selectable"/>
        </w:rPr>
      </w:pPr>
      <w:r>
        <w:rPr>
          <w:rStyle w:val="selectable"/>
        </w:rPr>
        <w:t>(Grefenstette, 1988)</w:t>
      </w:r>
    </w:p>
    <w:p w:rsidR="009C2439" w:rsidRDefault="009C2439" w:rsidP="009C2439">
      <w:pPr>
        <w:pStyle w:val="ListParagraph"/>
        <w:numPr>
          <w:ilvl w:val="0"/>
          <w:numId w:val="1"/>
        </w:numPr>
        <w:rPr>
          <w:rStyle w:val="selectable"/>
        </w:rPr>
      </w:pPr>
      <w:r>
        <w:rPr>
          <w:rStyle w:val="selectable"/>
        </w:rPr>
        <w:t>(Jantke and Shinohara, 2001)</w:t>
      </w:r>
    </w:p>
    <w:p w:rsidR="009C2439" w:rsidRDefault="009C2439" w:rsidP="009C2439">
      <w:pPr>
        <w:pStyle w:val="ListParagraph"/>
        <w:numPr>
          <w:ilvl w:val="0"/>
          <w:numId w:val="1"/>
        </w:numPr>
        <w:rPr>
          <w:rStyle w:val="selectable"/>
        </w:rPr>
      </w:pPr>
      <w:r>
        <w:rPr>
          <w:rStyle w:val="selectable"/>
        </w:rPr>
        <w:t>(Koza, 1992)</w:t>
      </w:r>
    </w:p>
    <w:p w:rsidR="009C2439" w:rsidRDefault="009C2439" w:rsidP="009C2439">
      <w:pPr>
        <w:pStyle w:val="ListParagraph"/>
        <w:numPr>
          <w:ilvl w:val="0"/>
          <w:numId w:val="1"/>
        </w:numPr>
        <w:rPr>
          <w:rStyle w:val="selectable"/>
        </w:rPr>
      </w:pPr>
      <w:r>
        <w:rPr>
          <w:rStyle w:val="selectable"/>
        </w:rPr>
        <w:t>(Miller et al., 2001)</w:t>
      </w:r>
    </w:p>
    <w:p w:rsidR="009C2439" w:rsidRDefault="009C2439" w:rsidP="009C2439">
      <w:pPr>
        <w:pStyle w:val="ListParagraph"/>
        <w:numPr>
          <w:ilvl w:val="0"/>
          <w:numId w:val="1"/>
        </w:numPr>
        <w:rPr>
          <w:rStyle w:val="selectable"/>
        </w:rPr>
      </w:pPr>
      <w:r>
        <w:rPr>
          <w:rStyle w:val="selectable"/>
        </w:rPr>
        <w:t>(Mitchell, 1997)</w:t>
      </w:r>
    </w:p>
    <w:p w:rsidR="009C2439" w:rsidRDefault="009C2439" w:rsidP="009C2439">
      <w:pPr>
        <w:pStyle w:val="ListParagraph"/>
        <w:numPr>
          <w:ilvl w:val="0"/>
          <w:numId w:val="1"/>
        </w:numPr>
        <w:rPr>
          <w:rStyle w:val="selectable"/>
        </w:rPr>
      </w:pPr>
      <w:r>
        <w:rPr>
          <w:rStyle w:val="selectable"/>
        </w:rPr>
        <w:t>(Poli, Langdon and McPhee, 2008)</w:t>
      </w:r>
    </w:p>
    <w:p w:rsidR="009C2439" w:rsidRDefault="009C2439" w:rsidP="009C2439">
      <w:pPr>
        <w:pStyle w:val="ListParagraph"/>
        <w:numPr>
          <w:ilvl w:val="0"/>
          <w:numId w:val="1"/>
        </w:numPr>
        <w:rPr>
          <w:rStyle w:val="selectable"/>
        </w:rPr>
      </w:pPr>
      <w:r>
        <w:rPr>
          <w:rStyle w:val="selectable"/>
        </w:rPr>
        <w:t>(GBIF.ORG, 2016)</w:t>
      </w:r>
    </w:p>
    <w:p w:rsidR="009C2439" w:rsidRDefault="009C2439" w:rsidP="009C2439">
      <w:pPr>
        <w:pStyle w:val="ListParagraph"/>
        <w:numPr>
          <w:ilvl w:val="0"/>
          <w:numId w:val="1"/>
        </w:numPr>
        <w:rPr>
          <w:rStyle w:val="selectable"/>
        </w:rPr>
      </w:pPr>
      <w:r>
        <w:rPr>
          <w:rStyle w:val="selectable"/>
        </w:rPr>
        <w:t>(Raedt and Flach, 2001)</w:t>
      </w:r>
    </w:p>
    <w:p w:rsidR="009C2439" w:rsidRDefault="009C2439" w:rsidP="009C2439">
      <w:pPr>
        <w:pStyle w:val="ListParagraph"/>
        <w:numPr>
          <w:ilvl w:val="0"/>
          <w:numId w:val="1"/>
        </w:numPr>
        <w:rPr>
          <w:rStyle w:val="selectable"/>
        </w:rPr>
      </w:pPr>
      <w:r>
        <w:rPr>
          <w:rStyle w:val="selectable"/>
        </w:rPr>
        <w:t>(</w:t>
      </w:r>
      <w:bookmarkStart w:id="0" w:name="_GoBack"/>
      <w:r>
        <w:rPr>
          <w:rStyle w:val="selectable"/>
        </w:rPr>
        <w:t>Schmidt and Lipson</w:t>
      </w:r>
      <w:bookmarkEnd w:id="0"/>
      <w:r>
        <w:rPr>
          <w:rStyle w:val="selectable"/>
        </w:rPr>
        <w:t>, 2009)</w:t>
      </w:r>
    </w:p>
    <w:p w:rsidR="009C2439" w:rsidRDefault="009C2439" w:rsidP="009C2439">
      <w:pPr>
        <w:pStyle w:val="ListParagraph"/>
        <w:numPr>
          <w:ilvl w:val="0"/>
          <w:numId w:val="1"/>
        </w:numPr>
        <w:rPr>
          <w:rStyle w:val="selectable"/>
        </w:rPr>
      </w:pPr>
      <w:r>
        <w:rPr>
          <w:rStyle w:val="selectable"/>
        </w:rPr>
        <w:t>(Shonkwiler, 1993)</w:t>
      </w:r>
    </w:p>
    <w:p w:rsidR="009C2439" w:rsidRDefault="009C2439" w:rsidP="009C2439">
      <w:pPr>
        <w:pStyle w:val="ListParagraph"/>
        <w:numPr>
          <w:ilvl w:val="0"/>
          <w:numId w:val="1"/>
        </w:numPr>
        <w:rPr>
          <w:rStyle w:val="selectable"/>
        </w:rPr>
      </w:pPr>
      <w:r>
        <w:rPr>
          <w:rStyle w:val="selectable"/>
        </w:rPr>
        <w:t>(SWATI, 2015)</w:t>
      </w:r>
    </w:p>
    <w:p w:rsidR="009C2439" w:rsidRDefault="009C2439" w:rsidP="009C2439">
      <w:pPr>
        <w:pStyle w:val="ListParagraph"/>
        <w:numPr>
          <w:ilvl w:val="0"/>
          <w:numId w:val="1"/>
        </w:numPr>
        <w:rPr>
          <w:rStyle w:val="selectable"/>
        </w:rPr>
      </w:pPr>
      <w:r>
        <w:rPr>
          <w:rStyle w:val="selectable"/>
        </w:rPr>
        <w:t>(Discoverlife.org, 2016)</w:t>
      </w:r>
    </w:p>
    <w:p w:rsidR="00ED34A3" w:rsidRDefault="00ED34A3" w:rsidP="009C2439">
      <w:pPr>
        <w:pStyle w:val="ListParagraph"/>
        <w:numPr>
          <w:ilvl w:val="0"/>
          <w:numId w:val="1"/>
        </w:numPr>
      </w:pPr>
      <w:r>
        <w:rPr>
          <w:rStyle w:val="selectable"/>
        </w:rPr>
        <w:t>(Todorovski and Džeroski, n.d.)</w:t>
      </w:r>
    </w:p>
    <w:sectPr w:rsidR="00ED3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A6610"/>
    <w:multiLevelType w:val="hybridMultilevel"/>
    <w:tmpl w:val="7D546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439"/>
    <w:rsid w:val="004A694E"/>
    <w:rsid w:val="005D1BBF"/>
    <w:rsid w:val="009C2439"/>
    <w:rsid w:val="00ED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B070C-3BED-4EE7-BB64-A45A02B9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">
    <w:name w:val="selectable"/>
    <w:basedOn w:val="DefaultParagraphFont"/>
    <w:rsid w:val="009C2439"/>
  </w:style>
  <w:style w:type="paragraph" w:styleId="ListParagraph">
    <w:name w:val="List Paragraph"/>
    <w:basedOn w:val="Normal"/>
    <w:uiPriority w:val="34"/>
    <w:qFormat/>
    <w:rsid w:val="009C2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Pantopoli</dc:creator>
  <cp:keywords/>
  <dc:description/>
  <cp:lastModifiedBy>C Pantopoli</cp:lastModifiedBy>
  <cp:revision>1</cp:revision>
  <dcterms:created xsi:type="dcterms:W3CDTF">2016-05-10T12:07:00Z</dcterms:created>
  <dcterms:modified xsi:type="dcterms:W3CDTF">2016-05-11T03:17:00Z</dcterms:modified>
</cp:coreProperties>
</file>