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0F" w:rsidRPr="00C4420F" w:rsidRDefault="00C4420F" w:rsidP="00C4420F">
      <w:pPr>
        <w:pStyle w:val="Heading2"/>
        <w:spacing w:before="0" w:beforeAutospacing="0" w:line="360" w:lineRule="atLeast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C4420F">
        <w:rPr>
          <w:rFonts w:ascii="Arial" w:hAnsi="Arial" w:cs="Arial"/>
          <w:b w:val="0"/>
          <w:bCs w:val="0"/>
          <w:color w:val="000000"/>
          <w:sz w:val="22"/>
          <w:szCs w:val="22"/>
        </w:rPr>
        <w:t>References</w:t>
      </w:r>
    </w:p>
    <w:p w:rsidR="00C4420F" w:rsidRPr="00C4420F" w:rsidRDefault="00C4420F" w:rsidP="00C4420F">
      <w:pPr>
        <w:pStyle w:val="NormalWeb"/>
        <w:spacing w:before="0" w:beforeAutospacing="0" w:after="180" w:afterAutospacing="0" w:line="360" w:lineRule="atLeast"/>
        <w:ind w:left="450" w:hanging="45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C4420F">
        <w:rPr>
          <w:rFonts w:ascii="Arial" w:hAnsi="Arial" w:cs="Arial"/>
          <w:color w:val="000000"/>
          <w:sz w:val="22"/>
          <w:szCs w:val="22"/>
        </w:rPr>
        <w:t>Affenzeller</w:t>
      </w:r>
      <w:proofErr w:type="spellEnd"/>
      <w:r w:rsidRPr="00C4420F">
        <w:rPr>
          <w:rFonts w:ascii="Arial" w:hAnsi="Arial" w:cs="Arial"/>
          <w:color w:val="000000"/>
          <w:sz w:val="22"/>
          <w:szCs w:val="22"/>
        </w:rPr>
        <w:t>, M. (2009).</w:t>
      </w:r>
      <w:r w:rsidRPr="00C4420F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4420F">
        <w:rPr>
          <w:rFonts w:ascii="Arial" w:hAnsi="Arial" w:cs="Arial"/>
          <w:i/>
          <w:iCs/>
          <w:color w:val="000000"/>
          <w:sz w:val="22"/>
          <w:szCs w:val="22"/>
        </w:rPr>
        <w:t>Genetic algorithms and genetic programming</w:t>
      </w:r>
      <w:r w:rsidRPr="00C4420F">
        <w:rPr>
          <w:rFonts w:ascii="Arial" w:hAnsi="Arial" w:cs="Arial"/>
          <w:color w:val="000000"/>
          <w:sz w:val="22"/>
          <w:szCs w:val="22"/>
        </w:rPr>
        <w:t>. Boca Raton: CRC Press.</w:t>
      </w:r>
    </w:p>
    <w:p w:rsidR="00C4420F" w:rsidRPr="00C4420F" w:rsidRDefault="00C4420F" w:rsidP="00C4420F">
      <w:pPr>
        <w:pStyle w:val="NormalWeb"/>
        <w:spacing w:before="0" w:beforeAutospacing="0" w:after="180" w:afterAutospacing="0" w:line="360" w:lineRule="atLeast"/>
        <w:ind w:left="450" w:hanging="45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C4420F">
        <w:rPr>
          <w:rFonts w:ascii="Arial" w:hAnsi="Arial" w:cs="Arial"/>
          <w:color w:val="000000"/>
          <w:sz w:val="22"/>
          <w:szCs w:val="22"/>
        </w:rPr>
        <w:t>Brameier</w:t>
      </w:r>
      <w:proofErr w:type="spellEnd"/>
      <w:r w:rsidRPr="00C4420F">
        <w:rPr>
          <w:rFonts w:ascii="Arial" w:hAnsi="Arial" w:cs="Arial"/>
          <w:color w:val="000000"/>
          <w:sz w:val="22"/>
          <w:szCs w:val="22"/>
        </w:rPr>
        <w:t>, M. and Banzhaf, W. (2007).</w:t>
      </w:r>
      <w:r w:rsidRPr="00C4420F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4420F">
        <w:rPr>
          <w:rFonts w:ascii="Arial" w:hAnsi="Arial" w:cs="Arial"/>
          <w:i/>
          <w:iCs/>
          <w:color w:val="000000"/>
          <w:sz w:val="22"/>
          <w:szCs w:val="22"/>
        </w:rPr>
        <w:t>Linear genetic programming</w:t>
      </w:r>
      <w:r w:rsidRPr="00C4420F">
        <w:rPr>
          <w:rFonts w:ascii="Arial" w:hAnsi="Arial" w:cs="Arial"/>
          <w:color w:val="000000"/>
          <w:sz w:val="22"/>
          <w:szCs w:val="22"/>
        </w:rPr>
        <w:t>. New York: Springer.</w:t>
      </w:r>
    </w:p>
    <w:p w:rsidR="00C4420F" w:rsidRPr="00C4420F" w:rsidRDefault="00C4420F" w:rsidP="00C4420F">
      <w:pPr>
        <w:pStyle w:val="NormalWeb"/>
        <w:spacing w:before="0" w:beforeAutospacing="0" w:after="180" w:afterAutospacing="0" w:line="360" w:lineRule="atLeast"/>
        <w:ind w:left="450" w:hanging="450"/>
        <w:rPr>
          <w:rFonts w:ascii="Arial" w:hAnsi="Arial" w:cs="Arial"/>
          <w:color w:val="000000"/>
          <w:sz w:val="22"/>
          <w:szCs w:val="22"/>
        </w:rPr>
      </w:pPr>
      <w:r w:rsidRPr="00C4420F">
        <w:rPr>
          <w:rFonts w:ascii="Arial" w:hAnsi="Arial" w:cs="Arial"/>
          <w:color w:val="000000"/>
          <w:sz w:val="22"/>
          <w:szCs w:val="22"/>
        </w:rPr>
        <w:t>Discoverlife.org. (2016).</w:t>
      </w:r>
      <w:r w:rsidRPr="00C4420F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4420F">
        <w:rPr>
          <w:rFonts w:ascii="Arial" w:hAnsi="Arial" w:cs="Arial"/>
          <w:i/>
          <w:iCs/>
          <w:color w:val="000000"/>
          <w:sz w:val="22"/>
          <w:szCs w:val="22"/>
        </w:rPr>
        <w:t>Temnothorax albipennis (Curtis, 1854) -- Discover Life</w:t>
      </w:r>
      <w:r w:rsidRPr="00C4420F">
        <w:rPr>
          <w:rFonts w:ascii="Arial" w:hAnsi="Arial" w:cs="Arial"/>
          <w:color w:val="000000"/>
          <w:sz w:val="22"/>
          <w:szCs w:val="22"/>
        </w:rPr>
        <w:t>. [</w:t>
      </w:r>
      <w:proofErr w:type="gramStart"/>
      <w:r w:rsidRPr="00C4420F">
        <w:rPr>
          <w:rFonts w:ascii="Arial" w:hAnsi="Arial" w:cs="Arial"/>
          <w:color w:val="000000"/>
          <w:sz w:val="22"/>
          <w:szCs w:val="22"/>
        </w:rPr>
        <w:t>online</w:t>
      </w:r>
      <w:proofErr w:type="gramEnd"/>
      <w:r w:rsidRPr="00C4420F">
        <w:rPr>
          <w:rFonts w:ascii="Arial" w:hAnsi="Arial" w:cs="Arial"/>
          <w:color w:val="000000"/>
          <w:sz w:val="22"/>
          <w:szCs w:val="22"/>
        </w:rPr>
        <w:t>] Available at: http://www.discoverlife.org/mp/20q?search=Temnothorax+albipennis [Accessed 3 May 2016].</w:t>
      </w:r>
    </w:p>
    <w:p w:rsidR="00C4420F" w:rsidRPr="00C4420F" w:rsidRDefault="00C4420F" w:rsidP="00C4420F">
      <w:pPr>
        <w:pStyle w:val="NormalWeb"/>
        <w:spacing w:before="0" w:beforeAutospacing="0" w:after="180" w:afterAutospacing="0" w:line="360" w:lineRule="atLeast"/>
        <w:ind w:left="450" w:hanging="45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C4420F">
        <w:rPr>
          <w:rFonts w:ascii="Arial" w:hAnsi="Arial" w:cs="Arial"/>
          <w:color w:val="000000"/>
          <w:sz w:val="22"/>
          <w:szCs w:val="22"/>
        </w:rPr>
        <w:t>Eiben</w:t>
      </w:r>
      <w:proofErr w:type="spellEnd"/>
      <w:r w:rsidRPr="00C4420F">
        <w:rPr>
          <w:rFonts w:ascii="Arial" w:hAnsi="Arial" w:cs="Arial"/>
          <w:color w:val="000000"/>
          <w:sz w:val="22"/>
          <w:szCs w:val="22"/>
        </w:rPr>
        <w:t>, A. and Smith, J. (2003).</w:t>
      </w:r>
      <w:r w:rsidRPr="00C4420F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4420F">
        <w:rPr>
          <w:rFonts w:ascii="Arial" w:hAnsi="Arial" w:cs="Arial"/>
          <w:i/>
          <w:iCs/>
          <w:color w:val="000000"/>
          <w:sz w:val="22"/>
          <w:szCs w:val="22"/>
        </w:rPr>
        <w:t>Introduction to evolutionary computing</w:t>
      </w:r>
      <w:r w:rsidRPr="00C4420F">
        <w:rPr>
          <w:rFonts w:ascii="Arial" w:hAnsi="Arial" w:cs="Arial"/>
          <w:color w:val="000000"/>
          <w:sz w:val="22"/>
          <w:szCs w:val="22"/>
        </w:rPr>
        <w:t>. New York: Springer.</w:t>
      </w:r>
    </w:p>
    <w:p w:rsidR="00C4420F" w:rsidRPr="00C4420F" w:rsidRDefault="00C4420F" w:rsidP="00C4420F">
      <w:pPr>
        <w:pStyle w:val="NormalWeb"/>
        <w:spacing w:before="0" w:beforeAutospacing="0" w:after="180" w:afterAutospacing="0" w:line="360" w:lineRule="atLeast"/>
        <w:ind w:left="450" w:hanging="450"/>
        <w:rPr>
          <w:rFonts w:ascii="Arial" w:hAnsi="Arial" w:cs="Arial"/>
          <w:color w:val="000000"/>
          <w:sz w:val="22"/>
          <w:szCs w:val="22"/>
        </w:rPr>
      </w:pPr>
      <w:r w:rsidRPr="00C4420F">
        <w:rPr>
          <w:rFonts w:ascii="Arial" w:hAnsi="Arial" w:cs="Arial"/>
          <w:color w:val="000000"/>
          <w:sz w:val="22"/>
          <w:szCs w:val="22"/>
        </w:rPr>
        <w:t>Forrest, S. (1993). Genetic algorithms: principles of natural selection applied to computation.</w:t>
      </w:r>
      <w:r w:rsidRPr="00C4420F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4420F">
        <w:rPr>
          <w:rFonts w:ascii="Arial" w:hAnsi="Arial" w:cs="Arial"/>
          <w:i/>
          <w:iCs/>
          <w:color w:val="000000"/>
          <w:sz w:val="22"/>
          <w:szCs w:val="22"/>
        </w:rPr>
        <w:t>Science</w:t>
      </w:r>
      <w:r w:rsidRPr="00C4420F">
        <w:rPr>
          <w:rFonts w:ascii="Arial" w:hAnsi="Arial" w:cs="Arial"/>
          <w:color w:val="000000"/>
          <w:sz w:val="22"/>
          <w:szCs w:val="22"/>
        </w:rPr>
        <w:t>, 261(5123), pp.872-878.</w:t>
      </w:r>
    </w:p>
    <w:p w:rsidR="00C4420F" w:rsidRPr="00C4420F" w:rsidRDefault="00C4420F" w:rsidP="00C4420F">
      <w:pPr>
        <w:pStyle w:val="NormalWeb"/>
        <w:spacing w:before="0" w:beforeAutospacing="0" w:after="180" w:afterAutospacing="0" w:line="360" w:lineRule="atLeast"/>
        <w:ind w:left="450" w:hanging="450"/>
        <w:rPr>
          <w:rFonts w:ascii="Arial" w:hAnsi="Arial" w:cs="Arial"/>
          <w:color w:val="000000"/>
          <w:sz w:val="22"/>
          <w:szCs w:val="22"/>
        </w:rPr>
      </w:pPr>
      <w:r w:rsidRPr="00C4420F">
        <w:rPr>
          <w:rFonts w:ascii="Arial" w:hAnsi="Arial" w:cs="Arial"/>
          <w:color w:val="000000"/>
          <w:sz w:val="22"/>
          <w:szCs w:val="22"/>
        </w:rPr>
        <w:t>GBIF.ORG. (2016).</w:t>
      </w:r>
      <w:r w:rsidRPr="00C4420F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4420F">
        <w:rPr>
          <w:rFonts w:ascii="Arial" w:hAnsi="Arial" w:cs="Arial"/>
          <w:i/>
          <w:iCs/>
          <w:color w:val="000000"/>
          <w:sz w:val="22"/>
          <w:szCs w:val="22"/>
        </w:rPr>
        <w:t>R: a language and environment for statistical computing</w:t>
      </w:r>
      <w:r w:rsidRPr="00C4420F">
        <w:rPr>
          <w:rFonts w:ascii="Arial" w:hAnsi="Arial" w:cs="Arial"/>
          <w:color w:val="000000"/>
          <w:sz w:val="22"/>
          <w:szCs w:val="22"/>
        </w:rPr>
        <w:t>. [</w:t>
      </w:r>
      <w:proofErr w:type="gramStart"/>
      <w:r w:rsidRPr="00C4420F">
        <w:rPr>
          <w:rFonts w:ascii="Arial" w:hAnsi="Arial" w:cs="Arial"/>
          <w:color w:val="000000"/>
          <w:sz w:val="22"/>
          <w:szCs w:val="22"/>
        </w:rPr>
        <w:t>online</w:t>
      </w:r>
      <w:proofErr w:type="gramEnd"/>
      <w:r w:rsidRPr="00C4420F">
        <w:rPr>
          <w:rFonts w:ascii="Arial" w:hAnsi="Arial" w:cs="Arial"/>
          <w:color w:val="000000"/>
          <w:sz w:val="22"/>
          <w:szCs w:val="22"/>
        </w:rPr>
        <w:t>] Available at: http://www.gbif.org/resource/81287 [Accessed 3 May 2016].</w:t>
      </w:r>
    </w:p>
    <w:p w:rsidR="00C4420F" w:rsidRPr="00C4420F" w:rsidRDefault="00C4420F" w:rsidP="00C4420F">
      <w:pPr>
        <w:pStyle w:val="NormalWeb"/>
        <w:spacing w:before="0" w:beforeAutospacing="0" w:after="180" w:afterAutospacing="0" w:line="360" w:lineRule="atLeast"/>
        <w:ind w:left="450" w:hanging="450"/>
        <w:rPr>
          <w:rFonts w:ascii="Arial" w:hAnsi="Arial" w:cs="Arial"/>
          <w:color w:val="000000"/>
          <w:sz w:val="22"/>
          <w:szCs w:val="22"/>
        </w:rPr>
      </w:pPr>
      <w:r w:rsidRPr="00C4420F">
        <w:rPr>
          <w:rFonts w:ascii="Arial" w:hAnsi="Arial" w:cs="Arial"/>
          <w:color w:val="000000"/>
          <w:sz w:val="22"/>
          <w:szCs w:val="22"/>
        </w:rPr>
        <w:t xml:space="preserve">Goldberg, D. and Holland, J. (1988). Journal search results - Cite This </w:t>
      </w:r>
      <w:proofErr w:type="gramStart"/>
      <w:r w:rsidRPr="00C4420F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C4420F">
        <w:rPr>
          <w:rFonts w:ascii="Arial" w:hAnsi="Arial" w:cs="Arial"/>
          <w:color w:val="000000"/>
          <w:sz w:val="22"/>
          <w:szCs w:val="22"/>
        </w:rPr>
        <w:t xml:space="preserve"> Me.</w:t>
      </w:r>
      <w:r w:rsidRPr="00C4420F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4420F">
        <w:rPr>
          <w:rFonts w:ascii="Arial" w:hAnsi="Arial" w:cs="Arial"/>
          <w:i/>
          <w:iCs/>
          <w:color w:val="000000"/>
          <w:sz w:val="22"/>
          <w:szCs w:val="22"/>
        </w:rPr>
        <w:t>Machine Learning</w:t>
      </w:r>
      <w:r w:rsidRPr="00C4420F">
        <w:rPr>
          <w:rFonts w:ascii="Arial" w:hAnsi="Arial" w:cs="Arial"/>
          <w:color w:val="000000"/>
          <w:sz w:val="22"/>
          <w:szCs w:val="22"/>
        </w:rPr>
        <w:t>, 3(2/3), pp.95-99.</w:t>
      </w:r>
    </w:p>
    <w:p w:rsidR="00C4420F" w:rsidRPr="00C4420F" w:rsidRDefault="00C4420F" w:rsidP="00C4420F">
      <w:pPr>
        <w:pStyle w:val="NormalWeb"/>
        <w:spacing w:before="0" w:beforeAutospacing="0" w:after="180" w:afterAutospacing="0" w:line="360" w:lineRule="atLeast"/>
        <w:ind w:left="450" w:hanging="45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C4420F">
        <w:rPr>
          <w:rFonts w:ascii="Arial" w:hAnsi="Arial" w:cs="Arial"/>
          <w:color w:val="000000"/>
          <w:sz w:val="22"/>
          <w:szCs w:val="22"/>
        </w:rPr>
        <w:t>Grefenstette</w:t>
      </w:r>
      <w:proofErr w:type="spellEnd"/>
      <w:r w:rsidRPr="00C4420F">
        <w:rPr>
          <w:rFonts w:ascii="Arial" w:hAnsi="Arial" w:cs="Arial"/>
          <w:color w:val="000000"/>
          <w:sz w:val="22"/>
          <w:szCs w:val="22"/>
        </w:rPr>
        <w:t>, J. (1988). Credit assignment in rule discovery systems based on genetic algorithms.</w:t>
      </w:r>
      <w:r w:rsidRPr="00C4420F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4420F">
        <w:rPr>
          <w:rFonts w:ascii="Arial" w:hAnsi="Arial" w:cs="Arial"/>
          <w:i/>
          <w:iCs/>
          <w:color w:val="000000"/>
          <w:sz w:val="22"/>
          <w:szCs w:val="22"/>
        </w:rPr>
        <w:t>Mach Learn</w:t>
      </w:r>
      <w:r w:rsidRPr="00C4420F">
        <w:rPr>
          <w:rFonts w:ascii="Arial" w:hAnsi="Arial" w:cs="Arial"/>
          <w:color w:val="000000"/>
          <w:sz w:val="22"/>
          <w:szCs w:val="22"/>
        </w:rPr>
        <w:t>, 3(2-3), pp.225-245.</w:t>
      </w:r>
    </w:p>
    <w:p w:rsidR="00C4420F" w:rsidRPr="00C4420F" w:rsidRDefault="00C4420F" w:rsidP="00C4420F">
      <w:pPr>
        <w:pStyle w:val="NormalWeb"/>
        <w:spacing w:before="0" w:beforeAutospacing="0" w:after="180" w:afterAutospacing="0" w:line="360" w:lineRule="atLeast"/>
        <w:ind w:left="450" w:hanging="450"/>
        <w:rPr>
          <w:rFonts w:ascii="Arial" w:hAnsi="Arial" w:cs="Arial"/>
          <w:color w:val="000000"/>
          <w:sz w:val="22"/>
          <w:szCs w:val="22"/>
        </w:rPr>
      </w:pPr>
      <w:r w:rsidRPr="00C4420F">
        <w:rPr>
          <w:rFonts w:ascii="Arial" w:hAnsi="Arial" w:cs="Arial"/>
          <w:color w:val="000000"/>
          <w:sz w:val="22"/>
          <w:szCs w:val="22"/>
        </w:rPr>
        <w:t>IARJSET - Science, Engineering and Technology. (2015).</w:t>
      </w:r>
      <w:r w:rsidRPr="00C4420F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4420F">
        <w:rPr>
          <w:rFonts w:ascii="Arial" w:hAnsi="Arial" w:cs="Arial"/>
          <w:i/>
          <w:iCs/>
          <w:color w:val="000000"/>
          <w:sz w:val="22"/>
          <w:szCs w:val="22"/>
        </w:rPr>
        <w:t>IARJSET</w:t>
      </w:r>
      <w:r w:rsidRPr="00C4420F">
        <w:rPr>
          <w:rFonts w:ascii="Arial" w:hAnsi="Arial" w:cs="Arial"/>
          <w:color w:val="000000"/>
          <w:sz w:val="22"/>
          <w:szCs w:val="22"/>
        </w:rPr>
        <w:t>, [online] 03(06), pp.270-276. Available at: http://www.ijates.com/.</w:t>
      </w:r>
      <w:bookmarkStart w:id="0" w:name="_GoBack"/>
      <w:bookmarkEnd w:id="0"/>
    </w:p>
    <w:p w:rsidR="00C4420F" w:rsidRPr="00C4420F" w:rsidRDefault="00C4420F" w:rsidP="00C4420F">
      <w:pPr>
        <w:pStyle w:val="NormalWeb"/>
        <w:spacing w:before="0" w:beforeAutospacing="0" w:after="180" w:afterAutospacing="0" w:line="360" w:lineRule="atLeast"/>
        <w:ind w:left="450" w:hanging="45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C4420F">
        <w:rPr>
          <w:rFonts w:ascii="Arial" w:hAnsi="Arial" w:cs="Arial"/>
          <w:color w:val="000000"/>
          <w:sz w:val="22"/>
          <w:szCs w:val="22"/>
        </w:rPr>
        <w:t>Koza</w:t>
      </w:r>
      <w:proofErr w:type="spellEnd"/>
      <w:r w:rsidRPr="00C4420F">
        <w:rPr>
          <w:rFonts w:ascii="Arial" w:hAnsi="Arial" w:cs="Arial"/>
          <w:color w:val="000000"/>
          <w:sz w:val="22"/>
          <w:szCs w:val="22"/>
        </w:rPr>
        <w:t>, J. (1992).</w:t>
      </w:r>
      <w:r w:rsidRPr="00C4420F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4420F">
        <w:rPr>
          <w:rFonts w:ascii="Arial" w:hAnsi="Arial" w:cs="Arial"/>
          <w:i/>
          <w:iCs/>
          <w:color w:val="000000"/>
          <w:sz w:val="22"/>
          <w:szCs w:val="22"/>
        </w:rPr>
        <w:t>Genetic programming</w:t>
      </w:r>
      <w:r w:rsidRPr="00C4420F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C4420F">
        <w:rPr>
          <w:rFonts w:ascii="Arial" w:hAnsi="Arial" w:cs="Arial"/>
          <w:color w:val="000000"/>
          <w:sz w:val="22"/>
          <w:szCs w:val="22"/>
        </w:rPr>
        <w:t>Cambridge</w:t>
      </w:r>
      <w:proofErr w:type="gramStart"/>
      <w:r w:rsidRPr="00C4420F">
        <w:rPr>
          <w:rFonts w:ascii="Arial" w:hAnsi="Arial" w:cs="Arial"/>
          <w:color w:val="000000"/>
          <w:sz w:val="22"/>
          <w:szCs w:val="22"/>
        </w:rPr>
        <w:t>,Mass</w:t>
      </w:r>
      <w:proofErr w:type="spellEnd"/>
      <w:proofErr w:type="gramEnd"/>
      <w:r w:rsidRPr="00C4420F">
        <w:rPr>
          <w:rFonts w:ascii="Arial" w:hAnsi="Arial" w:cs="Arial"/>
          <w:color w:val="000000"/>
          <w:sz w:val="22"/>
          <w:szCs w:val="22"/>
        </w:rPr>
        <w:t>.: MIT Press.</w:t>
      </w:r>
    </w:p>
    <w:p w:rsidR="00C4420F" w:rsidRPr="00C4420F" w:rsidRDefault="00C4420F" w:rsidP="00C4420F">
      <w:pPr>
        <w:pStyle w:val="NormalWeb"/>
        <w:spacing w:before="0" w:beforeAutospacing="0" w:after="180" w:afterAutospacing="0" w:line="360" w:lineRule="atLeast"/>
        <w:ind w:left="450" w:hanging="450"/>
        <w:rPr>
          <w:rFonts w:ascii="Arial" w:hAnsi="Arial" w:cs="Arial"/>
          <w:color w:val="000000"/>
          <w:sz w:val="22"/>
          <w:szCs w:val="22"/>
        </w:rPr>
      </w:pPr>
      <w:r w:rsidRPr="00C4420F">
        <w:rPr>
          <w:rFonts w:ascii="Arial" w:hAnsi="Arial" w:cs="Arial"/>
          <w:color w:val="000000"/>
          <w:sz w:val="22"/>
          <w:szCs w:val="22"/>
        </w:rPr>
        <w:t>Mitchell, T. (1997).</w:t>
      </w:r>
      <w:r w:rsidRPr="00C4420F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4420F">
        <w:rPr>
          <w:rFonts w:ascii="Arial" w:hAnsi="Arial" w:cs="Arial"/>
          <w:i/>
          <w:iCs/>
          <w:color w:val="000000"/>
          <w:sz w:val="22"/>
          <w:szCs w:val="22"/>
        </w:rPr>
        <w:t>Machine Learning</w:t>
      </w:r>
      <w:r w:rsidRPr="00C4420F">
        <w:rPr>
          <w:rFonts w:ascii="Arial" w:hAnsi="Arial" w:cs="Arial"/>
          <w:color w:val="000000"/>
          <w:sz w:val="22"/>
          <w:szCs w:val="22"/>
        </w:rPr>
        <w:t>. New York: McGraw-Hill.</w:t>
      </w:r>
    </w:p>
    <w:p w:rsidR="00C4420F" w:rsidRPr="00C4420F" w:rsidRDefault="00C4420F" w:rsidP="00C4420F">
      <w:pPr>
        <w:pStyle w:val="NormalWeb"/>
        <w:spacing w:before="0" w:beforeAutospacing="0" w:after="180" w:afterAutospacing="0" w:line="360" w:lineRule="atLeast"/>
        <w:ind w:left="450" w:hanging="45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C4420F">
        <w:rPr>
          <w:rFonts w:ascii="Arial" w:hAnsi="Arial" w:cs="Arial"/>
          <w:color w:val="000000"/>
          <w:sz w:val="22"/>
          <w:szCs w:val="22"/>
        </w:rPr>
        <w:t>Poli</w:t>
      </w:r>
      <w:proofErr w:type="spellEnd"/>
      <w:r w:rsidRPr="00C4420F">
        <w:rPr>
          <w:rFonts w:ascii="Arial" w:hAnsi="Arial" w:cs="Arial"/>
          <w:color w:val="000000"/>
          <w:sz w:val="22"/>
          <w:szCs w:val="22"/>
        </w:rPr>
        <w:t>, R., Langdon, W. and McPhee, N. (2008).</w:t>
      </w:r>
      <w:r w:rsidRPr="00C4420F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4420F">
        <w:rPr>
          <w:rFonts w:ascii="Arial" w:hAnsi="Arial" w:cs="Arial"/>
          <w:i/>
          <w:iCs/>
          <w:color w:val="000000"/>
          <w:sz w:val="22"/>
          <w:szCs w:val="22"/>
        </w:rPr>
        <w:t>A Field Guide to Genetic Programming</w:t>
      </w:r>
      <w:r w:rsidRPr="00C4420F">
        <w:rPr>
          <w:rFonts w:ascii="Arial" w:hAnsi="Arial" w:cs="Arial"/>
          <w:color w:val="000000"/>
          <w:sz w:val="22"/>
          <w:szCs w:val="22"/>
        </w:rPr>
        <w:t>. [S.L.</w:t>
      </w:r>
      <w:proofErr w:type="gramStart"/>
      <w:r w:rsidRPr="00C4420F">
        <w:rPr>
          <w:rFonts w:ascii="Arial" w:hAnsi="Arial" w:cs="Arial"/>
          <w:color w:val="000000"/>
          <w:sz w:val="22"/>
          <w:szCs w:val="22"/>
        </w:rPr>
        <w:t>] :</w:t>
      </w:r>
      <w:proofErr w:type="gramEnd"/>
      <w:r w:rsidRPr="00C4420F">
        <w:rPr>
          <w:rFonts w:ascii="Arial" w:hAnsi="Arial" w:cs="Arial"/>
          <w:color w:val="000000"/>
          <w:sz w:val="22"/>
          <w:szCs w:val="22"/>
        </w:rPr>
        <w:t xml:space="preserve"> Lulu Press (lulu.com), 2008.</w:t>
      </w:r>
    </w:p>
    <w:p w:rsidR="00C4420F" w:rsidRPr="00C4420F" w:rsidRDefault="00C4420F" w:rsidP="00C4420F">
      <w:pPr>
        <w:pStyle w:val="NormalWeb"/>
        <w:spacing w:before="0" w:beforeAutospacing="0" w:after="180" w:afterAutospacing="0" w:line="360" w:lineRule="atLeast"/>
        <w:ind w:left="450" w:hanging="450"/>
        <w:rPr>
          <w:rFonts w:ascii="Arial" w:hAnsi="Arial" w:cs="Arial"/>
          <w:color w:val="000000"/>
          <w:sz w:val="22"/>
          <w:szCs w:val="22"/>
        </w:rPr>
      </w:pPr>
      <w:r w:rsidRPr="00C4420F">
        <w:rPr>
          <w:rFonts w:ascii="Arial" w:hAnsi="Arial" w:cs="Arial"/>
          <w:color w:val="000000"/>
          <w:sz w:val="22"/>
          <w:szCs w:val="22"/>
        </w:rPr>
        <w:t xml:space="preserve">Schmidt, M. and Lipson, H. (2009). Distilling Free-Form Natural Laws from Experimental </w:t>
      </w:r>
      <w:proofErr w:type="spellStart"/>
      <w:r w:rsidRPr="00C4420F">
        <w:rPr>
          <w:rFonts w:ascii="Arial" w:hAnsi="Arial" w:cs="Arial"/>
          <w:color w:val="000000"/>
          <w:sz w:val="22"/>
          <w:szCs w:val="22"/>
        </w:rPr>
        <w:t>Data.</w:t>
      </w:r>
      <w:r w:rsidRPr="00C4420F">
        <w:rPr>
          <w:rFonts w:ascii="Arial" w:hAnsi="Arial" w:cs="Arial"/>
          <w:i/>
          <w:iCs/>
          <w:color w:val="000000"/>
          <w:sz w:val="22"/>
          <w:szCs w:val="22"/>
        </w:rPr>
        <w:t>Science</w:t>
      </w:r>
      <w:proofErr w:type="spellEnd"/>
      <w:r w:rsidRPr="00C4420F">
        <w:rPr>
          <w:rFonts w:ascii="Arial" w:hAnsi="Arial" w:cs="Arial"/>
          <w:color w:val="000000"/>
          <w:sz w:val="22"/>
          <w:szCs w:val="22"/>
        </w:rPr>
        <w:t>, 324(5923), pp.81-85.</w:t>
      </w:r>
    </w:p>
    <w:p w:rsidR="00C4420F" w:rsidRPr="00C4420F" w:rsidRDefault="00C4420F" w:rsidP="00C4420F">
      <w:pPr>
        <w:pStyle w:val="NormalWeb"/>
        <w:spacing w:before="0" w:beforeAutospacing="0" w:after="180" w:afterAutospacing="0" w:line="360" w:lineRule="atLeast"/>
        <w:ind w:left="450" w:hanging="450"/>
        <w:rPr>
          <w:rFonts w:ascii="Arial" w:hAnsi="Arial" w:cs="Arial"/>
          <w:color w:val="000000"/>
          <w:sz w:val="22"/>
          <w:szCs w:val="22"/>
        </w:rPr>
      </w:pPr>
      <w:r w:rsidRPr="00C4420F">
        <w:rPr>
          <w:rFonts w:ascii="Arial" w:hAnsi="Arial" w:cs="Arial"/>
          <w:color w:val="000000"/>
          <w:sz w:val="22"/>
          <w:szCs w:val="22"/>
        </w:rPr>
        <w:t>Sites.google.com. (</w:t>
      </w:r>
      <w:proofErr w:type="spellStart"/>
      <w:r w:rsidRPr="00C4420F">
        <w:rPr>
          <w:rFonts w:ascii="Arial" w:hAnsi="Arial" w:cs="Arial"/>
          <w:color w:val="000000"/>
          <w:sz w:val="22"/>
          <w:szCs w:val="22"/>
        </w:rPr>
        <w:t>n.d.</w:t>
      </w:r>
      <w:proofErr w:type="spellEnd"/>
      <w:r w:rsidRPr="00C4420F">
        <w:rPr>
          <w:rFonts w:ascii="Arial" w:hAnsi="Arial" w:cs="Arial"/>
          <w:color w:val="000000"/>
          <w:sz w:val="22"/>
          <w:szCs w:val="22"/>
        </w:rPr>
        <w:t>).</w:t>
      </w:r>
      <w:r w:rsidRPr="00C4420F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C4420F">
        <w:rPr>
          <w:rFonts w:ascii="Arial" w:hAnsi="Arial" w:cs="Arial"/>
          <w:i/>
          <w:iCs/>
          <w:color w:val="000000"/>
          <w:sz w:val="22"/>
          <w:szCs w:val="22"/>
        </w:rPr>
        <w:t>Computational Ant Lab</w:t>
      </w:r>
      <w:r w:rsidRPr="00C4420F">
        <w:rPr>
          <w:rFonts w:ascii="Arial" w:hAnsi="Arial" w:cs="Arial"/>
          <w:color w:val="000000"/>
          <w:sz w:val="22"/>
          <w:szCs w:val="22"/>
        </w:rPr>
        <w:t>. [online] Available at: https://sites.google.com/site/computationalantlab/home [Accessed 3 May 2016].</w:t>
      </w:r>
    </w:p>
    <w:p w:rsidR="00C4420F" w:rsidRPr="00C4420F" w:rsidRDefault="00C4420F" w:rsidP="00C4420F">
      <w:pPr>
        <w:rPr>
          <w:rFonts w:ascii="Arial" w:hAnsi="Arial" w:cs="Arial"/>
        </w:rPr>
      </w:pPr>
    </w:p>
    <w:p w:rsidR="00AB5DD4" w:rsidRPr="00C4420F" w:rsidRDefault="00AB5DD4" w:rsidP="00C4420F"/>
    <w:sectPr w:rsidR="00AB5DD4" w:rsidRPr="00C4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8A8"/>
    <w:multiLevelType w:val="hybridMultilevel"/>
    <w:tmpl w:val="CF8E1D22"/>
    <w:lvl w:ilvl="0" w:tplc="7B828C60">
      <w:start w:val="1"/>
      <w:numFmt w:val="decimal"/>
      <w:lvlText w:val="[%1] 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0A2"/>
    <w:rsid w:val="000A2E71"/>
    <w:rsid w:val="0019067F"/>
    <w:rsid w:val="002730A2"/>
    <w:rsid w:val="0030617B"/>
    <w:rsid w:val="0035490C"/>
    <w:rsid w:val="00472AA0"/>
    <w:rsid w:val="0053537E"/>
    <w:rsid w:val="00907648"/>
    <w:rsid w:val="00A2567F"/>
    <w:rsid w:val="00AB5DD4"/>
    <w:rsid w:val="00B76EE0"/>
    <w:rsid w:val="00BB49F9"/>
    <w:rsid w:val="00C4420F"/>
    <w:rsid w:val="00C5663F"/>
    <w:rsid w:val="00D1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0CF19-F560-4905-BEE8-82BA9DD7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5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0A2"/>
    <w:pPr>
      <w:ind w:left="720"/>
      <w:contextualSpacing/>
    </w:pPr>
  </w:style>
  <w:style w:type="character" w:customStyle="1" w:styleId="selectable">
    <w:name w:val="selectable"/>
    <w:basedOn w:val="DefaultParagraphFont"/>
    <w:rsid w:val="002730A2"/>
  </w:style>
  <w:style w:type="character" w:customStyle="1" w:styleId="apple-converted-space">
    <w:name w:val="apple-converted-space"/>
    <w:basedOn w:val="DefaultParagraphFont"/>
    <w:rsid w:val="0035490C"/>
  </w:style>
  <w:style w:type="character" w:customStyle="1" w:styleId="Heading2Char">
    <w:name w:val="Heading 2 Char"/>
    <w:basedOn w:val="DefaultParagraphFont"/>
    <w:link w:val="Heading2"/>
    <w:uiPriority w:val="9"/>
    <w:rsid w:val="00AB5D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B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Pantopoli</dc:creator>
  <cp:keywords/>
  <dc:description/>
  <cp:lastModifiedBy>C Pantopoli</cp:lastModifiedBy>
  <cp:revision>7</cp:revision>
  <dcterms:created xsi:type="dcterms:W3CDTF">2016-05-03T16:27:00Z</dcterms:created>
  <dcterms:modified xsi:type="dcterms:W3CDTF">2016-05-04T16:39:00Z</dcterms:modified>
</cp:coreProperties>
</file>