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Exemplo de Documento</w:t>
      </w:r>
    </w:p>
    <w:p>
      <w:r>
        <w:t>Este é um exemplo de documento gerado automaticamente.</w:t>
      </w:r>
    </w:p>
    <w:p>
      <w:r>
        <w:t>A plataforma Azure AI Foundry permite a criação de agentes de IA personalizados.</w:t>
      </w:r>
    </w:p>
    <w:p>
      <w:r>
        <w:t>Com o uso de dados próprios, é possível gerar respostas altamente relevantes.</w:t>
      </w:r>
    </w:p>
    <w:p>
      <w:r>
        <w:t>Este documento serve como demonstração da funcionalidade de geração de arquivos.</w:t>
      </w:r>
    </w:p>
    <w:p>
      <w:r>
        <w:t>As sentenças aqui incluídas são apenas ilustrativas.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