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ID"/>
          <w14:ligatures w14:val="standardContextual"/>
        </w:rPr>
        <w:id w:val="-2168949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32EF8" w:rsidRDefault="00E32EF8" w:rsidP="002C0F9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2"/>
              <w:szCs w:val="52"/>
            </w:rPr>
            <w:alias w:val="Title"/>
            <w:tag w:val=""/>
            <w:id w:val="1735040861"/>
            <w:placeholder>
              <w:docPart w:val="399621296BE647B383B2C76FBB20B4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E32EF8" w:rsidRPr="00246272" w:rsidRDefault="00246272" w:rsidP="002C0F9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</w:pPr>
              <w:r w:rsidRPr="0024627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  <w:t xml:space="preserve">RANGKUMAN </w:t>
              </w:r>
              <w:r w:rsidR="005A423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  <w:t xml:space="preserve">QUIZ </w:t>
              </w:r>
              <w:r w:rsidRPr="0024627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  <w:t xml:space="preserve">MODUL </w:t>
              </w:r>
              <w:r w:rsidR="005A423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  <w:t>3 &amp; 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68711155E55432093E4FBC7F23424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32EF8" w:rsidRDefault="00E32EF8" w:rsidP="002C0F9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Tugas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Keamanan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Jaringan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Minggu 1</w:t>
              </w:r>
            </w:p>
          </w:sdtContent>
        </w:sdt>
        <w:p w:rsidR="00E32EF8" w:rsidRDefault="00E32EF8" w:rsidP="002C0F9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32EF8" w:rsidRDefault="00E32EF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26, 2023</w:t>
                                    </w:r>
                                  </w:p>
                                </w:sdtContent>
                              </w:sdt>
                              <w:p w:rsidR="00E32EF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32EF8">
                                      <w:rPr>
                                        <w:caps/>
                                        <w:color w:val="4472C4" w:themeColor="accent1"/>
                                      </w:rPr>
                                      <w:t>Fajar yunus afiffudin</w:t>
                                    </w:r>
                                  </w:sdtContent>
                                </w:sdt>
                              </w:p>
                              <w:p w:rsidR="00E32EF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32EF8">
                                      <w:rPr>
                                        <w:color w:val="4472C4" w:themeColor="accent1"/>
                                      </w:rPr>
                                      <w:t xml:space="preserve">NRP </w:t>
                                    </w:r>
                                    <w:r w:rsidR="00E32EF8" w:rsidRPr="00E32EF8">
                                      <w:rPr>
                                        <w:color w:val="4472C4" w:themeColor="accent1"/>
                                      </w:rPr>
                                      <w:t>3122640049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32EF8" w:rsidRDefault="00E32EF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26, 2023</w:t>
                              </w:r>
                            </w:p>
                          </w:sdtContent>
                        </w:sdt>
                        <w:p w:rsidR="00E32EF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32EF8">
                                <w:rPr>
                                  <w:caps/>
                                  <w:color w:val="4472C4" w:themeColor="accent1"/>
                                </w:rPr>
                                <w:t>Fajar yunus afiffudin</w:t>
                              </w:r>
                            </w:sdtContent>
                          </w:sdt>
                        </w:p>
                        <w:p w:rsidR="00E32EF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32EF8">
                                <w:rPr>
                                  <w:color w:val="4472C4" w:themeColor="accent1"/>
                                </w:rPr>
                                <w:t xml:space="preserve">NRP </w:t>
                              </w:r>
                              <w:r w:rsidR="00E32EF8" w:rsidRPr="00E32EF8">
                                <w:rPr>
                                  <w:color w:val="4472C4" w:themeColor="accent1"/>
                                </w:rPr>
                                <w:t>3122640049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32EF8" w:rsidRDefault="00E32EF8" w:rsidP="002C0F90">
          <w:pPr>
            <w:jc w:val="both"/>
          </w:pPr>
          <w:r>
            <w:br w:type="page"/>
          </w:r>
        </w:p>
      </w:sdtContent>
    </w:sdt>
    <w:p w:rsidR="002C0F90" w:rsidRDefault="005A423E" w:rsidP="00C20C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QUIZ 3 </w:t>
      </w:r>
    </w:p>
    <w:p w:rsidR="005A423E" w:rsidRDefault="005A423E" w:rsidP="005A423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t>Reviewing access and activities from log files is an example of which of the following security controls?</w:t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109CB3" wp14:editId="3FB79E6A">
            <wp:extent cx="2867025" cy="1038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886" cy="104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t>The activity of reviewing logs is part of a security audit, because this activity checks whether a problem has occurred.</w:t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A423E" w:rsidRDefault="005A423E" w:rsidP="005A423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t>Which of the following activities is related to vulnerability management</w:t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F7F05" wp14:editId="66950B97">
            <wp:extent cx="2952750" cy="10662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5176" cy="10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A423E">
        <w:rPr>
          <w:rFonts w:ascii="Times New Roman" w:hAnsi="Times New Roman" w:cs="Times New Roman"/>
          <w:sz w:val="24"/>
          <w:szCs w:val="24"/>
        </w:rPr>
        <w:t>or the vulnerability is to update the latest patch to make it more secure</w:t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A423E" w:rsidRDefault="005A423E" w:rsidP="005A423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t>Which of the following security controls can be used to limit access to certain servers hosted in a facility?</w:t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2BAE7A" wp14:editId="3DF3B075">
            <wp:extent cx="2943225" cy="107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692" cy="10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t>To limit access, you can use the host firewall, the firewall can limit access from source and destination ports, and determine whether it is allowed or denied</w:t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A423E" w:rsidRDefault="005A423E" w:rsidP="005A423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t>Cyber Security Frameworks can help organizations to</w:t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506D8A" wp14:editId="29B9C666">
            <wp:extent cx="3362325" cy="13414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792" cy="13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t>A security framework or standard is a set of documented processes used to define policies and procedures around the implementation and ongoing management of security controls is the corporate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423E" w:rsidRPr="005A423E" w:rsidRDefault="005A423E" w:rsidP="005A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423E" w:rsidRDefault="005A423E" w:rsidP="005A423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lastRenderedPageBreak/>
        <w:t>Access to an internal server can be limited by using which of the following security control?</w:t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21663" wp14:editId="6A202509">
            <wp:extent cx="3390900" cy="10195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1753" cy="10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A423E">
        <w:rPr>
          <w:rFonts w:ascii="Times New Roman" w:hAnsi="Times New Roman" w:cs="Times New Roman"/>
          <w:sz w:val="24"/>
          <w:szCs w:val="24"/>
        </w:rPr>
        <w:t>o limit access to the server can use a firewall</w:t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A423E" w:rsidRDefault="005A423E" w:rsidP="005A423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t>Securing the data centre with locks and closed-circuit television (CCTV) is an example of which security control category?</w:t>
      </w:r>
    </w:p>
    <w:p w:rsidR="005A423E" w:rsidRDefault="005A423E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78548" wp14:editId="0D214374">
            <wp:extent cx="2706204" cy="1152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6273" cy="11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3E" w:rsidRDefault="006C1EDB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6C1EDB">
        <w:rPr>
          <w:rFonts w:ascii="Times New Roman" w:hAnsi="Times New Roman" w:cs="Times New Roman"/>
          <w:sz w:val="24"/>
          <w:szCs w:val="24"/>
        </w:rPr>
        <w:t>ctv</w:t>
      </w:r>
      <w:proofErr w:type="spellEnd"/>
      <w:r w:rsidRPr="006C1EDB">
        <w:rPr>
          <w:rFonts w:ascii="Times New Roman" w:hAnsi="Times New Roman" w:cs="Times New Roman"/>
          <w:sz w:val="24"/>
          <w:szCs w:val="24"/>
        </w:rPr>
        <w:t xml:space="preserve"> to monitor anyone accessing the physical server location, because if it is not detected through the </w:t>
      </w:r>
      <w:proofErr w:type="gramStart"/>
      <w:r w:rsidRPr="006C1EDB">
        <w:rPr>
          <w:rFonts w:ascii="Times New Roman" w:hAnsi="Times New Roman" w:cs="Times New Roman"/>
          <w:sz w:val="24"/>
          <w:szCs w:val="24"/>
        </w:rPr>
        <w:t>logs</w:t>
      </w:r>
      <w:proofErr w:type="gramEnd"/>
      <w:r w:rsidRPr="006C1EDB">
        <w:rPr>
          <w:rFonts w:ascii="Times New Roman" w:hAnsi="Times New Roman" w:cs="Times New Roman"/>
          <w:sz w:val="24"/>
          <w:szCs w:val="24"/>
        </w:rPr>
        <w:t xml:space="preserve"> it can be seen via </w:t>
      </w:r>
      <w:proofErr w:type="spellStart"/>
      <w:r w:rsidRPr="006C1EDB">
        <w:rPr>
          <w:rFonts w:ascii="Times New Roman" w:hAnsi="Times New Roman" w:cs="Times New Roman"/>
          <w:sz w:val="24"/>
          <w:szCs w:val="24"/>
        </w:rPr>
        <w:t>cctv</w:t>
      </w:r>
      <w:proofErr w:type="spellEnd"/>
    </w:p>
    <w:p w:rsidR="006C1EDB" w:rsidRDefault="006C1EDB" w:rsidP="005A42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A423E" w:rsidRDefault="005A423E" w:rsidP="005A423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23E">
        <w:rPr>
          <w:rFonts w:ascii="Times New Roman" w:hAnsi="Times New Roman" w:cs="Times New Roman"/>
          <w:sz w:val="24"/>
          <w:szCs w:val="24"/>
        </w:rPr>
        <w:t>Which of the following controls can be used to protect data that is traversing the network?</w:t>
      </w:r>
      <w:r>
        <w:rPr>
          <w:rFonts w:ascii="Times New Roman" w:hAnsi="Times New Roman" w:cs="Times New Roman"/>
          <w:sz w:val="24"/>
          <w:szCs w:val="24"/>
        </w:rPr>
        <w:br/>
      </w:r>
      <w:r w:rsidRPr="005A42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B6337D" wp14:editId="34C7F31D">
            <wp:extent cx="3724275" cy="113568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9187" cy="11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DB" w:rsidRPr="005A423E" w:rsidRDefault="006C1EDB" w:rsidP="006C1E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C1EDB">
        <w:rPr>
          <w:rFonts w:ascii="Times New Roman" w:hAnsi="Times New Roman" w:cs="Times New Roman"/>
          <w:sz w:val="24"/>
          <w:szCs w:val="24"/>
        </w:rPr>
        <w:t>VPN can disguise servers, so traversing is safer</w:t>
      </w:r>
    </w:p>
    <w:p w:rsidR="006C1C02" w:rsidRDefault="006C1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21E7" w:rsidRDefault="006C1C02" w:rsidP="006021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 4</w:t>
      </w:r>
    </w:p>
    <w:p w:rsidR="00397E63" w:rsidRDefault="00397E63" w:rsidP="00397E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E63">
        <w:rPr>
          <w:rFonts w:ascii="Times New Roman" w:hAnsi="Times New Roman" w:cs="Times New Roman"/>
          <w:sz w:val="24"/>
          <w:szCs w:val="24"/>
        </w:rPr>
        <w:t>Which role normally deals with data recovery and examination after a security breach?</w:t>
      </w:r>
    </w:p>
    <w:p w:rsidR="00397E63" w:rsidRPr="00397E63" w:rsidRDefault="00397E63" w:rsidP="00397E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E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B76459" wp14:editId="5E1BFC1E">
            <wp:extent cx="3076575" cy="14774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1412" cy="14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63" w:rsidRDefault="00397E63" w:rsidP="00397E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E63">
        <w:rPr>
          <w:rFonts w:ascii="Times New Roman" w:hAnsi="Times New Roman" w:cs="Times New Roman"/>
          <w:sz w:val="24"/>
          <w:szCs w:val="24"/>
        </w:rPr>
        <w:t>Which of the following is ultimately responsible for formulating the security strategy and making sure that resources are allocated for the organization-wide security program?</w:t>
      </w:r>
    </w:p>
    <w:p w:rsidR="00397E63" w:rsidRDefault="00397E63" w:rsidP="00397E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E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8024C0" wp14:editId="35051AC7">
            <wp:extent cx="2495898" cy="176237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63" w:rsidRPr="00397E63" w:rsidRDefault="00397E63" w:rsidP="00397E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97E63">
        <w:rPr>
          <w:rFonts w:ascii="Times New Roman" w:hAnsi="Times New Roman" w:cs="Times New Roman"/>
          <w:sz w:val="24"/>
          <w:szCs w:val="24"/>
        </w:rPr>
        <w:t>ecause top management determines the allocation of costs for security, and approves policies</w:t>
      </w:r>
    </w:p>
    <w:p w:rsidR="00397E63" w:rsidRDefault="00397E63" w:rsidP="00397E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E63">
        <w:rPr>
          <w:rFonts w:ascii="Times New Roman" w:hAnsi="Times New Roman" w:cs="Times New Roman"/>
          <w:sz w:val="24"/>
          <w:szCs w:val="24"/>
        </w:rPr>
        <w:t>One of the responsibilities of a security auditor is to</w:t>
      </w:r>
    </w:p>
    <w:p w:rsidR="00397E63" w:rsidRDefault="00397E63" w:rsidP="00397E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E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B22044" wp14:editId="1AB14F84">
            <wp:extent cx="3338866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6783" cy="1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63" w:rsidRDefault="00397E63" w:rsidP="00397E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97E63">
        <w:rPr>
          <w:rFonts w:ascii="Times New Roman" w:hAnsi="Times New Roman" w:cs="Times New Roman"/>
          <w:sz w:val="24"/>
          <w:szCs w:val="24"/>
        </w:rPr>
        <w:t>he task of the security auditor is to ensure implementation is in accordance with the security policy made by the security analyst</w:t>
      </w:r>
    </w:p>
    <w:p w:rsidR="00397E63" w:rsidRDefault="00397E63" w:rsidP="00397E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E63">
        <w:rPr>
          <w:rFonts w:ascii="Times New Roman" w:hAnsi="Times New Roman" w:cs="Times New Roman"/>
          <w:sz w:val="24"/>
          <w:szCs w:val="24"/>
        </w:rPr>
        <w:t>Which role is responsible for ensuring internally developed web applications are not vulnerable to attacks such as SQL injection or Cross-Site Scripting?</w:t>
      </w:r>
    </w:p>
    <w:p w:rsidR="00397E63" w:rsidRDefault="00397E63" w:rsidP="00397E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E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D4A48" wp14:editId="27842A65">
            <wp:extent cx="3648075" cy="13003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3868" cy="13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63" w:rsidRDefault="00397E63" w:rsidP="00397E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E63">
        <w:rPr>
          <w:rFonts w:ascii="Times New Roman" w:hAnsi="Times New Roman" w:cs="Times New Roman"/>
          <w:sz w:val="24"/>
          <w:szCs w:val="24"/>
        </w:rPr>
        <w:t>Those responsible for software are software developers</w:t>
      </w:r>
    </w:p>
    <w:p w:rsidR="00397E63" w:rsidRPr="00397E63" w:rsidRDefault="00397E63" w:rsidP="00397E6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97E63" w:rsidRPr="00397E63" w:rsidSect="00E32E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3191"/>
    <w:multiLevelType w:val="hybridMultilevel"/>
    <w:tmpl w:val="E796FC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C091E"/>
    <w:multiLevelType w:val="hybridMultilevel"/>
    <w:tmpl w:val="A442F1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200D8"/>
    <w:multiLevelType w:val="hybridMultilevel"/>
    <w:tmpl w:val="0262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A2BA8"/>
    <w:multiLevelType w:val="hybridMultilevel"/>
    <w:tmpl w:val="7B665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42CE3"/>
    <w:multiLevelType w:val="hybridMultilevel"/>
    <w:tmpl w:val="56FA48FC"/>
    <w:lvl w:ilvl="0" w:tplc="5274949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774AF5"/>
    <w:multiLevelType w:val="hybridMultilevel"/>
    <w:tmpl w:val="689A31B0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A0CE7"/>
    <w:multiLevelType w:val="hybridMultilevel"/>
    <w:tmpl w:val="2066640E"/>
    <w:lvl w:ilvl="0" w:tplc="549438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6220F8"/>
    <w:multiLevelType w:val="hybridMultilevel"/>
    <w:tmpl w:val="01B242AE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BDA03D6"/>
    <w:multiLevelType w:val="hybridMultilevel"/>
    <w:tmpl w:val="A1F479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94B55"/>
    <w:multiLevelType w:val="hybridMultilevel"/>
    <w:tmpl w:val="83E8E1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14B2E"/>
    <w:multiLevelType w:val="hybridMultilevel"/>
    <w:tmpl w:val="027A3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97599"/>
    <w:multiLevelType w:val="hybridMultilevel"/>
    <w:tmpl w:val="50BA70DE"/>
    <w:lvl w:ilvl="0" w:tplc="7A06B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14FFC"/>
    <w:multiLevelType w:val="hybridMultilevel"/>
    <w:tmpl w:val="B1942B74"/>
    <w:lvl w:ilvl="0" w:tplc="E1EC96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91018">
    <w:abstractNumId w:val="1"/>
  </w:num>
  <w:num w:numId="2" w16cid:durableId="1282999543">
    <w:abstractNumId w:val="6"/>
  </w:num>
  <w:num w:numId="3" w16cid:durableId="1363821040">
    <w:abstractNumId w:val="8"/>
  </w:num>
  <w:num w:numId="4" w16cid:durableId="1443694250">
    <w:abstractNumId w:val="7"/>
  </w:num>
  <w:num w:numId="5" w16cid:durableId="1592004204">
    <w:abstractNumId w:val="0"/>
  </w:num>
  <w:num w:numId="6" w16cid:durableId="1036002858">
    <w:abstractNumId w:val="9"/>
  </w:num>
  <w:num w:numId="7" w16cid:durableId="1143616369">
    <w:abstractNumId w:val="3"/>
  </w:num>
  <w:num w:numId="8" w16cid:durableId="1380126937">
    <w:abstractNumId w:val="10"/>
  </w:num>
  <w:num w:numId="9" w16cid:durableId="1250847480">
    <w:abstractNumId w:val="12"/>
  </w:num>
  <w:num w:numId="10" w16cid:durableId="1895652343">
    <w:abstractNumId w:val="5"/>
  </w:num>
  <w:num w:numId="11" w16cid:durableId="262762643">
    <w:abstractNumId w:val="11"/>
  </w:num>
  <w:num w:numId="12" w16cid:durableId="452749261">
    <w:abstractNumId w:val="2"/>
  </w:num>
  <w:num w:numId="13" w16cid:durableId="1886982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F8"/>
    <w:rsid w:val="00037B14"/>
    <w:rsid w:val="00246272"/>
    <w:rsid w:val="002C0F90"/>
    <w:rsid w:val="00343453"/>
    <w:rsid w:val="00397E63"/>
    <w:rsid w:val="0041785C"/>
    <w:rsid w:val="00517436"/>
    <w:rsid w:val="005A423E"/>
    <w:rsid w:val="006021E7"/>
    <w:rsid w:val="006909AC"/>
    <w:rsid w:val="006C1C02"/>
    <w:rsid w:val="006C1EDB"/>
    <w:rsid w:val="00757E28"/>
    <w:rsid w:val="007B5332"/>
    <w:rsid w:val="007E5F48"/>
    <w:rsid w:val="00822049"/>
    <w:rsid w:val="008E225B"/>
    <w:rsid w:val="009202C0"/>
    <w:rsid w:val="009A6CF5"/>
    <w:rsid w:val="009B2E9D"/>
    <w:rsid w:val="00A5170B"/>
    <w:rsid w:val="00B0178F"/>
    <w:rsid w:val="00C20CAA"/>
    <w:rsid w:val="00D8753A"/>
    <w:rsid w:val="00DC6BE3"/>
    <w:rsid w:val="00E217CB"/>
    <w:rsid w:val="00E32EF8"/>
    <w:rsid w:val="00E732B5"/>
    <w:rsid w:val="00EF0182"/>
    <w:rsid w:val="00F71ACD"/>
    <w:rsid w:val="00F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0132"/>
  <w15:chartTrackingRefBased/>
  <w15:docId w15:val="{527CD4D7-6562-40CE-8CE5-F75E2F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2EF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2EF8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32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9621296BE647B383B2C76FBB20B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05234-BC3A-494E-8C54-2D0518ACEA23}"/>
      </w:docPartPr>
      <w:docPartBody>
        <w:p w:rsidR="00E03E73" w:rsidRDefault="00A71BF4" w:rsidP="00A71BF4">
          <w:pPr>
            <w:pStyle w:val="399621296BE647B383B2C76FBB20B4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68711155E55432093E4FBC7F2342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38E17-AE23-47A9-AB0A-E91DB4B59F0B}"/>
      </w:docPartPr>
      <w:docPartBody>
        <w:p w:rsidR="00E03E73" w:rsidRDefault="00A71BF4" w:rsidP="00A71BF4">
          <w:pPr>
            <w:pStyle w:val="568711155E55432093E4FBC7F234248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F4"/>
    <w:rsid w:val="00A71BF4"/>
    <w:rsid w:val="00AA1A9E"/>
    <w:rsid w:val="00D35B45"/>
    <w:rsid w:val="00E03E73"/>
    <w:rsid w:val="00FC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9621296BE647B383B2C76FBB20B482">
    <w:name w:val="399621296BE647B383B2C76FBB20B482"/>
    <w:rsid w:val="00A71BF4"/>
  </w:style>
  <w:style w:type="paragraph" w:customStyle="1" w:styleId="568711155E55432093E4FBC7F2342484">
    <w:name w:val="568711155E55432093E4FBC7F2342484"/>
    <w:rsid w:val="00A71B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2023-02-26T00:00:00</PublishDate>
  <Abstract/>
  <CompanyAddress>NRP 3122640049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D4E36-A1F7-4FBB-B9E9-341C63E1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RANGKUMAN MODUL 1 CYBER SECURITY, dan perbandingan NGINx &amp; APACHE</vt:lpstr>
    </vt:vector>
  </TitlesOfParts>
  <Company>Fajar yunus afiffudin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RANGKUMAN QUIZ MODUL 3 &amp; 4</dc:title>
  <dc:subject>Tugas Keamanan Jaringan Minggu 1</dc:subject>
  <dc:creator>Fanus99 PC</dc:creator>
  <cp:keywords/>
  <dc:description/>
  <cp:lastModifiedBy>Fanus99 PC</cp:lastModifiedBy>
  <cp:revision>4</cp:revision>
  <dcterms:created xsi:type="dcterms:W3CDTF">2023-04-09T23:05:00Z</dcterms:created>
  <dcterms:modified xsi:type="dcterms:W3CDTF">2023-04-10T00:13:00Z</dcterms:modified>
</cp:coreProperties>
</file>