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029" w:rsidRDefault="00604029" w:rsidP="00604029">
      <w:pPr>
        <w:pStyle w:val="1"/>
        <w:ind w:firstLine="723"/>
        <w:jc w:val="center"/>
      </w:pPr>
      <w:r w:rsidRPr="00604029">
        <w:fldChar w:fldCharType="begin"/>
      </w:r>
      <w:r w:rsidRPr="00604029">
        <w:instrText xml:space="preserve"> HYPERLINK "http://blog.csdn.net/droidphone/article/details/23367051" </w:instrText>
      </w:r>
      <w:r w:rsidRPr="00604029">
        <w:fldChar w:fldCharType="separate"/>
      </w:r>
      <w:r w:rsidRPr="00604029">
        <w:rPr>
          <w:rFonts w:hint="eastAsia"/>
          <w:color w:val="666666"/>
        </w:rPr>
        <w:t>Linux SPI</w:t>
      </w:r>
      <w:r w:rsidRPr="00604029">
        <w:rPr>
          <w:rFonts w:hint="eastAsia"/>
          <w:color w:val="666666"/>
        </w:rPr>
        <w:t>总线和设备驱动架构</w:t>
      </w:r>
      <w:r w:rsidRPr="00604029">
        <w:fldChar w:fldCharType="end"/>
      </w:r>
    </w:p>
    <w:p w:rsidR="00604029" w:rsidRPr="00604029" w:rsidRDefault="00604029" w:rsidP="00604029">
      <w:pPr>
        <w:ind w:firstLine="420"/>
      </w:pPr>
      <w:r w:rsidRPr="00604029">
        <w:t>SPI</w:t>
      </w:r>
      <w:r w:rsidRPr="00604029">
        <w:t>是</w:t>
      </w:r>
      <w:r w:rsidRPr="00604029">
        <w:t xml:space="preserve">"Serial Peripheral Interface" </w:t>
      </w:r>
      <w:r w:rsidRPr="00604029">
        <w:t>的缩写，是一种四线制的同步串行通信接口，用来连接微控制器、传感器、存储设备，</w:t>
      </w:r>
      <w:r w:rsidRPr="00604029">
        <w:t>SPI</w:t>
      </w:r>
      <w:r w:rsidRPr="00604029">
        <w:t>设备分为主设备和从设备两种，用于通信和控制的四根线分别是：</w:t>
      </w:r>
    </w:p>
    <w:p w:rsidR="00604029" w:rsidRDefault="00604029" w:rsidP="00604029">
      <w:pPr>
        <w:pStyle w:val="a5"/>
        <w:numPr>
          <w:ilvl w:val="0"/>
          <w:numId w:val="2"/>
        </w:numPr>
        <w:spacing w:line="240" w:lineRule="auto"/>
        <w:ind w:left="0" w:firstLineChars="0" w:firstLine="0"/>
        <w:jc w:val="left"/>
      </w:pPr>
      <w:r w:rsidRPr="00604029">
        <w:t>CS    </w:t>
      </w:r>
      <w:r w:rsidRPr="00604029">
        <w:t>片选信号</w:t>
      </w:r>
    </w:p>
    <w:p w:rsidR="00604029" w:rsidRPr="00604029" w:rsidRDefault="00604029" w:rsidP="00604029">
      <w:pPr>
        <w:pStyle w:val="a5"/>
        <w:numPr>
          <w:ilvl w:val="0"/>
          <w:numId w:val="2"/>
        </w:numPr>
        <w:spacing w:line="240" w:lineRule="auto"/>
        <w:ind w:left="0" w:firstLineChars="0" w:firstLine="0"/>
        <w:jc w:val="left"/>
        <w:rPr>
          <w:rFonts w:cs="Arial"/>
          <w:color w:val="333333"/>
          <w:kern w:val="0"/>
          <w:szCs w:val="21"/>
        </w:rPr>
      </w:pPr>
      <w:r w:rsidRPr="00604029">
        <w:rPr>
          <w:rFonts w:cs="Arial"/>
          <w:color w:val="333333"/>
          <w:kern w:val="0"/>
          <w:szCs w:val="21"/>
        </w:rPr>
        <w:t>SCK  </w:t>
      </w:r>
      <w:r w:rsidRPr="00604029">
        <w:rPr>
          <w:rFonts w:cs="Arial"/>
          <w:color w:val="333333"/>
          <w:kern w:val="0"/>
          <w:szCs w:val="21"/>
        </w:rPr>
        <w:t>时钟信号</w:t>
      </w:r>
    </w:p>
    <w:p w:rsidR="00604029" w:rsidRPr="00604029" w:rsidRDefault="00604029" w:rsidP="00604029">
      <w:pPr>
        <w:pStyle w:val="a5"/>
        <w:numPr>
          <w:ilvl w:val="0"/>
          <w:numId w:val="2"/>
        </w:numPr>
        <w:spacing w:line="240" w:lineRule="auto"/>
        <w:ind w:left="0" w:firstLineChars="0" w:firstLine="0"/>
        <w:jc w:val="left"/>
        <w:rPr>
          <w:rFonts w:cs="Arial"/>
          <w:color w:val="333333"/>
          <w:kern w:val="0"/>
          <w:szCs w:val="21"/>
        </w:rPr>
      </w:pPr>
      <w:r w:rsidRPr="00604029">
        <w:rPr>
          <w:rFonts w:cs="Arial"/>
          <w:color w:val="333333"/>
          <w:kern w:val="0"/>
          <w:szCs w:val="21"/>
        </w:rPr>
        <w:t>MISO  </w:t>
      </w:r>
      <w:r w:rsidRPr="00604029">
        <w:rPr>
          <w:rFonts w:cs="Arial"/>
          <w:color w:val="333333"/>
          <w:kern w:val="0"/>
          <w:szCs w:val="21"/>
        </w:rPr>
        <w:t>主设备的数据输入、从设备的数据输出脚</w:t>
      </w:r>
    </w:p>
    <w:p w:rsidR="00604029" w:rsidRPr="00604029" w:rsidRDefault="00604029" w:rsidP="00604029">
      <w:pPr>
        <w:pStyle w:val="a5"/>
        <w:numPr>
          <w:ilvl w:val="0"/>
          <w:numId w:val="2"/>
        </w:numPr>
        <w:spacing w:line="240" w:lineRule="auto"/>
        <w:ind w:left="0" w:firstLineChars="0" w:firstLine="0"/>
        <w:jc w:val="left"/>
        <w:rPr>
          <w:rFonts w:cs="Arial"/>
          <w:color w:val="333333"/>
          <w:kern w:val="0"/>
          <w:szCs w:val="21"/>
        </w:rPr>
      </w:pPr>
      <w:r w:rsidRPr="00604029">
        <w:rPr>
          <w:rFonts w:cs="Arial"/>
          <w:color w:val="333333"/>
          <w:kern w:val="0"/>
          <w:szCs w:val="21"/>
        </w:rPr>
        <w:t>MOSI  </w:t>
      </w:r>
      <w:r w:rsidRPr="00604029">
        <w:rPr>
          <w:rFonts w:cs="Arial"/>
          <w:color w:val="333333"/>
          <w:kern w:val="0"/>
          <w:szCs w:val="21"/>
        </w:rPr>
        <w:t>主设备的数据输出、从设备的数据输入脚</w:t>
      </w:r>
    </w:p>
    <w:p w:rsidR="00604029" w:rsidRDefault="00604029" w:rsidP="00604029">
      <w:pPr>
        <w:ind w:firstLine="420"/>
        <w:rPr>
          <w:rFonts w:cs="Arial"/>
          <w:color w:val="333333"/>
          <w:kern w:val="0"/>
          <w:szCs w:val="21"/>
          <w:shd w:val="clear" w:color="auto" w:fill="FFFFFF"/>
        </w:rPr>
      </w:pPr>
      <w:r w:rsidRPr="00604029">
        <w:rPr>
          <w:rFonts w:cs="Arial"/>
          <w:color w:val="333333"/>
          <w:kern w:val="0"/>
          <w:szCs w:val="21"/>
          <w:shd w:val="clear" w:color="auto" w:fill="FFFFFF"/>
        </w:rPr>
        <w:t>因为在大多数情况下，</w:t>
      </w:r>
      <w:r w:rsidRPr="00604029">
        <w:rPr>
          <w:rFonts w:cs="Arial"/>
          <w:color w:val="333333"/>
          <w:kern w:val="0"/>
          <w:szCs w:val="21"/>
          <w:shd w:val="clear" w:color="auto" w:fill="FFFFFF"/>
        </w:rPr>
        <w:t>CPU</w:t>
      </w:r>
      <w:r w:rsidRPr="00604029">
        <w:rPr>
          <w:rFonts w:cs="Arial"/>
          <w:color w:val="333333"/>
          <w:kern w:val="0"/>
          <w:szCs w:val="21"/>
          <w:shd w:val="clear" w:color="auto" w:fill="FFFFFF"/>
        </w:rPr>
        <w:t>或</w:t>
      </w:r>
      <w:r w:rsidRPr="00604029">
        <w:rPr>
          <w:rFonts w:cs="Arial"/>
          <w:color w:val="333333"/>
          <w:kern w:val="0"/>
          <w:szCs w:val="21"/>
          <w:shd w:val="clear" w:color="auto" w:fill="FFFFFF"/>
        </w:rPr>
        <w:t>SOC</w:t>
      </w:r>
      <w:r w:rsidRPr="00604029">
        <w:rPr>
          <w:rFonts w:cs="Arial"/>
          <w:color w:val="333333"/>
          <w:kern w:val="0"/>
          <w:szCs w:val="21"/>
          <w:shd w:val="clear" w:color="auto" w:fill="FFFFFF"/>
        </w:rPr>
        <w:t>一侧通常都是工作在主设备模式，所以，目前的</w:t>
      </w:r>
      <w:r w:rsidRPr="00604029">
        <w:rPr>
          <w:rFonts w:cs="Arial"/>
          <w:color w:val="333333"/>
          <w:kern w:val="0"/>
          <w:szCs w:val="21"/>
          <w:shd w:val="clear" w:color="auto" w:fill="FFFFFF"/>
        </w:rPr>
        <w:t>Linux</w:t>
      </w:r>
      <w:r w:rsidRPr="00604029">
        <w:rPr>
          <w:rFonts w:cs="Arial"/>
          <w:color w:val="333333"/>
          <w:kern w:val="0"/>
          <w:szCs w:val="21"/>
          <w:shd w:val="clear" w:color="auto" w:fill="FFFFFF"/>
        </w:rPr>
        <w:t>内核版本中，只实现了主模式的驱动框架。</w:t>
      </w:r>
    </w:p>
    <w:p w:rsidR="00604029" w:rsidRDefault="00604029" w:rsidP="00604029">
      <w:pPr>
        <w:pStyle w:val="2"/>
      </w:pPr>
      <w:r>
        <w:t>硬件结构</w:t>
      </w:r>
    </w:p>
    <w:p w:rsidR="00604029" w:rsidRDefault="00604029" w:rsidP="00604029">
      <w:pPr>
        <w:ind w:firstLine="420"/>
        <w:rPr>
          <w:shd w:val="clear" w:color="auto" w:fill="FFFFFF"/>
        </w:rPr>
      </w:pPr>
      <w:r>
        <w:rPr>
          <w:shd w:val="clear" w:color="auto" w:fill="FFFFFF"/>
        </w:rPr>
        <w:t>通常，负责发出时钟信号的设备我们称之为主设备，另一方则作为从设备，下图是一个</w:t>
      </w:r>
      <w:r>
        <w:rPr>
          <w:shd w:val="clear" w:color="auto" w:fill="FFFFFF"/>
        </w:rPr>
        <w:t>SPI</w:t>
      </w:r>
      <w:r>
        <w:rPr>
          <w:shd w:val="clear" w:color="auto" w:fill="FFFFFF"/>
        </w:rPr>
        <w:t>系统的硬件连接示例：</w:t>
      </w:r>
    </w:p>
    <w:p w:rsidR="00604029" w:rsidRDefault="00604029" w:rsidP="00604029">
      <w:pPr>
        <w:spacing w:line="240" w:lineRule="auto"/>
        <w:ind w:firstLineChars="0" w:firstLine="0"/>
      </w:pPr>
      <w:r>
        <w:rPr>
          <w:noProof/>
        </w:rPr>
        <w:drawing>
          <wp:inline distT="0" distB="0" distL="0" distR="0" wp14:anchorId="1E6A1262" wp14:editId="25B0EE22">
            <wp:extent cx="510540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638550"/>
                    </a:xfrm>
                    <a:prstGeom prst="rect">
                      <a:avLst/>
                    </a:prstGeom>
                  </pic:spPr>
                </pic:pic>
              </a:graphicData>
            </a:graphic>
          </wp:inline>
        </w:drawing>
      </w:r>
    </w:p>
    <w:p w:rsidR="00604029" w:rsidRDefault="00604029" w:rsidP="00604029">
      <w:pPr>
        <w:ind w:firstLine="420"/>
        <w:rPr>
          <w:rFonts w:cs="Arial"/>
          <w:color w:val="333333"/>
          <w:szCs w:val="21"/>
          <w:shd w:val="clear" w:color="auto" w:fill="FFFFFF"/>
        </w:rPr>
      </w:pPr>
      <w:r>
        <w:rPr>
          <w:rFonts w:cs="Arial"/>
          <w:color w:val="333333"/>
          <w:szCs w:val="21"/>
          <w:shd w:val="clear" w:color="auto" w:fill="FFFFFF"/>
        </w:rPr>
        <w:t>如上图所示，主设备对应</w:t>
      </w:r>
      <w:r>
        <w:rPr>
          <w:rFonts w:cs="Arial"/>
          <w:color w:val="333333"/>
          <w:szCs w:val="21"/>
          <w:shd w:val="clear" w:color="auto" w:fill="FFFFFF"/>
        </w:rPr>
        <w:t>SOC</w:t>
      </w:r>
      <w:r>
        <w:rPr>
          <w:rFonts w:cs="Arial"/>
          <w:color w:val="333333"/>
          <w:szCs w:val="21"/>
          <w:shd w:val="clear" w:color="auto" w:fill="FFFFFF"/>
        </w:rPr>
        <w:t>芯片中的</w:t>
      </w:r>
      <w:r>
        <w:rPr>
          <w:rFonts w:cs="Arial"/>
          <w:color w:val="333333"/>
          <w:szCs w:val="21"/>
          <w:shd w:val="clear" w:color="auto" w:fill="FFFFFF"/>
        </w:rPr>
        <w:t>SPI</w:t>
      </w:r>
      <w:r>
        <w:rPr>
          <w:rFonts w:cs="Arial"/>
          <w:color w:val="333333"/>
          <w:szCs w:val="21"/>
          <w:shd w:val="clear" w:color="auto" w:fill="FFFFFF"/>
        </w:rPr>
        <w:t>控制器，通常，一个</w:t>
      </w:r>
      <w:r>
        <w:rPr>
          <w:rFonts w:cs="Arial"/>
          <w:color w:val="333333"/>
          <w:szCs w:val="21"/>
          <w:shd w:val="clear" w:color="auto" w:fill="FFFFFF"/>
        </w:rPr>
        <w:t>SOC</w:t>
      </w:r>
      <w:r>
        <w:rPr>
          <w:rFonts w:cs="Arial"/>
          <w:color w:val="333333"/>
          <w:szCs w:val="21"/>
          <w:shd w:val="clear" w:color="auto" w:fill="FFFFFF"/>
        </w:rPr>
        <w:t>中可能存在多个</w:t>
      </w:r>
      <w:r>
        <w:rPr>
          <w:rFonts w:cs="Arial"/>
          <w:color w:val="333333"/>
          <w:szCs w:val="21"/>
          <w:shd w:val="clear" w:color="auto" w:fill="FFFFFF"/>
        </w:rPr>
        <w:t>SPI</w:t>
      </w:r>
      <w:r>
        <w:rPr>
          <w:rFonts w:cs="Arial"/>
          <w:color w:val="333333"/>
          <w:szCs w:val="21"/>
          <w:shd w:val="clear" w:color="auto" w:fill="FFFFFF"/>
        </w:rPr>
        <w:t>控制器，像上面的例子所示，</w:t>
      </w:r>
      <w:r>
        <w:rPr>
          <w:rFonts w:cs="Arial"/>
          <w:color w:val="333333"/>
          <w:szCs w:val="21"/>
          <w:shd w:val="clear" w:color="auto" w:fill="FFFFFF"/>
        </w:rPr>
        <w:t>SOC</w:t>
      </w:r>
      <w:r>
        <w:rPr>
          <w:rFonts w:cs="Arial"/>
          <w:color w:val="333333"/>
          <w:szCs w:val="21"/>
          <w:shd w:val="clear" w:color="auto" w:fill="FFFFFF"/>
        </w:rPr>
        <w:t>芯片中有</w:t>
      </w:r>
      <w:r>
        <w:rPr>
          <w:rFonts w:cs="Arial"/>
          <w:color w:val="333333"/>
          <w:szCs w:val="21"/>
          <w:shd w:val="clear" w:color="auto" w:fill="FFFFFF"/>
        </w:rPr>
        <w:t>3</w:t>
      </w:r>
      <w:r>
        <w:rPr>
          <w:rFonts w:cs="Arial"/>
          <w:color w:val="333333"/>
          <w:szCs w:val="21"/>
          <w:shd w:val="clear" w:color="auto" w:fill="FFFFFF"/>
        </w:rPr>
        <w:t>个</w:t>
      </w:r>
      <w:r>
        <w:rPr>
          <w:rFonts w:cs="Arial"/>
          <w:color w:val="333333"/>
          <w:szCs w:val="21"/>
          <w:shd w:val="clear" w:color="auto" w:fill="FFFFFF"/>
        </w:rPr>
        <w:t>SPI</w:t>
      </w:r>
      <w:r>
        <w:rPr>
          <w:rFonts w:cs="Arial"/>
          <w:color w:val="333333"/>
          <w:szCs w:val="21"/>
          <w:shd w:val="clear" w:color="auto" w:fill="FFFFFF"/>
        </w:rPr>
        <w:t>控制器。每个控制器下可以连接多个</w:t>
      </w:r>
      <w:r>
        <w:rPr>
          <w:rFonts w:cs="Arial"/>
          <w:color w:val="333333"/>
          <w:szCs w:val="21"/>
          <w:shd w:val="clear" w:color="auto" w:fill="FFFFFF"/>
        </w:rPr>
        <w:t>SPI</w:t>
      </w:r>
      <w:r>
        <w:rPr>
          <w:rFonts w:cs="Arial"/>
          <w:color w:val="333333"/>
          <w:szCs w:val="21"/>
          <w:shd w:val="clear" w:color="auto" w:fill="FFFFFF"/>
        </w:rPr>
        <w:t>从设备，每个从设备有各自独立的</w:t>
      </w:r>
      <w:r>
        <w:rPr>
          <w:rFonts w:cs="Arial"/>
          <w:color w:val="333333"/>
          <w:szCs w:val="21"/>
          <w:shd w:val="clear" w:color="auto" w:fill="FFFFFF"/>
        </w:rPr>
        <w:t>CS</w:t>
      </w:r>
      <w:r>
        <w:rPr>
          <w:rFonts w:cs="Arial"/>
          <w:color w:val="333333"/>
          <w:szCs w:val="21"/>
          <w:shd w:val="clear" w:color="auto" w:fill="FFFFFF"/>
        </w:rPr>
        <w:t>引脚。每个从设备共享另外</w:t>
      </w:r>
      <w:r>
        <w:rPr>
          <w:rFonts w:cs="Arial"/>
          <w:color w:val="333333"/>
          <w:szCs w:val="21"/>
          <w:shd w:val="clear" w:color="auto" w:fill="FFFFFF"/>
        </w:rPr>
        <w:t>3</w:t>
      </w:r>
      <w:r>
        <w:rPr>
          <w:rFonts w:cs="Arial"/>
          <w:color w:val="333333"/>
          <w:szCs w:val="21"/>
          <w:shd w:val="clear" w:color="auto" w:fill="FFFFFF"/>
        </w:rPr>
        <w:t>个信号引脚：</w:t>
      </w:r>
      <w:r>
        <w:rPr>
          <w:rFonts w:cs="Arial"/>
          <w:color w:val="333333"/>
          <w:szCs w:val="21"/>
          <w:shd w:val="clear" w:color="auto" w:fill="FFFFFF"/>
        </w:rPr>
        <w:t>SCK</w:t>
      </w:r>
      <w:r>
        <w:rPr>
          <w:rFonts w:cs="Arial"/>
          <w:color w:val="333333"/>
          <w:szCs w:val="21"/>
          <w:shd w:val="clear" w:color="auto" w:fill="FFFFFF"/>
        </w:rPr>
        <w:t>、</w:t>
      </w:r>
      <w:r>
        <w:rPr>
          <w:rFonts w:cs="Arial"/>
          <w:color w:val="333333"/>
          <w:szCs w:val="21"/>
          <w:shd w:val="clear" w:color="auto" w:fill="FFFFFF"/>
        </w:rPr>
        <w:t>MISO</w:t>
      </w:r>
      <w:r>
        <w:rPr>
          <w:rFonts w:cs="Arial"/>
          <w:color w:val="333333"/>
          <w:szCs w:val="21"/>
          <w:shd w:val="clear" w:color="auto" w:fill="FFFFFF"/>
        </w:rPr>
        <w:t>、</w:t>
      </w:r>
      <w:r>
        <w:rPr>
          <w:rFonts w:cs="Arial"/>
          <w:color w:val="333333"/>
          <w:szCs w:val="21"/>
          <w:shd w:val="clear" w:color="auto" w:fill="FFFFFF"/>
        </w:rPr>
        <w:t>MOSI</w:t>
      </w:r>
      <w:r>
        <w:rPr>
          <w:rFonts w:cs="Arial"/>
          <w:color w:val="333333"/>
          <w:szCs w:val="21"/>
          <w:shd w:val="clear" w:color="auto" w:fill="FFFFFF"/>
        </w:rPr>
        <w:t>。任何时刻，只有一个</w:t>
      </w:r>
      <w:r>
        <w:rPr>
          <w:rFonts w:cs="Arial"/>
          <w:color w:val="333333"/>
          <w:szCs w:val="21"/>
          <w:shd w:val="clear" w:color="auto" w:fill="FFFFFF"/>
        </w:rPr>
        <w:t>CS</w:t>
      </w:r>
      <w:r>
        <w:rPr>
          <w:rFonts w:cs="Arial"/>
          <w:color w:val="333333"/>
          <w:szCs w:val="21"/>
          <w:shd w:val="clear" w:color="auto" w:fill="FFFFFF"/>
        </w:rPr>
        <w:t>引脚处于有效状态，与该有效</w:t>
      </w:r>
      <w:r>
        <w:rPr>
          <w:rFonts w:cs="Arial"/>
          <w:color w:val="333333"/>
          <w:szCs w:val="21"/>
          <w:shd w:val="clear" w:color="auto" w:fill="FFFFFF"/>
        </w:rPr>
        <w:t>CS</w:t>
      </w:r>
      <w:r>
        <w:rPr>
          <w:rFonts w:cs="Arial"/>
          <w:color w:val="333333"/>
          <w:szCs w:val="21"/>
          <w:shd w:val="clear" w:color="auto" w:fill="FFFFFF"/>
        </w:rPr>
        <w:t>引脚连接的设备此时可以与主设备（</w:t>
      </w:r>
      <w:r>
        <w:rPr>
          <w:rFonts w:cs="Arial"/>
          <w:color w:val="333333"/>
          <w:szCs w:val="21"/>
          <w:shd w:val="clear" w:color="auto" w:fill="FFFFFF"/>
        </w:rPr>
        <w:t>SPI</w:t>
      </w:r>
      <w:r>
        <w:rPr>
          <w:rFonts w:cs="Arial"/>
          <w:color w:val="333333"/>
          <w:szCs w:val="21"/>
          <w:shd w:val="clear" w:color="auto" w:fill="FFFFFF"/>
        </w:rPr>
        <w:t>控制器）通信，其它的从设备处于等待状态，并且它们</w:t>
      </w:r>
      <w:r>
        <w:rPr>
          <w:rFonts w:cs="Arial"/>
          <w:color w:val="333333"/>
          <w:szCs w:val="21"/>
          <w:shd w:val="clear" w:color="auto" w:fill="FFFFFF"/>
        </w:rPr>
        <w:lastRenderedPageBreak/>
        <w:t>的</w:t>
      </w:r>
      <w:r>
        <w:rPr>
          <w:rFonts w:cs="Arial"/>
          <w:color w:val="333333"/>
          <w:szCs w:val="21"/>
          <w:shd w:val="clear" w:color="auto" w:fill="FFFFFF"/>
        </w:rPr>
        <w:t>3</w:t>
      </w:r>
      <w:r>
        <w:rPr>
          <w:rFonts w:cs="Arial"/>
          <w:color w:val="333333"/>
          <w:szCs w:val="21"/>
          <w:shd w:val="clear" w:color="auto" w:fill="FFFFFF"/>
        </w:rPr>
        <w:t>个引脚必须处于高阻状态。</w:t>
      </w:r>
    </w:p>
    <w:p w:rsidR="00604029" w:rsidRDefault="00604029" w:rsidP="00604029">
      <w:pPr>
        <w:pStyle w:val="2"/>
        <w:rPr>
          <w:rFonts w:eastAsia="宋体"/>
        </w:rPr>
      </w:pPr>
      <w:r>
        <w:t>工作时序</w:t>
      </w:r>
    </w:p>
    <w:p w:rsidR="00604029" w:rsidRDefault="00604029" w:rsidP="00604029">
      <w:pPr>
        <w:ind w:firstLine="420"/>
        <w:rPr>
          <w:shd w:val="clear" w:color="auto" w:fill="FFFFFF"/>
        </w:rPr>
      </w:pPr>
      <w:r>
        <w:rPr>
          <w:shd w:val="clear" w:color="auto" w:fill="FFFFFF"/>
        </w:rPr>
        <w:t>按照时钟信号和数据信号之间的相位关系，</w:t>
      </w:r>
      <w:r>
        <w:rPr>
          <w:shd w:val="clear" w:color="auto" w:fill="FFFFFF"/>
        </w:rPr>
        <w:t>SPI</w:t>
      </w:r>
      <w:r>
        <w:rPr>
          <w:shd w:val="clear" w:color="auto" w:fill="FFFFFF"/>
        </w:rPr>
        <w:t>有</w:t>
      </w:r>
      <w:r>
        <w:rPr>
          <w:shd w:val="clear" w:color="auto" w:fill="FFFFFF"/>
        </w:rPr>
        <w:t>4</w:t>
      </w:r>
      <w:r>
        <w:rPr>
          <w:shd w:val="clear" w:color="auto" w:fill="FFFFFF"/>
        </w:rPr>
        <w:t>种工作时序模式：</w:t>
      </w:r>
    </w:p>
    <w:p w:rsidR="00604029" w:rsidRDefault="00604029" w:rsidP="00604029">
      <w:pPr>
        <w:spacing w:line="240" w:lineRule="auto"/>
        <w:ind w:firstLineChars="0" w:firstLine="0"/>
        <w:jc w:val="center"/>
      </w:pPr>
      <w:r>
        <w:rPr>
          <w:noProof/>
        </w:rPr>
        <w:drawing>
          <wp:inline distT="0" distB="0" distL="0" distR="0" wp14:anchorId="0C5B3E0D" wp14:editId="4EC3CE44">
            <wp:extent cx="4410075" cy="3200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3200400"/>
                    </a:xfrm>
                    <a:prstGeom prst="rect">
                      <a:avLst/>
                    </a:prstGeom>
                  </pic:spPr>
                </pic:pic>
              </a:graphicData>
            </a:graphic>
          </wp:inline>
        </w:drawing>
      </w:r>
    </w:p>
    <w:p w:rsidR="00604029" w:rsidRPr="00604029" w:rsidRDefault="00604029" w:rsidP="00604029">
      <w:pPr>
        <w:ind w:firstLine="420"/>
      </w:pPr>
      <w:r w:rsidRPr="00604029">
        <w:t>我们用</w:t>
      </w:r>
      <w:r w:rsidRPr="00604029">
        <w:t>CPOL</w:t>
      </w:r>
      <w:r w:rsidRPr="00604029">
        <w:t>表示时钟信号的初始电平的状态，</w:t>
      </w:r>
      <w:r w:rsidRPr="00604029">
        <w:t>CPOL</w:t>
      </w:r>
      <w:r w:rsidRPr="00604029">
        <w:t>为</w:t>
      </w:r>
      <w:r w:rsidRPr="00604029">
        <w:t>0</w:t>
      </w:r>
      <w:r w:rsidRPr="00604029">
        <w:t>表示时钟信号初始状态为低电平，为</w:t>
      </w:r>
      <w:r w:rsidRPr="00604029">
        <w:t>1</w:t>
      </w:r>
      <w:r w:rsidRPr="00604029">
        <w:t>表示时钟信号的初始电平是高电平。另外，我们用</w:t>
      </w:r>
      <w:r w:rsidRPr="00604029">
        <w:t>CPHA</w:t>
      </w:r>
      <w:r w:rsidRPr="00604029">
        <w:t>来表示在那个时钟沿采样数据，</w:t>
      </w:r>
      <w:r w:rsidRPr="00604029">
        <w:t>CPHA</w:t>
      </w:r>
      <w:r w:rsidRPr="00604029">
        <w:t>为</w:t>
      </w:r>
      <w:r w:rsidRPr="00604029">
        <w:t>0</w:t>
      </w:r>
      <w:r w:rsidRPr="00604029">
        <w:t>表示在首个时钟变化沿采样数据，而</w:t>
      </w:r>
      <w:r w:rsidRPr="00604029">
        <w:t>CPHA</w:t>
      </w:r>
      <w:r w:rsidRPr="00604029">
        <w:t>为</w:t>
      </w:r>
      <w:r w:rsidRPr="00604029">
        <w:t>1</w:t>
      </w:r>
      <w:r w:rsidRPr="00604029">
        <w:t>则表示要在第二个时钟变化沿来采样数据。内核用</w:t>
      </w:r>
      <w:r w:rsidRPr="00604029">
        <w:t>CPOL</w:t>
      </w:r>
      <w:r w:rsidRPr="00604029">
        <w:t>和</w:t>
      </w:r>
      <w:r w:rsidRPr="00604029">
        <w:t>CPHA</w:t>
      </w:r>
      <w:r w:rsidRPr="00604029">
        <w:t>的组合来表示当前</w:t>
      </w:r>
      <w:r w:rsidRPr="00604029">
        <w:t>SPI</w:t>
      </w:r>
      <w:r w:rsidRPr="00604029">
        <w:t>需要的工作模式：</w:t>
      </w:r>
    </w:p>
    <w:p w:rsidR="00604029" w:rsidRPr="00604029" w:rsidRDefault="00604029" w:rsidP="00604029">
      <w:pPr>
        <w:pStyle w:val="a5"/>
        <w:numPr>
          <w:ilvl w:val="0"/>
          <w:numId w:val="4"/>
        </w:numPr>
        <w:spacing w:line="240" w:lineRule="auto"/>
        <w:ind w:left="0" w:firstLineChars="0" w:firstLine="0"/>
        <w:jc w:val="left"/>
      </w:pPr>
      <w:r w:rsidRPr="00604029">
        <w:t>CPOL</w:t>
      </w:r>
      <w:r w:rsidRPr="00604029">
        <w:t>＝</w:t>
      </w:r>
      <w:r w:rsidRPr="00604029">
        <w:t>0</w:t>
      </w:r>
      <w:r w:rsidRPr="00604029">
        <w:t>，</w:t>
      </w:r>
      <w:r w:rsidRPr="00604029">
        <w:t>CPHA</w:t>
      </w:r>
      <w:r w:rsidRPr="00604029">
        <w:t>＝</w:t>
      </w:r>
      <w:r w:rsidRPr="00604029">
        <w:t>1        </w:t>
      </w:r>
      <w:r w:rsidRPr="00604029">
        <w:t>模式</w:t>
      </w:r>
      <w:r w:rsidRPr="00604029">
        <w:t>0</w:t>
      </w:r>
    </w:p>
    <w:p w:rsidR="00604029" w:rsidRPr="00604029" w:rsidRDefault="00604029" w:rsidP="00604029">
      <w:pPr>
        <w:pStyle w:val="a5"/>
        <w:numPr>
          <w:ilvl w:val="0"/>
          <w:numId w:val="4"/>
        </w:numPr>
        <w:spacing w:line="240" w:lineRule="auto"/>
        <w:ind w:left="0" w:firstLineChars="0" w:firstLine="0"/>
        <w:jc w:val="left"/>
      </w:pPr>
      <w:r w:rsidRPr="00604029">
        <w:t>CPOL</w:t>
      </w:r>
      <w:r w:rsidRPr="00604029">
        <w:t>＝</w:t>
      </w:r>
      <w:r w:rsidRPr="00604029">
        <w:t>0</w:t>
      </w:r>
      <w:r w:rsidRPr="00604029">
        <w:t>，</w:t>
      </w:r>
      <w:r w:rsidRPr="00604029">
        <w:t>CPHA</w:t>
      </w:r>
      <w:r w:rsidRPr="00604029">
        <w:t>＝</w:t>
      </w:r>
      <w:r w:rsidRPr="00604029">
        <w:t>1        </w:t>
      </w:r>
      <w:r w:rsidRPr="00604029">
        <w:t>模式</w:t>
      </w:r>
      <w:r w:rsidRPr="00604029">
        <w:t>1</w:t>
      </w:r>
    </w:p>
    <w:p w:rsidR="00604029" w:rsidRPr="00604029" w:rsidRDefault="00604029" w:rsidP="00604029">
      <w:pPr>
        <w:pStyle w:val="a5"/>
        <w:numPr>
          <w:ilvl w:val="0"/>
          <w:numId w:val="4"/>
        </w:numPr>
        <w:spacing w:line="240" w:lineRule="auto"/>
        <w:ind w:left="0" w:firstLineChars="0" w:firstLine="0"/>
        <w:jc w:val="left"/>
      </w:pPr>
      <w:r w:rsidRPr="00604029">
        <w:t>CPOL</w:t>
      </w:r>
      <w:r w:rsidRPr="00604029">
        <w:t>＝</w:t>
      </w:r>
      <w:r w:rsidRPr="00604029">
        <w:t>1</w:t>
      </w:r>
      <w:r w:rsidRPr="00604029">
        <w:t>，</w:t>
      </w:r>
      <w:r w:rsidRPr="00604029">
        <w:t>CPHA</w:t>
      </w:r>
      <w:r w:rsidRPr="00604029">
        <w:t>＝</w:t>
      </w:r>
      <w:r w:rsidRPr="00604029">
        <w:t>0        </w:t>
      </w:r>
      <w:r w:rsidRPr="00604029">
        <w:t>模式</w:t>
      </w:r>
      <w:r w:rsidRPr="00604029">
        <w:t>2</w:t>
      </w:r>
    </w:p>
    <w:p w:rsidR="00604029" w:rsidRPr="00604029" w:rsidRDefault="00604029" w:rsidP="00604029">
      <w:pPr>
        <w:pStyle w:val="a5"/>
        <w:numPr>
          <w:ilvl w:val="0"/>
          <w:numId w:val="4"/>
        </w:numPr>
        <w:spacing w:line="240" w:lineRule="auto"/>
        <w:ind w:left="0" w:firstLineChars="0" w:firstLine="0"/>
        <w:jc w:val="left"/>
      </w:pPr>
      <w:r w:rsidRPr="00604029">
        <w:t>CPOL</w:t>
      </w:r>
      <w:r w:rsidRPr="00604029">
        <w:t>＝</w:t>
      </w:r>
      <w:r w:rsidRPr="00604029">
        <w:t>1</w:t>
      </w:r>
      <w:r w:rsidRPr="00604029">
        <w:t>，</w:t>
      </w:r>
      <w:r w:rsidRPr="00604029">
        <w:t>CPHA</w:t>
      </w:r>
      <w:r w:rsidRPr="00604029">
        <w:t>＝</w:t>
      </w:r>
      <w:r w:rsidRPr="00604029">
        <w:t>1        </w:t>
      </w:r>
      <w:r w:rsidRPr="00604029">
        <w:t>模式</w:t>
      </w:r>
      <w:r w:rsidRPr="00604029">
        <w:t>3</w:t>
      </w:r>
    </w:p>
    <w:p w:rsidR="00604029" w:rsidRPr="00604029" w:rsidRDefault="00604029" w:rsidP="00604029">
      <w:pPr>
        <w:spacing w:line="240" w:lineRule="auto"/>
        <w:ind w:firstLineChars="0" w:firstLine="0"/>
        <w:jc w:val="center"/>
        <w:rPr>
          <w:rFonts w:hint="eastAsia"/>
        </w:rPr>
      </w:pPr>
    </w:p>
    <w:p w:rsidR="00604029" w:rsidRDefault="00604029" w:rsidP="00604029">
      <w:pPr>
        <w:pStyle w:val="2"/>
      </w:pPr>
      <w:r>
        <w:t>软件架构</w:t>
      </w:r>
    </w:p>
    <w:p w:rsidR="00604029" w:rsidRDefault="00604029" w:rsidP="00604029">
      <w:pPr>
        <w:ind w:firstLine="420"/>
        <w:rPr>
          <w:shd w:val="clear" w:color="auto" w:fill="FFFFFF"/>
        </w:rPr>
      </w:pPr>
      <w:r>
        <w:rPr>
          <w:shd w:val="clear" w:color="auto" w:fill="FFFFFF"/>
        </w:rPr>
        <w:t>在内核的</w:t>
      </w:r>
      <w:r>
        <w:rPr>
          <w:shd w:val="clear" w:color="auto" w:fill="FFFFFF"/>
        </w:rPr>
        <w:t>SPI</w:t>
      </w:r>
      <w:r>
        <w:rPr>
          <w:shd w:val="clear" w:color="auto" w:fill="FFFFFF"/>
        </w:rPr>
        <w:t>驱动的软件架构中，进行了合理的分层和抽象，如下图所示：</w:t>
      </w:r>
    </w:p>
    <w:p w:rsidR="00604029" w:rsidRDefault="00604029" w:rsidP="00604029">
      <w:pPr>
        <w:ind w:firstLine="420"/>
      </w:pPr>
      <w:r>
        <w:rPr>
          <w:noProof/>
        </w:rPr>
        <w:lastRenderedPageBreak/>
        <w:drawing>
          <wp:inline distT="0" distB="0" distL="0" distR="0" wp14:anchorId="65790D77" wp14:editId="519B749A">
            <wp:extent cx="4733925" cy="3467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467100"/>
                    </a:xfrm>
                    <a:prstGeom prst="rect">
                      <a:avLst/>
                    </a:prstGeom>
                  </pic:spPr>
                </pic:pic>
              </a:graphicData>
            </a:graphic>
          </wp:inline>
        </w:drawing>
      </w:r>
    </w:p>
    <w:p w:rsidR="00604029" w:rsidRDefault="00604029" w:rsidP="00790972">
      <w:pPr>
        <w:pStyle w:val="3"/>
      </w:pPr>
      <w:r>
        <w:t>SPI</w:t>
      </w:r>
      <w:r>
        <w:t>控制器驱动程序</w:t>
      </w:r>
    </w:p>
    <w:p w:rsidR="00604029" w:rsidRDefault="00790972" w:rsidP="00790972">
      <w:pPr>
        <w:ind w:firstLine="420"/>
        <w:rPr>
          <w:rFonts w:cs="Arial"/>
          <w:color w:val="333333"/>
          <w:szCs w:val="21"/>
          <w:shd w:val="clear" w:color="auto" w:fill="FFFFFF"/>
        </w:rPr>
      </w:pPr>
      <w:r>
        <w:rPr>
          <w:rFonts w:cs="Arial"/>
          <w:color w:val="333333"/>
          <w:szCs w:val="21"/>
          <w:shd w:val="clear" w:color="auto" w:fill="FFFFFF"/>
        </w:rPr>
        <w:t>SPI</w:t>
      </w:r>
      <w:r>
        <w:rPr>
          <w:rFonts w:cs="Arial"/>
          <w:color w:val="333333"/>
          <w:szCs w:val="21"/>
          <w:shd w:val="clear" w:color="auto" w:fill="FFFFFF"/>
        </w:rPr>
        <w:t>控制器不用关心设备的具体功能，它只负责把上层协议驱动准备好的数据按</w:t>
      </w:r>
      <w:r>
        <w:rPr>
          <w:rFonts w:cs="Arial"/>
          <w:color w:val="333333"/>
          <w:szCs w:val="21"/>
          <w:shd w:val="clear" w:color="auto" w:fill="FFFFFF"/>
        </w:rPr>
        <w:t>SPI</w:t>
      </w:r>
      <w:r>
        <w:rPr>
          <w:rFonts w:cs="Arial"/>
          <w:color w:val="333333"/>
          <w:szCs w:val="21"/>
          <w:shd w:val="clear" w:color="auto" w:fill="FFFFFF"/>
        </w:rPr>
        <w:t>总线的时序要求发送给</w:t>
      </w:r>
      <w:r>
        <w:rPr>
          <w:rFonts w:cs="Arial"/>
          <w:color w:val="333333"/>
          <w:szCs w:val="21"/>
          <w:shd w:val="clear" w:color="auto" w:fill="FFFFFF"/>
        </w:rPr>
        <w:t>SPI</w:t>
      </w:r>
      <w:r>
        <w:rPr>
          <w:rFonts w:cs="Arial"/>
          <w:color w:val="333333"/>
          <w:szCs w:val="21"/>
          <w:shd w:val="clear" w:color="auto" w:fill="FFFFFF"/>
        </w:rPr>
        <w:t>设备，同时把从设备收到的数据返回给上层的协议驱动，因此，内核把</w:t>
      </w:r>
      <w:r>
        <w:rPr>
          <w:rFonts w:cs="Arial"/>
          <w:color w:val="333333"/>
          <w:szCs w:val="21"/>
          <w:shd w:val="clear" w:color="auto" w:fill="FFFFFF"/>
        </w:rPr>
        <w:t>SPI</w:t>
      </w:r>
      <w:r>
        <w:rPr>
          <w:rFonts w:cs="Arial"/>
          <w:color w:val="333333"/>
          <w:szCs w:val="21"/>
          <w:shd w:val="clear" w:color="auto" w:fill="FFFFFF"/>
        </w:rPr>
        <w:t>控制器的驱动程序独立出来。</w:t>
      </w:r>
      <w:r>
        <w:rPr>
          <w:rFonts w:cs="Arial"/>
          <w:color w:val="333333"/>
          <w:szCs w:val="21"/>
          <w:shd w:val="clear" w:color="auto" w:fill="FFFFFF"/>
        </w:rPr>
        <w:t>SPI</w:t>
      </w:r>
      <w:r>
        <w:rPr>
          <w:rFonts w:cs="Arial"/>
          <w:color w:val="333333"/>
          <w:szCs w:val="21"/>
          <w:shd w:val="clear" w:color="auto" w:fill="FFFFFF"/>
        </w:rPr>
        <w:t>控制器驱动负责控制具体的控制器硬件，诸如</w:t>
      </w:r>
      <w:r>
        <w:rPr>
          <w:rFonts w:cs="Arial"/>
          <w:color w:val="333333"/>
          <w:szCs w:val="21"/>
          <w:shd w:val="clear" w:color="auto" w:fill="FFFFFF"/>
        </w:rPr>
        <w:t>DMA</w:t>
      </w:r>
      <w:r>
        <w:rPr>
          <w:rFonts w:cs="Arial"/>
          <w:color w:val="333333"/>
          <w:szCs w:val="21"/>
          <w:shd w:val="clear" w:color="auto" w:fill="FFFFFF"/>
        </w:rPr>
        <w:t>和中断操作等等，因为多个上层的协议驱动可能会通过控制器请求数据传输操作，所以，</w:t>
      </w:r>
      <w:r>
        <w:rPr>
          <w:rFonts w:cs="Arial"/>
          <w:color w:val="333333"/>
          <w:szCs w:val="21"/>
          <w:shd w:val="clear" w:color="auto" w:fill="FFFFFF"/>
        </w:rPr>
        <w:t>SPI</w:t>
      </w:r>
      <w:r>
        <w:rPr>
          <w:rFonts w:cs="Arial"/>
          <w:color w:val="333333"/>
          <w:szCs w:val="21"/>
          <w:shd w:val="clear" w:color="auto" w:fill="FFFFFF"/>
        </w:rPr>
        <w:t>控制器驱动同时也要负责对这些请求进行队列管理，保证先进先出的原则。</w:t>
      </w:r>
    </w:p>
    <w:p w:rsidR="00790972" w:rsidRDefault="00790972" w:rsidP="00790972">
      <w:pPr>
        <w:pStyle w:val="3"/>
      </w:pPr>
      <w:r>
        <w:t>SPI</w:t>
      </w:r>
      <w:r>
        <w:t>通用接口封装层</w:t>
      </w:r>
    </w:p>
    <w:p w:rsidR="00790972" w:rsidRDefault="00790972" w:rsidP="00790972">
      <w:pPr>
        <w:ind w:firstLine="420"/>
        <w:rPr>
          <w:rFonts w:cs="Arial"/>
          <w:color w:val="333333"/>
          <w:szCs w:val="21"/>
          <w:shd w:val="clear" w:color="auto" w:fill="FFFFFF"/>
        </w:rPr>
      </w:pPr>
      <w:r>
        <w:rPr>
          <w:rFonts w:cs="Arial"/>
          <w:color w:val="333333"/>
          <w:szCs w:val="21"/>
          <w:shd w:val="clear" w:color="auto" w:fill="FFFFFF"/>
        </w:rPr>
        <w:t>为了简化</w:t>
      </w:r>
      <w:r>
        <w:rPr>
          <w:rFonts w:cs="Arial"/>
          <w:color w:val="333333"/>
          <w:szCs w:val="21"/>
          <w:shd w:val="clear" w:color="auto" w:fill="FFFFFF"/>
        </w:rPr>
        <w:t>SPI</w:t>
      </w:r>
      <w:r>
        <w:rPr>
          <w:rFonts w:cs="Arial"/>
          <w:color w:val="333333"/>
          <w:szCs w:val="21"/>
          <w:shd w:val="clear" w:color="auto" w:fill="FFFFFF"/>
        </w:rPr>
        <w:t>驱动程序的编程工作，同时也为了降低协议驱动程序和控制器驱动程序的耦合程度，内核把控制器驱动和协议驱动的一些通用操作封装成标准的接口，加上一些通用的逻辑处理操作，组成了</w:t>
      </w:r>
      <w:proofErr w:type="spellStart"/>
      <w:r>
        <w:rPr>
          <w:rFonts w:cs="Arial"/>
          <w:color w:val="333333"/>
          <w:szCs w:val="21"/>
          <w:shd w:val="clear" w:color="auto" w:fill="FFFFFF"/>
        </w:rPr>
        <w:t>SPI</w:t>
      </w:r>
      <w:proofErr w:type="spellEnd"/>
      <w:r>
        <w:rPr>
          <w:rFonts w:cs="Arial"/>
          <w:color w:val="333333"/>
          <w:szCs w:val="21"/>
          <w:shd w:val="clear" w:color="auto" w:fill="FFFFFF"/>
        </w:rPr>
        <w:t>通用接口封装层。这样的好处是，对于控制器驱动程序，只要实现标准的接口回调</w:t>
      </w:r>
      <w:r>
        <w:rPr>
          <w:rFonts w:cs="Arial"/>
          <w:color w:val="333333"/>
          <w:szCs w:val="21"/>
          <w:shd w:val="clear" w:color="auto" w:fill="FFFFFF"/>
        </w:rPr>
        <w:t>API</w:t>
      </w:r>
      <w:r>
        <w:rPr>
          <w:rFonts w:cs="Arial"/>
          <w:color w:val="333333"/>
          <w:szCs w:val="21"/>
          <w:shd w:val="clear" w:color="auto" w:fill="FFFFFF"/>
        </w:rPr>
        <w:t>，并把它注册到通用接口层即可，无需直接和协议层驱动程序进行交互。而对于协议层驱动来说，只需通过通用接口层提供的</w:t>
      </w:r>
      <w:r>
        <w:rPr>
          <w:rFonts w:cs="Arial"/>
          <w:color w:val="333333"/>
          <w:szCs w:val="21"/>
          <w:shd w:val="clear" w:color="auto" w:fill="FFFFFF"/>
        </w:rPr>
        <w:t>API</w:t>
      </w:r>
      <w:r>
        <w:rPr>
          <w:rFonts w:cs="Arial"/>
          <w:color w:val="333333"/>
          <w:szCs w:val="21"/>
          <w:shd w:val="clear" w:color="auto" w:fill="FFFFFF"/>
        </w:rPr>
        <w:t>即可完成设备和驱动的注册，并通过通用接口层的</w:t>
      </w:r>
      <w:r>
        <w:rPr>
          <w:rFonts w:cs="Arial"/>
          <w:color w:val="333333"/>
          <w:szCs w:val="21"/>
          <w:shd w:val="clear" w:color="auto" w:fill="FFFFFF"/>
        </w:rPr>
        <w:t>API</w:t>
      </w:r>
      <w:r>
        <w:rPr>
          <w:rFonts w:cs="Arial"/>
          <w:color w:val="333333"/>
          <w:szCs w:val="21"/>
          <w:shd w:val="clear" w:color="auto" w:fill="FFFFFF"/>
        </w:rPr>
        <w:t>完成数据的传输，无需关注</w:t>
      </w:r>
      <w:r>
        <w:rPr>
          <w:rFonts w:cs="Arial"/>
          <w:color w:val="333333"/>
          <w:szCs w:val="21"/>
          <w:shd w:val="clear" w:color="auto" w:fill="FFFFFF"/>
        </w:rPr>
        <w:t>SPI</w:t>
      </w:r>
      <w:r>
        <w:rPr>
          <w:rFonts w:cs="Arial"/>
          <w:color w:val="333333"/>
          <w:szCs w:val="21"/>
          <w:shd w:val="clear" w:color="auto" w:fill="FFFFFF"/>
        </w:rPr>
        <w:t>控制器驱动的实现细节。</w:t>
      </w:r>
    </w:p>
    <w:p w:rsidR="00EA5FB6" w:rsidRDefault="00EA5FB6" w:rsidP="00790972">
      <w:pPr>
        <w:ind w:firstLine="420"/>
        <w:rPr>
          <w:rFonts w:cs="Arial"/>
          <w:color w:val="333333"/>
          <w:szCs w:val="21"/>
          <w:shd w:val="clear" w:color="auto" w:fill="FFFFFF"/>
        </w:rPr>
      </w:pPr>
      <w:r>
        <w:rPr>
          <w:rFonts w:cs="Arial"/>
          <w:color w:val="333333"/>
          <w:szCs w:val="21"/>
          <w:shd w:val="clear" w:color="auto" w:fill="FFFFFF"/>
        </w:rPr>
        <w:t>SPI</w:t>
      </w:r>
      <w:r>
        <w:rPr>
          <w:rFonts w:cs="Arial"/>
          <w:color w:val="333333"/>
          <w:szCs w:val="21"/>
          <w:shd w:val="clear" w:color="auto" w:fill="FFFFFF"/>
        </w:rPr>
        <w:t>通用接口</w:t>
      </w:r>
      <w:proofErr w:type="gramStart"/>
      <w:r>
        <w:rPr>
          <w:rFonts w:cs="Arial"/>
          <w:color w:val="333333"/>
          <w:szCs w:val="21"/>
          <w:shd w:val="clear" w:color="auto" w:fill="FFFFFF"/>
        </w:rPr>
        <w:t>层用于</w:t>
      </w:r>
      <w:proofErr w:type="gramEnd"/>
      <w:r>
        <w:rPr>
          <w:rFonts w:cs="Arial"/>
          <w:color w:val="333333"/>
          <w:szCs w:val="21"/>
          <w:shd w:val="clear" w:color="auto" w:fill="FFFFFF"/>
        </w:rPr>
        <w:t>把具体</w:t>
      </w:r>
      <w:r>
        <w:rPr>
          <w:rFonts w:cs="Arial"/>
          <w:color w:val="333333"/>
          <w:szCs w:val="21"/>
          <w:shd w:val="clear" w:color="auto" w:fill="FFFFFF"/>
        </w:rPr>
        <w:t>SPI</w:t>
      </w:r>
      <w:r>
        <w:rPr>
          <w:rFonts w:cs="Arial"/>
          <w:color w:val="333333"/>
          <w:szCs w:val="21"/>
          <w:shd w:val="clear" w:color="auto" w:fill="FFFFFF"/>
        </w:rPr>
        <w:t>设备的协议驱动和</w:t>
      </w:r>
      <w:r>
        <w:rPr>
          <w:rFonts w:cs="Arial"/>
          <w:color w:val="333333"/>
          <w:szCs w:val="21"/>
          <w:shd w:val="clear" w:color="auto" w:fill="FFFFFF"/>
        </w:rPr>
        <w:t>SPI</w:t>
      </w:r>
      <w:r>
        <w:rPr>
          <w:rFonts w:cs="Arial"/>
          <w:color w:val="333333"/>
          <w:szCs w:val="21"/>
          <w:shd w:val="clear" w:color="auto" w:fill="FFFFFF"/>
        </w:rPr>
        <w:t>控制器驱动联接在一起，通用接口层除了为协议驱动和控制器驱动提供一系列的标准接口</w:t>
      </w:r>
      <w:r>
        <w:rPr>
          <w:rFonts w:cs="Arial"/>
          <w:color w:val="333333"/>
          <w:szCs w:val="21"/>
          <w:shd w:val="clear" w:color="auto" w:fill="FFFFFF"/>
        </w:rPr>
        <w:t>API</w:t>
      </w:r>
      <w:r>
        <w:rPr>
          <w:rFonts w:cs="Arial"/>
          <w:color w:val="333333"/>
          <w:szCs w:val="21"/>
          <w:shd w:val="clear" w:color="auto" w:fill="FFFFFF"/>
        </w:rPr>
        <w:t>，同时还为这些接口</w:t>
      </w:r>
      <w:r>
        <w:rPr>
          <w:rFonts w:cs="Arial"/>
          <w:color w:val="333333"/>
          <w:szCs w:val="21"/>
          <w:shd w:val="clear" w:color="auto" w:fill="FFFFFF"/>
        </w:rPr>
        <w:t>API</w:t>
      </w:r>
      <w:r>
        <w:rPr>
          <w:rFonts w:cs="Arial"/>
          <w:color w:val="333333"/>
          <w:szCs w:val="21"/>
          <w:shd w:val="clear" w:color="auto" w:fill="FFFFFF"/>
        </w:rPr>
        <w:t>定义了相应的</w:t>
      </w:r>
      <w:hyperlink r:id="rId8" w:tgtFrame="_blank" w:tooltip="算法与数据结构知识库" w:history="1">
        <w:r>
          <w:rPr>
            <w:rStyle w:val="a3"/>
            <w:rFonts w:cs="Arial"/>
            <w:b/>
            <w:bCs/>
            <w:color w:val="DF3434"/>
            <w:szCs w:val="21"/>
            <w:shd w:val="clear" w:color="auto" w:fill="FFFFFF"/>
          </w:rPr>
          <w:t>数据结构</w:t>
        </w:r>
      </w:hyperlink>
      <w:r>
        <w:rPr>
          <w:rFonts w:cs="Arial"/>
          <w:color w:val="333333"/>
          <w:szCs w:val="21"/>
          <w:shd w:val="clear" w:color="auto" w:fill="FFFFFF"/>
        </w:rPr>
        <w:t>，这些数据结构一部分是</w:t>
      </w:r>
      <w:r>
        <w:rPr>
          <w:rFonts w:cs="Arial"/>
          <w:color w:val="333333"/>
          <w:szCs w:val="21"/>
          <w:shd w:val="clear" w:color="auto" w:fill="FFFFFF"/>
        </w:rPr>
        <w:t>SPI</w:t>
      </w:r>
      <w:r>
        <w:rPr>
          <w:rFonts w:cs="Arial"/>
          <w:color w:val="333333"/>
          <w:szCs w:val="21"/>
          <w:shd w:val="clear" w:color="auto" w:fill="FFFFFF"/>
        </w:rPr>
        <w:t>设备、</w:t>
      </w:r>
      <w:r>
        <w:rPr>
          <w:rFonts w:cs="Arial"/>
          <w:color w:val="333333"/>
          <w:szCs w:val="21"/>
          <w:shd w:val="clear" w:color="auto" w:fill="FFFFFF"/>
        </w:rPr>
        <w:t>SPI</w:t>
      </w:r>
      <w:r>
        <w:rPr>
          <w:rFonts w:cs="Arial"/>
          <w:color w:val="333333"/>
          <w:szCs w:val="21"/>
          <w:shd w:val="clear" w:color="auto" w:fill="FFFFFF"/>
        </w:rPr>
        <w:t>协议驱动和</w:t>
      </w:r>
      <w:r>
        <w:rPr>
          <w:rFonts w:cs="Arial"/>
          <w:color w:val="333333"/>
          <w:szCs w:val="21"/>
          <w:shd w:val="clear" w:color="auto" w:fill="FFFFFF"/>
        </w:rPr>
        <w:t>SPI</w:t>
      </w:r>
      <w:r>
        <w:rPr>
          <w:rFonts w:cs="Arial"/>
          <w:color w:val="333333"/>
          <w:szCs w:val="21"/>
          <w:shd w:val="clear" w:color="auto" w:fill="FFFFFF"/>
        </w:rPr>
        <w:t>控制器的数据抽象，一部分是为了协助数据传输而定义的数据结构。另外，通用接口层还负责</w:t>
      </w:r>
      <w:r>
        <w:rPr>
          <w:rFonts w:cs="Arial"/>
          <w:color w:val="333333"/>
          <w:szCs w:val="21"/>
          <w:shd w:val="clear" w:color="auto" w:fill="FFFFFF"/>
        </w:rPr>
        <w:t>SPI</w:t>
      </w:r>
      <w:r>
        <w:rPr>
          <w:rFonts w:cs="Arial"/>
          <w:color w:val="333333"/>
          <w:szCs w:val="21"/>
          <w:shd w:val="clear" w:color="auto" w:fill="FFFFFF"/>
        </w:rPr>
        <w:t>系统</w:t>
      </w:r>
      <w:r>
        <w:rPr>
          <w:rFonts w:cs="Arial"/>
          <w:color w:val="333333"/>
          <w:szCs w:val="21"/>
          <w:shd w:val="clear" w:color="auto" w:fill="FFFFFF"/>
        </w:rPr>
        <w:lastRenderedPageBreak/>
        <w:t>与</w:t>
      </w:r>
      <w:hyperlink r:id="rId9" w:tgtFrame="_blank" w:tooltip="Linux知识库" w:history="1">
        <w:r>
          <w:rPr>
            <w:rStyle w:val="a3"/>
            <w:rFonts w:cs="Arial"/>
            <w:b/>
            <w:bCs/>
            <w:color w:val="DF3434"/>
            <w:szCs w:val="21"/>
            <w:shd w:val="clear" w:color="auto" w:fill="FFFFFF"/>
          </w:rPr>
          <w:t>Linux</w:t>
        </w:r>
      </w:hyperlink>
      <w:r>
        <w:rPr>
          <w:rFonts w:cs="Arial"/>
          <w:color w:val="333333"/>
          <w:szCs w:val="21"/>
          <w:shd w:val="clear" w:color="auto" w:fill="FFFFFF"/>
        </w:rPr>
        <w:t>设备模型相关的初始化工作。</w:t>
      </w:r>
      <w:r>
        <w:rPr>
          <w:rFonts w:cs="Arial"/>
          <w:color w:val="333333"/>
          <w:szCs w:val="21"/>
          <w:shd w:val="clear" w:color="auto" w:fill="FFFFFF"/>
        </w:rPr>
        <w:t>SPI</w:t>
      </w:r>
      <w:r>
        <w:rPr>
          <w:rFonts w:cs="Arial"/>
          <w:color w:val="333333"/>
          <w:szCs w:val="21"/>
          <w:shd w:val="clear" w:color="auto" w:fill="FFFFFF"/>
        </w:rPr>
        <w:t>通用接口层的代码集中在：</w:t>
      </w:r>
      <w:r>
        <w:rPr>
          <w:rFonts w:cs="Arial"/>
          <w:color w:val="333333"/>
          <w:szCs w:val="21"/>
          <w:shd w:val="clear" w:color="auto" w:fill="FFFFFF"/>
        </w:rPr>
        <w:t>/drivers/</w:t>
      </w:r>
      <w:proofErr w:type="spellStart"/>
      <w:r>
        <w:rPr>
          <w:rFonts w:cs="Arial"/>
          <w:color w:val="333333"/>
          <w:szCs w:val="21"/>
          <w:shd w:val="clear" w:color="auto" w:fill="FFFFFF"/>
        </w:rPr>
        <w:t>spi</w:t>
      </w:r>
      <w:proofErr w:type="spellEnd"/>
      <w:r>
        <w:rPr>
          <w:rFonts w:cs="Arial"/>
          <w:color w:val="333333"/>
          <w:szCs w:val="21"/>
          <w:shd w:val="clear" w:color="auto" w:fill="FFFFFF"/>
        </w:rPr>
        <w:t>/</w:t>
      </w:r>
      <w:proofErr w:type="spellStart"/>
      <w:r>
        <w:rPr>
          <w:rFonts w:cs="Arial"/>
          <w:color w:val="333333"/>
          <w:szCs w:val="21"/>
          <w:shd w:val="clear" w:color="auto" w:fill="FFFFFF"/>
        </w:rPr>
        <w:t>spi.c</w:t>
      </w:r>
      <w:proofErr w:type="spellEnd"/>
      <w:r>
        <w:rPr>
          <w:rFonts w:cs="Arial"/>
          <w:color w:val="333333"/>
          <w:szCs w:val="21"/>
          <w:shd w:val="clear" w:color="auto" w:fill="FFFFFF"/>
        </w:rPr>
        <w:t>中。</w:t>
      </w:r>
    </w:p>
    <w:p w:rsidR="00EA5FB6" w:rsidRDefault="00EA5FB6" w:rsidP="00790972">
      <w:pPr>
        <w:ind w:firstLine="420"/>
        <w:rPr>
          <w:rFonts w:cs="Arial" w:hint="eastAsia"/>
          <w:color w:val="333333"/>
          <w:szCs w:val="21"/>
          <w:shd w:val="clear" w:color="auto" w:fill="FFFFFF"/>
        </w:rPr>
      </w:pPr>
    </w:p>
    <w:p w:rsidR="00790972" w:rsidRDefault="00790972" w:rsidP="00790972">
      <w:pPr>
        <w:pStyle w:val="3"/>
      </w:pPr>
      <w:r>
        <w:t>SPI</w:t>
      </w:r>
      <w:r>
        <w:t>协议驱动程序</w:t>
      </w:r>
    </w:p>
    <w:p w:rsidR="00790972" w:rsidRDefault="00790972" w:rsidP="00790972">
      <w:pPr>
        <w:ind w:firstLine="420"/>
        <w:rPr>
          <w:rFonts w:cs="Arial"/>
          <w:color w:val="333333"/>
          <w:szCs w:val="21"/>
          <w:shd w:val="clear" w:color="auto" w:fill="FFFFFF"/>
        </w:rPr>
      </w:pPr>
      <w:r>
        <w:rPr>
          <w:rFonts w:cs="Arial"/>
          <w:color w:val="333333"/>
          <w:szCs w:val="21"/>
          <w:shd w:val="clear" w:color="auto" w:fill="FFFFFF"/>
        </w:rPr>
        <w:t>上面我们提到，控制器驱动程序并不清楚和关注设备的具体功能，</w:t>
      </w:r>
      <w:r>
        <w:rPr>
          <w:rFonts w:cs="Arial"/>
          <w:color w:val="333333"/>
          <w:szCs w:val="21"/>
          <w:shd w:val="clear" w:color="auto" w:fill="FFFFFF"/>
        </w:rPr>
        <w:t>SPI</w:t>
      </w:r>
      <w:r>
        <w:rPr>
          <w:rFonts w:cs="Arial"/>
          <w:color w:val="333333"/>
          <w:szCs w:val="21"/>
          <w:shd w:val="clear" w:color="auto" w:fill="FFFFFF"/>
        </w:rPr>
        <w:t>设备的具体功能是由</w:t>
      </w:r>
      <w:r>
        <w:rPr>
          <w:rFonts w:cs="Arial"/>
          <w:color w:val="333333"/>
          <w:szCs w:val="21"/>
          <w:shd w:val="clear" w:color="auto" w:fill="FFFFFF"/>
        </w:rPr>
        <w:t>SPI</w:t>
      </w:r>
      <w:r>
        <w:rPr>
          <w:rFonts w:cs="Arial"/>
          <w:color w:val="333333"/>
          <w:szCs w:val="21"/>
          <w:shd w:val="clear" w:color="auto" w:fill="FFFFFF"/>
        </w:rPr>
        <w:t>协议驱动程序完成的，</w:t>
      </w:r>
      <w:r>
        <w:rPr>
          <w:rFonts w:cs="Arial"/>
          <w:color w:val="333333"/>
          <w:szCs w:val="21"/>
          <w:shd w:val="clear" w:color="auto" w:fill="FFFFFF"/>
        </w:rPr>
        <w:t>SPI</w:t>
      </w:r>
      <w:r>
        <w:rPr>
          <w:rFonts w:cs="Arial"/>
          <w:color w:val="333333"/>
          <w:szCs w:val="21"/>
          <w:shd w:val="clear" w:color="auto" w:fill="FFFFFF"/>
        </w:rPr>
        <w:t>协议驱动程序了解设备的功能和通信数据的协议格式。向下，协议驱动通过通用接口层和控制器交换数据，向上，协议驱动通常会根据设备具体的功能和内核的其它子系统进行交互，例如，和</w:t>
      </w:r>
      <w:r>
        <w:rPr>
          <w:rFonts w:cs="Arial"/>
          <w:color w:val="333333"/>
          <w:szCs w:val="21"/>
          <w:shd w:val="clear" w:color="auto" w:fill="FFFFFF"/>
        </w:rPr>
        <w:t>MTD</w:t>
      </w:r>
      <w:r>
        <w:rPr>
          <w:rFonts w:cs="Arial"/>
          <w:color w:val="333333"/>
          <w:szCs w:val="21"/>
          <w:shd w:val="clear" w:color="auto" w:fill="FFFFFF"/>
        </w:rPr>
        <w:t>层交互以便把</w:t>
      </w:r>
      <w:r>
        <w:rPr>
          <w:rFonts w:cs="Arial"/>
          <w:color w:val="333333"/>
          <w:szCs w:val="21"/>
          <w:shd w:val="clear" w:color="auto" w:fill="FFFFFF"/>
        </w:rPr>
        <w:t>SPI</w:t>
      </w:r>
      <w:r>
        <w:rPr>
          <w:rFonts w:cs="Arial"/>
          <w:color w:val="333333"/>
          <w:szCs w:val="21"/>
          <w:shd w:val="clear" w:color="auto" w:fill="FFFFFF"/>
        </w:rPr>
        <w:t>接口的存储设备实现为某个文件系统，和</w:t>
      </w:r>
      <w:r>
        <w:rPr>
          <w:rFonts w:cs="Arial"/>
          <w:color w:val="333333"/>
          <w:szCs w:val="21"/>
          <w:shd w:val="clear" w:color="auto" w:fill="FFFFFF"/>
        </w:rPr>
        <w:t>TTY</w:t>
      </w:r>
      <w:r>
        <w:rPr>
          <w:rFonts w:cs="Arial"/>
          <w:color w:val="333333"/>
          <w:szCs w:val="21"/>
          <w:shd w:val="clear" w:color="auto" w:fill="FFFFFF"/>
        </w:rPr>
        <w:t>子系统</w:t>
      </w:r>
      <w:proofErr w:type="gramStart"/>
      <w:r>
        <w:rPr>
          <w:rFonts w:cs="Arial"/>
          <w:color w:val="333333"/>
          <w:szCs w:val="21"/>
          <w:shd w:val="clear" w:color="auto" w:fill="FFFFFF"/>
        </w:rPr>
        <w:t>交互把</w:t>
      </w:r>
      <w:proofErr w:type="gramEnd"/>
      <w:r>
        <w:rPr>
          <w:rFonts w:cs="Arial"/>
          <w:color w:val="333333"/>
          <w:szCs w:val="21"/>
          <w:shd w:val="clear" w:color="auto" w:fill="FFFFFF"/>
        </w:rPr>
        <w:t>SPI</w:t>
      </w:r>
      <w:r>
        <w:rPr>
          <w:rFonts w:cs="Arial"/>
          <w:color w:val="333333"/>
          <w:szCs w:val="21"/>
          <w:shd w:val="clear" w:color="auto" w:fill="FFFFFF"/>
        </w:rPr>
        <w:t>设备实现为一个</w:t>
      </w:r>
      <w:r>
        <w:rPr>
          <w:rFonts w:cs="Arial"/>
          <w:color w:val="333333"/>
          <w:szCs w:val="21"/>
          <w:shd w:val="clear" w:color="auto" w:fill="FFFFFF"/>
        </w:rPr>
        <w:t>TTY</w:t>
      </w:r>
      <w:r>
        <w:rPr>
          <w:rFonts w:cs="Arial"/>
          <w:color w:val="333333"/>
          <w:szCs w:val="21"/>
          <w:shd w:val="clear" w:color="auto" w:fill="FFFFFF"/>
        </w:rPr>
        <w:t>设备，和网络子系统交互以便把一个</w:t>
      </w:r>
      <w:r>
        <w:rPr>
          <w:rFonts w:cs="Arial"/>
          <w:color w:val="333333"/>
          <w:szCs w:val="21"/>
          <w:shd w:val="clear" w:color="auto" w:fill="FFFFFF"/>
        </w:rPr>
        <w:t>SPI</w:t>
      </w:r>
      <w:r>
        <w:rPr>
          <w:rFonts w:cs="Arial"/>
          <w:color w:val="333333"/>
          <w:szCs w:val="21"/>
          <w:shd w:val="clear" w:color="auto" w:fill="FFFFFF"/>
        </w:rPr>
        <w:t>设备实现为一个网络设备，等等。当然，如果是一个专有的</w:t>
      </w:r>
      <w:r>
        <w:rPr>
          <w:rFonts w:cs="Arial"/>
          <w:color w:val="333333"/>
          <w:szCs w:val="21"/>
          <w:shd w:val="clear" w:color="auto" w:fill="FFFFFF"/>
        </w:rPr>
        <w:t>SPI</w:t>
      </w:r>
      <w:r>
        <w:rPr>
          <w:rFonts w:cs="Arial"/>
          <w:color w:val="333333"/>
          <w:szCs w:val="21"/>
          <w:shd w:val="clear" w:color="auto" w:fill="FFFFFF"/>
        </w:rPr>
        <w:t>设备，我们也可以按设备的协议要求，实现自己的专有协议驱动。</w:t>
      </w:r>
    </w:p>
    <w:p w:rsidR="00790972" w:rsidRDefault="00790972" w:rsidP="00790972">
      <w:pPr>
        <w:pStyle w:val="3"/>
        <w:shd w:val="clear" w:color="auto" w:fill="FFFFFF"/>
        <w:spacing w:line="390" w:lineRule="atLeast"/>
        <w:ind w:firstLine="420"/>
        <w:rPr>
          <w:rFonts w:cs="Arial"/>
          <w:color w:val="333333"/>
        </w:rPr>
      </w:pPr>
      <w:r>
        <w:rPr>
          <w:rFonts w:cs="Arial"/>
          <w:color w:val="333333"/>
        </w:rPr>
        <w:t>SPI</w:t>
      </w:r>
      <w:r>
        <w:rPr>
          <w:rFonts w:cs="Arial"/>
          <w:color w:val="333333"/>
        </w:rPr>
        <w:t>通用设备驱动</w:t>
      </w:r>
      <w:r w:rsidRPr="00790972">
        <w:t>程</w:t>
      </w:r>
      <w:r>
        <w:rPr>
          <w:rFonts w:cs="Arial"/>
          <w:color w:val="333333"/>
        </w:rPr>
        <w:t>序</w:t>
      </w:r>
    </w:p>
    <w:p w:rsidR="00790972" w:rsidRDefault="00790972" w:rsidP="00790972">
      <w:pPr>
        <w:ind w:firstLine="420"/>
        <w:rPr>
          <w:rFonts w:cs="Arial"/>
          <w:color w:val="333333"/>
          <w:szCs w:val="21"/>
          <w:shd w:val="clear" w:color="auto" w:fill="FFFFFF"/>
        </w:rPr>
      </w:pPr>
      <w:r>
        <w:rPr>
          <w:rFonts w:cs="Arial"/>
          <w:color w:val="333333"/>
          <w:szCs w:val="21"/>
          <w:shd w:val="clear" w:color="auto" w:fill="FFFFFF"/>
        </w:rPr>
        <w:t>有时候，考虑到连接在</w:t>
      </w:r>
      <w:r>
        <w:rPr>
          <w:rFonts w:cs="Arial"/>
          <w:color w:val="333333"/>
          <w:szCs w:val="21"/>
          <w:shd w:val="clear" w:color="auto" w:fill="FFFFFF"/>
        </w:rPr>
        <w:t>SPI</w:t>
      </w:r>
      <w:r>
        <w:rPr>
          <w:rFonts w:cs="Arial"/>
          <w:color w:val="333333"/>
          <w:szCs w:val="21"/>
          <w:shd w:val="clear" w:color="auto" w:fill="FFFFFF"/>
        </w:rPr>
        <w:t>控制器上的设备的可变性，在内核没有配备相应的协议驱动程序，对于这种情况，内核为我们准备了通用的</w:t>
      </w:r>
      <w:r>
        <w:rPr>
          <w:rFonts w:cs="Arial"/>
          <w:color w:val="333333"/>
          <w:szCs w:val="21"/>
          <w:shd w:val="clear" w:color="auto" w:fill="FFFFFF"/>
        </w:rPr>
        <w:t>SPI</w:t>
      </w:r>
      <w:r>
        <w:rPr>
          <w:rFonts w:cs="Arial"/>
          <w:color w:val="333333"/>
          <w:szCs w:val="21"/>
          <w:shd w:val="clear" w:color="auto" w:fill="FFFFFF"/>
        </w:rPr>
        <w:t>设备驱动程序，该通用设备驱动程序向用户空间提供了控制</w:t>
      </w:r>
      <w:r>
        <w:rPr>
          <w:rFonts w:cs="Arial"/>
          <w:color w:val="333333"/>
          <w:szCs w:val="21"/>
          <w:shd w:val="clear" w:color="auto" w:fill="FFFFFF"/>
        </w:rPr>
        <w:t>SPI</w:t>
      </w:r>
      <w:r>
        <w:rPr>
          <w:rFonts w:cs="Arial"/>
          <w:color w:val="333333"/>
          <w:szCs w:val="21"/>
          <w:shd w:val="clear" w:color="auto" w:fill="FFFFFF"/>
        </w:rPr>
        <w:t>控制的控制接口，具体的协议控制和数据传输工作交由用户空间根据具体的设备来完成，在这种方式中，只能采用同步的方式和</w:t>
      </w:r>
      <w:r>
        <w:rPr>
          <w:rFonts w:cs="Arial"/>
          <w:color w:val="333333"/>
          <w:szCs w:val="21"/>
          <w:shd w:val="clear" w:color="auto" w:fill="FFFFFF"/>
        </w:rPr>
        <w:t>SPI</w:t>
      </w:r>
      <w:r>
        <w:rPr>
          <w:rFonts w:cs="Arial"/>
          <w:color w:val="333333"/>
          <w:szCs w:val="21"/>
          <w:shd w:val="clear" w:color="auto" w:fill="FFFFFF"/>
        </w:rPr>
        <w:t>设备进行通信，所以通常用于一些数据量较少的简单</w:t>
      </w:r>
      <w:r>
        <w:rPr>
          <w:rFonts w:cs="Arial"/>
          <w:color w:val="333333"/>
          <w:szCs w:val="21"/>
          <w:shd w:val="clear" w:color="auto" w:fill="FFFFFF"/>
        </w:rPr>
        <w:t>SPI</w:t>
      </w:r>
      <w:r>
        <w:rPr>
          <w:rFonts w:cs="Arial"/>
          <w:color w:val="333333"/>
          <w:szCs w:val="21"/>
          <w:shd w:val="clear" w:color="auto" w:fill="FFFFFF"/>
        </w:rPr>
        <w:t>设备。</w:t>
      </w:r>
    </w:p>
    <w:p w:rsidR="00EA5FB6" w:rsidRDefault="00EA5FB6" w:rsidP="00EA5FB6">
      <w:pPr>
        <w:pStyle w:val="3"/>
      </w:pPr>
      <w:r>
        <w:t>SPI</w:t>
      </w:r>
      <w:r>
        <w:t>设备模型的初始化</w:t>
      </w:r>
    </w:p>
    <w:p w:rsidR="00EA5FB6" w:rsidRPr="00EA5FB6" w:rsidRDefault="00EA5FB6" w:rsidP="00EA5FB6">
      <w:pPr>
        <w:ind w:firstLine="420"/>
        <w:rPr>
          <w:rFonts w:hint="eastAsia"/>
        </w:rPr>
      </w:pPr>
      <w:r>
        <w:rPr>
          <w:rFonts w:cs="Arial"/>
          <w:color w:val="333333"/>
          <w:szCs w:val="21"/>
          <w:shd w:val="clear" w:color="auto" w:fill="FFFFFF"/>
        </w:rPr>
        <w:t>通常地，根据</w:t>
      </w:r>
      <w:proofErr w:type="spellStart"/>
      <w:r>
        <w:rPr>
          <w:rFonts w:cs="Arial"/>
          <w:color w:val="333333"/>
          <w:szCs w:val="21"/>
          <w:shd w:val="clear" w:color="auto" w:fill="FFFFFF"/>
        </w:rPr>
        <w:t>linux</w:t>
      </w:r>
      <w:proofErr w:type="spellEnd"/>
      <w:r>
        <w:rPr>
          <w:rFonts w:cs="Arial"/>
          <w:color w:val="333333"/>
          <w:szCs w:val="21"/>
          <w:shd w:val="clear" w:color="auto" w:fill="FFFFFF"/>
        </w:rPr>
        <w:t>设备模型的组织方式，各种设备会挂在合适的总线上，设备驱动和设备通过总线互相进行匹配，使得设备能够找到正确的驱动程序进行控制和驱动。同时，性质相似的设备可以归为某一个类的设备，它们具有某些共同的设备属性，在设备模型上就是所谓的</w:t>
      </w:r>
      <w:r>
        <w:rPr>
          <w:rFonts w:cs="Arial"/>
          <w:color w:val="333333"/>
          <w:szCs w:val="21"/>
          <w:shd w:val="clear" w:color="auto" w:fill="FFFFFF"/>
        </w:rPr>
        <w:t>class</w:t>
      </w:r>
      <w:r>
        <w:rPr>
          <w:rFonts w:cs="Arial"/>
          <w:color w:val="333333"/>
          <w:szCs w:val="21"/>
          <w:shd w:val="clear" w:color="auto" w:fill="FFFFFF"/>
        </w:rPr>
        <w:t>。</w:t>
      </w:r>
      <w:r>
        <w:rPr>
          <w:rFonts w:cs="Arial"/>
          <w:color w:val="333333"/>
          <w:szCs w:val="21"/>
          <w:shd w:val="clear" w:color="auto" w:fill="FFFFFF"/>
        </w:rPr>
        <w:t>SPI</w:t>
      </w:r>
      <w:r>
        <w:rPr>
          <w:rFonts w:cs="Arial"/>
          <w:color w:val="333333"/>
          <w:szCs w:val="21"/>
          <w:shd w:val="clear" w:color="auto" w:fill="FFFFFF"/>
        </w:rPr>
        <w:t>设备也不例外，它们也遵循</w:t>
      </w:r>
      <w:proofErr w:type="spellStart"/>
      <w:r>
        <w:rPr>
          <w:rFonts w:cs="Arial"/>
          <w:color w:val="333333"/>
          <w:szCs w:val="21"/>
          <w:shd w:val="clear" w:color="auto" w:fill="FFFFFF"/>
        </w:rPr>
        <w:t>linux</w:t>
      </w:r>
      <w:proofErr w:type="spellEnd"/>
      <w:r>
        <w:rPr>
          <w:rFonts w:cs="Arial"/>
          <w:color w:val="333333"/>
          <w:szCs w:val="21"/>
          <w:shd w:val="clear" w:color="auto" w:fill="FFFFFF"/>
        </w:rPr>
        <w:t>的设备模型的规则：</w:t>
      </w:r>
      <w:bookmarkStart w:id="0" w:name="_GoBack"/>
      <w:bookmarkEnd w:id="0"/>
    </w:p>
    <w:p w:rsidR="00EA5FB6" w:rsidRPr="00EA5FB6" w:rsidRDefault="00EA5FB6" w:rsidP="00790972">
      <w:pPr>
        <w:ind w:firstLine="420"/>
        <w:rPr>
          <w:rFonts w:hint="eastAsia"/>
        </w:rPr>
      </w:pPr>
    </w:p>
    <w:p w:rsidR="00790972" w:rsidRPr="00790972" w:rsidRDefault="00790972" w:rsidP="00790972">
      <w:pPr>
        <w:ind w:firstLine="420"/>
        <w:rPr>
          <w:rFonts w:hint="eastAsia"/>
        </w:rPr>
      </w:pPr>
    </w:p>
    <w:p w:rsidR="00790972" w:rsidRPr="00604029" w:rsidRDefault="00790972" w:rsidP="00790972">
      <w:pPr>
        <w:ind w:firstLine="420"/>
        <w:rPr>
          <w:rFonts w:hint="eastAsia"/>
        </w:rPr>
      </w:pPr>
    </w:p>
    <w:p w:rsidR="00604029" w:rsidRPr="00604029" w:rsidRDefault="00604029" w:rsidP="00604029">
      <w:pPr>
        <w:ind w:firstLine="420"/>
        <w:rPr>
          <w:rFonts w:hint="eastAsia"/>
        </w:rPr>
      </w:pPr>
    </w:p>
    <w:p w:rsidR="006E770B" w:rsidRDefault="00EA5FB6" w:rsidP="00604029">
      <w:pPr>
        <w:ind w:firstLine="420"/>
      </w:pPr>
    </w:p>
    <w:sectPr w:rsidR="006E7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72E8"/>
    <w:multiLevelType w:val="multilevel"/>
    <w:tmpl w:val="174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44132"/>
    <w:multiLevelType w:val="hybridMultilevel"/>
    <w:tmpl w:val="D0F2861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24540A1"/>
    <w:multiLevelType w:val="multilevel"/>
    <w:tmpl w:val="63E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2C004A"/>
    <w:multiLevelType w:val="hybridMultilevel"/>
    <w:tmpl w:val="AF56E8D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5E"/>
    <w:rsid w:val="00604029"/>
    <w:rsid w:val="00790972"/>
    <w:rsid w:val="00B47A6A"/>
    <w:rsid w:val="00D36372"/>
    <w:rsid w:val="00D8665E"/>
    <w:rsid w:val="00EA5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6C94C-538A-45E1-A625-385DDCE6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029"/>
    <w:pPr>
      <w:widowControl w:val="0"/>
      <w:spacing w:line="360" w:lineRule="auto"/>
      <w:ind w:firstLineChars="200" w:firstLine="200"/>
      <w:jc w:val="both"/>
    </w:pPr>
    <w:rPr>
      <w:rFonts w:ascii="Arial" w:eastAsia="宋体" w:hAnsi="Arial"/>
    </w:rPr>
  </w:style>
  <w:style w:type="paragraph" w:styleId="1">
    <w:name w:val="heading 1"/>
    <w:basedOn w:val="a"/>
    <w:next w:val="a"/>
    <w:link w:val="1Char"/>
    <w:uiPriority w:val="9"/>
    <w:qFormat/>
    <w:rsid w:val="00604029"/>
    <w:pPr>
      <w:keepNext/>
      <w:keepLines/>
      <w:ind w:firstLineChars="0" w:firstLine="0"/>
      <w:outlineLvl w:val="0"/>
    </w:pPr>
    <w:rPr>
      <w:b/>
      <w:bCs/>
      <w:kern w:val="44"/>
      <w:sz w:val="36"/>
      <w:szCs w:val="44"/>
    </w:rPr>
  </w:style>
  <w:style w:type="paragraph" w:styleId="2">
    <w:name w:val="heading 2"/>
    <w:basedOn w:val="a"/>
    <w:next w:val="a"/>
    <w:link w:val="2Char"/>
    <w:uiPriority w:val="9"/>
    <w:unhideWhenUsed/>
    <w:qFormat/>
    <w:rsid w:val="00604029"/>
    <w:pPr>
      <w:keepNext/>
      <w:keepLines/>
      <w:spacing w:line="24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972"/>
    <w:pPr>
      <w:keepNext/>
      <w:keepLines/>
      <w:spacing w:line="240" w:lineRule="auto"/>
      <w:ind w:firstLineChars="0" w:firstLine="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029"/>
    <w:rPr>
      <w:rFonts w:ascii="Times New Roman" w:eastAsia="宋体" w:hAnsi="Times New Roman"/>
      <w:b/>
      <w:bCs/>
      <w:kern w:val="44"/>
      <w:sz w:val="36"/>
      <w:szCs w:val="44"/>
    </w:rPr>
  </w:style>
  <w:style w:type="character" w:customStyle="1" w:styleId="apple-converted-space">
    <w:name w:val="apple-converted-space"/>
    <w:basedOn w:val="a0"/>
    <w:rsid w:val="00604029"/>
  </w:style>
  <w:style w:type="character" w:customStyle="1" w:styleId="linktitle">
    <w:name w:val="link_title"/>
    <w:basedOn w:val="a0"/>
    <w:rsid w:val="00604029"/>
  </w:style>
  <w:style w:type="character" w:styleId="a3">
    <w:name w:val="Hyperlink"/>
    <w:basedOn w:val="a0"/>
    <w:uiPriority w:val="99"/>
    <w:semiHidden/>
    <w:unhideWhenUsed/>
    <w:rsid w:val="00604029"/>
    <w:rPr>
      <w:color w:val="0000FF"/>
      <w:u w:val="single"/>
    </w:rPr>
  </w:style>
  <w:style w:type="paragraph" w:styleId="a4">
    <w:name w:val="Normal (Web)"/>
    <w:basedOn w:val="a"/>
    <w:uiPriority w:val="99"/>
    <w:semiHidden/>
    <w:unhideWhenUsed/>
    <w:rsid w:val="00604029"/>
    <w:pPr>
      <w:widowControl/>
      <w:spacing w:before="100" w:beforeAutospacing="1" w:after="100" w:afterAutospacing="1"/>
      <w:ind w:firstLineChars="0" w:firstLine="0"/>
      <w:jc w:val="left"/>
    </w:pPr>
    <w:rPr>
      <w:rFonts w:ascii="宋体" w:hAnsi="宋体" w:cs="宋体"/>
      <w:kern w:val="0"/>
      <w:sz w:val="24"/>
      <w:szCs w:val="24"/>
    </w:rPr>
  </w:style>
  <w:style w:type="paragraph" w:styleId="a5">
    <w:name w:val="List Paragraph"/>
    <w:basedOn w:val="a"/>
    <w:uiPriority w:val="34"/>
    <w:qFormat/>
    <w:rsid w:val="00604029"/>
    <w:pPr>
      <w:ind w:firstLine="420"/>
    </w:pPr>
  </w:style>
  <w:style w:type="character" w:customStyle="1" w:styleId="2Char">
    <w:name w:val="标题 2 Char"/>
    <w:basedOn w:val="a0"/>
    <w:link w:val="2"/>
    <w:uiPriority w:val="9"/>
    <w:rsid w:val="0060402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0972"/>
    <w:rPr>
      <w:rFonts w:ascii="Arial" w:eastAsia="宋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64602">
      <w:bodyDiv w:val="1"/>
      <w:marLeft w:val="0"/>
      <w:marRight w:val="0"/>
      <w:marTop w:val="0"/>
      <w:marBottom w:val="0"/>
      <w:divBdr>
        <w:top w:val="none" w:sz="0" w:space="0" w:color="auto"/>
        <w:left w:val="none" w:sz="0" w:space="0" w:color="auto"/>
        <w:bottom w:val="none" w:sz="0" w:space="0" w:color="auto"/>
        <w:right w:val="none" w:sz="0" w:space="0" w:color="auto"/>
      </w:divBdr>
    </w:div>
    <w:div w:id="353580882">
      <w:bodyDiv w:val="1"/>
      <w:marLeft w:val="0"/>
      <w:marRight w:val="0"/>
      <w:marTop w:val="0"/>
      <w:marBottom w:val="0"/>
      <w:divBdr>
        <w:top w:val="none" w:sz="0" w:space="0" w:color="auto"/>
        <w:left w:val="none" w:sz="0" w:space="0" w:color="auto"/>
        <w:bottom w:val="none" w:sz="0" w:space="0" w:color="auto"/>
        <w:right w:val="none" w:sz="0" w:space="0" w:color="auto"/>
      </w:divBdr>
    </w:div>
    <w:div w:id="460927087">
      <w:bodyDiv w:val="1"/>
      <w:marLeft w:val="0"/>
      <w:marRight w:val="0"/>
      <w:marTop w:val="0"/>
      <w:marBottom w:val="0"/>
      <w:divBdr>
        <w:top w:val="none" w:sz="0" w:space="0" w:color="auto"/>
        <w:left w:val="none" w:sz="0" w:space="0" w:color="auto"/>
        <w:bottom w:val="none" w:sz="0" w:space="0" w:color="auto"/>
        <w:right w:val="none" w:sz="0" w:space="0" w:color="auto"/>
      </w:divBdr>
    </w:div>
    <w:div w:id="686908681">
      <w:bodyDiv w:val="1"/>
      <w:marLeft w:val="0"/>
      <w:marRight w:val="0"/>
      <w:marTop w:val="0"/>
      <w:marBottom w:val="0"/>
      <w:divBdr>
        <w:top w:val="none" w:sz="0" w:space="0" w:color="auto"/>
        <w:left w:val="none" w:sz="0" w:space="0" w:color="auto"/>
        <w:bottom w:val="none" w:sz="0" w:space="0" w:color="auto"/>
        <w:right w:val="none" w:sz="0" w:space="0" w:color="auto"/>
      </w:divBdr>
    </w:div>
    <w:div w:id="927541134">
      <w:bodyDiv w:val="1"/>
      <w:marLeft w:val="0"/>
      <w:marRight w:val="0"/>
      <w:marTop w:val="0"/>
      <w:marBottom w:val="0"/>
      <w:divBdr>
        <w:top w:val="none" w:sz="0" w:space="0" w:color="auto"/>
        <w:left w:val="none" w:sz="0" w:space="0" w:color="auto"/>
        <w:bottom w:val="none" w:sz="0" w:space="0" w:color="auto"/>
        <w:right w:val="none" w:sz="0" w:space="0" w:color="auto"/>
      </w:divBdr>
    </w:div>
    <w:div w:id="955872431">
      <w:bodyDiv w:val="1"/>
      <w:marLeft w:val="0"/>
      <w:marRight w:val="0"/>
      <w:marTop w:val="0"/>
      <w:marBottom w:val="0"/>
      <w:divBdr>
        <w:top w:val="none" w:sz="0" w:space="0" w:color="auto"/>
        <w:left w:val="none" w:sz="0" w:space="0" w:color="auto"/>
        <w:bottom w:val="none" w:sz="0" w:space="0" w:color="auto"/>
        <w:right w:val="none" w:sz="0" w:space="0" w:color="auto"/>
      </w:divBdr>
    </w:div>
    <w:div w:id="1089543871">
      <w:bodyDiv w:val="1"/>
      <w:marLeft w:val="0"/>
      <w:marRight w:val="0"/>
      <w:marTop w:val="0"/>
      <w:marBottom w:val="0"/>
      <w:divBdr>
        <w:top w:val="none" w:sz="0" w:space="0" w:color="auto"/>
        <w:left w:val="none" w:sz="0" w:space="0" w:color="auto"/>
        <w:bottom w:val="none" w:sz="0" w:space="0" w:color="auto"/>
        <w:right w:val="none" w:sz="0" w:space="0" w:color="auto"/>
      </w:divBdr>
    </w:div>
    <w:div w:id="1166241765">
      <w:bodyDiv w:val="1"/>
      <w:marLeft w:val="0"/>
      <w:marRight w:val="0"/>
      <w:marTop w:val="0"/>
      <w:marBottom w:val="0"/>
      <w:divBdr>
        <w:top w:val="none" w:sz="0" w:space="0" w:color="auto"/>
        <w:left w:val="none" w:sz="0" w:space="0" w:color="auto"/>
        <w:bottom w:val="none" w:sz="0" w:space="0" w:color="auto"/>
        <w:right w:val="none" w:sz="0" w:space="0" w:color="auto"/>
      </w:divBdr>
    </w:div>
    <w:div w:id="1430272553">
      <w:bodyDiv w:val="1"/>
      <w:marLeft w:val="0"/>
      <w:marRight w:val="0"/>
      <w:marTop w:val="0"/>
      <w:marBottom w:val="0"/>
      <w:divBdr>
        <w:top w:val="none" w:sz="0" w:space="0" w:color="auto"/>
        <w:left w:val="none" w:sz="0" w:space="0" w:color="auto"/>
        <w:bottom w:val="none" w:sz="0" w:space="0" w:color="auto"/>
        <w:right w:val="none" w:sz="0" w:space="0" w:color="auto"/>
      </w:divBdr>
    </w:div>
    <w:div w:id="1630671537">
      <w:bodyDiv w:val="1"/>
      <w:marLeft w:val="0"/>
      <w:marRight w:val="0"/>
      <w:marTop w:val="0"/>
      <w:marBottom w:val="0"/>
      <w:divBdr>
        <w:top w:val="none" w:sz="0" w:space="0" w:color="auto"/>
        <w:left w:val="none" w:sz="0" w:space="0" w:color="auto"/>
        <w:bottom w:val="none" w:sz="0" w:space="0" w:color="auto"/>
        <w:right w:val="none" w:sz="0" w:space="0" w:color="auto"/>
      </w:divBdr>
    </w:div>
    <w:div w:id="16903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fanxiaobo</dc:creator>
  <cp:keywords/>
  <dc:description/>
  <cp:lastModifiedBy>fanxiaobo</cp:lastModifiedBy>
  <cp:revision>3</cp:revision>
  <dcterms:created xsi:type="dcterms:W3CDTF">2017-05-09T13:01:00Z</dcterms:created>
  <dcterms:modified xsi:type="dcterms:W3CDTF">2017-05-09T13:27:00Z</dcterms:modified>
</cp:coreProperties>
</file>