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sz w:val="24"/>
        </w:rPr>
      </w:pPr>
    </w:p>
    <w:p w:rsidR="00C736E3" w:rsidRPr="00C736E3" w:rsidRDefault="00C736E3" w:rsidP="00C736E3">
      <w:pPr>
        <w:snapToGrid w:val="0"/>
        <w:spacing w:line="360" w:lineRule="auto"/>
        <w:ind w:firstLine="482"/>
        <w:rPr>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sz w:val="24"/>
        </w:rPr>
      </w:pPr>
    </w:p>
    <w:p w:rsidR="009D77B0" w:rsidRPr="00C736E3" w:rsidRDefault="009D77B0" w:rsidP="009D77B0">
      <w:pPr>
        <w:snapToGrid w:val="0"/>
        <w:spacing w:line="360" w:lineRule="auto"/>
        <w:ind w:firstLine="482"/>
        <w:rPr>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color w:val="FF0000"/>
          <w:sz w:val="24"/>
        </w:rPr>
      </w:pPr>
    </w:p>
    <w:p w:rsidR="00C736E3" w:rsidRPr="00C736E3" w:rsidRDefault="00C736E3" w:rsidP="00C736E3">
      <w:pPr>
        <w:snapToGrid w:val="0"/>
        <w:spacing w:line="360" w:lineRule="auto"/>
        <w:ind w:firstLine="482"/>
        <w:rPr>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0896303"/>
      <w:r w:rsidRPr="00C736E3">
        <w:rPr>
          <w:b/>
          <w:sz w:val="36"/>
        </w:rPr>
        <w:lastRenderedPageBreak/>
        <w:t>Abstract</w:t>
      </w:r>
      <w:bookmarkEnd w:id="0"/>
    </w:p>
    <w:p w:rsidR="00C736E3" w:rsidRPr="00C736E3" w:rsidRDefault="00C736E3" w:rsidP="00C736E3">
      <w:pPr>
        <w:snapToGrid w:val="0"/>
        <w:spacing w:line="360" w:lineRule="auto"/>
        <w:ind w:firstLine="420"/>
        <w:rPr>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b/>
          <w:sz w:val="24"/>
          <w:szCs w:val="24"/>
        </w:rPr>
      </w:pPr>
      <w:r>
        <w:rPr>
          <w:b/>
          <w:bCs/>
          <w:sz w:val="36"/>
          <w:szCs w:val="24"/>
        </w:rPr>
        <w:br w:type="page"/>
      </w:r>
    </w:p>
    <w:sdt>
      <w:sdtPr>
        <w:rPr>
          <w:rFonts w:ascii="Times New Roman" w:eastAsia="宋体" w:hAnsi="Times New Roman" w:cs="Times New Roman"/>
          <w:color w:val="auto"/>
          <w:kern w:val="2"/>
          <w:sz w:val="21"/>
          <w:szCs w:val="20"/>
          <w:lang w:val="zh-CN"/>
        </w:rPr>
        <w:id w:val="-1173179539"/>
        <w:docPartObj>
          <w:docPartGallery w:val="Table of Contents"/>
          <w:docPartUnique/>
        </w:docPartObj>
      </w:sdtPr>
      <w:sdtEndPr>
        <w:rPr>
          <w:b/>
          <w:bCs/>
        </w:rPr>
      </w:sdtEndPr>
      <w:sdtContent>
        <w:p w:rsidR="002062C4" w:rsidRDefault="002062C4">
          <w:pPr>
            <w:pStyle w:val="TOC"/>
          </w:pPr>
          <w:r>
            <w:rPr>
              <w:lang w:val="zh-CN"/>
            </w:rPr>
            <w:t>目录</w:t>
          </w:r>
        </w:p>
        <w:p w:rsidR="005A5FAB" w:rsidRDefault="002062C4">
          <w:pPr>
            <w:pStyle w:val="10"/>
            <w:tabs>
              <w:tab w:val="right" w:leader="dot" w:pos="911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896303" w:history="1">
            <w:r w:rsidR="005A5FAB" w:rsidRPr="00E827FA">
              <w:rPr>
                <w:rStyle w:val="af5"/>
                <w:b/>
                <w:noProof/>
              </w:rPr>
              <w:t>Abstract</w:t>
            </w:r>
            <w:r w:rsidR="005A5FAB">
              <w:rPr>
                <w:noProof/>
                <w:webHidden/>
              </w:rPr>
              <w:tab/>
            </w:r>
            <w:r w:rsidR="005A5FAB">
              <w:rPr>
                <w:noProof/>
                <w:webHidden/>
              </w:rPr>
              <w:fldChar w:fldCharType="begin"/>
            </w:r>
            <w:r w:rsidR="005A5FAB">
              <w:rPr>
                <w:noProof/>
                <w:webHidden/>
              </w:rPr>
              <w:instrText xml:space="preserve"> PAGEREF _Toc40896303 \h </w:instrText>
            </w:r>
            <w:r w:rsidR="005A5FAB">
              <w:rPr>
                <w:noProof/>
                <w:webHidden/>
              </w:rPr>
            </w:r>
            <w:r w:rsidR="005A5FAB">
              <w:rPr>
                <w:noProof/>
                <w:webHidden/>
              </w:rPr>
              <w:fldChar w:fldCharType="separate"/>
            </w:r>
            <w:r w:rsidR="005A5FAB">
              <w:rPr>
                <w:noProof/>
                <w:webHidden/>
              </w:rPr>
              <w:t>III</w:t>
            </w:r>
            <w:r w:rsidR="005A5FAB">
              <w:rPr>
                <w:noProof/>
                <w:webHidden/>
              </w:rPr>
              <w:fldChar w:fldCharType="end"/>
            </w:r>
          </w:hyperlink>
        </w:p>
        <w:p w:rsidR="005A5FAB" w:rsidRDefault="00EB5A9A">
          <w:pPr>
            <w:pStyle w:val="10"/>
            <w:tabs>
              <w:tab w:val="right" w:leader="dot" w:pos="9118"/>
            </w:tabs>
            <w:rPr>
              <w:rFonts w:asciiTheme="minorHAnsi" w:eastAsiaTheme="minorEastAsia" w:hAnsiTheme="minorHAnsi" w:cstheme="minorBidi"/>
              <w:noProof/>
              <w:szCs w:val="22"/>
            </w:rPr>
          </w:pPr>
          <w:hyperlink w:anchor="_Toc40896304" w:history="1">
            <w:r w:rsidR="005A5FAB" w:rsidRPr="00E827FA">
              <w:rPr>
                <w:rStyle w:val="af5"/>
                <w:noProof/>
              </w:rPr>
              <w:t xml:space="preserve">1 </w:t>
            </w:r>
            <w:r w:rsidR="005A5FAB" w:rsidRPr="00E827FA">
              <w:rPr>
                <w:rStyle w:val="af5"/>
                <w:noProof/>
              </w:rPr>
              <w:t>绪</w:t>
            </w:r>
            <w:r w:rsidR="005A5FAB" w:rsidRPr="00E827FA">
              <w:rPr>
                <w:rStyle w:val="af5"/>
                <w:noProof/>
              </w:rPr>
              <w:t xml:space="preserve"> </w:t>
            </w:r>
            <w:r w:rsidR="005A5FAB" w:rsidRPr="00E827FA">
              <w:rPr>
                <w:rStyle w:val="af5"/>
                <w:noProof/>
              </w:rPr>
              <w:t>论</w:t>
            </w:r>
            <w:r w:rsidR="005A5FAB">
              <w:rPr>
                <w:noProof/>
                <w:webHidden/>
              </w:rPr>
              <w:tab/>
            </w:r>
            <w:r w:rsidR="005A5FAB">
              <w:rPr>
                <w:noProof/>
                <w:webHidden/>
              </w:rPr>
              <w:fldChar w:fldCharType="begin"/>
            </w:r>
            <w:r w:rsidR="005A5FAB">
              <w:rPr>
                <w:noProof/>
                <w:webHidden/>
              </w:rPr>
              <w:instrText xml:space="preserve"> PAGEREF _Toc40896304 \h </w:instrText>
            </w:r>
            <w:r w:rsidR="005A5FAB">
              <w:rPr>
                <w:noProof/>
                <w:webHidden/>
              </w:rPr>
            </w:r>
            <w:r w:rsidR="005A5FAB">
              <w:rPr>
                <w:noProof/>
                <w:webHidden/>
              </w:rPr>
              <w:fldChar w:fldCharType="separate"/>
            </w:r>
            <w:r w:rsidR="005A5FAB">
              <w:rPr>
                <w:noProof/>
                <w:webHidden/>
              </w:rPr>
              <w:t>1</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05" w:history="1">
            <w:r w:rsidR="005A5FAB" w:rsidRPr="00E827FA">
              <w:rPr>
                <w:rStyle w:val="af5"/>
                <w:noProof/>
              </w:rPr>
              <w:t xml:space="preserve">1.1  </w:t>
            </w:r>
            <w:r w:rsidR="005A5FAB" w:rsidRPr="00E827FA">
              <w:rPr>
                <w:rStyle w:val="af5"/>
                <w:noProof/>
              </w:rPr>
              <w:t>课题的提出</w:t>
            </w:r>
            <w:r w:rsidR="005A5FAB">
              <w:rPr>
                <w:noProof/>
                <w:webHidden/>
              </w:rPr>
              <w:tab/>
            </w:r>
            <w:r w:rsidR="005A5FAB">
              <w:rPr>
                <w:noProof/>
                <w:webHidden/>
              </w:rPr>
              <w:fldChar w:fldCharType="begin"/>
            </w:r>
            <w:r w:rsidR="005A5FAB">
              <w:rPr>
                <w:noProof/>
                <w:webHidden/>
              </w:rPr>
              <w:instrText xml:space="preserve"> PAGEREF _Toc40896305 \h </w:instrText>
            </w:r>
            <w:r w:rsidR="005A5FAB">
              <w:rPr>
                <w:noProof/>
                <w:webHidden/>
              </w:rPr>
            </w:r>
            <w:r w:rsidR="005A5FAB">
              <w:rPr>
                <w:noProof/>
                <w:webHidden/>
              </w:rPr>
              <w:fldChar w:fldCharType="separate"/>
            </w:r>
            <w:r w:rsidR="005A5FAB">
              <w:rPr>
                <w:noProof/>
                <w:webHidden/>
              </w:rPr>
              <w:t>1</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06" w:history="1">
            <w:r w:rsidR="005A5FAB" w:rsidRPr="00E827FA">
              <w:rPr>
                <w:rStyle w:val="af5"/>
                <w:noProof/>
              </w:rPr>
              <w:t xml:space="preserve">1.2  </w:t>
            </w:r>
            <w:r w:rsidR="005A5FAB" w:rsidRPr="00E827FA">
              <w:rPr>
                <w:rStyle w:val="af5"/>
                <w:noProof/>
              </w:rPr>
              <w:t>文本特征对齐问题的研究现状</w:t>
            </w:r>
            <w:r w:rsidR="005A5FAB">
              <w:rPr>
                <w:noProof/>
                <w:webHidden/>
              </w:rPr>
              <w:tab/>
            </w:r>
            <w:r w:rsidR="005A5FAB">
              <w:rPr>
                <w:noProof/>
                <w:webHidden/>
              </w:rPr>
              <w:fldChar w:fldCharType="begin"/>
            </w:r>
            <w:r w:rsidR="005A5FAB">
              <w:rPr>
                <w:noProof/>
                <w:webHidden/>
              </w:rPr>
              <w:instrText xml:space="preserve"> PAGEREF _Toc40896306 \h </w:instrText>
            </w:r>
            <w:r w:rsidR="005A5FAB">
              <w:rPr>
                <w:noProof/>
                <w:webHidden/>
              </w:rPr>
            </w:r>
            <w:r w:rsidR="005A5FAB">
              <w:rPr>
                <w:noProof/>
                <w:webHidden/>
              </w:rPr>
              <w:fldChar w:fldCharType="separate"/>
            </w:r>
            <w:r w:rsidR="005A5FAB">
              <w:rPr>
                <w:noProof/>
                <w:webHidden/>
              </w:rPr>
              <w:t>2</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07" w:history="1">
            <w:r w:rsidR="005A5FAB" w:rsidRPr="00E827FA">
              <w:rPr>
                <w:rStyle w:val="af5"/>
                <w:noProof/>
              </w:rPr>
              <w:t xml:space="preserve">1.3  </w:t>
            </w:r>
            <w:r w:rsidR="005A5FAB" w:rsidRPr="00E827FA">
              <w:rPr>
                <w:rStyle w:val="af5"/>
                <w:noProof/>
              </w:rPr>
              <w:t>课题研究的目的</w:t>
            </w:r>
            <w:r w:rsidR="005A5FAB">
              <w:rPr>
                <w:noProof/>
                <w:webHidden/>
              </w:rPr>
              <w:tab/>
            </w:r>
            <w:r w:rsidR="005A5FAB">
              <w:rPr>
                <w:noProof/>
                <w:webHidden/>
              </w:rPr>
              <w:fldChar w:fldCharType="begin"/>
            </w:r>
            <w:r w:rsidR="005A5FAB">
              <w:rPr>
                <w:noProof/>
                <w:webHidden/>
              </w:rPr>
              <w:instrText xml:space="preserve"> PAGEREF _Toc40896307 \h </w:instrText>
            </w:r>
            <w:r w:rsidR="005A5FAB">
              <w:rPr>
                <w:noProof/>
                <w:webHidden/>
              </w:rPr>
            </w:r>
            <w:r w:rsidR="005A5FAB">
              <w:rPr>
                <w:noProof/>
                <w:webHidden/>
              </w:rPr>
              <w:fldChar w:fldCharType="separate"/>
            </w:r>
            <w:r w:rsidR="005A5FAB">
              <w:rPr>
                <w:noProof/>
                <w:webHidden/>
              </w:rPr>
              <w:t>4</w:t>
            </w:r>
            <w:r w:rsidR="005A5FAB">
              <w:rPr>
                <w:noProof/>
                <w:webHidden/>
              </w:rPr>
              <w:fldChar w:fldCharType="end"/>
            </w:r>
          </w:hyperlink>
        </w:p>
        <w:p w:rsidR="005A5FAB" w:rsidRDefault="00EB5A9A">
          <w:pPr>
            <w:pStyle w:val="10"/>
            <w:tabs>
              <w:tab w:val="right" w:leader="dot" w:pos="9118"/>
            </w:tabs>
            <w:rPr>
              <w:rFonts w:asciiTheme="minorHAnsi" w:eastAsiaTheme="minorEastAsia" w:hAnsiTheme="minorHAnsi" w:cstheme="minorBidi"/>
              <w:noProof/>
              <w:szCs w:val="22"/>
            </w:rPr>
          </w:pPr>
          <w:hyperlink w:anchor="_Toc40896308" w:history="1">
            <w:r w:rsidR="005A5FAB" w:rsidRPr="00E827FA">
              <w:rPr>
                <w:rStyle w:val="af5"/>
                <w:noProof/>
              </w:rPr>
              <w:t xml:space="preserve">2 </w:t>
            </w:r>
            <w:r w:rsidR="005A5FAB" w:rsidRPr="00E827FA">
              <w:rPr>
                <w:rStyle w:val="af5"/>
                <w:noProof/>
              </w:rPr>
              <w:t>相关概念介绍</w:t>
            </w:r>
            <w:r w:rsidR="005A5FAB">
              <w:rPr>
                <w:noProof/>
                <w:webHidden/>
              </w:rPr>
              <w:tab/>
            </w:r>
            <w:r w:rsidR="005A5FAB">
              <w:rPr>
                <w:noProof/>
                <w:webHidden/>
              </w:rPr>
              <w:fldChar w:fldCharType="begin"/>
            </w:r>
            <w:r w:rsidR="005A5FAB">
              <w:rPr>
                <w:noProof/>
                <w:webHidden/>
              </w:rPr>
              <w:instrText xml:space="preserve"> PAGEREF _Toc40896308 \h </w:instrText>
            </w:r>
            <w:r w:rsidR="005A5FAB">
              <w:rPr>
                <w:noProof/>
                <w:webHidden/>
              </w:rPr>
            </w:r>
            <w:r w:rsidR="005A5FAB">
              <w:rPr>
                <w:noProof/>
                <w:webHidden/>
              </w:rPr>
              <w:fldChar w:fldCharType="separate"/>
            </w:r>
            <w:r w:rsidR="005A5FAB">
              <w:rPr>
                <w:noProof/>
                <w:webHidden/>
              </w:rPr>
              <w:t>5</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09" w:history="1">
            <w:r w:rsidR="005A5FAB" w:rsidRPr="00E827FA">
              <w:rPr>
                <w:rStyle w:val="af5"/>
                <w:noProof/>
              </w:rPr>
              <w:t xml:space="preserve">2.1  </w:t>
            </w:r>
            <w:r w:rsidR="005A5FAB" w:rsidRPr="00E827FA">
              <w:rPr>
                <w:rStyle w:val="af5"/>
                <w:noProof/>
              </w:rPr>
              <w:t>文本分类</w:t>
            </w:r>
            <w:r w:rsidR="005A5FAB">
              <w:rPr>
                <w:noProof/>
                <w:webHidden/>
              </w:rPr>
              <w:tab/>
            </w:r>
            <w:r w:rsidR="005A5FAB">
              <w:rPr>
                <w:noProof/>
                <w:webHidden/>
              </w:rPr>
              <w:fldChar w:fldCharType="begin"/>
            </w:r>
            <w:r w:rsidR="005A5FAB">
              <w:rPr>
                <w:noProof/>
                <w:webHidden/>
              </w:rPr>
              <w:instrText xml:space="preserve"> PAGEREF _Toc40896309 \h </w:instrText>
            </w:r>
            <w:r w:rsidR="005A5FAB">
              <w:rPr>
                <w:noProof/>
                <w:webHidden/>
              </w:rPr>
            </w:r>
            <w:r w:rsidR="005A5FAB">
              <w:rPr>
                <w:noProof/>
                <w:webHidden/>
              </w:rPr>
              <w:fldChar w:fldCharType="separate"/>
            </w:r>
            <w:r w:rsidR="005A5FAB">
              <w:rPr>
                <w:noProof/>
                <w:webHidden/>
              </w:rPr>
              <w:t>5</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10" w:history="1">
            <w:r w:rsidR="005A5FAB" w:rsidRPr="00E827FA">
              <w:rPr>
                <w:rStyle w:val="af5"/>
                <w:noProof/>
              </w:rPr>
              <w:t xml:space="preserve">2.2  </w:t>
            </w:r>
            <w:r w:rsidR="005A5FAB" w:rsidRPr="00E827FA">
              <w:rPr>
                <w:rStyle w:val="af5"/>
                <w:noProof/>
              </w:rPr>
              <w:t>情感分类</w:t>
            </w:r>
            <w:r w:rsidR="005A5FAB">
              <w:rPr>
                <w:noProof/>
                <w:webHidden/>
              </w:rPr>
              <w:tab/>
            </w:r>
            <w:r w:rsidR="005A5FAB">
              <w:rPr>
                <w:noProof/>
                <w:webHidden/>
              </w:rPr>
              <w:fldChar w:fldCharType="begin"/>
            </w:r>
            <w:r w:rsidR="005A5FAB">
              <w:rPr>
                <w:noProof/>
                <w:webHidden/>
              </w:rPr>
              <w:instrText xml:space="preserve"> PAGEREF _Toc40896310 \h </w:instrText>
            </w:r>
            <w:r w:rsidR="005A5FAB">
              <w:rPr>
                <w:noProof/>
                <w:webHidden/>
              </w:rPr>
            </w:r>
            <w:r w:rsidR="005A5FAB">
              <w:rPr>
                <w:noProof/>
                <w:webHidden/>
              </w:rPr>
              <w:fldChar w:fldCharType="separate"/>
            </w:r>
            <w:r w:rsidR="005A5FAB">
              <w:rPr>
                <w:noProof/>
                <w:webHidden/>
              </w:rPr>
              <w:t>5</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11" w:history="1">
            <w:r w:rsidR="005A5FAB" w:rsidRPr="00E827FA">
              <w:rPr>
                <w:rStyle w:val="af5"/>
                <w:noProof/>
              </w:rPr>
              <w:t xml:space="preserve">2.3  </w:t>
            </w:r>
            <w:r w:rsidR="005A5FAB" w:rsidRPr="00E827FA">
              <w:rPr>
                <w:rStyle w:val="af5"/>
                <w:noProof/>
              </w:rPr>
              <w:t>迁移学习</w:t>
            </w:r>
            <w:r w:rsidR="005A5FAB">
              <w:rPr>
                <w:noProof/>
                <w:webHidden/>
              </w:rPr>
              <w:tab/>
            </w:r>
            <w:r w:rsidR="005A5FAB">
              <w:rPr>
                <w:noProof/>
                <w:webHidden/>
              </w:rPr>
              <w:fldChar w:fldCharType="begin"/>
            </w:r>
            <w:r w:rsidR="005A5FAB">
              <w:rPr>
                <w:noProof/>
                <w:webHidden/>
              </w:rPr>
              <w:instrText xml:space="preserve"> PAGEREF _Toc40896311 \h </w:instrText>
            </w:r>
            <w:r w:rsidR="005A5FAB">
              <w:rPr>
                <w:noProof/>
                <w:webHidden/>
              </w:rPr>
            </w:r>
            <w:r w:rsidR="005A5FAB">
              <w:rPr>
                <w:noProof/>
                <w:webHidden/>
              </w:rPr>
              <w:fldChar w:fldCharType="separate"/>
            </w:r>
            <w:r w:rsidR="005A5FAB">
              <w:rPr>
                <w:noProof/>
                <w:webHidden/>
              </w:rPr>
              <w:t>6</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2" w:history="1">
            <w:r w:rsidR="005A5FAB" w:rsidRPr="00E827FA">
              <w:rPr>
                <w:rStyle w:val="af5"/>
                <w:noProof/>
              </w:rPr>
              <w:t xml:space="preserve">2.3.1 </w:t>
            </w:r>
            <w:r w:rsidR="005A5FAB" w:rsidRPr="00E827FA">
              <w:rPr>
                <w:rStyle w:val="af5"/>
                <w:noProof/>
              </w:rPr>
              <w:t>基于样本的迁移学习</w:t>
            </w:r>
            <w:r w:rsidR="005A5FAB">
              <w:rPr>
                <w:noProof/>
                <w:webHidden/>
              </w:rPr>
              <w:tab/>
            </w:r>
            <w:r w:rsidR="005A5FAB">
              <w:rPr>
                <w:noProof/>
                <w:webHidden/>
              </w:rPr>
              <w:fldChar w:fldCharType="begin"/>
            </w:r>
            <w:r w:rsidR="005A5FAB">
              <w:rPr>
                <w:noProof/>
                <w:webHidden/>
              </w:rPr>
              <w:instrText xml:space="preserve"> PAGEREF _Toc40896312 \h </w:instrText>
            </w:r>
            <w:r w:rsidR="005A5FAB">
              <w:rPr>
                <w:noProof/>
                <w:webHidden/>
              </w:rPr>
            </w:r>
            <w:r w:rsidR="005A5FAB">
              <w:rPr>
                <w:noProof/>
                <w:webHidden/>
              </w:rPr>
              <w:fldChar w:fldCharType="separate"/>
            </w:r>
            <w:r w:rsidR="005A5FAB">
              <w:rPr>
                <w:noProof/>
                <w:webHidden/>
              </w:rPr>
              <w:t>6</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3" w:history="1">
            <w:r w:rsidR="005A5FAB" w:rsidRPr="00E827FA">
              <w:rPr>
                <w:rStyle w:val="af5"/>
                <w:noProof/>
              </w:rPr>
              <w:t xml:space="preserve">2.3.2 </w:t>
            </w:r>
            <w:r w:rsidR="005A5FAB" w:rsidRPr="00E827FA">
              <w:rPr>
                <w:rStyle w:val="af5"/>
                <w:noProof/>
              </w:rPr>
              <w:t>基于</w:t>
            </w:r>
            <w:r w:rsidR="005A5FAB" w:rsidRPr="00E827FA">
              <w:rPr>
                <w:rStyle w:val="af5"/>
                <w:rFonts w:ascii="宋体" w:hAnsi="宋体"/>
                <w:noProof/>
              </w:rPr>
              <w:t>基于相关性的迁移学习</w:t>
            </w:r>
            <w:r w:rsidR="005A5FAB">
              <w:rPr>
                <w:noProof/>
                <w:webHidden/>
              </w:rPr>
              <w:tab/>
            </w:r>
            <w:r w:rsidR="005A5FAB">
              <w:rPr>
                <w:noProof/>
                <w:webHidden/>
              </w:rPr>
              <w:fldChar w:fldCharType="begin"/>
            </w:r>
            <w:r w:rsidR="005A5FAB">
              <w:rPr>
                <w:noProof/>
                <w:webHidden/>
              </w:rPr>
              <w:instrText xml:space="preserve"> PAGEREF _Toc40896313 \h </w:instrText>
            </w:r>
            <w:r w:rsidR="005A5FAB">
              <w:rPr>
                <w:noProof/>
                <w:webHidden/>
              </w:rPr>
            </w:r>
            <w:r w:rsidR="005A5FAB">
              <w:rPr>
                <w:noProof/>
                <w:webHidden/>
              </w:rPr>
              <w:fldChar w:fldCharType="separate"/>
            </w:r>
            <w:r w:rsidR="005A5FAB">
              <w:rPr>
                <w:noProof/>
                <w:webHidden/>
              </w:rPr>
              <w:t>6</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4" w:history="1">
            <w:r w:rsidR="005A5FAB" w:rsidRPr="00E827FA">
              <w:rPr>
                <w:rStyle w:val="af5"/>
                <w:noProof/>
              </w:rPr>
              <w:t xml:space="preserve">2.3.3 </w:t>
            </w:r>
            <w:r w:rsidR="005A5FAB" w:rsidRPr="00E827FA">
              <w:rPr>
                <w:rStyle w:val="af5"/>
                <w:rFonts w:ascii="宋体" w:hAnsi="宋体"/>
                <w:noProof/>
              </w:rPr>
              <w:t>基于模型的迁移学习</w:t>
            </w:r>
            <w:r w:rsidR="005A5FAB">
              <w:rPr>
                <w:noProof/>
                <w:webHidden/>
              </w:rPr>
              <w:tab/>
            </w:r>
            <w:r w:rsidR="005A5FAB">
              <w:rPr>
                <w:noProof/>
                <w:webHidden/>
              </w:rPr>
              <w:fldChar w:fldCharType="begin"/>
            </w:r>
            <w:r w:rsidR="005A5FAB">
              <w:rPr>
                <w:noProof/>
                <w:webHidden/>
              </w:rPr>
              <w:instrText xml:space="preserve"> PAGEREF _Toc40896314 \h </w:instrText>
            </w:r>
            <w:r w:rsidR="005A5FAB">
              <w:rPr>
                <w:noProof/>
                <w:webHidden/>
              </w:rPr>
            </w:r>
            <w:r w:rsidR="005A5FAB">
              <w:rPr>
                <w:noProof/>
                <w:webHidden/>
              </w:rPr>
              <w:fldChar w:fldCharType="separate"/>
            </w:r>
            <w:r w:rsidR="005A5FAB">
              <w:rPr>
                <w:noProof/>
                <w:webHidden/>
              </w:rPr>
              <w:t>7</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5" w:history="1">
            <w:r w:rsidR="005A5FAB" w:rsidRPr="00E827FA">
              <w:rPr>
                <w:rStyle w:val="af5"/>
                <w:noProof/>
              </w:rPr>
              <w:t xml:space="preserve">2.3.4 </w:t>
            </w:r>
            <w:r w:rsidR="005A5FAB" w:rsidRPr="00E827FA">
              <w:rPr>
                <w:rStyle w:val="af5"/>
                <w:rFonts w:ascii="宋体" w:hAnsi="宋体"/>
                <w:noProof/>
              </w:rPr>
              <w:t>基于特征的迁移学习</w:t>
            </w:r>
            <w:r w:rsidR="005A5FAB">
              <w:rPr>
                <w:noProof/>
                <w:webHidden/>
              </w:rPr>
              <w:tab/>
            </w:r>
            <w:r w:rsidR="005A5FAB">
              <w:rPr>
                <w:noProof/>
                <w:webHidden/>
              </w:rPr>
              <w:fldChar w:fldCharType="begin"/>
            </w:r>
            <w:r w:rsidR="005A5FAB">
              <w:rPr>
                <w:noProof/>
                <w:webHidden/>
              </w:rPr>
              <w:instrText xml:space="preserve"> PAGEREF _Toc40896315 \h </w:instrText>
            </w:r>
            <w:r w:rsidR="005A5FAB">
              <w:rPr>
                <w:noProof/>
                <w:webHidden/>
              </w:rPr>
            </w:r>
            <w:r w:rsidR="005A5FAB">
              <w:rPr>
                <w:noProof/>
                <w:webHidden/>
              </w:rPr>
              <w:fldChar w:fldCharType="separate"/>
            </w:r>
            <w:r w:rsidR="005A5FAB">
              <w:rPr>
                <w:noProof/>
                <w:webHidden/>
              </w:rPr>
              <w:t>7</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16" w:history="1">
            <w:r w:rsidR="005A5FAB" w:rsidRPr="00E827FA">
              <w:rPr>
                <w:rStyle w:val="af5"/>
                <w:noProof/>
              </w:rPr>
              <w:t xml:space="preserve">2.4  </w:t>
            </w:r>
            <w:r w:rsidR="005A5FAB" w:rsidRPr="00E827FA">
              <w:rPr>
                <w:rStyle w:val="af5"/>
                <w:noProof/>
              </w:rPr>
              <w:t>文本特征与特征选择</w:t>
            </w:r>
            <w:r w:rsidR="005A5FAB">
              <w:rPr>
                <w:noProof/>
                <w:webHidden/>
              </w:rPr>
              <w:tab/>
            </w:r>
            <w:r w:rsidR="005A5FAB">
              <w:rPr>
                <w:noProof/>
                <w:webHidden/>
              </w:rPr>
              <w:fldChar w:fldCharType="begin"/>
            </w:r>
            <w:r w:rsidR="005A5FAB">
              <w:rPr>
                <w:noProof/>
                <w:webHidden/>
              </w:rPr>
              <w:instrText xml:space="preserve"> PAGEREF _Toc40896316 \h </w:instrText>
            </w:r>
            <w:r w:rsidR="005A5FAB">
              <w:rPr>
                <w:noProof/>
                <w:webHidden/>
              </w:rPr>
            </w:r>
            <w:r w:rsidR="005A5FAB">
              <w:rPr>
                <w:noProof/>
                <w:webHidden/>
              </w:rPr>
              <w:fldChar w:fldCharType="separate"/>
            </w:r>
            <w:r w:rsidR="005A5FAB">
              <w:rPr>
                <w:noProof/>
                <w:webHidden/>
              </w:rPr>
              <w:t>7</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7" w:history="1">
            <w:r w:rsidR="005A5FAB" w:rsidRPr="00E827FA">
              <w:rPr>
                <w:rStyle w:val="af5"/>
                <w:noProof/>
              </w:rPr>
              <w:t xml:space="preserve">2.4.1  </w:t>
            </w:r>
            <w:r w:rsidR="005A5FAB" w:rsidRPr="00E827FA">
              <w:rPr>
                <w:rStyle w:val="af5"/>
                <w:noProof/>
              </w:rPr>
              <w:t>卡方统计</w:t>
            </w:r>
            <w:r w:rsidR="005A5FAB" w:rsidRPr="00E827FA">
              <w:rPr>
                <w:rStyle w:val="af5"/>
                <w:noProof/>
              </w:rPr>
              <w:t>(CHI)</w:t>
            </w:r>
            <w:r w:rsidR="005A5FAB" w:rsidRPr="00E827FA">
              <w:rPr>
                <w:rStyle w:val="af5"/>
                <w:noProof/>
              </w:rPr>
              <w:t>法</w:t>
            </w:r>
            <w:r w:rsidR="005A5FAB">
              <w:rPr>
                <w:noProof/>
                <w:webHidden/>
              </w:rPr>
              <w:tab/>
            </w:r>
            <w:r w:rsidR="005A5FAB">
              <w:rPr>
                <w:noProof/>
                <w:webHidden/>
              </w:rPr>
              <w:fldChar w:fldCharType="begin"/>
            </w:r>
            <w:r w:rsidR="005A5FAB">
              <w:rPr>
                <w:noProof/>
                <w:webHidden/>
              </w:rPr>
              <w:instrText xml:space="preserve"> PAGEREF _Toc40896317 \h </w:instrText>
            </w:r>
            <w:r w:rsidR="005A5FAB">
              <w:rPr>
                <w:noProof/>
                <w:webHidden/>
              </w:rPr>
            </w:r>
            <w:r w:rsidR="005A5FAB">
              <w:rPr>
                <w:noProof/>
                <w:webHidden/>
              </w:rPr>
              <w:fldChar w:fldCharType="separate"/>
            </w:r>
            <w:r w:rsidR="005A5FAB">
              <w:rPr>
                <w:noProof/>
                <w:webHidden/>
              </w:rPr>
              <w:t>7</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8" w:history="1">
            <w:r w:rsidR="005A5FAB" w:rsidRPr="00E827FA">
              <w:rPr>
                <w:rStyle w:val="af5"/>
                <w:noProof/>
              </w:rPr>
              <w:t xml:space="preserve">2.4.2  </w:t>
            </w:r>
            <w:r w:rsidR="005A5FAB" w:rsidRPr="00E827FA">
              <w:rPr>
                <w:rStyle w:val="af5"/>
                <w:noProof/>
              </w:rPr>
              <w:t>信息增益</w:t>
            </w:r>
            <w:r w:rsidR="005A5FAB" w:rsidRPr="00E827FA">
              <w:rPr>
                <w:rStyle w:val="af5"/>
                <w:noProof/>
              </w:rPr>
              <w:t>(Information Gain, IG)</w:t>
            </w:r>
            <w:r w:rsidR="005A5FAB" w:rsidRPr="00E827FA">
              <w:rPr>
                <w:rStyle w:val="af5"/>
                <w:noProof/>
              </w:rPr>
              <w:t>法</w:t>
            </w:r>
            <w:r w:rsidR="005A5FAB">
              <w:rPr>
                <w:noProof/>
                <w:webHidden/>
              </w:rPr>
              <w:tab/>
            </w:r>
            <w:r w:rsidR="005A5FAB">
              <w:rPr>
                <w:noProof/>
                <w:webHidden/>
              </w:rPr>
              <w:fldChar w:fldCharType="begin"/>
            </w:r>
            <w:r w:rsidR="005A5FAB">
              <w:rPr>
                <w:noProof/>
                <w:webHidden/>
              </w:rPr>
              <w:instrText xml:space="preserve"> PAGEREF _Toc40896318 \h </w:instrText>
            </w:r>
            <w:r w:rsidR="005A5FAB">
              <w:rPr>
                <w:noProof/>
                <w:webHidden/>
              </w:rPr>
            </w:r>
            <w:r w:rsidR="005A5FAB">
              <w:rPr>
                <w:noProof/>
                <w:webHidden/>
              </w:rPr>
              <w:fldChar w:fldCharType="separate"/>
            </w:r>
            <w:r w:rsidR="005A5FAB">
              <w:rPr>
                <w:noProof/>
                <w:webHidden/>
              </w:rPr>
              <w:t>8</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19" w:history="1">
            <w:r w:rsidR="005A5FAB" w:rsidRPr="00E827FA">
              <w:rPr>
                <w:rStyle w:val="af5"/>
                <w:noProof/>
              </w:rPr>
              <w:t xml:space="preserve">2.4.3  </w:t>
            </w:r>
            <w:r w:rsidR="005A5FAB" w:rsidRPr="00E827FA">
              <w:rPr>
                <w:rStyle w:val="af5"/>
                <w:noProof/>
              </w:rPr>
              <w:t>文档频率</w:t>
            </w:r>
            <w:r w:rsidR="005A5FAB" w:rsidRPr="00E827FA">
              <w:rPr>
                <w:rStyle w:val="af5"/>
                <w:noProof/>
              </w:rPr>
              <w:t>(Document Frequency, DF)</w:t>
            </w:r>
            <w:r w:rsidR="005A5FAB" w:rsidRPr="00E827FA">
              <w:rPr>
                <w:rStyle w:val="af5"/>
                <w:noProof/>
              </w:rPr>
              <w:t>统计法</w:t>
            </w:r>
            <w:r w:rsidR="005A5FAB">
              <w:rPr>
                <w:noProof/>
                <w:webHidden/>
              </w:rPr>
              <w:tab/>
            </w:r>
            <w:r w:rsidR="005A5FAB">
              <w:rPr>
                <w:noProof/>
                <w:webHidden/>
              </w:rPr>
              <w:fldChar w:fldCharType="begin"/>
            </w:r>
            <w:r w:rsidR="005A5FAB">
              <w:rPr>
                <w:noProof/>
                <w:webHidden/>
              </w:rPr>
              <w:instrText xml:space="preserve"> PAGEREF _Toc40896319 \h </w:instrText>
            </w:r>
            <w:r w:rsidR="005A5FAB">
              <w:rPr>
                <w:noProof/>
                <w:webHidden/>
              </w:rPr>
            </w:r>
            <w:r w:rsidR="005A5FAB">
              <w:rPr>
                <w:noProof/>
                <w:webHidden/>
              </w:rPr>
              <w:fldChar w:fldCharType="separate"/>
            </w:r>
            <w:r w:rsidR="005A5FAB">
              <w:rPr>
                <w:noProof/>
                <w:webHidden/>
              </w:rPr>
              <w:t>8</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20" w:history="1">
            <w:r w:rsidR="005A5FAB" w:rsidRPr="00E827FA">
              <w:rPr>
                <w:rStyle w:val="af5"/>
                <w:noProof/>
              </w:rPr>
              <w:t xml:space="preserve">2.4.4  </w:t>
            </w:r>
            <w:r w:rsidR="005A5FAB" w:rsidRPr="00E827FA">
              <w:rPr>
                <w:rStyle w:val="af5"/>
                <w:noProof/>
              </w:rPr>
              <w:t>互信息</w:t>
            </w:r>
            <w:r w:rsidR="005A5FAB" w:rsidRPr="00E827FA">
              <w:rPr>
                <w:rStyle w:val="af5"/>
                <w:noProof/>
              </w:rPr>
              <w:t>(Mutual Information, MI)</w:t>
            </w:r>
            <w:r w:rsidR="005A5FAB" w:rsidRPr="00E827FA">
              <w:rPr>
                <w:rStyle w:val="af5"/>
                <w:noProof/>
              </w:rPr>
              <w:t>方法</w:t>
            </w:r>
            <w:r w:rsidR="005A5FAB">
              <w:rPr>
                <w:noProof/>
                <w:webHidden/>
              </w:rPr>
              <w:tab/>
            </w:r>
            <w:r w:rsidR="005A5FAB">
              <w:rPr>
                <w:noProof/>
                <w:webHidden/>
              </w:rPr>
              <w:fldChar w:fldCharType="begin"/>
            </w:r>
            <w:r w:rsidR="005A5FAB">
              <w:rPr>
                <w:noProof/>
                <w:webHidden/>
              </w:rPr>
              <w:instrText xml:space="preserve"> PAGEREF _Toc40896320 \h </w:instrText>
            </w:r>
            <w:r w:rsidR="005A5FAB">
              <w:rPr>
                <w:noProof/>
                <w:webHidden/>
              </w:rPr>
            </w:r>
            <w:r w:rsidR="005A5FAB">
              <w:rPr>
                <w:noProof/>
                <w:webHidden/>
              </w:rPr>
              <w:fldChar w:fldCharType="separate"/>
            </w:r>
            <w:r w:rsidR="005A5FAB">
              <w:rPr>
                <w:noProof/>
                <w:webHidden/>
              </w:rPr>
              <w:t>9</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21" w:history="1">
            <w:r w:rsidR="005A5FAB" w:rsidRPr="00E827FA">
              <w:rPr>
                <w:rStyle w:val="af5"/>
                <w:noProof/>
              </w:rPr>
              <w:t xml:space="preserve">2.5  </w:t>
            </w:r>
            <w:r w:rsidR="005A5FAB" w:rsidRPr="00E827FA">
              <w:rPr>
                <w:rStyle w:val="af5"/>
                <w:noProof/>
              </w:rPr>
              <w:t>文本特征对齐</w:t>
            </w:r>
            <w:r w:rsidR="005A5FAB">
              <w:rPr>
                <w:noProof/>
                <w:webHidden/>
              </w:rPr>
              <w:tab/>
            </w:r>
            <w:r w:rsidR="005A5FAB">
              <w:rPr>
                <w:noProof/>
                <w:webHidden/>
              </w:rPr>
              <w:fldChar w:fldCharType="begin"/>
            </w:r>
            <w:r w:rsidR="005A5FAB">
              <w:rPr>
                <w:noProof/>
                <w:webHidden/>
              </w:rPr>
              <w:instrText xml:space="preserve"> PAGEREF _Toc40896321 \h </w:instrText>
            </w:r>
            <w:r w:rsidR="005A5FAB">
              <w:rPr>
                <w:noProof/>
                <w:webHidden/>
              </w:rPr>
            </w:r>
            <w:r w:rsidR="005A5FAB">
              <w:rPr>
                <w:noProof/>
                <w:webHidden/>
              </w:rPr>
              <w:fldChar w:fldCharType="separate"/>
            </w:r>
            <w:r w:rsidR="005A5FAB">
              <w:rPr>
                <w:noProof/>
                <w:webHidden/>
              </w:rPr>
              <w:t>9</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22" w:history="1">
            <w:r w:rsidR="005A5FAB" w:rsidRPr="00E827FA">
              <w:rPr>
                <w:rStyle w:val="af5"/>
                <w:noProof/>
              </w:rPr>
              <w:t xml:space="preserve">2.6  </w:t>
            </w:r>
            <w:r w:rsidR="005A5FAB" w:rsidRPr="00E827FA">
              <w:rPr>
                <w:rStyle w:val="af5"/>
                <w:noProof/>
              </w:rPr>
              <w:t>分类器</w:t>
            </w:r>
            <w:r w:rsidR="005A5FAB">
              <w:rPr>
                <w:noProof/>
                <w:webHidden/>
              </w:rPr>
              <w:tab/>
            </w:r>
            <w:r w:rsidR="005A5FAB">
              <w:rPr>
                <w:noProof/>
                <w:webHidden/>
              </w:rPr>
              <w:fldChar w:fldCharType="begin"/>
            </w:r>
            <w:r w:rsidR="005A5FAB">
              <w:rPr>
                <w:noProof/>
                <w:webHidden/>
              </w:rPr>
              <w:instrText xml:space="preserve"> PAGEREF _Toc40896322 \h </w:instrText>
            </w:r>
            <w:r w:rsidR="005A5FAB">
              <w:rPr>
                <w:noProof/>
                <w:webHidden/>
              </w:rPr>
            </w:r>
            <w:r w:rsidR="005A5FAB">
              <w:rPr>
                <w:noProof/>
                <w:webHidden/>
              </w:rPr>
              <w:fldChar w:fldCharType="separate"/>
            </w:r>
            <w:r w:rsidR="005A5FAB">
              <w:rPr>
                <w:noProof/>
                <w:webHidden/>
              </w:rPr>
              <w:t>10</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23" w:history="1">
            <w:r w:rsidR="005A5FAB" w:rsidRPr="00E827FA">
              <w:rPr>
                <w:rStyle w:val="af5"/>
                <w:noProof/>
              </w:rPr>
              <w:t xml:space="preserve">2.6.1  </w:t>
            </w:r>
            <w:r w:rsidR="005A5FAB" w:rsidRPr="00E827FA">
              <w:rPr>
                <w:rStyle w:val="af5"/>
                <w:noProof/>
              </w:rPr>
              <w:t>支持向量机</w:t>
            </w:r>
            <w:r w:rsidR="005A5FAB" w:rsidRPr="00E827FA">
              <w:rPr>
                <w:rStyle w:val="af5"/>
                <w:noProof/>
              </w:rPr>
              <w:t>(SVM)</w:t>
            </w:r>
            <w:r w:rsidR="005A5FAB">
              <w:rPr>
                <w:noProof/>
                <w:webHidden/>
              </w:rPr>
              <w:tab/>
            </w:r>
            <w:r w:rsidR="005A5FAB">
              <w:rPr>
                <w:noProof/>
                <w:webHidden/>
              </w:rPr>
              <w:fldChar w:fldCharType="begin"/>
            </w:r>
            <w:r w:rsidR="005A5FAB">
              <w:rPr>
                <w:noProof/>
                <w:webHidden/>
              </w:rPr>
              <w:instrText xml:space="preserve"> PAGEREF _Toc40896323 \h </w:instrText>
            </w:r>
            <w:r w:rsidR="005A5FAB">
              <w:rPr>
                <w:noProof/>
                <w:webHidden/>
              </w:rPr>
            </w:r>
            <w:r w:rsidR="005A5FAB">
              <w:rPr>
                <w:noProof/>
                <w:webHidden/>
              </w:rPr>
              <w:fldChar w:fldCharType="separate"/>
            </w:r>
            <w:r w:rsidR="005A5FAB">
              <w:rPr>
                <w:noProof/>
                <w:webHidden/>
              </w:rPr>
              <w:t>10</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24" w:history="1">
            <w:r w:rsidR="005A5FAB" w:rsidRPr="00E827FA">
              <w:rPr>
                <w:rStyle w:val="af5"/>
                <w:noProof/>
              </w:rPr>
              <w:t xml:space="preserve">2.6.2  </w:t>
            </w:r>
            <w:r w:rsidR="005A5FAB" w:rsidRPr="00E827FA">
              <w:rPr>
                <w:rStyle w:val="af5"/>
                <w:noProof/>
              </w:rPr>
              <w:t>朴素贝叶斯</w:t>
            </w:r>
            <w:r w:rsidR="005A5FAB" w:rsidRPr="00E827FA">
              <w:rPr>
                <w:rStyle w:val="af5"/>
                <w:noProof/>
              </w:rPr>
              <w:t>(Naïve Bayesian Classifier)</w:t>
            </w:r>
            <w:r w:rsidR="005A5FAB">
              <w:rPr>
                <w:noProof/>
                <w:webHidden/>
              </w:rPr>
              <w:tab/>
            </w:r>
            <w:r w:rsidR="005A5FAB">
              <w:rPr>
                <w:noProof/>
                <w:webHidden/>
              </w:rPr>
              <w:fldChar w:fldCharType="begin"/>
            </w:r>
            <w:r w:rsidR="005A5FAB">
              <w:rPr>
                <w:noProof/>
                <w:webHidden/>
              </w:rPr>
              <w:instrText xml:space="preserve"> PAGEREF _Toc40896324 \h </w:instrText>
            </w:r>
            <w:r w:rsidR="005A5FAB">
              <w:rPr>
                <w:noProof/>
                <w:webHidden/>
              </w:rPr>
            </w:r>
            <w:r w:rsidR="005A5FAB">
              <w:rPr>
                <w:noProof/>
                <w:webHidden/>
              </w:rPr>
              <w:fldChar w:fldCharType="separate"/>
            </w:r>
            <w:r w:rsidR="005A5FAB">
              <w:rPr>
                <w:noProof/>
                <w:webHidden/>
              </w:rPr>
              <w:t>11</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25" w:history="1">
            <w:r w:rsidR="005A5FAB" w:rsidRPr="00E827FA">
              <w:rPr>
                <w:rStyle w:val="af5"/>
                <w:noProof/>
              </w:rPr>
              <w:t xml:space="preserve">2.6.3  </w:t>
            </w:r>
            <w:r w:rsidR="005A5FAB" w:rsidRPr="00E827FA">
              <w:rPr>
                <w:rStyle w:val="af5"/>
                <w:noProof/>
              </w:rPr>
              <w:t>决策树</w:t>
            </w:r>
            <w:r w:rsidR="005A5FAB" w:rsidRPr="00E827FA">
              <w:rPr>
                <w:rStyle w:val="af5"/>
                <w:noProof/>
              </w:rPr>
              <w:t>(Decision Tree)</w:t>
            </w:r>
            <w:r w:rsidR="005A5FAB">
              <w:rPr>
                <w:noProof/>
                <w:webHidden/>
              </w:rPr>
              <w:tab/>
            </w:r>
            <w:r w:rsidR="005A5FAB">
              <w:rPr>
                <w:noProof/>
                <w:webHidden/>
              </w:rPr>
              <w:fldChar w:fldCharType="begin"/>
            </w:r>
            <w:r w:rsidR="005A5FAB">
              <w:rPr>
                <w:noProof/>
                <w:webHidden/>
              </w:rPr>
              <w:instrText xml:space="preserve"> PAGEREF _Toc40896325 \h </w:instrText>
            </w:r>
            <w:r w:rsidR="005A5FAB">
              <w:rPr>
                <w:noProof/>
                <w:webHidden/>
              </w:rPr>
            </w:r>
            <w:r w:rsidR="005A5FAB">
              <w:rPr>
                <w:noProof/>
                <w:webHidden/>
              </w:rPr>
              <w:fldChar w:fldCharType="separate"/>
            </w:r>
            <w:r w:rsidR="005A5FAB">
              <w:rPr>
                <w:noProof/>
                <w:webHidden/>
              </w:rPr>
              <w:t>12</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26" w:history="1">
            <w:r w:rsidR="005A5FAB" w:rsidRPr="00E827FA">
              <w:rPr>
                <w:rStyle w:val="af5"/>
                <w:noProof/>
              </w:rPr>
              <w:t>2.6.4  k</w:t>
            </w:r>
            <w:r w:rsidR="005A5FAB" w:rsidRPr="00E827FA">
              <w:rPr>
                <w:rStyle w:val="af5"/>
                <w:noProof/>
              </w:rPr>
              <w:t>近邻</w:t>
            </w:r>
            <w:r w:rsidR="005A5FAB" w:rsidRPr="00E827FA">
              <w:rPr>
                <w:rStyle w:val="af5"/>
                <w:noProof/>
              </w:rPr>
              <w:t>(k-nearest neighbor)</w:t>
            </w:r>
            <w:r w:rsidR="005A5FAB">
              <w:rPr>
                <w:noProof/>
                <w:webHidden/>
              </w:rPr>
              <w:tab/>
            </w:r>
            <w:r w:rsidR="005A5FAB">
              <w:rPr>
                <w:noProof/>
                <w:webHidden/>
              </w:rPr>
              <w:fldChar w:fldCharType="begin"/>
            </w:r>
            <w:r w:rsidR="005A5FAB">
              <w:rPr>
                <w:noProof/>
                <w:webHidden/>
              </w:rPr>
              <w:instrText xml:space="preserve"> PAGEREF _Toc40896326 \h </w:instrText>
            </w:r>
            <w:r w:rsidR="005A5FAB">
              <w:rPr>
                <w:noProof/>
                <w:webHidden/>
              </w:rPr>
            </w:r>
            <w:r w:rsidR="005A5FAB">
              <w:rPr>
                <w:noProof/>
                <w:webHidden/>
              </w:rPr>
              <w:fldChar w:fldCharType="separate"/>
            </w:r>
            <w:r w:rsidR="005A5FAB">
              <w:rPr>
                <w:noProof/>
                <w:webHidden/>
              </w:rPr>
              <w:t>14</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27" w:history="1">
            <w:r w:rsidR="005A5FAB" w:rsidRPr="00E827FA">
              <w:rPr>
                <w:rStyle w:val="af5"/>
                <w:noProof/>
              </w:rPr>
              <w:t xml:space="preserve">2.7  </w:t>
            </w:r>
            <w:r w:rsidR="005A5FAB" w:rsidRPr="00E827FA">
              <w:rPr>
                <w:rStyle w:val="af5"/>
                <w:noProof/>
              </w:rPr>
              <w:t>本章小结</w:t>
            </w:r>
            <w:r w:rsidR="005A5FAB">
              <w:rPr>
                <w:noProof/>
                <w:webHidden/>
              </w:rPr>
              <w:tab/>
            </w:r>
            <w:r w:rsidR="005A5FAB">
              <w:rPr>
                <w:noProof/>
                <w:webHidden/>
              </w:rPr>
              <w:fldChar w:fldCharType="begin"/>
            </w:r>
            <w:r w:rsidR="005A5FAB">
              <w:rPr>
                <w:noProof/>
                <w:webHidden/>
              </w:rPr>
              <w:instrText xml:space="preserve"> PAGEREF _Toc40896327 \h </w:instrText>
            </w:r>
            <w:r w:rsidR="005A5FAB">
              <w:rPr>
                <w:noProof/>
                <w:webHidden/>
              </w:rPr>
            </w:r>
            <w:r w:rsidR="005A5FAB">
              <w:rPr>
                <w:noProof/>
                <w:webHidden/>
              </w:rPr>
              <w:fldChar w:fldCharType="separate"/>
            </w:r>
            <w:r w:rsidR="005A5FAB">
              <w:rPr>
                <w:noProof/>
                <w:webHidden/>
              </w:rPr>
              <w:t>16</w:t>
            </w:r>
            <w:r w:rsidR="005A5FAB">
              <w:rPr>
                <w:noProof/>
                <w:webHidden/>
              </w:rPr>
              <w:fldChar w:fldCharType="end"/>
            </w:r>
          </w:hyperlink>
        </w:p>
        <w:p w:rsidR="005A5FAB" w:rsidRDefault="00EB5A9A">
          <w:pPr>
            <w:pStyle w:val="10"/>
            <w:tabs>
              <w:tab w:val="right" w:leader="dot" w:pos="9118"/>
            </w:tabs>
            <w:rPr>
              <w:rFonts w:asciiTheme="minorHAnsi" w:eastAsiaTheme="minorEastAsia" w:hAnsiTheme="minorHAnsi" w:cstheme="minorBidi"/>
              <w:noProof/>
              <w:szCs w:val="22"/>
            </w:rPr>
          </w:pPr>
          <w:hyperlink w:anchor="_Toc40896328" w:history="1">
            <w:r w:rsidR="005A5FAB" w:rsidRPr="00E827FA">
              <w:rPr>
                <w:rStyle w:val="af5"/>
                <w:noProof/>
              </w:rPr>
              <w:t xml:space="preserve">3 </w:t>
            </w:r>
            <w:r w:rsidR="005A5FAB" w:rsidRPr="00E827FA">
              <w:rPr>
                <w:rStyle w:val="af5"/>
                <w:noProof/>
              </w:rPr>
              <w:t>文本特征对齐任务及数据预处理</w:t>
            </w:r>
            <w:r w:rsidR="005A5FAB">
              <w:rPr>
                <w:noProof/>
                <w:webHidden/>
              </w:rPr>
              <w:tab/>
            </w:r>
            <w:r w:rsidR="005A5FAB">
              <w:rPr>
                <w:noProof/>
                <w:webHidden/>
              </w:rPr>
              <w:fldChar w:fldCharType="begin"/>
            </w:r>
            <w:r w:rsidR="005A5FAB">
              <w:rPr>
                <w:noProof/>
                <w:webHidden/>
              </w:rPr>
              <w:instrText xml:space="preserve"> PAGEREF _Toc40896328 \h </w:instrText>
            </w:r>
            <w:r w:rsidR="005A5FAB">
              <w:rPr>
                <w:noProof/>
                <w:webHidden/>
              </w:rPr>
            </w:r>
            <w:r w:rsidR="005A5FAB">
              <w:rPr>
                <w:noProof/>
                <w:webHidden/>
              </w:rPr>
              <w:fldChar w:fldCharType="separate"/>
            </w:r>
            <w:r w:rsidR="005A5FAB">
              <w:rPr>
                <w:noProof/>
                <w:webHidden/>
              </w:rPr>
              <w:t>16</w:t>
            </w:r>
            <w:r w:rsidR="005A5FAB">
              <w:rPr>
                <w:noProof/>
                <w:webHidden/>
              </w:rPr>
              <w:fldChar w:fldCharType="end"/>
            </w:r>
          </w:hyperlink>
        </w:p>
        <w:p w:rsidR="005A5FAB" w:rsidRDefault="00EB5A9A">
          <w:pPr>
            <w:pStyle w:val="21"/>
            <w:tabs>
              <w:tab w:val="right" w:leader="dot" w:pos="9118"/>
            </w:tabs>
            <w:rPr>
              <w:rFonts w:asciiTheme="minorHAnsi" w:eastAsiaTheme="minorEastAsia" w:hAnsiTheme="minorHAnsi" w:cstheme="minorBidi"/>
              <w:noProof/>
              <w:szCs w:val="22"/>
            </w:rPr>
          </w:pPr>
          <w:hyperlink w:anchor="_Toc40896329" w:history="1">
            <w:r w:rsidR="005A5FAB" w:rsidRPr="00E827FA">
              <w:rPr>
                <w:rStyle w:val="af5"/>
                <w:noProof/>
              </w:rPr>
              <w:t xml:space="preserve">3.1  </w:t>
            </w:r>
            <w:r w:rsidR="005A5FAB" w:rsidRPr="00E827FA">
              <w:rPr>
                <w:rStyle w:val="af5"/>
                <w:noProof/>
              </w:rPr>
              <w:t>文本特征对齐任务</w:t>
            </w:r>
            <w:r w:rsidR="005A5FAB">
              <w:rPr>
                <w:noProof/>
                <w:webHidden/>
              </w:rPr>
              <w:tab/>
            </w:r>
            <w:r w:rsidR="005A5FAB">
              <w:rPr>
                <w:noProof/>
                <w:webHidden/>
              </w:rPr>
              <w:fldChar w:fldCharType="begin"/>
            </w:r>
            <w:r w:rsidR="005A5FAB">
              <w:rPr>
                <w:noProof/>
                <w:webHidden/>
              </w:rPr>
              <w:instrText xml:space="preserve"> PAGEREF _Toc40896329 \h </w:instrText>
            </w:r>
            <w:r w:rsidR="005A5FAB">
              <w:rPr>
                <w:noProof/>
                <w:webHidden/>
              </w:rPr>
            </w:r>
            <w:r w:rsidR="005A5FAB">
              <w:rPr>
                <w:noProof/>
                <w:webHidden/>
              </w:rPr>
              <w:fldChar w:fldCharType="separate"/>
            </w:r>
            <w:r w:rsidR="005A5FAB">
              <w:rPr>
                <w:noProof/>
                <w:webHidden/>
              </w:rPr>
              <w:t>16</w:t>
            </w:r>
            <w:r w:rsidR="005A5FAB">
              <w:rPr>
                <w:noProof/>
                <w:webHidden/>
              </w:rPr>
              <w:fldChar w:fldCharType="end"/>
            </w:r>
          </w:hyperlink>
        </w:p>
        <w:p w:rsidR="005A5FAB" w:rsidRDefault="00EB5A9A">
          <w:pPr>
            <w:pStyle w:val="33"/>
            <w:tabs>
              <w:tab w:val="right" w:leader="dot" w:pos="9118"/>
            </w:tabs>
            <w:rPr>
              <w:rFonts w:asciiTheme="minorHAnsi" w:eastAsiaTheme="minorEastAsia" w:hAnsiTheme="minorHAnsi" w:cstheme="minorBidi"/>
              <w:noProof/>
              <w:szCs w:val="22"/>
            </w:rPr>
          </w:pPr>
          <w:hyperlink w:anchor="_Toc40896330" w:history="1">
            <w:r w:rsidR="005A5FAB" w:rsidRPr="00E827FA">
              <w:rPr>
                <w:rStyle w:val="af5"/>
                <w:noProof/>
              </w:rPr>
              <w:t xml:space="preserve">3.1.1  </w:t>
            </w:r>
            <w:r w:rsidR="005A5FAB" w:rsidRPr="00E827FA">
              <w:rPr>
                <w:rStyle w:val="af5"/>
                <w:noProof/>
              </w:rPr>
              <w:t>任务介绍</w:t>
            </w:r>
            <w:r w:rsidR="005A5FAB">
              <w:rPr>
                <w:noProof/>
                <w:webHidden/>
              </w:rPr>
              <w:tab/>
            </w:r>
            <w:r w:rsidR="005A5FAB">
              <w:rPr>
                <w:noProof/>
                <w:webHidden/>
              </w:rPr>
              <w:fldChar w:fldCharType="begin"/>
            </w:r>
            <w:r w:rsidR="005A5FAB">
              <w:rPr>
                <w:noProof/>
                <w:webHidden/>
              </w:rPr>
              <w:instrText xml:space="preserve"> PAGEREF _Toc40896330 \h </w:instrText>
            </w:r>
            <w:r w:rsidR="005A5FAB">
              <w:rPr>
                <w:noProof/>
                <w:webHidden/>
              </w:rPr>
            </w:r>
            <w:r w:rsidR="005A5FAB">
              <w:rPr>
                <w:noProof/>
                <w:webHidden/>
              </w:rPr>
              <w:fldChar w:fldCharType="separate"/>
            </w:r>
            <w:r w:rsidR="005A5FAB">
              <w:rPr>
                <w:noProof/>
                <w:webHidden/>
              </w:rPr>
              <w:t>16</w:t>
            </w:r>
            <w:r w:rsidR="005A5FAB">
              <w:rPr>
                <w:noProof/>
                <w:webHidden/>
              </w:rPr>
              <w:fldChar w:fldCharType="end"/>
            </w:r>
          </w:hyperlink>
        </w:p>
        <w:p w:rsidR="005A5FAB" w:rsidRDefault="00EB5A9A">
          <w:pPr>
            <w:pStyle w:val="10"/>
            <w:tabs>
              <w:tab w:val="right" w:leader="dot" w:pos="9118"/>
            </w:tabs>
            <w:rPr>
              <w:rFonts w:asciiTheme="minorHAnsi" w:eastAsiaTheme="minorEastAsia" w:hAnsiTheme="minorHAnsi" w:cstheme="minorBidi"/>
              <w:noProof/>
              <w:szCs w:val="22"/>
            </w:rPr>
          </w:pPr>
          <w:hyperlink w:anchor="_Toc40896331" w:history="1">
            <w:r w:rsidR="005A5FAB" w:rsidRPr="00E827FA">
              <w:rPr>
                <w:rStyle w:val="af5"/>
                <w:noProof/>
              </w:rPr>
              <w:t>参考文献</w:t>
            </w:r>
            <w:r w:rsidR="005A5FAB">
              <w:rPr>
                <w:noProof/>
                <w:webHidden/>
              </w:rPr>
              <w:tab/>
            </w:r>
            <w:r w:rsidR="005A5FAB">
              <w:rPr>
                <w:noProof/>
                <w:webHidden/>
              </w:rPr>
              <w:fldChar w:fldCharType="begin"/>
            </w:r>
            <w:r w:rsidR="005A5FAB">
              <w:rPr>
                <w:noProof/>
                <w:webHidden/>
              </w:rPr>
              <w:instrText xml:space="preserve"> PAGEREF _Toc40896331 \h </w:instrText>
            </w:r>
            <w:r w:rsidR="005A5FAB">
              <w:rPr>
                <w:noProof/>
                <w:webHidden/>
              </w:rPr>
            </w:r>
            <w:r w:rsidR="005A5FAB">
              <w:rPr>
                <w:noProof/>
                <w:webHidden/>
              </w:rPr>
              <w:fldChar w:fldCharType="separate"/>
            </w:r>
            <w:r w:rsidR="005A5FAB">
              <w:rPr>
                <w:noProof/>
                <w:webHidden/>
              </w:rPr>
              <w:t>18</w:t>
            </w:r>
            <w:r w:rsidR="005A5FAB">
              <w:rPr>
                <w:noProof/>
                <w:webHidden/>
              </w:rPr>
              <w:fldChar w:fldCharType="end"/>
            </w:r>
          </w:hyperlink>
        </w:p>
        <w:p w:rsidR="002062C4" w:rsidRDefault="002062C4">
          <w:r>
            <w:rPr>
              <w:b/>
              <w:bCs/>
              <w:lang w:val="zh-CN"/>
            </w:rPr>
            <w:fldChar w:fldCharType="end"/>
          </w:r>
        </w:p>
      </w:sdtContent>
    </w:sdt>
    <w:p w:rsidR="003D3355" w:rsidRPr="003D3355" w:rsidRDefault="003D3355" w:rsidP="003D3355">
      <w:pPr>
        <w:snapToGrid w:val="0"/>
        <w:spacing w:line="480" w:lineRule="auto"/>
        <w:jc w:val="distribute"/>
        <w:rPr>
          <w:b/>
          <w:sz w:val="24"/>
          <w:szCs w:val="24"/>
        </w:rPr>
      </w:pPr>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0896304"/>
      <w:r w:rsidRPr="00CE6F00">
        <w:lastRenderedPageBreak/>
        <w:t>1</w:t>
      </w:r>
      <w:r w:rsidR="00C22C1B">
        <w:t xml:space="preserve"> </w:t>
      </w:r>
      <w:proofErr w:type="gramStart"/>
      <w:r w:rsidRPr="00CE6F00">
        <w:t>绪</w:t>
      </w:r>
      <w:proofErr w:type="gramEnd"/>
      <w:r w:rsidRPr="00CE6F00">
        <w:t xml:space="preserve"> </w:t>
      </w:r>
      <w:r w:rsidRPr="00CE6F00">
        <w:t>论</w:t>
      </w:r>
      <w:bookmarkEnd w:id="1"/>
    </w:p>
    <w:p w:rsidR="00CE6F00" w:rsidRPr="00CE6F00" w:rsidRDefault="00CE6F00" w:rsidP="00CB37FC">
      <w:pPr>
        <w:pStyle w:val="2"/>
      </w:pPr>
      <w:bookmarkStart w:id="2" w:name="_Toc40896305"/>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3" w:name="_Toc40896306"/>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0896307"/>
      <w:r>
        <w:t>1.3</w:t>
      </w:r>
      <w:r w:rsidR="00CE6F00" w:rsidRPr="00CE6F00">
        <w:t xml:space="preserve">  </w:t>
      </w:r>
      <w:r w:rsidR="00907995">
        <w:rPr>
          <w:rFonts w:hint="eastAsia"/>
        </w:rPr>
        <w:t>课题研究的目的</w:t>
      </w:r>
      <w:bookmarkEnd w:id="4"/>
    </w:p>
    <w:p w:rsidR="0078036A" w:rsidRPr="00B44F68" w:rsidRDefault="00CE6F00" w:rsidP="00B44F68">
      <w:pPr>
        <w:snapToGrid w:val="0"/>
        <w:spacing w:line="360" w:lineRule="auto"/>
        <w:ind w:left="482"/>
        <w:jc w:val="left"/>
        <w:rPr>
          <w:bCs/>
          <w:sz w:val="24"/>
          <w:szCs w:val="24"/>
        </w:rPr>
      </w:pPr>
      <w:r w:rsidRPr="00CE6F00">
        <w:rPr>
          <w:rFonts w:hint="eastAsia"/>
          <w:bCs/>
          <w:sz w:val="24"/>
          <w:szCs w:val="24"/>
        </w:rPr>
        <w:t>正文模板中所有正文数字及字母应使用新罗马字体。</w:t>
      </w:r>
    </w:p>
    <w:p w:rsidR="0078036A" w:rsidRDefault="0078036A" w:rsidP="0078036A">
      <w:pPr>
        <w:pStyle w:val="1"/>
        <w:spacing w:before="312" w:after="312"/>
      </w:pPr>
      <w:bookmarkStart w:id="5" w:name="_Toc40896308"/>
      <w:r>
        <w:lastRenderedPageBreak/>
        <w:t>2</w:t>
      </w:r>
      <w:r w:rsidR="00C22C1B">
        <w:t xml:space="preserve"> </w:t>
      </w:r>
      <w:r w:rsidR="009E4A56">
        <w:rPr>
          <w:rFonts w:hint="eastAsia"/>
        </w:rPr>
        <w:t>相关</w:t>
      </w:r>
      <w:r w:rsidR="002A370C">
        <w:rPr>
          <w:rFonts w:hint="eastAsia"/>
        </w:rPr>
        <w:t>概念介绍</w:t>
      </w:r>
      <w:bookmarkEnd w:id="5"/>
    </w:p>
    <w:p w:rsidR="0078036A" w:rsidRDefault="002A370C" w:rsidP="002A370C">
      <w:pPr>
        <w:pStyle w:val="2"/>
      </w:pPr>
      <w:bookmarkStart w:id="6" w:name="_Toc40896309"/>
      <w:r>
        <w:rPr>
          <w:rFonts w:hint="eastAsia"/>
        </w:rPr>
        <w:t>2</w:t>
      </w:r>
      <w:r w:rsidR="00330268">
        <w:t>.</w:t>
      </w:r>
      <w:r w:rsidR="006070CD">
        <w:t>1</w:t>
      </w:r>
      <w:r>
        <w:t xml:space="preserve">  </w:t>
      </w:r>
      <w:r>
        <w:rPr>
          <w:rFonts w:hint="eastAsia"/>
        </w:rPr>
        <w:t>文本分类</w:t>
      </w:r>
      <w:bookmarkEnd w:id="6"/>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7" w:name="_Toc40896310"/>
      <w:r>
        <w:rPr>
          <w:rFonts w:hint="eastAsia"/>
        </w:rPr>
        <w:t>2</w:t>
      </w:r>
      <w:r>
        <w:t>.</w:t>
      </w:r>
      <w:r w:rsidR="006070CD">
        <w:t>2</w:t>
      </w:r>
      <w:r>
        <w:t xml:space="preserve">  </w:t>
      </w:r>
      <w:r>
        <w:rPr>
          <w:rFonts w:hint="eastAsia"/>
        </w:rPr>
        <w:t>情感分类</w:t>
      </w:r>
      <w:bookmarkEnd w:id="7"/>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w:t>
      </w:r>
      <w:r w:rsidR="002F6445">
        <w:rPr>
          <w:rFonts w:ascii="宋体" w:hAnsi="宋体" w:hint="eastAsia"/>
          <w:sz w:val="24"/>
          <w:szCs w:val="24"/>
        </w:rPr>
        <w:lastRenderedPageBreak/>
        <w:t>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8" w:name="_Toc40896311"/>
      <w:r>
        <w:rPr>
          <w:rFonts w:hint="eastAsia"/>
        </w:rPr>
        <w:t>2</w:t>
      </w:r>
      <w:r w:rsidR="00330268">
        <w:t>.</w:t>
      </w:r>
      <w:r w:rsidR="006070CD">
        <w:t>3</w:t>
      </w:r>
      <w:r>
        <w:t xml:space="preserve">  </w:t>
      </w:r>
      <w:r>
        <w:rPr>
          <w:rFonts w:hint="eastAsia"/>
        </w:rPr>
        <w:t>迁移学习</w:t>
      </w:r>
      <w:bookmarkEnd w:id="8"/>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1"/>
      </w:pPr>
      <w:bookmarkStart w:id="9" w:name="_Toc40896312"/>
      <w:r>
        <w:rPr>
          <w:rFonts w:hint="eastAsia"/>
        </w:rPr>
        <w:t>2</w:t>
      </w:r>
      <w:r>
        <w:t xml:space="preserve">.3.1 </w:t>
      </w:r>
      <w:r>
        <w:rPr>
          <w:rFonts w:hint="eastAsia"/>
        </w:rPr>
        <w:t>基于样本的迁移学习</w:t>
      </w:r>
      <w:bookmarkEnd w:id="9"/>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A64059" w:rsidRPr="00A64059" w:rsidRDefault="00A64059" w:rsidP="00A64059">
      <w:pPr>
        <w:pStyle w:val="31"/>
      </w:pPr>
      <w:bookmarkStart w:id="10" w:name="_Toc40896313"/>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10"/>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1"/>
      </w:pPr>
      <w:bookmarkStart w:id="11" w:name="_Toc40896314"/>
      <w:r>
        <w:rPr>
          <w:rFonts w:hint="eastAsia"/>
        </w:rPr>
        <w:t>2</w:t>
      </w:r>
      <w:r>
        <w:t xml:space="preserve">.3.3 </w:t>
      </w:r>
      <w:r>
        <w:rPr>
          <w:rFonts w:ascii="宋体" w:hAnsi="宋体" w:hint="eastAsia"/>
          <w:szCs w:val="24"/>
        </w:rPr>
        <w:t>基于模型的迁移学习</w:t>
      </w:r>
      <w:bookmarkEnd w:id="11"/>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1"/>
      </w:pPr>
      <w:bookmarkStart w:id="12" w:name="_Toc40896315"/>
      <w:r>
        <w:rPr>
          <w:rFonts w:hint="eastAsia"/>
        </w:rPr>
        <w:t>2</w:t>
      </w:r>
      <w:r>
        <w:t>.3.</w:t>
      </w:r>
      <w:r w:rsidR="00C42573">
        <w:t>4</w:t>
      </w:r>
      <w:r>
        <w:t xml:space="preserve"> </w:t>
      </w:r>
      <w:r>
        <w:rPr>
          <w:rFonts w:ascii="宋体" w:hAnsi="宋体" w:hint="eastAsia"/>
          <w:szCs w:val="24"/>
        </w:rPr>
        <w:t>基于特征的迁移学习</w:t>
      </w:r>
      <w:bookmarkEnd w:id="12"/>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3" w:name="_Toc40896316"/>
      <w:r>
        <w:rPr>
          <w:rFonts w:hint="eastAsia"/>
        </w:rPr>
        <w:t>2</w:t>
      </w:r>
      <w:r w:rsidR="00330268">
        <w:t>.</w:t>
      </w:r>
      <w:r w:rsidR="006070CD">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1"/>
        <w:rPr>
          <w:szCs w:val="24"/>
        </w:rPr>
      </w:pPr>
      <w:bookmarkStart w:id="14" w:name="_Toc40896317"/>
      <w:r>
        <w:rPr>
          <w:rFonts w:hint="eastAsia"/>
        </w:rPr>
        <w:t>2</w:t>
      </w:r>
      <w:r>
        <w:t xml:space="preserve">.4.1  </w:t>
      </w:r>
      <w:r>
        <w:rPr>
          <w:rFonts w:hint="eastAsia"/>
        </w:rPr>
        <w:t>卡方统计</w:t>
      </w:r>
      <w:r>
        <w:rPr>
          <w:rFonts w:hint="eastAsia"/>
        </w:rPr>
        <w:t>(</w:t>
      </w:r>
      <w:r>
        <w:t>CHI)</w:t>
      </w:r>
      <w:r>
        <w:rPr>
          <w:rFonts w:hint="eastAsia"/>
        </w:rPr>
        <w:t>法</w:t>
      </w:r>
      <w:bookmarkEnd w:id="14"/>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EB5A9A"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1"/>
        <w:rPr>
          <w:szCs w:val="24"/>
        </w:rPr>
      </w:pPr>
      <w:bookmarkStart w:id="15" w:name="_Toc40896318"/>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15"/>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1"/>
        <w:rPr>
          <w:szCs w:val="24"/>
        </w:rPr>
      </w:pPr>
      <w:bookmarkStart w:id="16" w:name="_Toc40896319"/>
      <w:r>
        <w:rPr>
          <w:rFonts w:hint="eastAsia"/>
        </w:rPr>
        <w:t>2</w:t>
      </w:r>
      <w:r>
        <w:t xml:space="preserve">.4.3  </w:t>
      </w:r>
      <w:bookmarkEnd w:id="16"/>
      <w:r w:rsidR="00DC0F6D">
        <w:rPr>
          <w:rFonts w:hint="eastAsia"/>
          <w:szCs w:val="24"/>
        </w:rPr>
        <w:t>互信息</w:t>
      </w:r>
      <w:r w:rsidR="00DC0F6D">
        <w:rPr>
          <w:rFonts w:hint="eastAsia"/>
          <w:szCs w:val="24"/>
        </w:rPr>
        <w:t>(</w:t>
      </w:r>
      <w:r w:rsidR="00DC0F6D">
        <w:rPr>
          <w:szCs w:val="24"/>
        </w:rPr>
        <w:t>Mutual Information, MI)</w:t>
      </w:r>
      <w:r w:rsidR="00DC0F6D">
        <w:rPr>
          <w:rFonts w:hint="eastAsia"/>
          <w:szCs w:val="24"/>
        </w:rPr>
        <w:t>方法</w:t>
      </w:r>
    </w:p>
    <w:p w:rsidR="00DC0F6D" w:rsidRDefault="00DC0F6D" w:rsidP="00DC0F6D">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DC0F6D" w:rsidRPr="00B23816" w:rsidRDefault="00DC0F6D" w:rsidP="00DC0F6D">
      <w:pPr>
        <w:spacing w:line="360" w:lineRule="auto"/>
        <w:ind w:firstLine="425"/>
        <w:rPr>
          <w:bCs/>
          <w:sz w:val="24"/>
          <w:szCs w:val="24"/>
        </w:rPr>
      </w:pPr>
      <m:oMathPara>
        <m:oMathParaPr>
          <m:jc m:val="center"/>
        </m:oMathParaPr>
        <m:oMath>
          <m:r>
            <w:rPr>
              <w:rFonts w:ascii="Cambria Math" w:hAnsi="Cambria Math"/>
              <w:sz w:val="24"/>
              <w:szCs w:val="24"/>
            </w:rPr>
            <w:lastRenderedPageBreak/>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DC0F6D" w:rsidRPr="00B23816" w:rsidRDefault="00DC0F6D" w:rsidP="00DC0F6D">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DC0F6D" w:rsidRPr="00DC0F6D" w:rsidRDefault="00DC0F6D" w:rsidP="00DC0F6D">
      <w:pPr>
        <w:spacing w:line="360" w:lineRule="auto"/>
        <w:ind w:firstLine="425"/>
        <w:rPr>
          <w:rFonts w:hint="eastAsia"/>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C42573" w:rsidRDefault="00C42573" w:rsidP="00C42573">
      <w:pPr>
        <w:pStyle w:val="31"/>
        <w:rPr>
          <w:szCs w:val="24"/>
        </w:rPr>
      </w:pPr>
      <w:bookmarkStart w:id="17" w:name="_Toc40896320"/>
      <w:r>
        <w:rPr>
          <w:rFonts w:hint="eastAsia"/>
        </w:rPr>
        <w:t>2</w:t>
      </w:r>
      <w:r>
        <w:t xml:space="preserve">.4.4  </w:t>
      </w:r>
      <w:bookmarkEnd w:id="17"/>
      <w:r w:rsidR="00DC0F6D">
        <w:rPr>
          <w:rFonts w:hint="eastAsia"/>
        </w:rPr>
        <w:t>词频</w:t>
      </w:r>
      <w:r w:rsidR="00DC0F6D">
        <w:rPr>
          <w:rFonts w:hint="eastAsia"/>
        </w:rPr>
        <w:t>-</w:t>
      </w:r>
      <w:r w:rsidR="00DC0F6D">
        <w:rPr>
          <w:rFonts w:hint="eastAsia"/>
        </w:rPr>
        <w:t>逆文档频率</w:t>
      </w:r>
      <w:r w:rsidR="00DC0F6D">
        <w:rPr>
          <w:rFonts w:hint="eastAsia"/>
          <w:szCs w:val="24"/>
        </w:rPr>
        <w:t>(</w:t>
      </w:r>
      <w:r w:rsidR="00DC0F6D">
        <w:rPr>
          <w:szCs w:val="24"/>
        </w:rPr>
        <w:t>T</w:t>
      </w:r>
      <w:r w:rsidR="00DC0F6D" w:rsidRPr="00E95CF9">
        <w:rPr>
          <w:szCs w:val="24"/>
        </w:rPr>
        <w:t xml:space="preserve">erm </w:t>
      </w:r>
      <w:r w:rsidR="00DC0F6D">
        <w:rPr>
          <w:szCs w:val="24"/>
        </w:rPr>
        <w:t>F</w:t>
      </w:r>
      <w:r w:rsidR="00DC0F6D" w:rsidRPr="00E95CF9">
        <w:rPr>
          <w:szCs w:val="24"/>
        </w:rPr>
        <w:t>requency–</w:t>
      </w:r>
      <w:r w:rsidR="00DC0F6D">
        <w:rPr>
          <w:szCs w:val="24"/>
        </w:rPr>
        <w:t>Inverse Document F</w:t>
      </w:r>
      <w:r w:rsidR="00DC0F6D" w:rsidRPr="00E95CF9">
        <w:rPr>
          <w:szCs w:val="24"/>
        </w:rPr>
        <w:t>requency</w:t>
      </w:r>
      <w:r w:rsidR="00DC0F6D">
        <w:rPr>
          <w:szCs w:val="24"/>
        </w:rPr>
        <w:t>, TF-IDF)</w:t>
      </w:r>
      <w:r w:rsidR="00DC0F6D">
        <w:rPr>
          <w:rFonts w:hint="eastAsia"/>
          <w:szCs w:val="24"/>
        </w:rPr>
        <w:t>统计法</w:t>
      </w:r>
    </w:p>
    <w:p w:rsidR="00DC0F6D" w:rsidRDefault="00DC0F6D" w:rsidP="00DC0F6D">
      <w:pPr>
        <w:spacing w:line="360" w:lineRule="auto"/>
        <w:ind w:firstLine="425"/>
        <w:rPr>
          <w:sz w:val="24"/>
          <w:szCs w:val="24"/>
        </w:rPr>
      </w:pPr>
      <w:r w:rsidRPr="00E95CF9">
        <w:rPr>
          <w:sz w:val="24"/>
          <w:szCs w:val="24"/>
        </w:rPr>
        <w:t>词频</w:t>
      </w:r>
      <w:r w:rsidRPr="00E95CF9">
        <w:rPr>
          <w:sz w:val="24"/>
          <w:szCs w:val="24"/>
        </w:rPr>
        <w:t>-</w:t>
      </w:r>
      <w:r w:rsidRPr="00E95CF9">
        <w:rPr>
          <w:sz w:val="24"/>
          <w:szCs w:val="24"/>
        </w:rPr>
        <w:t>逆文档频率</w:t>
      </w:r>
      <w:r>
        <w:rPr>
          <w:rFonts w:hint="eastAsia"/>
          <w:sz w:val="24"/>
          <w:szCs w:val="24"/>
        </w:rPr>
        <w:t>这个概念由两个词组成：词频</w:t>
      </w:r>
      <w:r>
        <w:rPr>
          <w:rFonts w:hint="eastAsia"/>
          <w:sz w:val="24"/>
          <w:szCs w:val="24"/>
        </w:rPr>
        <w:t>(</w:t>
      </w:r>
      <w:r>
        <w:rPr>
          <w:sz w:val="24"/>
          <w:szCs w:val="24"/>
        </w:rPr>
        <w:t>Term Frequency, TF)</w:t>
      </w:r>
      <w:r>
        <w:rPr>
          <w:rFonts w:hint="eastAsia"/>
          <w:sz w:val="24"/>
          <w:szCs w:val="24"/>
        </w:rPr>
        <w:t>、逆文档频率</w:t>
      </w:r>
      <w:r>
        <w:rPr>
          <w:rFonts w:hint="eastAsia"/>
          <w:sz w:val="24"/>
          <w:szCs w:val="24"/>
        </w:rPr>
        <w:t>(</w:t>
      </w:r>
      <w:r w:rsidRPr="00E95CF9">
        <w:rPr>
          <w:sz w:val="24"/>
          <w:szCs w:val="24"/>
        </w:rPr>
        <w:t>Inverse Document Frequency</w:t>
      </w:r>
      <w:r>
        <w:rPr>
          <w:sz w:val="24"/>
          <w:szCs w:val="24"/>
        </w:rPr>
        <w:t>, IDF)</w:t>
      </w:r>
      <w:r>
        <w:rPr>
          <w:rFonts w:hint="eastAsia"/>
          <w:sz w:val="24"/>
          <w:szCs w:val="24"/>
        </w:rPr>
        <w:t>。</w:t>
      </w:r>
    </w:p>
    <w:p w:rsidR="00DC0F6D" w:rsidRDefault="00DC0F6D" w:rsidP="00DC0F6D">
      <w:pPr>
        <w:spacing w:line="360" w:lineRule="auto"/>
        <w:ind w:firstLine="425"/>
        <w:rPr>
          <w:rFonts w:hint="eastAsia"/>
          <w:sz w:val="24"/>
          <w:szCs w:val="24"/>
        </w:rPr>
      </w:pPr>
      <w:r>
        <w:rPr>
          <w:rFonts w:hint="eastAsia"/>
          <w:sz w:val="24"/>
          <w:szCs w:val="24"/>
        </w:rPr>
        <w:t>词频是即一个词在文档中出现的次数，显然，一个词在文章中出现次数越多</w:t>
      </w:r>
      <w:r w:rsidRPr="00E95CF9">
        <w:rPr>
          <w:rFonts w:hint="eastAsia"/>
          <w:sz w:val="24"/>
          <w:szCs w:val="24"/>
        </w:rPr>
        <w:t>，那</w:t>
      </w:r>
      <w:r>
        <w:rPr>
          <w:rFonts w:hint="eastAsia"/>
          <w:sz w:val="24"/>
          <w:szCs w:val="24"/>
        </w:rPr>
        <w:t>说明</w:t>
      </w:r>
      <w:r w:rsidRPr="00E95CF9">
        <w:rPr>
          <w:rFonts w:hint="eastAsia"/>
          <w:sz w:val="24"/>
          <w:szCs w:val="24"/>
        </w:rPr>
        <w:t>这个</w:t>
      </w:r>
      <w:proofErr w:type="gramStart"/>
      <w:r w:rsidRPr="00E95CF9">
        <w:rPr>
          <w:rFonts w:hint="eastAsia"/>
          <w:sz w:val="24"/>
          <w:szCs w:val="24"/>
        </w:rPr>
        <w:t>词肯定</w:t>
      </w:r>
      <w:proofErr w:type="gramEnd"/>
      <w:r w:rsidRPr="00E95CF9">
        <w:rPr>
          <w:rFonts w:hint="eastAsia"/>
          <w:sz w:val="24"/>
          <w:szCs w:val="24"/>
        </w:rPr>
        <w:t>有着很大的作用，</w:t>
      </w:r>
      <w:r>
        <w:rPr>
          <w:rFonts w:hint="eastAsia"/>
          <w:sz w:val="24"/>
          <w:szCs w:val="24"/>
        </w:rPr>
        <w:t>但是每篇文档中出现次数最多的词通常是形如“的”、“是”这类的词，我们称之为“停用词”，</w:t>
      </w:r>
      <w:r w:rsidRPr="00E95CF9">
        <w:rPr>
          <w:rFonts w:hint="eastAsia"/>
          <w:sz w:val="24"/>
          <w:szCs w:val="24"/>
        </w:rPr>
        <w:t>这样的词显然对我们的分析和统计没有什么帮助，反而有的时候会干扰我们的统计，</w:t>
      </w:r>
      <w:r>
        <w:rPr>
          <w:rFonts w:hint="eastAsia"/>
          <w:sz w:val="24"/>
          <w:szCs w:val="24"/>
        </w:rPr>
        <w:t>因此</w:t>
      </w:r>
      <w:r w:rsidRPr="00E95CF9">
        <w:rPr>
          <w:rFonts w:hint="eastAsia"/>
          <w:sz w:val="24"/>
          <w:szCs w:val="24"/>
        </w:rPr>
        <w:t>我们</w:t>
      </w:r>
      <w:r>
        <w:rPr>
          <w:rFonts w:hint="eastAsia"/>
          <w:sz w:val="24"/>
          <w:szCs w:val="24"/>
        </w:rPr>
        <w:t>就</w:t>
      </w:r>
      <w:r w:rsidRPr="00E95CF9">
        <w:rPr>
          <w:rFonts w:hint="eastAsia"/>
          <w:sz w:val="24"/>
          <w:szCs w:val="24"/>
        </w:rPr>
        <w:t>需要把这些没有用的词给去掉，</w:t>
      </w:r>
      <w:r>
        <w:rPr>
          <w:rFonts w:hint="eastAsia"/>
          <w:sz w:val="24"/>
          <w:szCs w:val="24"/>
        </w:rPr>
        <w:t>可以利用现有的停用词语料库来完成这个任务。</w:t>
      </w:r>
    </w:p>
    <w:p w:rsidR="00DC0F6D" w:rsidRDefault="00DC0F6D" w:rsidP="00DC0F6D">
      <w:pPr>
        <w:spacing w:line="360" w:lineRule="auto"/>
        <w:ind w:firstLine="425"/>
        <w:rPr>
          <w:bCs/>
          <w:sz w:val="24"/>
          <w:szCs w:val="24"/>
        </w:rPr>
      </w:pPr>
      <w:r>
        <w:rPr>
          <w:rFonts w:hint="eastAsia"/>
          <w:sz w:val="24"/>
          <w:szCs w:val="24"/>
        </w:rPr>
        <w:t>获取到词频后，又会出现另一个问题：有些与本领域无关的词的词频与其它与本领域有关的词的词频一样，但这个词并不是特征词。解决这种问题的方法是引入一个权重，来</w:t>
      </w:r>
      <w:r w:rsidRPr="00EA7E5D">
        <w:rPr>
          <w:rFonts w:hint="eastAsia"/>
          <w:sz w:val="24"/>
          <w:szCs w:val="24"/>
        </w:rPr>
        <w:t>衡量一个词是不是常见词。</w:t>
      </w:r>
      <w:r>
        <w:rPr>
          <w:rFonts w:hint="eastAsia"/>
          <w:bCs/>
          <w:sz w:val="24"/>
          <w:szCs w:val="24"/>
        </w:rPr>
        <w:t>如果某个词比较少见，但是它在本领域的文本</w:t>
      </w:r>
      <w:r w:rsidRPr="00EA7E5D">
        <w:rPr>
          <w:rFonts w:hint="eastAsia"/>
          <w:bCs/>
          <w:sz w:val="24"/>
          <w:szCs w:val="24"/>
        </w:rPr>
        <w:t>中多次出现，那么它</w:t>
      </w:r>
      <w:r>
        <w:rPr>
          <w:rFonts w:hint="eastAsia"/>
          <w:bCs/>
          <w:sz w:val="24"/>
          <w:szCs w:val="24"/>
        </w:rPr>
        <w:t>就极其能够代表这个领域文本的特点。这也</w:t>
      </w:r>
      <w:r w:rsidRPr="00EA7E5D">
        <w:rPr>
          <w:rFonts w:hint="eastAsia"/>
          <w:bCs/>
          <w:sz w:val="24"/>
          <w:szCs w:val="24"/>
        </w:rPr>
        <w:t>正是我们</w:t>
      </w:r>
      <w:r>
        <w:rPr>
          <w:rFonts w:hint="eastAsia"/>
          <w:bCs/>
          <w:sz w:val="24"/>
          <w:szCs w:val="24"/>
        </w:rPr>
        <w:t>所查找的特征词</w:t>
      </w:r>
      <w:r w:rsidRPr="00EA7E5D">
        <w:rPr>
          <w:rFonts w:hint="eastAsia"/>
          <w:bCs/>
          <w:sz w:val="24"/>
          <w:szCs w:val="24"/>
        </w:rPr>
        <w:t>。</w:t>
      </w:r>
      <w:r>
        <w:rPr>
          <w:rFonts w:hint="eastAsia"/>
          <w:bCs/>
          <w:sz w:val="24"/>
          <w:szCs w:val="24"/>
        </w:rPr>
        <w:t>这个权重就是用逆文档频率</w:t>
      </w:r>
      <w:r>
        <w:rPr>
          <w:rFonts w:hint="eastAsia"/>
          <w:bCs/>
          <w:sz w:val="24"/>
          <w:szCs w:val="24"/>
        </w:rPr>
        <w:t>(</w:t>
      </w:r>
      <w:r>
        <w:rPr>
          <w:bCs/>
          <w:sz w:val="24"/>
          <w:szCs w:val="24"/>
        </w:rPr>
        <w:t>IDF)</w:t>
      </w:r>
      <w:r>
        <w:rPr>
          <w:rFonts w:hint="eastAsia"/>
          <w:bCs/>
          <w:sz w:val="24"/>
          <w:szCs w:val="24"/>
        </w:rPr>
        <w:t>来表示，他的大小与一个词的常见次数成反比。设在样本数据集中词汇</w:t>
      </w:r>
      <w:r>
        <w:rPr>
          <w:rFonts w:hint="eastAsia"/>
          <w:bCs/>
          <w:sz w:val="24"/>
          <w:szCs w:val="24"/>
        </w:rPr>
        <w:t>t</w:t>
      </w:r>
      <w:r>
        <w:rPr>
          <w:rFonts w:hint="eastAsia"/>
          <w:bCs/>
          <w:sz w:val="24"/>
          <w:szCs w:val="24"/>
        </w:rPr>
        <w:t>出现的次数为</w:t>
      </w:r>
      <w:r>
        <w:rPr>
          <w:rFonts w:hint="eastAsia"/>
          <w:bCs/>
          <w:sz w:val="24"/>
          <w:szCs w:val="24"/>
        </w:rPr>
        <w:t>m</w:t>
      </w:r>
      <w:r>
        <w:rPr>
          <w:rFonts w:hint="eastAsia"/>
          <w:bCs/>
          <w:sz w:val="24"/>
          <w:szCs w:val="24"/>
        </w:rPr>
        <w:t>，样本数据集中的总词汇数为</w:t>
      </w:r>
      <w:r>
        <w:rPr>
          <w:rFonts w:hint="eastAsia"/>
          <w:bCs/>
          <w:sz w:val="24"/>
          <w:szCs w:val="24"/>
        </w:rPr>
        <w:t>n</w:t>
      </w:r>
      <w:r>
        <w:rPr>
          <w:rFonts w:hint="eastAsia"/>
          <w:bCs/>
          <w:sz w:val="24"/>
          <w:szCs w:val="24"/>
        </w:rPr>
        <w:t>，数据集中的语句总数为</w:t>
      </w:r>
      <w:r>
        <w:rPr>
          <w:rFonts w:hint="eastAsia"/>
          <w:bCs/>
          <w:sz w:val="24"/>
          <w:szCs w:val="24"/>
        </w:rPr>
        <w:t>p</w:t>
      </w:r>
      <w:r>
        <w:rPr>
          <w:rFonts w:hint="eastAsia"/>
          <w:bCs/>
          <w:sz w:val="24"/>
          <w:szCs w:val="24"/>
        </w:rPr>
        <w:t>，包含词汇</w:t>
      </w:r>
      <w:r>
        <w:rPr>
          <w:rFonts w:hint="eastAsia"/>
          <w:bCs/>
          <w:sz w:val="24"/>
          <w:szCs w:val="24"/>
        </w:rPr>
        <w:t>t</w:t>
      </w:r>
      <w:r>
        <w:rPr>
          <w:rFonts w:hint="eastAsia"/>
          <w:bCs/>
          <w:sz w:val="24"/>
          <w:szCs w:val="24"/>
        </w:rPr>
        <w:t>的语句总数为</w:t>
      </w:r>
      <w:r>
        <w:rPr>
          <w:rFonts w:hint="eastAsia"/>
          <w:bCs/>
          <w:sz w:val="24"/>
          <w:szCs w:val="24"/>
        </w:rPr>
        <w:t>q</w:t>
      </w:r>
      <w:r>
        <w:rPr>
          <w:rFonts w:hint="eastAsia"/>
          <w:bCs/>
          <w:sz w:val="24"/>
          <w:szCs w:val="24"/>
        </w:rPr>
        <w:t>，那么</w:t>
      </w:r>
      <w:r>
        <w:rPr>
          <w:rFonts w:hint="eastAsia"/>
          <w:bCs/>
          <w:sz w:val="24"/>
          <w:szCs w:val="24"/>
        </w:rPr>
        <w:t>T</w:t>
      </w:r>
      <w:r>
        <w:rPr>
          <w:bCs/>
          <w:sz w:val="24"/>
          <w:szCs w:val="24"/>
        </w:rPr>
        <w:t>F</w:t>
      </w:r>
      <w:r>
        <w:rPr>
          <w:rFonts w:hint="eastAsia"/>
          <w:bCs/>
          <w:sz w:val="24"/>
          <w:szCs w:val="24"/>
        </w:rPr>
        <w:t>与</w:t>
      </w:r>
      <w:r>
        <w:rPr>
          <w:rFonts w:hint="eastAsia"/>
          <w:bCs/>
          <w:sz w:val="24"/>
          <w:szCs w:val="24"/>
        </w:rPr>
        <w:t>I</w:t>
      </w:r>
      <w:r>
        <w:rPr>
          <w:bCs/>
          <w:sz w:val="24"/>
          <w:szCs w:val="24"/>
        </w:rPr>
        <w:t>DF</w:t>
      </w:r>
      <w:r>
        <w:rPr>
          <w:rFonts w:hint="eastAsia"/>
          <w:bCs/>
          <w:sz w:val="24"/>
          <w:szCs w:val="24"/>
        </w:rPr>
        <w:t>值的计算公式如下式（</w:t>
      </w:r>
      <w:r>
        <w:rPr>
          <w:rFonts w:hint="eastAsia"/>
          <w:bCs/>
          <w:sz w:val="24"/>
          <w:szCs w:val="24"/>
        </w:rPr>
        <w:t>2</w:t>
      </w:r>
      <w:r w:rsidR="00A729DF">
        <w:rPr>
          <w:bCs/>
          <w:sz w:val="24"/>
          <w:szCs w:val="24"/>
        </w:rPr>
        <w:t>.5</w:t>
      </w:r>
      <w:r>
        <w:rPr>
          <w:rFonts w:hint="eastAsia"/>
          <w:bCs/>
          <w:sz w:val="24"/>
          <w:szCs w:val="24"/>
        </w:rPr>
        <w:t>）和（</w:t>
      </w:r>
      <w:r>
        <w:rPr>
          <w:rFonts w:hint="eastAsia"/>
          <w:bCs/>
          <w:sz w:val="24"/>
          <w:szCs w:val="24"/>
        </w:rPr>
        <w:t>2</w:t>
      </w:r>
      <w:r w:rsidR="00A729DF">
        <w:rPr>
          <w:bCs/>
          <w:sz w:val="24"/>
          <w:szCs w:val="24"/>
        </w:rPr>
        <w:t>.6</w:t>
      </w:r>
      <w:r>
        <w:rPr>
          <w:rFonts w:hint="eastAsia"/>
          <w:bCs/>
          <w:sz w:val="24"/>
          <w:szCs w:val="24"/>
        </w:rPr>
        <w:t>）所示：</w:t>
      </w:r>
    </w:p>
    <w:p w:rsidR="00DC0F6D" w:rsidRPr="00E515D2" w:rsidRDefault="00DC0F6D" w:rsidP="00DC0F6D">
      <w:pPr>
        <w:spacing w:line="360" w:lineRule="auto"/>
        <w:ind w:firstLine="425"/>
        <w:rPr>
          <w:rFonts w:hint="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 xml:space="preserve">   </m:t>
          </m:r>
          <m:r>
            <w:rPr>
              <w:rFonts w:ascii="Cambria Math" w:hAnsi="Cambria Math"/>
              <w:sz w:val="24"/>
              <w:szCs w:val="24"/>
            </w:rPr>
            <m:t xml:space="preserve">                            (2.5</m:t>
          </m:r>
          <m:r>
            <w:rPr>
              <w:rFonts w:ascii="Cambria Math" w:hAnsi="Cambria Math"/>
              <w:sz w:val="24"/>
              <w:szCs w:val="24"/>
            </w:rPr>
            <m:t>)</m:t>
          </m:r>
        </m:oMath>
      </m:oMathPara>
    </w:p>
    <w:p w:rsidR="00DC0F6D" w:rsidRPr="00E515D2" w:rsidRDefault="00DC0F6D" w:rsidP="00DC0F6D">
      <w:pPr>
        <w:spacing w:line="360" w:lineRule="auto"/>
        <w:ind w:firstLine="425"/>
        <w:rPr>
          <w:rFonts w:hint="eastAsia"/>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r>
            <w:rPr>
              <w:rFonts w:ascii="Cambria Math" w:hAnsi="Cambria Math" w:hint="eastAsia"/>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(q+1)</m:t>
                  </m:r>
                </m:den>
              </m:f>
            </m:e>
          </m:func>
          <m:r>
            <w:rPr>
              <w:rFonts w:ascii="Cambria Math" w:hAnsi="Cambria Math"/>
              <w:sz w:val="24"/>
              <w:szCs w:val="24"/>
            </w:rPr>
            <m:t xml:space="preserve">                       (2.6</m:t>
          </m:r>
          <m:r>
            <w:rPr>
              <w:rFonts w:ascii="Cambria Math" w:hAnsi="Cambria Math"/>
              <w:sz w:val="24"/>
              <w:szCs w:val="24"/>
            </w:rPr>
            <m:t>)</m:t>
          </m:r>
        </m:oMath>
      </m:oMathPara>
    </w:p>
    <w:p w:rsidR="00DC0F6D" w:rsidRDefault="00DC0F6D" w:rsidP="00DC0F6D">
      <w:pPr>
        <w:spacing w:line="360" w:lineRule="auto"/>
        <w:ind w:firstLine="425"/>
        <w:rPr>
          <w:sz w:val="24"/>
          <w:szCs w:val="24"/>
        </w:rPr>
      </w:pPr>
      <w:r>
        <w:rPr>
          <w:rFonts w:hint="eastAsia"/>
          <w:sz w:val="24"/>
          <w:szCs w:val="24"/>
        </w:rPr>
        <w:t>其中</w:t>
      </w:r>
      <w:r>
        <w:rPr>
          <w:rFonts w:hint="eastAsia"/>
          <w:sz w:val="24"/>
          <w:szCs w:val="24"/>
        </w:rPr>
        <w:t>I</w:t>
      </w:r>
      <w:r>
        <w:rPr>
          <w:sz w:val="24"/>
          <w:szCs w:val="24"/>
        </w:rPr>
        <w:t>DF</w:t>
      </w:r>
      <w:r>
        <w:rPr>
          <w:rFonts w:hint="eastAsia"/>
          <w:sz w:val="24"/>
          <w:szCs w:val="24"/>
        </w:rPr>
        <w:t>的计算公式中，分母为</w:t>
      </w:r>
      <m:oMath>
        <m:r>
          <w:rPr>
            <w:rFonts w:ascii="Cambria Math" w:hAnsi="Cambria Math"/>
            <w:sz w:val="24"/>
            <w:szCs w:val="24"/>
          </w:rPr>
          <m:t>(q+1)</m:t>
        </m:r>
      </m:oMath>
      <w:r>
        <w:rPr>
          <w:rFonts w:hint="eastAsia"/>
          <w:sz w:val="24"/>
          <w:szCs w:val="24"/>
        </w:rPr>
        <w:t>的原因是防止分母为</w:t>
      </w:r>
      <w:r>
        <w:rPr>
          <w:sz w:val="24"/>
          <w:szCs w:val="24"/>
        </w:rPr>
        <w:t>0</w:t>
      </w:r>
      <w:r>
        <w:rPr>
          <w:rFonts w:hint="eastAsia"/>
          <w:sz w:val="24"/>
          <w:szCs w:val="24"/>
        </w:rPr>
        <w:t>的现象出现。在计算得出</w:t>
      </w:r>
      <w:r>
        <w:rPr>
          <w:rFonts w:hint="eastAsia"/>
          <w:sz w:val="24"/>
          <w:szCs w:val="24"/>
        </w:rPr>
        <w:t>T</w:t>
      </w:r>
      <w:r>
        <w:rPr>
          <w:sz w:val="24"/>
          <w:szCs w:val="24"/>
        </w:rPr>
        <w:t>F</w:t>
      </w:r>
      <w:r>
        <w:rPr>
          <w:rFonts w:hint="eastAsia"/>
          <w:sz w:val="24"/>
          <w:szCs w:val="24"/>
        </w:rPr>
        <w:t>与</w:t>
      </w:r>
      <w:r>
        <w:rPr>
          <w:sz w:val="24"/>
          <w:szCs w:val="24"/>
        </w:rPr>
        <w:t>IDF</w:t>
      </w:r>
      <w:r>
        <w:rPr>
          <w:rFonts w:hint="eastAsia"/>
          <w:sz w:val="24"/>
          <w:szCs w:val="24"/>
        </w:rPr>
        <w:t>的值之后，将二者相乘即为当前词汇对于整个数据集的</w:t>
      </w:r>
      <w:r>
        <w:rPr>
          <w:rFonts w:hint="eastAsia"/>
          <w:sz w:val="24"/>
          <w:szCs w:val="24"/>
        </w:rPr>
        <w:t>T</w:t>
      </w:r>
      <w:r>
        <w:rPr>
          <w:sz w:val="24"/>
          <w:szCs w:val="24"/>
        </w:rPr>
        <w:t>F-IDF</w:t>
      </w:r>
      <w:r>
        <w:rPr>
          <w:rFonts w:hint="eastAsia"/>
          <w:sz w:val="24"/>
          <w:szCs w:val="24"/>
        </w:rPr>
        <w:t>值，某词汇的</w:t>
      </w:r>
      <w:r>
        <w:rPr>
          <w:rFonts w:hint="eastAsia"/>
          <w:sz w:val="24"/>
          <w:szCs w:val="24"/>
        </w:rPr>
        <w:t>T</w:t>
      </w:r>
      <w:r>
        <w:rPr>
          <w:sz w:val="24"/>
          <w:szCs w:val="24"/>
        </w:rPr>
        <w:t>F-IDF</w:t>
      </w:r>
      <w:r>
        <w:rPr>
          <w:rFonts w:hint="eastAsia"/>
          <w:sz w:val="24"/>
          <w:szCs w:val="24"/>
        </w:rPr>
        <w:t>值越大，则说明这个词汇对于本领域的影响越大，</w:t>
      </w:r>
      <w:r>
        <w:rPr>
          <w:rFonts w:hint="eastAsia"/>
          <w:sz w:val="24"/>
          <w:szCs w:val="24"/>
        </w:rPr>
        <w:lastRenderedPageBreak/>
        <w:t>就应当选取该词作为特征词。</w:t>
      </w:r>
    </w:p>
    <w:p w:rsidR="00DC0F6D" w:rsidRPr="00DC0F6D" w:rsidRDefault="00DC0F6D" w:rsidP="00230C4B">
      <w:pPr>
        <w:spacing w:line="360" w:lineRule="auto"/>
        <w:ind w:firstLine="425"/>
        <w:rPr>
          <w:rFonts w:hint="eastAsia"/>
          <w:sz w:val="24"/>
          <w:szCs w:val="24"/>
        </w:rPr>
      </w:pPr>
      <w:r>
        <w:rPr>
          <w:rFonts w:hint="eastAsia"/>
          <w:sz w:val="24"/>
          <w:szCs w:val="24"/>
        </w:rPr>
        <w:t>其他特征提取算法相比，</w:t>
      </w:r>
      <w:r>
        <w:rPr>
          <w:rFonts w:hint="eastAsia"/>
          <w:sz w:val="24"/>
          <w:szCs w:val="24"/>
        </w:rPr>
        <w:t>T</w:t>
      </w:r>
      <w:r>
        <w:rPr>
          <w:sz w:val="24"/>
          <w:szCs w:val="24"/>
        </w:rPr>
        <w:t>F-IDF</w:t>
      </w:r>
      <w:r>
        <w:rPr>
          <w:rFonts w:hint="eastAsia"/>
          <w:sz w:val="24"/>
          <w:szCs w:val="24"/>
        </w:rPr>
        <w:t>算法有着明显的优势：算法简单，方便计算，比较符合实际需要，对本课题条件比较符合，因此在本课题的实现过程中，本人选择</w:t>
      </w:r>
      <w:r>
        <w:rPr>
          <w:rFonts w:hint="eastAsia"/>
          <w:sz w:val="24"/>
          <w:szCs w:val="24"/>
        </w:rPr>
        <w:t>T</w:t>
      </w:r>
      <w:r>
        <w:rPr>
          <w:sz w:val="24"/>
          <w:szCs w:val="24"/>
        </w:rPr>
        <w:t>F-IDF</w:t>
      </w:r>
      <w:r>
        <w:rPr>
          <w:rFonts w:hint="eastAsia"/>
          <w:sz w:val="24"/>
          <w:szCs w:val="24"/>
        </w:rPr>
        <w:t>算法来完成文本特征提取工作。</w:t>
      </w:r>
    </w:p>
    <w:p w:rsidR="006070CD" w:rsidRPr="00EC0690" w:rsidRDefault="006070CD" w:rsidP="006070CD">
      <w:pPr>
        <w:pStyle w:val="2"/>
      </w:pPr>
      <w:bookmarkStart w:id="18" w:name="_Toc40896321"/>
      <w:r>
        <w:rPr>
          <w:rFonts w:hint="eastAsia"/>
        </w:rPr>
        <w:t>2</w:t>
      </w:r>
      <w:r>
        <w:t xml:space="preserve">.5  </w:t>
      </w:r>
      <w:r>
        <w:rPr>
          <w:rFonts w:hint="eastAsia"/>
        </w:rPr>
        <w:t>文本特征对齐</w:t>
      </w:r>
      <w:bookmarkEnd w:id="18"/>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731F24"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BA3DF3">
        <w:rPr>
          <w:rFonts w:hint="eastAsia"/>
          <w:sz w:val="24"/>
          <w:szCs w:val="24"/>
        </w:rPr>
        <w:t>模型</w:t>
      </w:r>
      <w:r w:rsidR="00DD4639">
        <w:rPr>
          <w:rFonts w:hint="eastAsia"/>
          <w:sz w:val="24"/>
          <w:szCs w:val="24"/>
        </w:rPr>
        <w:t>。</w:t>
      </w:r>
    </w:p>
    <w:p w:rsidR="00BA3DF3" w:rsidRPr="00BA3DF3" w:rsidRDefault="00BA3DF3" w:rsidP="00BA3DF3">
      <w:pPr>
        <w:spacing w:line="360" w:lineRule="auto"/>
        <w:ind w:firstLine="425"/>
        <w:rPr>
          <w:rFonts w:hint="eastAsia"/>
          <w:sz w:val="24"/>
          <w:szCs w:val="24"/>
        </w:rPr>
      </w:pPr>
      <w:r>
        <w:rPr>
          <w:sz w:val="24"/>
          <w:szCs w:val="24"/>
        </w:rPr>
        <w:t>W</w:t>
      </w:r>
      <w:r w:rsidRPr="00BA3DF3">
        <w:rPr>
          <w:sz w:val="24"/>
          <w:szCs w:val="24"/>
        </w:rPr>
        <w:t>ord2vec</w:t>
      </w:r>
      <w:r>
        <w:rPr>
          <w:rFonts w:hint="eastAsia"/>
          <w:sz w:val="24"/>
          <w:szCs w:val="24"/>
        </w:rPr>
        <w:t>模型是</w:t>
      </w:r>
      <w:r w:rsidRPr="00BA3DF3">
        <w:rPr>
          <w:sz w:val="24"/>
          <w:szCs w:val="24"/>
        </w:rPr>
        <w:t>Google</w:t>
      </w:r>
      <w:r>
        <w:rPr>
          <w:rFonts w:hint="eastAsia"/>
          <w:sz w:val="24"/>
          <w:szCs w:val="24"/>
        </w:rPr>
        <w:t>公司与</w:t>
      </w:r>
      <w:r>
        <w:rPr>
          <w:sz w:val="24"/>
          <w:szCs w:val="24"/>
        </w:rPr>
        <w:t>2013</w:t>
      </w:r>
      <w:r>
        <w:rPr>
          <w:rFonts w:hint="eastAsia"/>
          <w:sz w:val="24"/>
          <w:szCs w:val="24"/>
        </w:rPr>
        <w:t>年研发出来的文本词向量</w:t>
      </w:r>
      <w:r w:rsidRPr="00BA3DF3">
        <w:rPr>
          <w:sz w:val="24"/>
          <w:szCs w:val="24"/>
        </w:rPr>
        <w:t>工具。</w:t>
      </w:r>
      <w:r w:rsidRPr="00BA3DF3">
        <w:rPr>
          <w:sz w:val="24"/>
          <w:szCs w:val="24"/>
        </w:rPr>
        <w:t>word2vec</w:t>
      </w:r>
      <w:r>
        <w:rPr>
          <w:sz w:val="24"/>
          <w:szCs w:val="24"/>
        </w:rPr>
        <w:t>工具主要包含两个模型：跳字模型</w:t>
      </w:r>
      <w:r>
        <w:rPr>
          <w:rFonts w:hint="eastAsia"/>
          <w:sz w:val="24"/>
          <w:szCs w:val="24"/>
        </w:rPr>
        <w:t>(</w:t>
      </w:r>
      <w:r w:rsidRPr="00BA3DF3">
        <w:rPr>
          <w:sz w:val="24"/>
          <w:szCs w:val="24"/>
        </w:rPr>
        <w:t>skip-gram</w:t>
      </w:r>
      <w:r>
        <w:rPr>
          <w:rFonts w:hint="eastAsia"/>
          <w:sz w:val="24"/>
          <w:szCs w:val="24"/>
        </w:rPr>
        <w:t>)</w:t>
      </w:r>
      <w:r>
        <w:rPr>
          <w:sz w:val="24"/>
          <w:szCs w:val="24"/>
        </w:rPr>
        <w:t>和</w:t>
      </w:r>
      <w:proofErr w:type="gramStart"/>
      <w:r>
        <w:rPr>
          <w:sz w:val="24"/>
          <w:szCs w:val="24"/>
        </w:rPr>
        <w:t>连续词袋模型</w:t>
      </w:r>
      <w:proofErr w:type="gramEnd"/>
      <w:r>
        <w:rPr>
          <w:rFonts w:hint="eastAsia"/>
          <w:sz w:val="24"/>
          <w:szCs w:val="24"/>
        </w:rPr>
        <w:t>(</w:t>
      </w:r>
      <w:r w:rsidRPr="00BA3DF3">
        <w:rPr>
          <w:sz w:val="24"/>
          <w:szCs w:val="24"/>
        </w:rPr>
        <w:t>continuous bag of words</w:t>
      </w:r>
      <w:r>
        <w:rPr>
          <w:sz w:val="24"/>
          <w:szCs w:val="24"/>
        </w:rPr>
        <w:t xml:space="preserve">, </w:t>
      </w:r>
      <w:r w:rsidRPr="00BA3DF3">
        <w:rPr>
          <w:sz w:val="24"/>
          <w:szCs w:val="24"/>
        </w:rPr>
        <w:t>CBOW</w:t>
      </w:r>
      <w:r>
        <w:rPr>
          <w:rFonts w:hint="eastAsia"/>
          <w:sz w:val="24"/>
          <w:szCs w:val="24"/>
        </w:rPr>
        <w:t>)</w:t>
      </w:r>
      <w:r>
        <w:rPr>
          <w:rFonts w:hint="eastAsia"/>
          <w:sz w:val="24"/>
          <w:szCs w:val="24"/>
        </w:rPr>
        <w:t>，</w:t>
      </w:r>
      <w:r w:rsidRPr="00BA3DF3">
        <w:rPr>
          <w:sz w:val="24"/>
          <w:szCs w:val="24"/>
        </w:rPr>
        <w:t>以及两种高效训练的方法：负采样</w:t>
      </w:r>
      <w:r>
        <w:rPr>
          <w:rFonts w:hint="eastAsia"/>
          <w:sz w:val="24"/>
          <w:szCs w:val="24"/>
        </w:rPr>
        <w:t>(</w:t>
      </w:r>
      <w:r w:rsidRPr="00BA3DF3">
        <w:rPr>
          <w:sz w:val="24"/>
          <w:szCs w:val="24"/>
        </w:rPr>
        <w:t>negative sampling</w:t>
      </w:r>
      <w:r>
        <w:rPr>
          <w:rFonts w:hint="eastAsia"/>
          <w:sz w:val="24"/>
          <w:szCs w:val="24"/>
        </w:rPr>
        <w:t>)</w:t>
      </w:r>
      <w:r w:rsidRPr="00BA3DF3">
        <w:rPr>
          <w:sz w:val="24"/>
          <w:szCs w:val="24"/>
        </w:rPr>
        <w:t>和层序</w:t>
      </w:r>
      <w:r>
        <w:rPr>
          <w:rFonts w:hint="eastAsia"/>
          <w:sz w:val="24"/>
          <w:szCs w:val="24"/>
        </w:rPr>
        <w:t>(</w:t>
      </w:r>
      <w:r w:rsidRPr="00BA3DF3">
        <w:rPr>
          <w:sz w:val="24"/>
          <w:szCs w:val="24"/>
        </w:rPr>
        <w:t>hierarchical </w:t>
      </w:r>
      <w:proofErr w:type="spellStart"/>
      <w:r w:rsidRPr="00BA3DF3">
        <w:rPr>
          <w:sz w:val="24"/>
          <w:szCs w:val="24"/>
        </w:rPr>
        <w:t>softmax</w:t>
      </w:r>
      <w:proofErr w:type="spellEnd"/>
      <w:r>
        <w:rPr>
          <w:rFonts w:hint="eastAsia"/>
          <w:sz w:val="24"/>
          <w:szCs w:val="24"/>
        </w:rPr>
        <w:t>)</w:t>
      </w:r>
      <w:r w:rsidRPr="00BA3DF3">
        <w:rPr>
          <w:sz w:val="24"/>
          <w:szCs w:val="24"/>
        </w:rPr>
        <w:t>。</w:t>
      </w:r>
      <w:r w:rsidRPr="00BA3DF3">
        <w:rPr>
          <w:sz w:val="24"/>
          <w:szCs w:val="24"/>
        </w:rPr>
        <w:t>word2vec</w:t>
      </w:r>
      <w:r>
        <w:rPr>
          <w:sz w:val="24"/>
          <w:szCs w:val="24"/>
        </w:rPr>
        <w:t>词向量可以较好地表达不同词之间的相似和类比关系</w:t>
      </w:r>
      <w:r>
        <w:rPr>
          <w:rFonts w:hint="eastAsia"/>
          <w:sz w:val="24"/>
          <w:szCs w:val="24"/>
        </w:rPr>
        <w:t>，在本课题中我们利用</w:t>
      </w:r>
      <w:r>
        <w:rPr>
          <w:rFonts w:hint="eastAsia"/>
          <w:sz w:val="24"/>
          <w:szCs w:val="24"/>
        </w:rPr>
        <w:t>word</w:t>
      </w:r>
      <w:r>
        <w:rPr>
          <w:sz w:val="24"/>
          <w:szCs w:val="24"/>
        </w:rPr>
        <w:t>2</w:t>
      </w:r>
      <w:r>
        <w:rPr>
          <w:rFonts w:hint="eastAsia"/>
          <w:sz w:val="24"/>
          <w:szCs w:val="24"/>
        </w:rPr>
        <w:t>vec</w:t>
      </w:r>
      <w:r>
        <w:rPr>
          <w:rFonts w:hint="eastAsia"/>
          <w:sz w:val="24"/>
          <w:szCs w:val="24"/>
        </w:rPr>
        <w:t>工具来完成文本特征对齐任务。</w:t>
      </w:r>
    </w:p>
    <w:p w:rsidR="00AF7D87" w:rsidRPr="00CB7E27" w:rsidRDefault="00AF7D87" w:rsidP="00AF7D87">
      <w:pPr>
        <w:pStyle w:val="2"/>
      </w:pPr>
      <w:bookmarkStart w:id="19" w:name="_Toc40896322"/>
      <w:r>
        <w:rPr>
          <w:rFonts w:hint="eastAsia"/>
        </w:rPr>
        <w:t>2</w:t>
      </w:r>
      <w:r>
        <w:t xml:space="preserve">.6  </w:t>
      </w:r>
      <w:r>
        <w:rPr>
          <w:rFonts w:hint="eastAsia"/>
        </w:rPr>
        <w:t>分类器</w:t>
      </w:r>
      <w:bookmarkEnd w:id="19"/>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w:t>
      </w:r>
      <w:r w:rsidR="00E42377">
        <w:rPr>
          <w:rFonts w:hint="eastAsia"/>
          <w:bCs/>
          <w:sz w:val="24"/>
          <w:szCs w:val="24"/>
        </w:rPr>
        <w:lastRenderedPageBreak/>
        <w:t>别中去</w:t>
      </w:r>
      <w:r w:rsidR="00CA2AFE">
        <w:rPr>
          <w:rFonts w:hint="eastAsia"/>
          <w:bCs/>
          <w:sz w:val="24"/>
          <w:szCs w:val="24"/>
        </w:rPr>
        <w:t>。目前的分类器或分类算法有很多，这里对常用的几个算法进行简单介绍：支持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1"/>
      </w:pPr>
      <w:bookmarkStart w:id="20" w:name="_Toc40896323"/>
      <w:r>
        <w:rPr>
          <w:rFonts w:hint="eastAsia"/>
        </w:rPr>
        <w:t>2</w:t>
      </w:r>
      <w:r>
        <w:t xml:space="preserve">.6.1  </w:t>
      </w:r>
      <w:r>
        <w:rPr>
          <w:rFonts w:hint="eastAsia"/>
        </w:rPr>
        <w:t>支持</w:t>
      </w:r>
      <w:proofErr w:type="gramStart"/>
      <w:r>
        <w:rPr>
          <w:rFonts w:hint="eastAsia"/>
        </w:rPr>
        <w:t>向量机</w:t>
      </w:r>
      <w:proofErr w:type="gramEnd"/>
      <w:r>
        <w:rPr>
          <w:rFonts w:hint="eastAsia"/>
        </w:rPr>
        <w:t>(</w:t>
      </w:r>
      <w:r>
        <w:t>SVM)</w:t>
      </w:r>
      <w:bookmarkEnd w:id="20"/>
      <w:r>
        <w:rPr>
          <w:rFonts w:hint="eastAsia"/>
        </w:rPr>
        <w:t xml:space="preserve"> </w:t>
      </w:r>
    </w:p>
    <w:p w:rsidR="00BB55F0" w:rsidRDefault="00BB55F0" w:rsidP="001E7FA3">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w:t>
      </w:r>
      <w:r w:rsidR="001E7FA3">
        <w:rPr>
          <w:rFonts w:hint="eastAsia"/>
          <w:bCs/>
          <w:sz w:val="24"/>
          <w:szCs w:val="24"/>
        </w:rPr>
        <w:t>：目标是在训练集数据中寻找一个决策平面</w:t>
      </w:r>
      <w:r w:rsidR="001E7FA3">
        <w:rPr>
          <w:rFonts w:hint="eastAsia"/>
          <w:bCs/>
          <w:sz w:val="24"/>
          <w:szCs w:val="24"/>
        </w:rPr>
        <w:t>(</w:t>
      </w:r>
      <w:r w:rsidR="001E7FA3">
        <w:rPr>
          <w:bCs/>
          <w:sz w:val="24"/>
          <w:szCs w:val="24"/>
        </w:rPr>
        <w:t>decision surface)</w:t>
      </w:r>
      <w:r w:rsidR="001E7FA3">
        <w:rPr>
          <w:rFonts w:hint="eastAsia"/>
          <w:bCs/>
          <w:sz w:val="24"/>
          <w:szCs w:val="24"/>
        </w:rPr>
        <w:t>，这个超平面可以将训练集中的数据做最大程度上无误差的划分。</w:t>
      </w:r>
      <w:r w:rsidR="001E7FA3" w:rsidRPr="001E7FA3">
        <w:rPr>
          <w:rFonts w:hint="eastAsia"/>
          <w:bCs/>
          <w:sz w:val="24"/>
          <w:szCs w:val="24"/>
          <w:highlight w:val="yellow"/>
        </w:rPr>
        <w:t>支持</w:t>
      </w:r>
      <w:proofErr w:type="gramStart"/>
      <w:r w:rsidR="001E7FA3" w:rsidRPr="001E7FA3">
        <w:rPr>
          <w:rFonts w:hint="eastAsia"/>
          <w:bCs/>
          <w:sz w:val="24"/>
          <w:szCs w:val="24"/>
          <w:highlight w:val="yellow"/>
        </w:rPr>
        <w:t>向量机</w:t>
      </w:r>
      <w:proofErr w:type="gramEnd"/>
      <w:r w:rsidR="001E7FA3" w:rsidRPr="001E7FA3">
        <w:rPr>
          <w:rFonts w:hint="eastAsia"/>
          <w:bCs/>
          <w:sz w:val="24"/>
          <w:szCs w:val="24"/>
          <w:highlight w:val="yellow"/>
        </w:rPr>
        <w:t>主要用于解决二元分类问题</w:t>
      </w:r>
      <w:r w:rsidR="001E7FA3">
        <w:rPr>
          <w:rFonts w:hint="eastAsia"/>
          <w:bCs/>
          <w:sz w:val="24"/>
          <w:szCs w:val="24"/>
        </w:rPr>
        <w:t>分。</w:t>
      </w:r>
      <w:r w:rsidR="001E7FA3">
        <w:rPr>
          <w:rFonts w:hint="eastAsia"/>
          <w:bCs/>
          <w:sz w:val="24"/>
          <w:szCs w:val="24"/>
        </w:rPr>
        <w:t>S</w:t>
      </w:r>
      <w:r w:rsidR="001E7FA3">
        <w:rPr>
          <w:bCs/>
          <w:sz w:val="24"/>
          <w:szCs w:val="24"/>
        </w:rPr>
        <w:t>VM</w:t>
      </w:r>
      <w:r w:rsidR="001E7FA3">
        <w:rPr>
          <w:rFonts w:hint="eastAsia"/>
          <w:bCs/>
          <w:sz w:val="24"/>
          <w:szCs w:val="24"/>
        </w:rPr>
        <w:t>的基本概念</w:t>
      </w:r>
      <w:r w:rsidR="00A64059">
        <w:rPr>
          <w:rFonts w:hint="eastAsia"/>
          <w:bCs/>
          <w:sz w:val="24"/>
          <w:szCs w:val="24"/>
        </w:rPr>
        <w:t>有</w:t>
      </w:r>
      <w:r w:rsidR="001E7FA3">
        <w:rPr>
          <w:rFonts w:hint="eastAsia"/>
          <w:bCs/>
          <w:sz w:val="24"/>
          <w:szCs w:val="24"/>
        </w:rPr>
        <w:t>如下</w:t>
      </w:r>
      <w:r w:rsidR="00A64059">
        <w:rPr>
          <w:rFonts w:hint="eastAsia"/>
          <w:bCs/>
          <w:sz w:val="24"/>
          <w:szCs w:val="24"/>
        </w:rPr>
        <w:t>三点</w:t>
      </w:r>
      <w:r w:rsidR="001E7FA3">
        <w:rPr>
          <w:rFonts w:hint="eastAsia"/>
          <w:bCs/>
          <w:sz w:val="24"/>
          <w:szCs w:val="24"/>
        </w:rPr>
        <w:t>：</w:t>
      </w:r>
    </w:p>
    <w:p w:rsidR="002E5873" w:rsidRDefault="005E436F" w:rsidP="005E436F">
      <w:pPr>
        <w:spacing w:line="360" w:lineRule="auto"/>
        <w:rPr>
          <w:bCs/>
          <w:sz w:val="24"/>
          <w:szCs w:val="24"/>
        </w:rPr>
      </w:pPr>
      <w:r>
        <w:rPr>
          <w:rFonts w:hint="eastAsia"/>
          <w:bCs/>
          <w:sz w:val="24"/>
          <w:szCs w:val="24"/>
        </w:rPr>
        <w:t>线性分类：</w:t>
      </w:r>
    </w:p>
    <w:p w:rsidR="005E436F" w:rsidRDefault="005E436F" w:rsidP="005E436F">
      <w:pPr>
        <w:spacing w:line="360" w:lineRule="auto"/>
        <w:rPr>
          <w:bCs/>
          <w:sz w:val="24"/>
          <w:szCs w:val="24"/>
        </w:rPr>
      </w:pPr>
      <w:r>
        <w:rPr>
          <w:bCs/>
          <w:sz w:val="24"/>
          <w:szCs w:val="24"/>
        </w:rPr>
        <w:tab/>
      </w:r>
      <w:r w:rsidR="00C96733">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sidR="00C96733">
        <w:rPr>
          <w:rFonts w:hint="eastAsia"/>
          <w:bCs/>
          <w:sz w:val="24"/>
          <w:szCs w:val="24"/>
        </w:rPr>
        <w:t>（</w:t>
      </w:r>
      <w:r w:rsidR="00C96733">
        <w:rPr>
          <w:rFonts w:hint="eastAsia"/>
          <w:bCs/>
          <w:sz w:val="24"/>
          <w:szCs w:val="24"/>
        </w:rPr>
        <w:t>n</w:t>
      </w:r>
      <w:r w:rsidR="00C96733">
        <w:rPr>
          <w:rFonts w:hint="eastAsia"/>
          <w:bCs/>
          <w:sz w:val="24"/>
          <w:szCs w:val="24"/>
        </w:rPr>
        <w:t>是训练集样例的维数，</w:t>
      </w:r>
      <w:r w:rsidR="00C96733">
        <w:rPr>
          <w:rFonts w:hint="eastAsia"/>
          <w:bCs/>
          <w:sz w:val="24"/>
          <w:szCs w:val="24"/>
        </w:rPr>
        <w:t>R</w:t>
      </w:r>
      <w:r w:rsidR="00C96733">
        <w:rPr>
          <w:rFonts w:hint="eastAsia"/>
          <w:bCs/>
          <w:sz w:val="24"/>
          <w:szCs w:val="24"/>
        </w:rPr>
        <w:t>是实数集），对于函数的输出，我们可以规定：当函数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的分类结果为负类，当函数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的分类结果为正类。</w:t>
      </w:r>
      <m:oMath>
        <m:r>
          <m:rPr>
            <m:sty m:val="p"/>
          </m:rPr>
          <w:rPr>
            <w:rFonts w:ascii="Cambria Math" w:hAnsi="Cambria Math"/>
            <w:sz w:val="24"/>
            <w:szCs w:val="24"/>
          </w:rPr>
          <m:t>f(X)</m:t>
        </m:r>
      </m:oMath>
      <w:r w:rsidR="00D44D9D">
        <w:rPr>
          <w:rFonts w:hint="eastAsia"/>
          <w:bCs/>
          <w:sz w:val="24"/>
          <w:szCs w:val="24"/>
        </w:rPr>
        <w:t>的通用形式如下式（</w:t>
      </w:r>
      <w:r w:rsidR="00D44D9D">
        <w:rPr>
          <w:rFonts w:hint="eastAsia"/>
          <w:bCs/>
          <w:sz w:val="24"/>
          <w:szCs w:val="24"/>
        </w:rPr>
        <w:t>2</w:t>
      </w:r>
      <w:r w:rsidR="00A729DF">
        <w:rPr>
          <w:bCs/>
          <w:sz w:val="24"/>
          <w:szCs w:val="24"/>
        </w:rPr>
        <w:t>.7</w:t>
      </w:r>
      <w:r w:rsidR="00D44D9D">
        <w:rPr>
          <w:rFonts w:hint="eastAsia"/>
          <w:bCs/>
          <w:sz w:val="24"/>
          <w:szCs w:val="24"/>
        </w:rPr>
        <w:t>）所示。</w:t>
      </w:r>
    </w:p>
    <w:p w:rsidR="00D44D9D" w:rsidRPr="00D44D9D" w:rsidRDefault="00D44D9D" w:rsidP="005E436F">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D44D9D" w:rsidRPr="0028358E" w:rsidRDefault="00D44D9D" w:rsidP="005E436F">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(2.7</m:t>
          </m:r>
          <m:r>
            <m:rPr>
              <m:sty m:val="p"/>
            </m:rPr>
            <w:rPr>
              <w:rFonts w:ascii="Cambria Math" w:hAnsi="Cambria Math"/>
              <w:sz w:val="24"/>
              <w:szCs w:val="24"/>
            </w:rPr>
            <m:t>)</m:t>
          </m:r>
        </m:oMath>
      </m:oMathPara>
    </w:p>
    <w:p w:rsidR="00BF6570" w:rsidRDefault="00D660EC" w:rsidP="00BF6570">
      <w:pPr>
        <w:spacing w:line="360" w:lineRule="auto"/>
        <w:rPr>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w:t>
      </w:r>
      <w:r w:rsidR="00BF6570">
        <w:rPr>
          <w:rFonts w:hint="eastAsia"/>
          <w:bCs/>
          <w:sz w:val="24"/>
          <w:szCs w:val="24"/>
        </w:rPr>
        <w:t>，如下图</w:t>
      </w:r>
      <w:r w:rsidR="00BF6570">
        <w:rPr>
          <w:rFonts w:hint="eastAsia"/>
          <w:bCs/>
          <w:sz w:val="24"/>
          <w:szCs w:val="24"/>
        </w:rPr>
        <w:t>2</w:t>
      </w:r>
      <w:r w:rsidR="00BF6570">
        <w:rPr>
          <w:bCs/>
          <w:sz w:val="24"/>
          <w:szCs w:val="24"/>
        </w:rPr>
        <w:t>.1</w:t>
      </w:r>
      <w:r w:rsidR="00BF6570">
        <w:rPr>
          <w:rFonts w:hint="eastAsia"/>
          <w:bCs/>
          <w:sz w:val="24"/>
          <w:szCs w:val="24"/>
        </w:rPr>
        <w:t>所示</w:t>
      </w:r>
      <w:r>
        <w:rPr>
          <w:rFonts w:hint="eastAsia"/>
          <w:bCs/>
          <w:sz w:val="24"/>
          <w:szCs w:val="24"/>
        </w:rPr>
        <w:t>。</w:t>
      </w:r>
    </w:p>
    <w:p w:rsidR="0028358E" w:rsidRDefault="00BF6570" w:rsidP="00BF6570">
      <w:pPr>
        <w:spacing w:line="360" w:lineRule="auto"/>
        <w:jc w:val="center"/>
        <w:rPr>
          <w:bCs/>
          <w:sz w:val="24"/>
          <w:szCs w:val="24"/>
        </w:rPr>
      </w:pPr>
      <w:r>
        <w:rPr>
          <w:noProof/>
        </w:rPr>
        <w:drawing>
          <wp:inline distT="0" distB="0" distL="0" distR="0" wp14:anchorId="7DA21221" wp14:editId="561D3DF4">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1874682"/>
                    </a:xfrm>
                    <a:prstGeom prst="rect">
                      <a:avLst/>
                    </a:prstGeom>
                  </pic:spPr>
                </pic:pic>
              </a:graphicData>
            </a:graphic>
          </wp:inline>
        </w:drawing>
      </w:r>
    </w:p>
    <w:p w:rsidR="00BF6570" w:rsidRDefault="00BF6570" w:rsidP="008533A8">
      <w:pPr>
        <w:jc w:val="center"/>
        <w:rPr>
          <w:bCs/>
          <w:szCs w:val="24"/>
        </w:rPr>
      </w:pPr>
      <w:r w:rsidRPr="008533A8">
        <w:rPr>
          <w:rFonts w:hint="eastAsia"/>
          <w:bCs/>
          <w:szCs w:val="24"/>
        </w:rPr>
        <w:t>图</w:t>
      </w:r>
      <w:r w:rsidR="008533A8">
        <w:rPr>
          <w:rFonts w:hint="eastAsia"/>
          <w:bCs/>
          <w:szCs w:val="24"/>
        </w:rPr>
        <w:t>2</w:t>
      </w:r>
      <w:r w:rsidR="008533A8">
        <w:rPr>
          <w:bCs/>
          <w:szCs w:val="24"/>
        </w:rPr>
        <w:t xml:space="preserve">.1 </w:t>
      </w:r>
      <w:r w:rsidR="008533A8">
        <w:rPr>
          <w:rFonts w:hint="eastAsia"/>
          <w:bCs/>
          <w:szCs w:val="24"/>
        </w:rPr>
        <w:t>f</w:t>
      </w:r>
      <w:r w:rsidR="008533A8">
        <w:rPr>
          <w:bCs/>
          <w:szCs w:val="24"/>
        </w:rPr>
        <w:t>(x)</w:t>
      </w:r>
      <w:r w:rsidR="008533A8">
        <w:rPr>
          <w:rFonts w:hint="eastAsia"/>
          <w:bCs/>
          <w:szCs w:val="24"/>
        </w:rPr>
        <w:t>所形成的超平面示意图</w:t>
      </w:r>
    </w:p>
    <w:p w:rsidR="00077350" w:rsidRDefault="00077350" w:rsidP="008533A8">
      <w:pPr>
        <w:jc w:val="center"/>
        <w:rPr>
          <w:bCs/>
          <w:szCs w:val="24"/>
        </w:rPr>
      </w:pPr>
    </w:p>
    <w:p w:rsidR="00077350" w:rsidRPr="000D56B3" w:rsidRDefault="003C4B49" w:rsidP="00077350">
      <w:pPr>
        <w:spacing w:line="360" w:lineRule="auto"/>
        <w:rPr>
          <w:bCs/>
          <w:sz w:val="24"/>
          <w:szCs w:val="24"/>
        </w:rPr>
      </w:pPr>
      <w:r>
        <w:rPr>
          <w:bCs/>
          <w:sz w:val="24"/>
          <w:szCs w:val="24"/>
        </w:rPr>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w:t>
      </w:r>
      <w:r w:rsidR="001319DE">
        <w:rPr>
          <w:rFonts w:hint="eastAsia"/>
          <w:bCs/>
          <w:sz w:val="24"/>
          <w:szCs w:val="24"/>
        </w:rPr>
        <w:t>对</w:t>
      </w:r>
      <w:proofErr w:type="gramStart"/>
      <w:r w:rsidR="001319DE">
        <w:rPr>
          <w:rFonts w:hint="eastAsia"/>
          <w:bCs/>
          <w:sz w:val="24"/>
          <w:szCs w:val="24"/>
        </w:rPr>
        <w:t>每个类都</w:t>
      </w:r>
      <w:r w:rsidR="005D7802">
        <w:rPr>
          <w:rFonts w:hint="eastAsia"/>
          <w:bCs/>
          <w:sz w:val="24"/>
          <w:szCs w:val="24"/>
        </w:rPr>
        <w:t>关联</w:t>
      </w:r>
      <w:proofErr w:type="gramEnd"/>
      <w:r w:rsidR="005D7802">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sidR="005D7802">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sidR="005D7802">
        <w:rPr>
          <w:rFonts w:hint="eastAsia"/>
          <w:bCs/>
          <w:sz w:val="24"/>
          <w:szCs w:val="24"/>
        </w:rPr>
        <w:t>，</w:t>
      </w:r>
      <w:r w:rsidR="00C37324">
        <w:rPr>
          <w:rFonts w:hint="eastAsia"/>
          <w:bCs/>
          <w:sz w:val="24"/>
          <w:szCs w:val="24"/>
        </w:rPr>
        <w:t>那么新的决策函数如下式（</w:t>
      </w:r>
      <w:r w:rsidR="00C37324">
        <w:rPr>
          <w:rFonts w:hint="eastAsia"/>
          <w:bCs/>
          <w:sz w:val="24"/>
          <w:szCs w:val="24"/>
        </w:rPr>
        <w:t>2</w:t>
      </w:r>
      <w:r w:rsidR="00A729DF">
        <w:rPr>
          <w:bCs/>
          <w:sz w:val="24"/>
          <w:szCs w:val="24"/>
        </w:rPr>
        <w:t>.8</w:t>
      </w:r>
      <w:r w:rsidR="00C37324">
        <w:rPr>
          <w:rFonts w:hint="eastAsia"/>
          <w:bCs/>
          <w:sz w:val="24"/>
          <w:szCs w:val="24"/>
        </w:rPr>
        <w:t>）所示</w:t>
      </w:r>
      <w:r w:rsidR="000D56B3">
        <w:rPr>
          <w:rFonts w:hint="eastAsia"/>
          <w:bCs/>
          <w:sz w:val="24"/>
          <w:szCs w:val="24"/>
        </w:rPr>
        <w:t>，这样可以为每一个类创建一个超平面。</w:t>
      </w:r>
    </w:p>
    <w:p w:rsidR="00C37324" w:rsidRPr="00C37324" w:rsidRDefault="00C37324" w:rsidP="00C37324">
      <w:pPr>
        <w:spacing w:line="360" w:lineRule="auto"/>
        <w:rPr>
          <w:bCs/>
          <w:sz w:val="24"/>
          <w:szCs w:val="24"/>
        </w:rPr>
      </w:pPr>
      <m:oMathPara>
        <m:oMathParaPr>
          <m:jc m:val="right"/>
        </m:oMathParaPr>
        <m:oMath>
          <m:r>
            <m:rPr>
              <m:sty m:val="p"/>
            </m:rPr>
            <w:rPr>
              <w:rFonts w:ascii="Cambria Math" w:hAnsi="Cambria Math"/>
              <w:sz w:val="24"/>
              <w:szCs w:val="24"/>
            </w:rPr>
            <w:lastRenderedPageBreak/>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(2.8</m:t>
          </m:r>
          <m:r>
            <m:rPr>
              <m:sty m:val="p"/>
            </m:rPr>
            <w:rPr>
              <w:rFonts w:ascii="Cambria Math" w:hAnsi="Cambria Math"/>
              <w:sz w:val="24"/>
              <w:szCs w:val="24"/>
            </w:rPr>
            <m:t>)</m:t>
          </m:r>
        </m:oMath>
      </m:oMathPara>
    </w:p>
    <w:p w:rsidR="000D56B3" w:rsidRDefault="000D56B3" w:rsidP="000D56B3">
      <w:pPr>
        <w:spacing w:line="360" w:lineRule="auto"/>
        <w:rPr>
          <w:bCs/>
          <w:sz w:val="24"/>
          <w:szCs w:val="24"/>
        </w:rPr>
      </w:pPr>
      <w:r>
        <w:rPr>
          <w:rFonts w:hint="eastAsia"/>
          <w:bCs/>
          <w:sz w:val="24"/>
          <w:szCs w:val="24"/>
        </w:rPr>
        <w:t>线性不可分：</w:t>
      </w:r>
    </w:p>
    <w:p w:rsidR="005D7802" w:rsidRDefault="000D56B3" w:rsidP="00077350">
      <w:pPr>
        <w:spacing w:line="360" w:lineRule="auto"/>
        <w:rPr>
          <w:bCs/>
          <w:sz w:val="24"/>
          <w:szCs w:val="24"/>
        </w:rPr>
      </w:pPr>
      <w:r>
        <w:rPr>
          <w:bCs/>
          <w:sz w:val="24"/>
          <w:szCs w:val="24"/>
        </w:rPr>
        <w:tab/>
      </w:r>
      <w:r w:rsidR="004D7EAF">
        <w:rPr>
          <w:rFonts w:hint="eastAsia"/>
          <w:bCs/>
          <w:sz w:val="24"/>
          <w:szCs w:val="24"/>
        </w:rPr>
        <w:t>若当前问题是一个非线性问题，那么可以通过映射的方式，将样本集</w:t>
      </w:r>
      <w:r w:rsidR="004D7EAF">
        <w:rPr>
          <w:rFonts w:hint="eastAsia"/>
          <w:bCs/>
          <w:sz w:val="24"/>
          <w:szCs w:val="24"/>
        </w:rPr>
        <w:t>x</w:t>
      </w:r>
      <w:r w:rsidR="004D7EAF">
        <w:rPr>
          <w:rFonts w:hint="eastAsia"/>
          <w:bCs/>
          <w:sz w:val="24"/>
          <w:szCs w:val="24"/>
        </w:rPr>
        <w:t>映射到另一个空间中，然后在另一个空间中使用</w:t>
      </w:r>
      <w:r w:rsidR="006B2B63">
        <w:rPr>
          <w:rFonts w:hint="eastAsia"/>
          <w:bCs/>
          <w:sz w:val="24"/>
          <w:szCs w:val="24"/>
        </w:rPr>
        <w:t>前述的线性分类</w:t>
      </w:r>
      <w:r w:rsidR="00F65666">
        <w:rPr>
          <w:rFonts w:hint="eastAsia"/>
          <w:bCs/>
          <w:sz w:val="24"/>
          <w:szCs w:val="24"/>
        </w:rPr>
        <w:t>，我们使用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sidR="00F65666">
        <w:rPr>
          <w:rFonts w:hint="eastAsia"/>
          <w:bCs/>
          <w:sz w:val="24"/>
          <w:szCs w:val="24"/>
        </w:rPr>
        <w:t>表示从空间</w:t>
      </w:r>
      <w:r w:rsidR="00F65666">
        <w:rPr>
          <w:rFonts w:hint="eastAsia"/>
          <w:bCs/>
          <w:sz w:val="24"/>
          <w:szCs w:val="24"/>
        </w:rPr>
        <w:t>X</w:t>
      </w:r>
      <w:r w:rsidR="00F65666">
        <w:rPr>
          <w:rFonts w:hint="eastAsia"/>
          <w:bCs/>
          <w:sz w:val="24"/>
          <w:szCs w:val="24"/>
        </w:rPr>
        <w:t>到空间</w:t>
      </w:r>
      <w:r w:rsidR="00F65666">
        <w:rPr>
          <w:bCs/>
          <w:sz w:val="24"/>
          <w:szCs w:val="24"/>
        </w:rPr>
        <w:t>F</w:t>
      </w:r>
      <w:r w:rsidR="00F65666">
        <w:rPr>
          <w:rFonts w:hint="eastAsia"/>
          <w:bCs/>
          <w:sz w:val="24"/>
          <w:szCs w:val="24"/>
        </w:rPr>
        <w:t>的映射，</w:t>
      </w:r>
      <w:r w:rsidR="00DE5CC6">
        <w:rPr>
          <w:rFonts w:hint="eastAsia"/>
          <w:bCs/>
          <w:sz w:val="24"/>
          <w:szCs w:val="24"/>
        </w:rPr>
        <w:t>那么新的决策函数如下式（</w:t>
      </w:r>
      <w:r w:rsidR="00DE5CC6">
        <w:rPr>
          <w:rFonts w:hint="eastAsia"/>
          <w:bCs/>
          <w:sz w:val="24"/>
          <w:szCs w:val="24"/>
        </w:rPr>
        <w:t>2</w:t>
      </w:r>
      <w:r w:rsidR="00DE5CC6">
        <w:rPr>
          <w:bCs/>
          <w:sz w:val="24"/>
          <w:szCs w:val="24"/>
        </w:rPr>
        <w:t>.</w:t>
      </w:r>
      <w:r w:rsidR="00A729DF">
        <w:rPr>
          <w:bCs/>
          <w:sz w:val="24"/>
          <w:szCs w:val="24"/>
        </w:rPr>
        <w:t>9</w:t>
      </w:r>
      <w:r w:rsidR="00DE5CC6">
        <w:rPr>
          <w:rFonts w:hint="eastAsia"/>
          <w:bCs/>
          <w:sz w:val="24"/>
          <w:szCs w:val="24"/>
        </w:rPr>
        <w:t>）所示：</w:t>
      </w:r>
    </w:p>
    <w:p w:rsidR="00DE5CC6" w:rsidRPr="00DE5CC6" w:rsidRDefault="00DE5CC6" w:rsidP="00DE5CC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r>
            <m:rPr>
              <m:sty m:val="p"/>
            </m:rPr>
            <w:rPr>
              <w:rFonts w:ascii="Cambria Math" w:hAnsi="Cambria Math"/>
              <w:sz w:val="24"/>
              <w:szCs w:val="24"/>
            </w:rPr>
            <m:t>)</m:t>
          </m:r>
        </m:oMath>
      </m:oMathPara>
    </w:p>
    <w:p w:rsidR="005D7802" w:rsidRDefault="00A7287D" w:rsidP="00077350">
      <w:pPr>
        <w:spacing w:line="360" w:lineRule="auto"/>
        <w:rPr>
          <w:bCs/>
          <w:sz w:val="24"/>
          <w:szCs w:val="24"/>
        </w:rPr>
      </w:pPr>
      <w:r>
        <w:rPr>
          <w:rFonts w:hint="eastAsia"/>
          <w:bCs/>
          <w:sz w:val="24"/>
          <w:szCs w:val="24"/>
        </w:rPr>
        <w:t>构造核</w:t>
      </w:r>
      <w:r w:rsidR="00F27D28">
        <w:rPr>
          <w:rFonts w:hint="eastAsia"/>
          <w:bCs/>
          <w:sz w:val="24"/>
          <w:szCs w:val="24"/>
        </w:rPr>
        <w:t>(</w:t>
      </w:r>
      <w:r w:rsidR="00F27D28">
        <w:rPr>
          <w:bCs/>
          <w:sz w:val="24"/>
          <w:szCs w:val="24"/>
        </w:rPr>
        <w:t>kernel)</w:t>
      </w:r>
      <w:r>
        <w:rPr>
          <w:rFonts w:hint="eastAsia"/>
          <w:bCs/>
          <w:sz w:val="24"/>
          <w:szCs w:val="24"/>
        </w:rPr>
        <w:t>函数</w:t>
      </w:r>
    </w:p>
    <w:p w:rsidR="00A7287D" w:rsidRDefault="00A7287D" w:rsidP="00077350">
      <w:pPr>
        <w:spacing w:line="360" w:lineRule="auto"/>
        <w:rPr>
          <w:bCs/>
          <w:sz w:val="24"/>
          <w:szCs w:val="24"/>
        </w:rPr>
      </w:pPr>
      <w:r>
        <w:rPr>
          <w:bCs/>
          <w:sz w:val="24"/>
          <w:szCs w:val="24"/>
        </w:rPr>
        <w:tab/>
      </w:r>
      <w:r w:rsidR="00F27D28">
        <w:rPr>
          <w:rFonts w:hint="eastAsia"/>
          <w:bCs/>
          <w:sz w:val="24"/>
          <w:szCs w:val="24"/>
        </w:rPr>
        <w:t>核函数要求，对于</w:t>
      </w:r>
      <m:oMath>
        <m:r>
          <m:rPr>
            <m:sty m:val="p"/>
          </m:rPr>
          <w:rPr>
            <w:rFonts w:ascii="Cambria Math" w:hAnsi="Cambria Math"/>
            <w:sz w:val="24"/>
            <w:szCs w:val="24"/>
          </w:rPr>
          <m:t>x,z∈X</m:t>
        </m:r>
      </m:oMath>
      <w:r w:rsidR="00F27D28">
        <w:rPr>
          <w:rFonts w:hint="eastAsia"/>
          <w:bCs/>
          <w:sz w:val="24"/>
          <w:szCs w:val="24"/>
        </w:rPr>
        <w:t>,</w:t>
      </w:r>
      <w:r w:rsidR="00F27D28">
        <w:rPr>
          <w:bCs/>
          <w:sz w:val="24"/>
          <w:szCs w:val="24"/>
        </w:rPr>
        <w:t xml:space="preserve"> </w:t>
      </w:r>
      <w:r w:rsidR="00F27D28">
        <w:rPr>
          <w:rFonts w:hint="eastAsia"/>
          <w:bCs/>
          <w:sz w:val="24"/>
          <w:szCs w:val="24"/>
        </w:rPr>
        <w:t>满足</w:t>
      </w:r>
    </w:p>
    <w:p w:rsidR="00F27D28" w:rsidRDefault="00F27D28" w:rsidP="00D557D6">
      <w:pPr>
        <w:spacing w:line="360" w:lineRule="auto"/>
        <w:jc w:val="right"/>
        <w:rPr>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m:t>
        </m:r>
        <m:r>
          <w:rPr>
            <w:rFonts w:ascii="Cambria Math" w:hAnsi="Cambria Math"/>
            <w:sz w:val="24"/>
            <w:szCs w:val="24"/>
          </w:rPr>
          <m:t>10</m:t>
        </m:r>
        <m:r>
          <w:rPr>
            <w:rFonts w:ascii="Cambria Math" w:hAnsi="Cambria Math"/>
            <w:sz w:val="24"/>
            <w:szCs w:val="24"/>
          </w:rPr>
          <m:t>)</m:t>
        </m:r>
      </m:oMath>
    </w:p>
    <w:p w:rsidR="005D7802" w:rsidRDefault="00D557D6" w:rsidP="00077350">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D557D6" w:rsidRDefault="00D557D6" w:rsidP="00077350">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sidR="00A729DF">
        <w:rPr>
          <w:bCs/>
          <w:sz w:val="24"/>
          <w:szCs w:val="24"/>
        </w:rPr>
        <w:t>.11</w:t>
      </w:r>
      <w:r>
        <w:rPr>
          <w:rFonts w:hint="eastAsia"/>
          <w:bCs/>
          <w:sz w:val="24"/>
          <w:szCs w:val="24"/>
        </w:rPr>
        <w:t>）</w:t>
      </w:r>
      <w:r w:rsidR="002B2B11">
        <w:rPr>
          <w:rFonts w:hint="eastAsia"/>
          <w:bCs/>
          <w:sz w:val="24"/>
          <w:szCs w:val="24"/>
        </w:rPr>
        <w:t>表示</w:t>
      </w:r>
      <w:r>
        <w:rPr>
          <w:rFonts w:hint="eastAsia"/>
          <w:bCs/>
          <w:sz w:val="24"/>
          <w:szCs w:val="24"/>
        </w:rPr>
        <w:t>，</w:t>
      </w:r>
    </w:p>
    <w:p w:rsidR="00D557D6" w:rsidRPr="00D557D6" w:rsidRDefault="00D557D6" w:rsidP="00077350">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(2.11</m:t>
          </m:r>
          <m:r>
            <m:rPr>
              <m:sty m:val="p"/>
            </m:rPr>
            <w:rPr>
              <w:rFonts w:ascii="Cambria Math" w:hAnsi="Cambria Math"/>
              <w:sz w:val="24"/>
              <w:szCs w:val="24"/>
            </w:rPr>
            <m:t>)</m:t>
          </m:r>
        </m:oMath>
      </m:oMathPara>
    </w:p>
    <w:p w:rsidR="005D7802" w:rsidRDefault="002B2B11" w:rsidP="00077350">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2B2B11" w:rsidRPr="002B2B11" w:rsidRDefault="002B2B11" w:rsidP="00077350">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(2.12</m:t>
          </m:r>
          <m:r>
            <m:rPr>
              <m:sty m:val="p"/>
            </m:rPr>
            <w:rPr>
              <w:rFonts w:ascii="Cambria Math" w:hAnsi="Cambria Math"/>
              <w:sz w:val="24"/>
              <w:szCs w:val="24"/>
            </w:rPr>
            <m:t>)</m:t>
          </m:r>
        </m:oMath>
      </m:oMathPara>
    </w:p>
    <w:p w:rsidR="0061125D" w:rsidRDefault="0061125D" w:rsidP="00077350">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8A1F66" w:rsidRPr="008A1F66" w:rsidRDefault="0061125D" w:rsidP="00077350">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(2.13</m:t>
          </m:r>
          <m:r>
            <m:rPr>
              <m:sty m:val="p"/>
            </m:rPr>
            <w:rPr>
              <w:rFonts w:ascii="Cambria Math" w:hAnsi="Cambria Math"/>
              <w:sz w:val="24"/>
              <w:szCs w:val="24"/>
            </w:rPr>
            <m:t>)</m:t>
          </m:r>
        </m:oMath>
      </m:oMathPara>
    </w:p>
    <w:p w:rsidR="008A1F66" w:rsidRPr="008A1F66" w:rsidRDefault="008A1F66" w:rsidP="00077350">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w:t>
      </w:r>
      <w:r w:rsidR="004D5CA4">
        <w:rPr>
          <w:rFonts w:hint="eastAsia"/>
          <w:sz w:val="24"/>
          <w:szCs w:val="24"/>
        </w:rPr>
        <w:t>且更适用于文本分类，目前文本分类方面的研究学者多数是使用的本算法来完成的文本情感分类的任务，因此在本文中，本人也是用这种算法来完成迁移学习任务。</w:t>
      </w:r>
    </w:p>
    <w:p w:rsidR="002E5873" w:rsidRDefault="002E5873" w:rsidP="002E5873">
      <w:pPr>
        <w:pStyle w:val="31"/>
      </w:pPr>
      <w:bookmarkStart w:id="21" w:name="_Toc40896324"/>
      <w:r>
        <w:rPr>
          <w:rFonts w:hint="eastAsia"/>
        </w:rPr>
        <w:t>2</w:t>
      </w:r>
      <w:r>
        <w:t xml:space="preserve">.6.2  </w:t>
      </w:r>
      <w:r>
        <w:rPr>
          <w:rFonts w:hint="eastAsia"/>
        </w:rPr>
        <w:t>朴素贝叶斯</w:t>
      </w:r>
      <w:r>
        <w:t>(Naïve Bayesian Classifier)</w:t>
      </w:r>
      <w:bookmarkEnd w:id="21"/>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sidR="00A729DF">
        <w:rPr>
          <w:bCs/>
          <w:sz w:val="24"/>
          <w:szCs w:val="24"/>
        </w:rPr>
        <w:t>.14</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w:lastRenderedPageBreak/>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(2.14</m:t>
          </m:r>
          <m:r>
            <m:rPr>
              <m:sty m:val="p"/>
            </m:rPr>
            <w:rPr>
              <w:rFonts w:ascii="Cambria Math" w:hAnsi="Cambria Math"/>
              <w:sz w:val="24"/>
              <w:szCs w:val="24"/>
            </w:rPr>
            <m:t>)</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proofErr w:type="gramStart"/>
      <w:r>
        <w:rPr>
          <w:rFonts w:hint="eastAsia"/>
          <w:bCs/>
          <w:sz w:val="24"/>
          <w:szCs w:val="24"/>
        </w:rPr>
        <w:t>个</w:t>
      </w:r>
      <w:proofErr w:type="gramEnd"/>
      <w:r>
        <w:rPr>
          <w:rFonts w:hint="eastAsia"/>
          <w:bCs/>
          <w:sz w:val="24"/>
          <w:szCs w:val="24"/>
        </w:rPr>
        <w:t>类别，其计算公式如下式（</w:t>
      </w:r>
      <w:r>
        <w:rPr>
          <w:rFonts w:hint="eastAsia"/>
          <w:bCs/>
          <w:sz w:val="24"/>
          <w:szCs w:val="24"/>
        </w:rPr>
        <w:t>2</w:t>
      </w:r>
      <w:r>
        <w:rPr>
          <w:bCs/>
          <w:sz w:val="24"/>
          <w:szCs w:val="24"/>
        </w:rPr>
        <w:t>.1</w:t>
      </w:r>
      <w:r w:rsidR="00A729DF">
        <w:rPr>
          <w:bCs/>
          <w:sz w:val="24"/>
          <w:szCs w:val="24"/>
        </w:rPr>
        <w:t>5</w:t>
      </w:r>
      <w:r>
        <w:rPr>
          <w:rFonts w:hint="eastAsia"/>
          <w:bCs/>
          <w:sz w:val="24"/>
          <w:szCs w:val="24"/>
        </w:rPr>
        <w:t>）所示：</w:t>
      </w:r>
    </w:p>
    <w:p w:rsidR="00B6659D" w:rsidRPr="00D13509" w:rsidRDefault="00EB5A9A"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(2.15</m:t>
          </m:r>
          <m:r>
            <m:rPr>
              <m:sty m:val="p"/>
            </m:rPr>
            <w:rPr>
              <w:rFonts w:ascii="Cambria Math" w:hAnsi="Cambria Math"/>
              <w:sz w:val="24"/>
              <w:szCs w:val="24"/>
            </w:rPr>
            <m:t>)</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proofErr w:type="gramStart"/>
      <w:r w:rsidR="002938F8">
        <w:rPr>
          <w:rFonts w:hint="eastAsia"/>
          <w:bCs/>
          <w:sz w:val="24"/>
          <w:szCs w:val="24"/>
        </w:rPr>
        <w:t>个</w:t>
      </w:r>
      <w:proofErr w:type="gramEnd"/>
      <w:r w:rsidR="002938F8">
        <w:rPr>
          <w:rFonts w:hint="eastAsia"/>
          <w:bCs/>
          <w:sz w:val="24"/>
          <w:szCs w:val="24"/>
        </w:rPr>
        <w:t>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A729DF">
        <w:rPr>
          <w:bCs/>
          <w:sz w:val="24"/>
          <w:szCs w:val="24"/>
        </w:rPr>
        <w:t>.16</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2.16</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proofErr w:type="gramStart"/>
      <w:r>
        <w:rPr>
          <w:rFonts w:hint="eastAsia"/>
          <w:bCs/>
          <w:sz w:val="24"/>
          <w:szCs w:val="24"/>
        </w:rPr>
        <w:t>个</w:t>
      </w:r>
      <w:proofErr w:type="gramEnd"/>
      <w:r>
        <w:rPr>
          <w:rFonts w:hint="eastAsia"/>
          <w:bCs/>
          <w:sz w:val="24"/>
          <w:szCs w:val="24"/>
        </w:rPr>
        <w:t>，在类别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相应的属性值有</w:t>
      </w:r>
      <w:r>
        <w:rPr>
          <w:rFonts w:hint="eastAsia"/>
          <w:bCs/>
          <w:sz w:val="24"/>
          <w:szCs w:val="24"/>
        </w:rPr>
        <w:t>m</w:t>
      </w:r>
      <w:proofErr w:type="gramStart"/>
      <w:r>
        <w:rPr>
          <w:rFonts w:hint="eastAsia"/>
          <w:bCs/>
          <w:sz w:val="24"/>
          <w:szCs w:val="24"/>
        </w:rPr>
        <w:t>个</w:t>
      </w:r>
      <w:proofErr w:type="gramEnd"/>
      <w:r>
        <w:rPr>
          <w:rFonts w:hint="eastAsia"/>
          <w:bCs/>
          <w:sz w:val="24"/>
          <w:szCs w:val="24"/>
        </w:rPr>
        <w:t>，那么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A729DF">
        <w:rPr>
          <w:bCs/>
          <w:sz w:val="24"/>
          <w:szCs w:val="24"/>
        </w:rPr>
        <w:t>.17</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m:t>
          </m:r>
          <m:r>
            <m:rPr>
              <m:sty m:val="p"/>
            </m:rPr>
            <w:rPr>
              <w:rFonts w:ascii="Cambria Math" w:hAnsi="Cambria Math"/>
              <w:sz w:val="24"/>
              <w:szCs w:val="24"/>
            </w:rPr>
            <m:t xml:space="preserve">                           (2.17</m:t>
          </m:r>
          <m:r>
            <m:rPr>
              <m:sty m:val="p"/>
            </m:rPr>
            <w:rPr>
              <w:rFonts w:ascii="Cambria Math" w:hAnsi="Cambria Math"/>
              <w:sz w:val="24"/>
              <w:szCs w:val="24"/>
            </w:rPr>
            <m:t>)</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sidR="00A729DF">
        <w:rPr>
          <w:bCs/>
          <w:sz w:val="24"/>
          <w:szCs w:val="24"/>
        </w:rPr>
        <w:t>.15</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2E5873" w:rsidP="002E5873">
      <w:pPr>
        <w:pStyle w:val="31"/>
      </w:pPr>
      <w:bookmarkStart w:id="22" w:name="_Toc40896325"/>
      <w:r>
        <w:t xml:space="preserve">2.6.3  </w:t>
      </w:r>
      <w:r>
        <w:rPr>
          <w:rFonts w:hint="eastAsia"/>
        </w:rPr>
        <w:t>决策树</w:t>
      </w:r>
      <w:r>
        <w:rPr>
          <w:rFonts w:hint="eastAsia"/>
        </w:rPr>
        <w:t>(</w:t>
      </w:r>
      <w:r>
        <w:t>Decision Tree)</w:t>
      </w:r>
      <w:bookmarkEnd w:id="22"/>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2.2</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lastRenderedPageBreak/>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Pr>
          <w:bCs/>
          <w:szCs w:val="24"/>
        </w:rPr>
        <w:t xml:space="preserve">.2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3F31" w:rsidRPr="000003D9" w:rsidRDefault="002E3F31" w:rsidP="002E3F31">
      <w:pPr>
        <w:spacing w:line="360" w:lineRule="auto"/>
        <w:ind w:firstLine="425"/>
        <w:rPr>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如果决策树选择的属性过多，构造出来的决策树一定能够</w:t>
      </w:r>
      <w:r w:rsidR="006D1724">
        <w:rPr>
          <w:rFonts w:hint="eastAsia"/>
          <w:bCs/>
          <w:sz w:val="24"/>
          <w:szCs w:val="24"/>
        </w:rPr>
        <w:t>极好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BF5DB1" w:rsidRDefault="0042665F" w:rsidP="000964C6">
      <w:pPr>
        <w:spacing w:line="360" w:lineRule="auto"/>
        <w:ind w:firstLine="425"/>
        <w:rPr>
          <w:bCs/>
          <w:sz w:val="24"/>
          <w:szCs w:val="24"/>
        </w:rPr>
      </w:pPr>
      <w:r>
        <w:rPr>
          <w:rFonts w:hint="eastAsia"/>
          <w:bCs/>
          <w:sz w:val="24"/>
          <w:szCs w:val="24"/>
        </w:rPr>
        <w:t>评价一个决策树模型的指标有纯度和信息熵。如前</w:t>
      </w:r>
      <w:r>
        <w:rPr>
          <w:rFonts w:hint="eastAsia"/>
          <w:bCs/>
          <w:sz w:val="24"/>
          <w:szCs w:val="24"/>
        </w:rPr>
        <w:t>2</w:t>
      </w:r>
      <w:r>
        <w:rPr>
          <w:bCs/>
          <w:sz w:val="24"/>
          <w:szCs w:val="24"/>
        </w:rPr>
        <w:t>.</w:t>
      </w:r>
      <w:r>
        <w:rPr>
          <w:rFonts w:hint="eastAsia"/>
          <w:bCs/>
          <w:sz w:val="24"/>
          <w:szCs w:val="24"/>
        </w:rPr>
        <w:t>4</w:t>
      </w:r>
      <w:r>
        <w:rPr>
          <w:bCs/>
          <w:sz w:val="24"/>
          <w:szCs w:val="24"/>
        </w:rPr>
        <w:t>.2</w:t>
      </w:r>
      <w:r>
        <w:rPr>
          <w:rFonts w:hint="eastAsia"/>
          <w:bCs/>
          <w:sz w:val="24"/>
          <w:szCs w:val="24"/>
        </w:rPr>
        <w:t>节所述，信息熵用于表示信息的不确定度，当不确定性越大时，信息熵也就越大，另外，决策树的构造过程可以</w:t>
      </w:r>
      <w:proofErr w:type="gramStart"/>
      <w:r>
        <w:rPr>
          <w:rFonts w:hint="eastAsia"/>
          <w:bCs/>
          <w:sz w:val="24"/>
          <w:szCs w:val="24"/>
        </w:rPr>
        <w:t>看做</w:t>
      </w:r>
      <w:proofErr w:type="gramEnd"/>
      <w:r>
        <w:rPr>
          <w:rFonts w:hint="eastAsia"/>
          <w:bCs/>
          <w:sz w:val="24"/>
          <w:szCs w:val="24"/>
        </w:rPr>
        <w:t>是一个净化过程，也就是将“纯度”提高的过程</w:t>
      </w:r>
      <w:r w:rsidR="00251AAE">
        <w:rPr>
          <w:rFonts w:hint="eastAsia"/>
          <w:bCs/>
          <w:sz w:val="24"/>
          <w:szCs w:val="24"/>
        </w:rPr>
        <w:t>，显然，信息熵与纯度的关系是：信息熵越大，纯度越低，当样本集中的所有样本均匀混合时，信息熵最大，纯度最低。</w:t>
      </w:r>
    </w:p>
    <w:p w:rsidR="00A64059" w:rsidRDefault="002E5873" w:rsidP="002E5873">
      <w:pPr>
        <w:pStyle w:val="31"/>
      </w:pPr>
      <w:bookmarkStart w:id="23" w:name="_Toc40896326"/>
      <w:r>
        <w:rPr>
          <w:rFonts w:hint="eastAsia"/>
        </w:rPr>
        <w:t>2</w:t>
      </w:r>
      <w:r>
        <w:t xml:space="preserve">.6.4  </w:t>
      </w:r>
      <w:r>
        <w:rPr>
          <w:rFonts w:hint="eastAsia"/>
        </w:rPr>
        <w:t>k</w:t>
      </w:r>
      <w:r>
        <w:rPr>
          <w:rFonts w:hint="eastAsia"/>
        </w:rPr>
        <w:t>近邻</w:t>
      </w:r>
      <w:r>
        <w:rPr>
          <w:rFonts w:hint="eastAsia"/>
        </w:rPr>
        <w:t>(</w:t>
      </w:r>
      <w:r>
        <w:t>k-nearest neighbor)</w:t>
      </w:r>
      <w:bookmarkEnd w:id="23"/>
    </w:p>
    <w:p w:rsidR="002F6AB1" w:rsidRDefault="002F6AB1" w:rsidP="00201FE0">
      <w:pPr>
        <w:spacing w:line="360" w:lineRule="auto"/>
        <w:ind w:firstLine="425"/>
        <w:rPr>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proofErr w:type="gramStart"/>
      <w:r>
        <w:rPr>
          <w:rFonts w:hint="eastAsia"/>
          <w:bCs/>
          <w:sz w:val="24"/>
          <w:szCs w:val="24"/>
        </w:rPr>
        <w:t>个</w:t>
      </w:r>
      <w:proofErr w:type="gramEnd"/>
      <w:r>
        <w:rPr>
          <w:rFonts w:hint="eastAsia"/>
          <w:bCs/>
          <w:sz w:val="24"/>
          <w:szCs w:val="24"/>
        </w:rPr>
        <w:t>距离最近的邻居，那么</w:t>
      </w:r>
      <w:r>
        <w:rPr>
          <w:rFonts w:hint="eastAsia"/>
          <w:bCs/>
          <w:sz w:val="24"/>
          <w:szCs w:val="24"/>
        </w:rPr>
        <w:t>k</w:t>
      </w:r>
      <w:r>
        <w:rPr>
          <w:rFonts w:hint="eastAsia"/>
          <w:bCs/>
          <w:sz w:val="24"/>
          <w:szCs w:val="24"/>
        </w:rPr>
        <w:t>近邻算法原理就是，对</w:t>
      </w:r>
      <w:r>
        <w:rPr>
          <w:rFonts w:hint="eastAsia"/>
          <w:bCs/>
          <w:sz w:val="24"/>
          <w:szCs w:val="24"/>
        </w:rPr>
        <w:lastRenderedPageBreak/>
        <w:t>于一个待分类的样本，查找</w:t>
      </w:r>
      <w:proofErr w:type="gramStart"/>
      <w:r>
        <w:rPr>
          <w:rFonts w:hint="eastAsia"/>
          <w:bCs/>
          <w:sz w:val="24"/>
          <w:szCs w:val="24"/>
        </w:rPr>
        <w:t>出距离</w:t>
      </w:r>
      <w:proofErr w:type="gramEnd"/>
      <w:r>
        <w:rPr>
          <w:rFonts w:hint="eastAsia"/>
          <w:bCs/>
          <w:sz w:val="24"/>
          <w:szCs w:val="24"/>
        </w:rPr>
        <w:t>这个待分类样本最近的</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已分类样本，在这</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已分类样本中，哪一个类别的样本拥有得最多，那么这个样本就会被分到该类别中去。如下图</w:t>
      </w:r>
      <w:r>
        <w:rPr>
          <w:rFonts w:hint="eastAsia"/>
          <w:bCs/>
          <w:sz w:val="24"/>
          <w:szCs w:val="24"/>
        </w:rPr>
        <w:t>2.3</w:t>
      </w:r>
      <w:r>
        <w:rPr>
          <w:rFonts w:hint="eastAsia"/>
          <w:bCs/>
          <w:sz w:val="24"/>
          <w:szCs w:val="24"/>
        </w:rPr>
        <w:t>所示，</w:t>
      </w:r>
      <w:r w:rsidR="00A72636">
        <w:rPr>
          <w:rFonts w:hint="eastAsia"/>
          <w:bCs/>
          <w:sz w:val="24"/>
          <w:szCs w:val="24"/>
        </w:rPr>
        <w:t>以正方形代表一个待分类的样本</w:t>
      </w:r>
      <w:r>
        <w:rPr>
          <w:rFonts w:hint="eastAsia"/>
          <w:bCs/>
          <w:sz w:val="24"/>
          <w:szCs w:val="24"/>
        </w:rPr>
        <w:t>，</w:t>
      </w:r>
      <w:r w:rsidR="00A72636">
        <w:rPr>
          <w:rFonts w:hint="eastAsia"/>
          <w:bCs/>
          <w:sz w:val="24"/>
          <w:szCs w:val="24"/>
        </w:rPr>
        <w:t>以三角形和圆圈代表两中已分类的样本，以下图表示以</w:t>
      </w:r>
      <w:proofErr w:type="gramStart"/>
      <w:r w:rsidR="00A72636">
        <w:rPr>
          <w:rFonts w:hint="eastAsia"/>
          <w:bCs/>
          <w:sz w:val="24"/>
          <w:szCs w:val="24"/>
        </w:rPr>
        <w:t>个</w:t>
      </w:r>
      <w:proofErr w:type="gramEnd"/>
      <w:r w:rsidR="00A72636">
        <w:rPr>
          <w:rFonts w:hint="eastAsia"/>
          <w:bCs/>
          <w:sz w:val="24"/>
          <w:szCs w:val="24"/>
        </w:rPr>
        <w:t>二分类任务，当</w:t>
      </w:r>
      <w:r w:rsidR="00A72636">
        <w:rPr>
          <w:rFonts w:hint="eastAsia"/>
          <w:bCs/>
          <w:sz w:val="24"/>
          <w:szCs w:val="24"/>
        </w:rPr>
        <w:t>k</w:t>
      </w:r>
      <w:r w:rsidR="00A72636">
        <w:rPr>
          <w:rFonts w:hint="eastAsia"/>
          <w:bCs/>
          <w:sz w:val="24"/>
          <w:szCs w:val="24"/>
        </w:rPr>
        <w:t>取</w:t>
      </w:r>
      <w:r w:rsidR="00A72636">
        <w:rPr>
          <w:rFonts w:hint="eastAsia"/>
          <w:bCs/>
          <w:sz w:val="24"/>
          <w:szCs w:val="24"/>
        </w:rPr>
        <w:t>3</w:t>
      </w:r>
      <w:r w:rsidR="00A72636">
        <w:rPr>
          <w:rFonts w:hint="eastAsia"/>
          <w:bCs/>
          <w:sz w:val="24"/>
          <w:szCs w:val="24"/>
        </w:rPr>
        <w:t>时，在距离正方形最近的</w:t>
      </w:r>
      <w:r w:rsidR="00201FE0">
        <w:rPr>
          <w:rFonts w:hint="eastAsia"/>
          <w:bCs/>
          <w:sz w:val="24"/>
          <w:szCs w:val="24"/>
        </w:rPr>
        <w:t>3</w:t>
      </w:r>
      <w:r w:rsidR="00A72636">
        <w:rPr>
          <w:rFonts w:hint="eastAsia"/>
          <w:bCs/>
          <w:sz w:val="24"/>
          <w:szCs w:val="24"/>
        </w:rPr>
        <w:t>个样本中，三角形最多，所以</w:t>
      </w:r>
      <w:r w:rsidR="00201FE0">
        <w:rPr>
          <w:rFonts w:hint="eastAsia"/>
          <w:bCs/>
          <w:sz w:val="24"/>
          <w:szCs w:val="24"/>
        </w:rPr>
        <w:t>该样本将被分派到三角形所在的类别。</w:t>
      </w:r>
    </w:p>
    <w:p w:rsidR="002F6AB1" w:rsidRDefault="00076BCF" w:rsidP="00076BCF">
      <w:pPr>
        <w:spacing w:line="360" w:lineRule="auto"/>
        <w:ind w:firstLine="425"/>
        <w:jc w:val="center"/>
        <w:rPr>
          <w:bCs/>
          <w:sz w:val="24"/>
          <w:szCs w:val="24"/>
        </w:rPr>
      </w:pPr>
      <w:r>
        <w:rPr>
          <w:noProof/>
        </w:rPr>
        <w:drawing>
          <wp:inline distT="0" distB="0" distL="0" distR="0" wp14:anchorId="771BD267" wp14:editId="675C76F5">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5057" cy="2236044"/>
                    </a:xfrm>
                    <a:prstGeom prst="rect">
                      <a:avLst/>
                    </a:prstGeom>
                  </pic:spPr>
                </pic:pic>
              </a:graphicData>
            </a:graphic>
          </wp:inline>
        </w:drawing>
      </w:r>
    </w:p>
    <w:p w:rsid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A72636" w:rsidRPr="00201FE0" w:rsidRDefault="00201FE0" w:rsidP="00201FE0">
      <w:pPr>
        <w:spacing w:line="360" w:lineRule="auto"/>
        <w:rPr>
          <w:bCs/>
          <w:sz w:val="24"/>
          <w:szCs w:val="24"/>
        </w:rPr>
      </w:pPr>
      <w:r>
        <w:rPr>
          <w:bCs/>
          <w:sz w:val="24"/>
          <w:szCs w:val="24"/>
        </w:rPr>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2F6AB1" w:rsidRDefault="00076BCF" w:rsidP="00A72636">
      <w:pPr>
        <w:spacing w:line="360" w:lineRule="auto"/>
        <w:ind w:firstLine="425"/>
        <w:jc w:val="center"/>
        <w:rPr>
          <w:bCs/>
          <w:sz w:val="24"/>
          <w:szCs w:val="24"/>
        </w:rPr>
      </w:pPr>
      <w:r>
        <w:rPr>
          <w:noProof/>
        </w:rPr>
        <w:drawing>
          <wp:inline distT="0" distB="0" distL="0" distR="0" wp14:anchorId="22E6326E" wp14:editId="73A354F9">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776" cy="2142264"/>
                    </a:xfrm>
                    <a:prstGeom prst="rect">
                      <a:avLst/>
                    </a:prstGeom>
                  </pic:spPr>
                </pic:pic>
              </a:graphicData>
            </a:graphic>
          </wp:inline>
        </w:drawing>
      </w:r>
    </w:p>
    <w:p w:rsidR="00076BCF" w:rsidRP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076BCF" w:rsidRDefault="00FE4DB4" w:rsidP="001E7FA3">
      <w:pPr>
        <w:spacing w:line="360" w:lineRule="auto"/>
        <w:ind w:firstLine="425"/>
        <w:rPr>
          <w:bCs/>
          <w:sz w:val="24"/>
          <w:szCs w:val="24"/>
        </w:rPr>
      </w:pPr>
      <w:r>
        <w:rPr>
          <w:rFonts w:hint="eastAsia"/>
          <w:bCs/>
          <w:sz w:val="24"/>
          <w:szCs w:val="24"/>
        </w:rPr>
        <w:t>经过两张图的对比可以发现</w:t>
      </w:r>
      <w:r w:rsidR="00C964C4">
        <w:rPr>
          <w:rFonts w:hint="eastAsia"/>
          <w:bCs/>
          <w:sz w:val="24"/>
          <w:szCs w:val="24"/>
        </w:rPr>
        <w:t>，</w:t>
      </w:r>
      <w:r w:rsidR="00C964C4">
        <w:rPr>
          <w:rFonts w:hint="eastAsia"/>
          <w:bCs/>
          <w:sz w:val="24"/>
          <w:szCs w:val="24"/>
        </w:rPr>
        <w:t>k</w:t>
      </w:r>
      <w:r w:rsidR="00C964C4">
        <w:rPr>
          <w:rFonts w:hint="eastAsia"/>
          <w:bCs/>
          <w:sz w:val="24"/>
          <w:szCs w:val="24"/>
        </w:rPr>
        <w:t>值是一个影响决策结果的关键因素，</w:t>
      </w:r>
      <w:r w:rsidR="00C964C4">
        <w:rPr>
          <w:rFonts w:hint="eastAsia"/>
          <w:bCs/>
          <w:sz w:val="24"/>
          <w:szCs w:val="24"/>
        </w:rPr>
        <w:t>k</w:t>
      </w:r>
      <w:r w:rsidR="00C964C4">
        <w:rPr>
          <w:rFonts w:hint="eastAsia"/>
          <w:bCs/>
          <w:sz w:val="24"/>
          <w:szCs w:val="24"/>
        </w:rPr>
        <w:t>值的选择直接关系到分类器的运算结果，本算法另一个关键点在于点与点之间的距离怎么算</w:t>
      </w:r>
      <w:r w:rsidR="001925FF">
        <w:rPr>
          <w:rFonts w:hint="eastAsia"/>
          <w:bCs/>
          <w:sz w:val="24"/>
          <w:szCs w:val="24"/>
        </w:rPr>
        <w:t>，下面着重介绍这两点。</w:t>
      </w:r>
    </w:p>
    <w:p w:rsidR="00E12753" w:rsidRDefault="00E12753" w:rsidP="00E12753">
      <w:pPr>
        <w:spacing w:line="360" w:lineRule="auto"/>
        <w:rPr>
          <w:bCs/>
          <w:sz w:val="24"/>
          <w:szCs w:val="24"/>
        </w:rPr>
      </w:pPr>
      <w:r>
        <w:rPr>
          <w:rFonts w:hint="eastAsia"/>
          <w:bCs/>
          <w:sz w:val="24"/>
          <w:szCs w:val="24"/>
        </w:rPr>
        <w:t>k</w:t>
      </w:r>
      <w:r>
        <w:rPr>
          <w:rFonts w:hint="eastAsia"/>
          <w:bCs/>
          <w:sz w:val="24"/>
          <w:szCs w:val="24"/>
        </w:rPr>
        <w:t>值选取</w:t>
      </w:r>
    </w:p>
    <w:p w:rsidR="00311994" w:rsidRDefault="009D43CE" w:rsidP="0066201D">
      <w:pPr>
        <w:spacing w:line="360" w:lineRule="auto"/>
        <w:ind w:firstLine="425"/>
        <w:rPr>
          <w:bCs/>
          <w:sz w:val="24"/>
          <w:szCs w:val="24"/>
        </w:rPr>
      </w:pPr>
      <w:r>
        <w:rPr>
          <w:rFonts w:hint="eastAsia"/>
          <w:bCs/>
          <w:sz w:val="24"/>
          <w:szCs w:val="24"/>
        </w:rPr>
        <w:t>k</w:t>
      </w:r>
      <w:r>
        <w:rPr>
          <w:rFonts w:hint="eastAsia"/>
          <w:bCs/>
          <w:sz w:val="24"/>
          <w:szCs w:val="24"/>
        </w:rPr>
        <w:t>值的选取可以使用交叉验证法，将样本集按一定比例划分成训练集和测试</w:t>
      </w:r>
      <w:r>
        <w:rPr>
          <w:rFonts w:hint="eastAsia"/>
          <w:bCs/>
          <w:sz w:val="24"/>
          <w:szCs w:val="24"/>
        </w:rPr>
        <w:lastRenderedPageBreak/>
        <w:t>集之后，</w:t>
      </w:r>
      <w:r w:rsidR="002E5004">
        <w:rPr>
          <w:rFonts w:hint="eastAsia"/>
          <w:bCs/>
          <w:sz w:val="24"/>
          <w:szCs w:val="24"/>
        </w:rPr>
        <w:t>先从一个比较小的</w:t>
      </w:r>
      <w:r w:rsidR="002E5004">
        <w:rPr>
          <w:rFonts w:hint="eastAsia"/>
          <w:bCs/>
          <w:sz w:val="24"/>
          <w:szCs w:val="24"/>
        </w:rPr>
        <w:t>k</w:t>
      </w:r>
      <w:r w:rsidR="002E5004">
        <w:rPr>
          <w:rFonts w:hint="eastAsia"/>
          <w:bCs/>
          <w:sz w:val="24"/>
          <w:szCs w:val="24"/>
        </w:rPr>
        <w:t>值开始，分别计算某一个</w:t>
      </w:r>
      <w:r w:rsidR="002E5004">
        <w:rPr>
          <w:rFonts w:hint="eastAsia"/>
          <w:bCs/>
          <w:sz w:val="24"/>
          <w:szCs w:val="24"/>
        </w:rPr>
        <w:t>k</w:t>
      </w:r>
      <w:r w:rsidR="002E5004">
        <w:rPr>
          <w:rFonts w:hint="eastAsia"/>
          <w:bCs/>
          <w:sz w:val="24"/>
          <w:szCs w:val="24"/>
        </w:rPr>
        <w:t>值下验证集合的方差，可以</w:t>
      </w:r>
      <w:proofErr w:type="gramStart"/>
      <w:r w:rsidR="002E5004">
        <w:rPr>
          <w:rFonts w:hint="eastAsia"/>
          <w:bCs/>
          <w:sz w:val="24"/>
          <w:szCs w:val="24"/>
        </w:rPr>
        <w:t>作出</w:t>
      </w:r>
      <w:proofErr w:type="gramEnd"/>
      <w:r w:rsidR="002E5004">
        <w:rPr>
          <w:rFonts w:hint="eastAsia"/>
          <w:bCs/>
          <w:sz w:val="24"/>
          <w:szCs w:val="24"/>
        </w:rPr>
        <w:t>一个</w:t>
      </w:r>
      <w:proofErr w:type="gramStart"/>
      <w:r w:rsidR="002E5004">
        <w:rPr>
          <w:rFonts w:hint="eastAsia"/>
          <w:bCs/>
          <w:sz w:val="24"/>
          <w:szCs w:val="24"/>
        </w:rPr>
        <w:t>方差值</w:t>
      </w:r>
      <w:proofErr w:type="gramEnd"/>
      <w:r w:rsidR="002E5004">
        <w:rPr>
          <w:rFonts w:hint="eastAsia"/>
          <w:bCs/>
          <w:sz w:val="24"/>
          <w:szCs w:val="24"/>
        </w:rPr>
        <w:t>随</w:t>
      </w:r>
      <w:r w:rsidR="002E5004">
        <w:rPr>
          <w:rFonts w:hint="eastAsia"/>
          <w:bCs/>
          <w:sz w:val="24"/>
          <w:szCs w:val="24"/>
        </w:rPr>
        <w:t>k</w:t>
      </w:r>
      <w:r w:rsidR="002E5004">
        <w:rPr>
          <w:rFonts w:hint="eastAsia"/>
          <w:bCs/>
          <w:sz w:val="24"/>
          <w:szCs w:val="24"/>
        </w:rPr>
        <w:t>值变化的折线图，</w:t>
      </w:r>
      <w:proofErr w:type="gramStart"/>
      <w:r w:rsidR="002E5004">
        <w:rPr>
          <w:rFonts w:hint="eastAsia"/>
          <w:bCs/>
          <w:sz w:val="24"/>
          <w:szCs w:val="24"/>
        </w:rPr>
        <w:t>方差值</w:t>
      </w:r>
      <w:proofErr w:type="gramEnd"/>
      <w:r w:rsidR="002E5004">
        <w:rPr>
          <w:rFonts w:hint="eastAsia"/>
          <w:bCs/>
          <w:sz w:val="24"/>
          <w:szCs w:val="24"/>
        </w:rPr>
        <w:t>越小说明此时的</w:t>
      </w:r>
      <w:r w:rsidR="002E5004">
        <w:rPr>
          <w:rFonts w:hint="eastAsia"/>
          <w:bCs/>
          <w:sz w:val="24"/>
          <w:szCs w:val="24"/>
        </w:rPr>
        <w:t>k</w:t>
      </w:r>
      <w:r w:rsidR="002E5004">
        <w:rPr>
          <w:rFonts w:hint="eastAsia"/>
          <w:bCs/>
          <w:sz w:val="24"/>
          <w:szCs w:val="24"/>
        </w:rPr>
        <w:t>值的分类效果最佳，</w:t>
      </w:r>
      <w:r w:rsidR="009A0D79">
        <w:rPr>
          <w:rFonts w:hint="eastAsia"/>
          <w:bCs/>
          <w:sz w:val="24"/>
          <w:szCs w:val="24"/>
        </w:rPr>
        <w:t>所绘制的折线图应当如下图</w:t>
      </w:r>
      <w:r w:rsidR="009A0D79">
        <w:rPr>
          <w:rFonts w:hint="eastAsia"/>
          <w:bCs/>
          <w:sz w:val="24"/>
          <w:szCs w:val="24"/>
        </w:rPr>
        <w:t>2</w:t>
      </w:r>
      <w:r w:rsidR="009A0D79">
        <w:rPr>
          <w:bCs/>
          <w:sz w:val="24"/>
          <w:szCs w:val="24"/>
        </w:rPr>
        <w:t>.4</w:t>
      </w:r>
      <w:r w:rsidR="009A0D79">
        <w:rPr>
          <w:rFonts w:hint="eastAsia"/>
          <w:bCs/>
          <w:sz w:val="24"/>
          <w:szCs w:val="24"/>
        </w:rPr>
        <w:t>所示的形状。</w:t>
      </w:r>
    </w:p>
    <w:p w:rsidR="00311994" w:rsidRDefault="00311994" w:rsidP="0066201D">
      <w:pPr>
        <w:spacing w:line="360" w:lineRule="auto"/>
        <w:ind w:firstLine="425"/>
        <w:jc w:val="center"/>
        <w:rPr>
          <w:bCs/>
          <w:sz w:val="24"/>
          <w:szCs w:val="24"/>
        </w:rPr>
      </w:pPr>
      <w:r>
        <w:rPr>
          <w:rFonts w:hint="eastAsia"/>
          <w:bCs/>
          <w:noProof/>
          <w:sz w:val="24"/>
          <w:szCs w:val="24"/>
        </w:rPr>
        <w:drawing>
          <wp:inline distT="0" distB="0" distL="0" distR="0">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201D" w:rsidRDefault="0066201D" w:rsidP="0066201D">
      <w:pPr>
        <w:ind w:firstLine="425"/>
        <w:jc w:val="center"/>
        <w:rPr>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2E5004" w:rsidRPr="00076BCF" w:rsidRDefault="002E5004" w:rsidP="002E5004">
      <w:pPr>
        <w:spacing w:line="360" w:lineRule="auto"/>
        <w:ind w:firstLine="425"/>
        <w:rPr>
          <w:bCs/>
          <w:sz w:val="24"/>
          <w:szCs w:val="24"/>
        </w:rPr>
      </w:pPr>
      <w:r>
        <w:rPr>
          <w:rFonts w:hint="eastAsia"/>
          <w:bCs/>
          <w:sz w:val="24"/>
          <w:szCs w:val="24"/>
        </w:rPr>
        <w:t>此折线图中，</w:t>
      </w:r>
      <w:proofErr w:type="gramStart"/>
      <w:r>
        <w:rPr>
          <w:rFonts w:hint="eastAsia"/>
          <w:bCs/>
          <w:sz w:val="24"/>
          <w:szCs w:val="24"/>
        </w:rPr>
        <w:t>方差值应当</w:t>
      </w:r>
      <w:proofErr w:type="gramEnd"/>
      <w:r>
        <w:rPr>
          <w:rFonts w:hint="eastAsia"/>
          <w:bCs/>
          <w:sz w:val="24"/>
          <w:szCs w:val="24"/>
        </w:rPr>
        <w:t>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w:t>
      </w:r>
      <w:r w:rsidR="00CA1574">
        <w:rPr>
          <w:rFonts w:hint="eastAsia"/>
          <w:bCs/>
          <w:sz w:val="24"/>
          <w:szCs w:val="24"/>
        </w:rPr>
        <w:t>由于</w:t>
      </w:r>
      <w:r w:rsidR="00CA1574">
        <w:rPr>
          <w:rFonts w:hint="eastAsia"/>
          <w:bCs/>
          <w:sz w:val="24"/>
          <w:szCs w:val="24"/>
        </w:rPr>
        <w:t>k</w:t>
      </w:r>
      <w:r w:rsidR="00CA1574">
        <w:rPr>
          <w:rFonts w:hint="eastAsia"/>
          <w:bCs/>
          <w:sz w:val="24"/>
          <w:szCs w:val="24"/>
        </w:rPr>
        <w:t>越来越接近于样本集中的样本总数，分类效果会越来越差，错误率会再次提升，所以对于</w:t>
      </w:r>
      <w:proofErr w:type="gramStart"/>
      <w:r w:rsidR="00CA1574">
        <w:rPr>
          <w:rFonts w:hint="eastAsia"/>
          <w:bCs/>
          <w:sz w:val="24"/>
          <w:szCs w:val="24"/>
        </w:rPr>
        <w:t>作出</w:t>
      </w:r>
      <w:proofErr w:type="gramEnd"/>
      <w:r w:rsidR="00CA1574">
        <w:rPr>
          <w:rFonts w:hint="eastAsia"/>
          <w:bCs/>
          <w:sz w:val="24"/>
          <w:szCs w:val="24"/>
        </w:rPr>
        <w:t>的折线图，我们应当</w:t>
      </w:r>
      <w:r w:rsidR="0092335A">
        <w:rPr>
          <w:rFonts w:hint="eastAsia"/>
          <w:bCs/>
          <w:sz w:val="24"/>
          <w:szCs w:val="24"/>
        </w:rPr>
        <w:t>取最低点对应的那个</w:t>
      </w:r>
      <w:r w:rsidR="0092335A">
        <w:rPr>
          <w:rFonts w:hint="eastAsia"/>
          <w:bCs/>
          <w:sz w:val="24"/>
          <w:szCs w:val="24"/>
        </w:rPr>
        <w:t>k</w:t>
      </w:r>
      <w:r w:rsidR="0092335A">
        <w:rPr>
          <w:rFonts w:hint="eastAsia"/>
          <w:bCs/>
          <w:sz w:val="24"/>
          <w:szCs w:val="24"/>
        </w:rPr>
        <w:t>值。</w:t>
      </w:r>
    </w:p>
    <w:p w:rsidR="0066201D" w:rsidRDefault="0066201D" w:rsidP="0066201D">
      <w:pPr>
        <w:spacing w:line="360" w:lineRule="auto"/>
        <w:rPr>
          <w:bCs/>
          <w:sz w:val="24"/>
          <w:szCs w:val="24"/>
        </w:rPr>
      </w:pPr>
      <w:r>
        <w:rPr>
          <w:rFonts w:hint="eastAsia"/>
          <w:bCs/>
          <w:sz w:val="24"/>
          <w:szCs w:val="24"/>
        </w:rPr>
        <w:t>距离计算</w:t>
      </w:r>
    </w:p>
    <w:p w:rsidR="002F6AB1" w:rsidRDefault="0066201D" w:rsidP="0066201D">
      <w:pPr>
        <w:spacing w:line="360" w:lineRule="auto"/>
        <w:rPr>
          <w:bCs/>
          <w:sz w:val="24"/>
          <w:szCs w:val="24"/>
        </w:rPr>
      </w:pPr>
      <w:r>
        <w:rPr>
          <w:bCs/>
          <w:sz w:val="24"/>
          <w:szCs w:val="24"/>
        </w:rPr>
        <w:tab/>
      </w:r>
      <w:r w:rsidR="00312894">
        <w:rPr>
          <w:rFonts w:hint="eastAsia"/>
          <w:bCs/>
          <w:sz w:val="24"/>
          <w:szCs w:val="24"/>
        </w:rPr>
        <w:t>度量空间中点之间距离的方式有多种，常见的有曼哈顿距离、欧氏距离等。</w:t>
      </w:r>
    </w:p>
    <w:p w:rsidR="00312894" w:rsidRDefault="00312894" w:rsidP="0066201D">
      <w:pPr>
        <w:spacing w:line="360" w:lineRule="auto"/>
        <w:rPr>
          <w:bCs/>
          <w:sz w:val="24"/>
          <w:szCs w:val="24"/>
        </w:rPr>
      </w:pPr>
      <w:r>
        <w:rPr>
          <w:rFonts w:hint="eastAsia"/>
          <w:bCs/>
          <w:sz w:val="24"/>
          <w:szCs w:val="24"/>
        </w:rPr>
        <w:t>二者的计算公式如下：</w:t>
      </w:r>
    </w:p>
    <w:p w:rsidR="00312894" w:rsidRDefault="00312894" w:rsidP="0066201D">
      <w:pPr>
        <w:spacing w:line="360" w:lineRule="auto"/>
        <w:rPr>
          <w:bCs/>
          <w:sz w:val="24"/>
          <w:szCs w:val="24"/>
        </w:rPr>
      </w:pPr>
      <w:r>
        <w:rPr>
          <w:rFonts w:hint="eastAsia"/>
          <w:bCs/>
          <w:sz w:val="24"/>
          <w:szCs w:val="24"/>
        </w:rPr>
        <w:t>曼哈顿距离：</w:t>
      </w:r>
    </w:p>
    <w:p w:rsidR="00312894" w:rsidRPr="00312894" w:rsidRDefault="00312894" w:rsidP="0066201D">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(2.1</m:t>
          </m:r>
          <m:r>
            <w:rPr>
              <w:rFonts w:ascii="Cambria Math" w:hAnsi="Cambria Math"/>
              <w:sz w:val="24"/>
              <w:szCs w:val="24"/>
            </w:rPr>
            <m:t>8</m:t>
          </m:r>
          <m:r>
            <w:rPr>
              <w:rFonts w:ascii="Cambria Math" w:hAnsi="Cambria Math"/>
              <w:sz w:val="24"/>
              <w:szCs w:val="24"/>
            </w:rPr>
            <m:t>)</m:t>
          </m:r>
        </m:oMath>
      </m:oMathPara>
    </w:p>
    <w:p w:rsidR="002F6AB1" w:rsidRDefault="00C96B21" w:rsidP="00C96B21">
      <w:pPr>
        <w:spacing w:line="360" w:lineRule="auto"/>
        <w:rPr>
          <w:bCs/>
          <w:sz w:val="24"/>
          <w:szCs w:val="24"/>
        </w:rPr>
      </w:pPr>
      <w:r>
        <w:rPr>
          <w:rFonts w:hint="eastAsia"/>
          <w:bCs/>
          <w:sz w:val="24"/>
          <w:szCs w:val="24"/>
        </w:rPr>
        <w:t>欧氏距离：</w:t>
      </w:r>
    </w:p>
    <w:p w:rsidR="00C96B21" w:rsidRPr="00312894" w:rsidRDefault="00C96B21" w:rsidP="00C96B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(2.19</m:t>
          </m:r>
          <m:r>
            <w:rPr>
              <w:rFonts w:ascii="Cambria Math" w:hAnsi="Cambria Math"/>
              <w:sz w:val="24"/>
              <w:szCs w:val="24"/>
            </w:rPr>
            <m:t>)</m:t>
          </m:r>
        </m:oMath>
      </m:oMathPara>
    </w:p>
    <w:p w:rsidR="002E5873" w:rsidRPr="001E7FA3" w:rsidRDefault="00715164" w:rsidP="00D407CF">
      <w:pPr>
        <w:spacing w:line="360" w:lineRule="auto"/>
        <w:rPr>
          <w:bCs/>
          <w:sz w:val="24"/>
          <w:szCs w:val="24"/>
        </w:rPr>
      </w:pPr>
      <w:r>
        <w:rPr>
          <w:bCs/>
          <w:sz w:val="24"/>
          <w:szCs w:val="24"/>
        </w:rPr>
        <w:lastRenderedPageBreak/>
        <w:tab/>
      </w:r>
      <w:r>
        <w:rPr>
          <w:rFonts w:hint="eastAsia"/>
          <w:bCs/>
          <w:sz w:val="24"/>
          <w:szCs w:val="24"/>
        </w:rPr>
        <w:t>在</w:t>
      </w:r>
      <w:proofErr w:type="spellStart"/>
      <w:r>
        <w:rPr>
          <w:rFonts w:hint="eastAsia"/>
          <w:bCs/>
          <w:sz w:val="24"/>
          <w:szCs w:val="24"/>
        </w:rPr>
        <w:t>knn</w:t>
      </w:r>
      <w:proofErr w:type="spellEnd"/>
      <w:r>
        <w:rPr>
          <w:rFonts w:hint="eastAsia"/>
          <w:bCs/>
          <w:sz w:val="24"/>
          <w:szCs w:val="24"/>
        </w:rPr>
        <w:t>算法中，我们常用欧氏距离来计算两个样本之间的距离</w:t>
      </w:r>
      <w:r w:rsidR="00D86DD7">
        <w:rPr>
          <w:rFonts w:hint="eastAsia"/>
          <w:bCs/>
          <w:sz w:val="24"/>
          <w:szCs w:val="24"/>
        </w:rPr>
        <w:t>。</w:t>
      </w:r>
    </w:p>
    <w:p w:rsidR="00713074" w:rsidRPr="00CB7E27" w:rsidRDefault="00CB7E27" w:rsidP="00CB7E27">
      <w:pPr>
        <w:pStyle w:val="2"/>
      </w:pPr>
      <w:bookmarkStart w:id="24" w:name="_Toc40896327"/>
      <w:r>
        <w:rPr>
          <w:rFonts w:hint="eastAsia"/>
        </w:rPr>
        <w:t>2</w:t>
      </w:r>
      <w:r>
        <w:t>.</w:t>
      </w:r>
      <w:r w:rsidR="00261922">
        <w:t>7</w:t>
      </w:r>
      <w:r>
        <w:t xml:space="preserve">  </w:t>
      </w:r>
      <w:r>
        <w:rPr>
          <w:rFonts w:hint="eastAsia"/>
        </w:rPr>
        <w:t>本章小结</w:t>
      </w:r>
      <w:bookmarkEnd w:id="24"/>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r w:rsidR="00680FFC">
        <w:rPr>
          <w:rFonts w:hint="eastAsia"/>
          <w:sz w:val="24"/>
          <w:szCs w:val="24"/>
        </w:rPr>
        <w:t>。</w:t>
      </w:r>
    </w:p>
    <w:p w:rsidR="00EB5A9A" w:rsidRDefault="00C22C1B" w:rsidP="00EB5A9A">
      <w:pPr>
        <w:pStyle w:val="1"/>
        <w:spacing w:before="312" w:after="312"/>
      </w:pPr>
      <w:bookmarkStart w:id="25" w:name="_Toc40896328"/>
      <w:r>
        <w:t xml:space="preserve">3 </w:t>
      </w:r>
      <w:r w:rsidR="008B6978">
        <w:rPr>
          <w:rFonts w:hint="eastAsia"/>
        </w:rPr>
        <w:t>文本特征对齐任务及数据</w:t>
      </w:r>
      <w:r w:rsidR="00286F77">
        <w:rPr>
          <w:rFonts w:hint="eastAsia"/>
        </w:rPr>
        <w:t>预处理</w:t>
      </w:r>
      <w:bookmarkStart w:id="26" w:name="_Toc40896329"/>
      <w:bookmarkEnd w:id="25"/>
    </w:p>
    <w:p w:rsidR="00EB5A9A" w:rsidRPr="007A5D7B" w:rsidRDefault="00EB5A9A" w:rsidP="007A5D7B">
      <w:pPr>
        <w:spacing w:line="360" w:lineRule="auto"/>
        <w:rPr>
          <w:rFonts w:hint="eastAsia"/>
        </w:rPr>
      </w:pPr>
      <w:r>
        <w:rPr>
          <w:sz w:val="24"/>
          <w:szCs w:val="24"/>
        </w:rPr>
        <w:tab/>
      </w:r>
      <w:r>
        <w:rPr>
          <w:rFonts w:hint="eastAsia"/>
          <w:sz w:val="24"/>
          <w:szCs w:val="24"/>
        </w:rPr>
        <w:t>针</w:t>
      </w:r>
      <w:r w:rsidR="007A5D7B">
        <w:rPr>
          <w:rFonts w:hint="eastAsia"/>
          <w:sz w:val="24"/>
          <w:szCs w:val="24"/>
        </w:rPr>
        <w:t>对在新领域样本中由于缺乏已标注数据而导致的分类效果差的问题，本章</w:t>
      </w:r>
      <w:r>
        <w:rPr>
          <w:rFonts w:hint="eastAsia"/>
          <w:sz w:val="24"/>
          <w:szCs w:val="24"/>
        </w:rPr>
        <w:t>通过</w:t>
      </w:r>
      <w:r w:rsidR="007A5D7B">
        <w:rPr>
          <w:rFonts w:hint="eastAsia"/>
          <w:sz w:val="24"/>
          <w:szCs w:val="24"/>
        </w:rPr>
        <w:t>以</w:t>
      </w:r>
      <w:r w:rsidR="00C13AB9">
        <w:rPr>
          <w:rFonts w:hint="eastAsia"/>
          <w:sz w:val="24"/>
          <w:szCs w:val="24"/>
        </w:rPr>
        <w:t>“</w:t>
      </w:r>
      <w:r w:rsidR="007A5D7B" w:rsidRPr="007A5D7B">
        <w:rPr>
          <w:rFonts w:hint="eastAsia"/>
          <w:sz w:val="24"/>
          <w:szCs w:val="24"/>
        </w:rPr>
        <w:t>面向迁移学习的电商领域与新闻领域特征对齐方法的研究</w:t>
      </w:r>
      <w:r w:rsidR="00C13AB9">
        <w:rPr>
          <w:rFonts w:hint="eastAsia"/>
          <w:sz w:val="24"/>
          <w:szCs w:val="24"/>
        </w:rPr>
        <w:t>”</w:t>
      </w:r>
      <w:r w:rsidR="007A5D7B">
        <w:rPr>
          <w:rFonts w:hint="eastAsia"/>
          <w:sz w:val="24"/>
          <w:szCs w:val="24"/>
        </w:rPr>
        <w:t>课题，探讨在面向文本的迁移学习任务中，应实现的文本特征对齐任务、应有的工作流程、应获得的相关数据以及对应的数据预处理流程，为最终实现跨领域的迁移学习做好准备。</w:t>
      </w:r>
    </w:p>
    <w:p w:rsidR="008B78D2" w:rsidRDefault="008B78D2" w:rsidP="008B78D2">
      <w:pPr>
        <w:pStyle w:val="2"/>
      </w:pPr>
      <w:r>
        <w:t xml:space="preserve">3.1  </w:t>
      </w:r>
      <w:r>
        <w:rPr>
          <w:rFonts w:hint="eastAsia"/>
        </w:rPr>
        <w:t>文本特征对齐任务</w:t>
      </w:r>
      <w:bookmarkEnd w:id="26"/>
    </w:p>
    <w:p w:rsidR="00A32301" w:rsidRPr="00A32301" w:rsidRDefault="00A32301" w:rsidP="00A32301">
      <w:pPr>
        <w:pStyle w:val="a0"/>
        <w:spacing w:line="360" w:lineRule="auto"/>
        <w:rPr>
          <w:rFonts w:hint="eastAsia"/>
          <w:sz w:val="24"/>
          <w:szCs w:val="24"/>
        </w:rPr>
      </w:pPr>
      <w:r>
        <w:rPr>
          <w:rFonts w:hint="eastAsia"/>
          <w:sz w:val="24"/>
          <w:szCs w:val="24"/>
        </w:rPr>
        <w:t>如今世界上存在各种各样的语言，</w:t>
      </w:r>
      <w:r w:rsidR="00EB56F7">
        <w:rPr>
          <w:rFonts w:hint="eastAsia"/>
          <w:sz w:val="24"/>
          <w:szCs w:val="24"/>
        </w:rPr>
        <w:t>不同</w:t>
      </w:r>
      <w:r>
        <w:rPr>
          <w:rFonts w:hint="eastAsia"/>
          <w:sz w:val="24"/>
          <w:szCs w:val="24"/>
        </w:rPr>
        <w:t>语言</w:t>
      </w:r>
      <w:r w:rsidR="00EB56F7">
        <w:rPr>
          <w:rFonts w:hint="eastAsia"/>
          <w:sz w:val="24"/>
          <w:szCs w:val="24"/>
        </w:rPr>
        <w:t>之中</w:t>
      </w:r>
      <w:r>
        <w:rPr>
          <w:rFonts w:hint="eastAsia"/>
          <w:sz w:val="24"/>
          <w:szCs w:val="24"/>
        </w:rPr>
        <w:t>存在许多的同义性和多样性，</w:t>
      </w:r>
      <w:r w:rsidR="00EB56F7">
        <w:rPr>
          <w:rFonts w:hint="eastAsia"/>
          <w:sz w:val="24"/>
          <w:szCs w:val="24"/>
        </w:rPr>
        <w:t>同一语言在不同领域中也会有着不同的特征，如前所述，要想使某一领域中的分类模型也能够在另一领域中使用，必不可少的一步就是实现跨领域间的特征对齐。</w:t>
      </w:r>
    </w:p>
    <w:p w:rsidR="00330268" w:rsidRPr="00680FFC" w:rsidRDefault="00F71AAE" w:rsidP="00F71AAE">
      <w:pPr>
        <w:pStyle w:val="31"/>
      </w:pPr>
      <w:bookmarkStart w:id="27" w:name="_Toc40896330"/>
      <w:r>
        <w:t>3.1</w:t>
      </w:r>
      <w:r>
        <w:rPr>
          <w:rFonts w:hint="eastAsia"/>
        </w:rPr>
        <w:t>.</w:t>
      </w:r>
      <w:r>
        <w:t xml:space="preserve">1  </w:t>
      </w:r>
      <w:r>
        <w:rPr>
          <w:rFonts w:hint="eastAsia"/>
        </w:rPr>
        <w:t>任务介绍</w:t>
      </w:r>
      <w:bookmarkEnd w:id="27"/>
    </w:p>
    <w:p w:rsidR="00BF644B" w:rsidRPr="00BF644B" w:rsidRDefault="00BF644B" w:rsidP="007162A5">
      <w:pPr>
        <w:spacing w:line="360" w:lineRule="auto"/>
        <w:ind w:firstLine="425"/>
        <w:rPr>
          <w:rFonts w:hint="eastAsia"/>
          <w:sz w:val="24"/>
          <w:szCs w:val="24"/>
        </w:rPr>
      </w:pPr>
      <w:r w:rsidRPr="00BF644B">
        <w:rPr>
          <w:rFonts w:hint="eastAsia"/>
          <w:sz w:val="24"/>
          <w:szCs w:val="24"/>
        </w:rPr>
        <w:t>对于电</w:t>
      </w:r>
      <w:proofErr w:type="gramStart"/>
      <w:r w:rsidRPr="00BF644B">
        <w:rPr>
          <w:rFonts w:hint="eastAsia"/>
          <w:sz w:val="24"/>
          <w:szCs w:val="24"/>
        </w:rPr>
        <w:t>商领域</w:t>
      </w:r>
      <w:proofErr w:type="gramEnd"/>
      <w:r w:rsidRPr="00BF644B">
        <w:rPr>
          <w:rFonts w:hint="eastAsia"/>
          <w:sz w:val="24"/>
          <w:szCs w:val="24"/>
        </w:rPr>
        <w:t>与新闻领域而言，本课题将对两个领域中用户评论的内容进行分析，以电</w:t>
      </w:r>
      <w:proofErr w:type="gramStart"/>
      <w:r w:rsidRPr="00BF644B">
        <w:rPr>
          <w:rFonts w:hint="eastAsia"/>
          <w:sz w:val="24"/>
          <w:szCs w:val="24"/>
        </w:rPr>
        <w:t>商领域</w:t>
      </w:r>
      <w:proofErr w:type="gramEnd"/>
      <w:r w:rsidRPr="00BF644B">
        <w:rPr>
          <w:rFonts w:hint="eastAsia"/>
          <w:sz w:val="24"/>
          <w:szCs w:val="24"/>
        </w:rPr>
        <w:t>为源域，以新闻领域为目标域，</w:t>
      </w:r>
      <w:r w:rsidRPr="00BF644B">
        <w:rPr>
          <w:sz w:val="24"/>
          <w:szCs w:val="24"/>
        </w:rPr>
        <w:t>选取两个领域中的对观点挖掘具有重要影响力的特定词性的词作为领域的特征，</w:t>
      </w:r>
      <w:r w:rsidR="00712A94">
        <w:rPr>
          <w:rFonts w:hint="eastAsia"/>
          <w:sz w:val="24"/>
          <w:szCs w:val="24"/>
        </w:rPr>
        <w:t>挖掘出两个领域中各自的枢纽特征与非枢纽特征，</w:t>
      </w:r>
      <w:r w:rsidR="00712A94">
        <w:rPr>
          <w:sz w:val="24"/>
          <w:szCs w:val="24"/>
        </w:rPr>
        <w:t>将出现在这些领域中的每一个</w:t>
      </w:r>
      <w:r w:rsidR="00712A94">
        <w:rPr>
          <w:rFonts w:hint="eastAsia"/>
          <w:sz w:val="24"/>
          <w:szCs w:val="24"/>
        </w:rPr>
        <w:t>相似</w:t>
      </w:r>
      <w:r w:rsidRPr="00BF644B">
        <w:rPr>
          <w:sz w:val="24"/>
          <w:szCs w:val="24"/>
        </w:rPr>
        <w:t>枢纽特征对进行特征替换，从而</w:t>
      </w:r>
      <w:r w:rsidRPr="00BF644B">
        <w:rPr>
          <w:rFonts w:hint="eastAsia"/>
          <w:sz w:val="24"/>
          <w:szCs w:val="24"/>
        </w:rPr>
        <w:t>进行两个领域中的</w:t>
      </w:r>
      <w:r w:rsidRPr="00BF644B">
        <w:rPr>
          <w:sz w:val="24"/>
          <w:szCs w:val="24"/>
        </w:rPr>
        <w:t>特征对齐，并在特征</w:t>
      </w:r>
      <w:r w:rsidRPr="00BF644B">
        <w:rPr>
          <w:rFonts w:hint="eastAsia"/>
          <w:sz w:val="24"/>
          <w:szCs w:val="24"/>
        </w:rPr>
        <w:t>对其</w:t>
      </w:r>
      <w:r w:rsidRPr="00BF644B">
        <w:rPr>
          <w:sz w:val="24"/>
          <w:szCs w:val="24"/>
        </w:rPr>
        <w:t>后的</w:t>
      </w:r>
      <w:proofErr w:type="gramStart"/>
      <w:r w:rsidRPr="00BF644B">
        <w:rPr>
          <w:sz w:val="24"/>
          <w:szCs w:val="24"/>
        </w:rPr>
        <w:t>源领域</w:t>
      </w:r>
      <w:proofErr w:type="gramEnd"/>
      <w:r w:rsidRPr="00BF644B">
        <w:rPr>
          <w:sz w:val="24"/>
          <w:szCs w:val="24"/>
        </w:rPr>
        <w:t>和目标</w:t>
      </w:r>
      <w:r w:rsidRPr="00BF644B">
        <w:rPr>
          <w:sz w:val="24"/>
          <w:szCs w:val="24"/>
        </w:rPr>
        <w:lastRenderedPageBreak/>
        <w:t>领域数据上进行机器学习。</w:t>
      </w:r>
    </w:p>
    <w:p w:rsidR="00E007E4" w:rsidRPr="00712A94" w:rsidRDefault="00E007E4" w:rsidP="00712A94">
      <w:pPr>
        <w:pStyle w:val="31"/>
        <w:rPr>
          <w:rFonts w:hint="eastAsia"/>
        </w:rPr>
      </w:pPr>
      <w:r>
        <w:t>3.1</w:t>
      </w:r>
      <w:r>
        <w:rPr>
          <w:rFonts w:hint="eastAsia"/>
        </w:rPr>
        <w:t>.</w:t>
      </w:r>
      <w:r>
        <w:t xml:space="preserve">2  </w:t>
      </w:r>
      <w:r>
        <w:rPr>
          <w:rFonts w:hint="eastAsia"/>
        </w:rPr>
        <w:t>工作流程</w:t>
      </w:r>
    </w:p>
    <w:p w:rsidR="00BF644B" w:rsidRDefault="00BF644B" w:rsidP="00BF644B">
      <w:pPr>
        <w:spacing w:line="360" w:lineRule="auto"/>
        <w:ind w:firstLine="425"/>
        <w:rPr>
          <w:sz w:val="24"/>
          <w:szCs w:val="24"/>
        </w:rPr>
      </w:pPr>
      <w:r>
        <w:rPr>
          <w:rFonts w:hint="eastAsia"/>
          <w:sz w:val="24"/>
          <w:szCs w:val="24"/>
        </w:rPr>
        <w:t>要实现</w:t>
      </w:r>
      <w:r w:rsidRPr="007A5D7B">
        <w:rPr>
          <w:rFonts w:hint="eastAsia"/>
          <w:sz w:val="24"/>
          <w:szCs w:val="24"/>
        </w:rPr>
        <w:t>电</w:t>
      </w:r>
      <w:proofErr w:type="gramStart"/>
      <w:r w:rsidRPr="007A5D7B">
        <w:rPr>
          <w:rFonts w:hint="eastAsia"/>
          <w:sz w:val="24"/>
          <w:szCs w:val="24"/>
        </w:rPr>
        <w:t>商领域</w:t>
      </w:r>
      <w:proofErr w:type="gramEnd"/>
      <w:r w:rsidRPr="007A5D7B">
        <w:rPr>
          <w:rFonts w:hint="eastAsia"/>
          <w:sz w:val="24"/>
          <w:szCs w:val="24"/>
        </w:rPr>
        <w:t>与新闻领域</w:t>
      </w:r>
      <w:r>
        <w:rPr>
          <w:rFonts w:hint="eastAsia"/>
          <w:sz w:val="24"/>
          <w:szCs w:val="24"/>
        </w:rPr>
        <w:t>之间的迁移学习，首先要获得两个领域中的数据，这些数据应当满足如下要求：</w:t>
      </w:r>
    </w:p>
    <w:p w:rsidR="00BF644B" w:rsidRDefault="00BF644B" w:rsidP="00BF644B">
      <w:pPr>
        <w:spacing w:line="360" w:lineRule="auto"/>
        <w:ind w:firstLine="425"/>
        <w:rPr>
          <w:sz w:val="24"/>
          <w:szCs w:val="24"/>
        </w:rPr>
      </w:pPr>
      <w:r>
        <w:rPr>
          <w:rFonts w:hint="eastAsia"/>
          <w:sz w:val="24"/>
          <w:szCs w:val="24"/>
        </w:rPr>
        <w:t>1</w:t>
      </w:r>
      <w:r>
        <w:rPr>
          <w:rFonts w:hint="eastAsia"/>
          <w:sz w:val="24"/>
          <w:szCs w:val="24"/>
        </w:rPr>
        <w:t>、选取数据的范围要广</w:t>
      </w:r>
      <w:r w:rsidR="00471085">
        <w:rPr>
          <w:rFonts w:hint="eastAsia"/>
          <w:sz w:val="24"/>
          <w:szCs w:val="24"/>
        </w:rPr>
        <w:t>。</w:t>
      </w:r>
      <w:r>
        <w:rPr>
          <w:rFonts w:hint="eastAsia"/>
          <w:sz w:val="24"/>
          <w:szCs w:val="24"/>
        </w:rPr>
        <w:t>要能够覆盖这个领域中的各个子类别，这样才能使这个数据</w:t>
      </w:r>
      <w:proofErr w:type="gramStart"/>
      <w:r>
        <w:rPr>
          <w:rFonts w:hint="eastAsia"/>
          <w:sz w:val="24"/>
          <w:szCs w:val="24"/>
        </w:rPr>
        <w:t>集能够</w:t>
      </w:r>
      <w:proofErr w:type="gramEnd"/>
      <w:r>
        <w:rPr>
          <w:rFonts w:hint="eastAsia"/>
          <w:sz w:val="24"/>
          <w:szCs w:val="24"/>
        </w:rPr>
        <w:t>拥有该领域中的绝大部分特征。</w:t>
      </w:r>
    </w:p>
    <w:p w:rsidR="00BF644B" w:rsidRPr="000118DC" w:rsidRDefault="00BF644B" w:rsidP="00BF644B">
      <w:pPr>
        <w:spacing w:line="360" w:lineRule="auto"/>
        <w:ind w:firstLine="425"/>
        <w:rPr>
          <w:rFonts w:hint="eastAsia"/>
          <w:sz w:val="24"/>
          <w:szCs w:val="24"/>
        </w:rPr>
      </w:pPr>
      <w:r>
        <w:rPr>
          <w:sz w:val="24"/>
          <w:szCs w:val="24"/>
        </w:rPr>
        <w:t>2</w:t>
      </w:r>
      <w:r>
        <w:rPr>
          <w:rFonts w:hint="eastAsia"/>
          <w:sz w:val="24"/>
          <w:szCs w:val="24"/>
        </w:rPr>
        <w:t>、数据要具有代表性</w:t>
      </w:r>
      <w:r w:rsidR="00471085">
        <w:rPr>
          <w:rFonts w:hint="eastAsia"/>
          <w:sz w:val="24"/>
          <w:szCs w:val="24"/>
        </w:rPr>
        <w:t>。</w:t>
      </w:r>
      <w:r>
        <w:rPr>
          <w:rFonts w:hint="eastAsia"/>
          <w:sz w:val="24"/>
          <w:szCs w:val="24"/>
        </w:rPr>
        <w:t>即一个领域中应当含有的词汇就应当大量出现，而这个领域中不应当出现的词汇的出现次数应该较少甚至为零。</w:t>
      </w:r>
    </w:p>
    <w:p w:rsidR="00BF644B" w:rsidRDefault="00BF644B" w:rsidP="00BF644B">
      <w:pPr>
        <w:spacing w:line="360" w:lineRule="auto"/>
        <w:ind w:firstLine="425"/>
        <w:rPr>
          <w:sz w:val="24"/>
          <w:szCs w:val="24"/>
        </w:rPr>
      </w:pPr>
      <w:r>
        <w:rPr>
          <w:rFonts w:hint="eastAsia"/>
          <w:sz w:val="24"/>
          <w:szCs w:val="24"/>
        </w:rPr>
        <w:t>3</w:t>
      </w:r>
      <w:r>
        <w:rPr>
          <w:rFonts w:hint="eastAsia"/>
          <w:sz w:val="24"/>
          <w:szCs w:val="24"/>
        </w:rPr>
        <w:t>、数据量不宜过少</w:t>
      </w:r>
      <w:r w:rsidR="00471085">
        <w:rPr>
          <w:rFonts w:hint="eastAsia"/>
          <w:sz w:val="24"/>
          <w:szCs w:val="24"/>
        </w:rPr>
        <w:t>。</w:t>
      </w:r>
      <w:r>
        <w:rPr>
          <w:rFonts w:hint="eastAsia"/>
          <w:sz w:val="24"/>
          <w:szCs w:val="24"/>
        </w:rPr>
        <w:t>如果数据量过少，那么数据中包含的领域特征词会就过少，进而导致生成的模型在</w:t>
      </w:r>
      <w:proofErr w:type="gramStart"/>
      <w:r>
        <w:rPr>
          <w:rFonts w:hint="eastAsia"/>
          <w:sz w:val="24"/>
          <w:szCs w:val="24"/>
        </w:rPr>
        <w:t>源领域</w:t>
      </w:r>
      <w:proofErr w:type="gramEnd"/>
      <w:r>
        <w:rPr>
          <w:rFonts w:hint="eastAsia"/>
          <w:sz w:val="24"/>
          <w:szCs w:val="24"/>
        </w:rPr>
        <w:t>中就不会有太好的效果，那么当迁移到目标域中之后，分类效果也不会很好。</w:t>
      </w:r>
    </w:p>
    <w:p w:rsidR="00BF644B" w:rsidRDefault="00BF644B" w:rsidP="00BF644B">
      <w:pPr>
        <w:spacing w:line="360" w:lineRule="auto"/>
        <w:ind w:firstLine="425"/>
        <w:rPr>
          <w:sz w:val="24"/>
          <w:szCs w:val="24"/>
        </w:rPr>
      </w:pPr>
      <w:r>
        <w:rPr>
          <w:rFonts w:hint="eastAsia"/>
          <w:sz w:val="24"/>
          <w:szCs w:val="24"/>
        </w:rPr>
        <w:t>4</w:t>
      </w:r>
      <w:r>
        <w:rPr>
          <w:rFonts w:hint="eastAsia"/>
          <w:sz w:val="24"/>
          <w:szCs w:val="24"/>
        </w:rPr>
        <w:t>、文本长度适中，</w:t>
      </w:r>
      <w:r w:rsidR="00893AFD">
        <w:rPr>
          <w:rFonts w:hint="eastAsia"/>
          <w:sz w:val="24"/>
          <w:szCs w:val="24"/>
        </w:rPr>
        <w:t>可以略长但不可以过短。文本长度长了会包含更多的领域特征词，这对于模型分类准确度的提升有帮助。但是</w:t>
      </w:r>
      <w:r>
        <w:rPr>
          <w:rFonts w:hint="eastAsia"/>
          <w:sz w:val="24"/>
          <w:szCs w:val="24"/>
        </w:rPr>
        <w:t>如果文本长度过短，那么一个文本中所包含的特征词就会很少，这就很可能导致分类器判别出现失误。</w:t>
      </w:r>
    </w:p>
    <w:p w:rsidR="00BF644B" w:rsidRDefault="00BF644B" w:rsidP="00BF644B">
      <w:pPr>
        <w:spacing w:line="360" w:lineRule="auto"/>
        <w:ind w:firstLine="425"/>
        <w:rPr>
          <w:sz w:val="24"/>
          <w:szCs w:val="24"/>
        </w:rPr>
      </w:pPr>
      <w:r>
        <w:rPr>
          <w:rFonts w:hint="eastAsia"/>
          <w:sz w:val="24"/>
          <w:szCs w:val="24"/>
        </w:rPr>
        <w:t>在完成数据搜集之后，</w:t>
      </w:r>
      <w:r w:rsidR="00712A94">
        <w:rPr>
          <w:rFonts w:hint="eastAsia"/>
          <w:sz w:val="24"/>
          <w:szCs w:val="24"/>
        </w:rPr>
        <w:t>需要进行文本预处理工作，</w:t>
      </w:r>
      <w:r w:rsidR="00893AFD">
        <w:rPr>
          <w:rFonts w:hint="eastAsia"/>
          <w:sz w:val="24"/>
          <w:szCs w:val="24"/>
        </w:rPr>
        <w:t>分为如下几个步骤：</w:t>
      </w:r>
    </w:p>
    <w:p w:rsidR="00EC466C" w:rsidRDefault="00893AFD" w:rsidP="00EC466C">
      <w:pPr>
        <w:spacing w:line="360" w:lineRule="auto"/>
        <w:ind w:firstLine="425"/>
        <w:rPr>
          <w:rFonts w:hint="eastAsia"/>
          <w:sz w:val="24"/>
          <w:szCs w:val="24"/>
        </w:rPr>
      </w:pPr>
      <w:r>
        <w:rPr>
          <w:sz w:val="24"/>
          <w:szCs w:val="24"/>
        </w:rPr>
        <w:t>1</w:t>
      </w:r>
      <w:r>
        <w:rPr>
          <w:rFonts w:hint="eastAsia"/>
          <w:sz w:val="24"/>
          <w:szCs w:val="24"/>
        </w:rPr>
        <w:t>、</w:t>
      </w:r>
      <w:r w:rsidR="00EC466C">
        <w:rPr>
          <w:rFonts w:hint="eastAsia"/>
          <w:sz w:val="24"/>
          <w:szCs w:val="24"/>
        </w:rPr>
        <w:t>文本净化处理。</w:t>
      </w:r>
    </w:p>
    <w:p w:rsidR="00893AFD" w:rsidRDefault="00946CD7" w:rsidP="00BF644B">
      <w:pPr>
        <w:spacing w:line="360" w:lineRule="auto"/>
        <w:ind w:firstLine="425"/>
        <w:rPr>
          <w:sz w:val="24"/>
          <w:szCs w:val="24"/>
        </w:rPr>
      </w:pPr>
      <w:r>
        <w:rPr>
          <w:rFonts w:hint="eastAsia"/>
          <w:sz w:val="24"/>
          <w:szCs w:val="24"/>
        </w:rPr>
        <w:t>2</w:t>
      </w:r>
      <w:r>
        <w:rPr>
          <w:rFonts w:hint="eastAsia"/>
          <w:sz w:val="24"/>
          <w:szCs w:val="24"/>
        </w:rPr>
        <w:t>、文本分割。</w:t>
      </w:r>
    </w:p>
    <w:p w:rsidR="00780A4C" w:rsidRDefault="00780A4C" w:rsidP="00BF644B">
      <w:pPr>
        <w:spacing w:line="360" w:lineRule="auto"/>
        <w:ind w:firstLine="425"/>
        <w:rPr>
          <w:rFonts w:hint="eastAsia"/>
          <w:sz w:val="24"/>
          <w:szCs w:val="24"/>
        </w:rPr>
      </w:pPr>
      <w:r>
        <w:rPr>
          <w:sz w:val="24"/>
          <w:szCs w:val="24"/>
        </w:rPr>
        <w:t>3</w:t>
      </w:r>
      <w:r>
        <w:rPr>
          <w:rFonts w:hint="eastAsia"/>
          <w:sz w:val="24"/>
          <w:szCs w:val="24"/>
        </w:rPr>
        <w:t>、标点符号处理。</w:t>
      </w:r>
    </w:p>
    <w:p w:rsidR="00733D24" w:rsidRDefault="00780A4C" w:rsidP="00733D24">
      <w:pPr>
        <w:spacing w:line="360" w:lineRule="auto"/>
        <w:ind w:firstLine="425"/>
        <w:rPr>
          <w:rFonts w:hint="eastAsia"/>
          <w:sz w:val="24"/>
          <w:szCs w:val="24"/>
        </w:rPr>
      </w:pPr>
      <w:r>
        <w:rPr>
          <w:sz w:val="24"/>
          <w:szCs w:val="24"/>
        </w:rPr>
        <w:t>4</w:t>
      </w:r>
      <w:r w:rsidR="00946CD7">
        <w:rPr>
          <w:rFonts w:hint="eastAsia"/>
          <w:sz w:val="24"/>
          <w:szCs w:val="24"/>
        </w:rPr>
        <w:t>、停用词处理。</w:t>
      </w:r>
    </w:p>
    <w:p w:rsidR="00330268" w:rsidRPr="00CE7509" w:rsidRDefault="00F761DE" w:rsidP="00733D24">
      <w:pPr>
        <w:spacing w:line="360" w:lineRule="auto"/>
        <w:ind w:firstLine="425"/>
        <w:rPr>
          <w:rFonts w:hint="eastAsia"/>
          <w:sz w:val="24"/>
          <w:szCs w:val="24"/>
        </w:rPr>
      </w:pPr>
      <w:r>
        <w:rPr>
          <w:rFonts w:hint="eastAsia"/>
          <w:sz w:val="24"/>
          <w:szCs w:val="24"/>
        </w:rPr>
        <w:t>预处理完成后，</w:t>
      </w:r>
      <w:r w:rsidR="00BE2DCD">
        <w:rPr>
          <w:rFonts w:hint="eastAsia"/>
          <w:sz w:val="24"/>
          <w:szCs w:val="24"/>
        </w:rPr>
        <w:t>即可开始特征提取任务，本文使用</w:t>
      </w:r>
      <w:r w:rsidR="00BE2DCD">
        <w:rPr>
          <w:rFonts w:hint="eastAsia"/>
          <w:sz w:val="24"/>
          <w:szCs w:val="24"/>
        </w:rPr>
        <w:t>T</w:t>
      </w:r>
      <w:r w:rsidR="00BE2DCD">
        <w:rPr>
          <w:sz w:val="24"/>
          <w:szCs w:val="24"/>
        </w:rPr>
        <w:t>F-IDF</w:t>
      </w:r>
      <w:r w:rsidR="00BE2DCD">
        <w:rPr>
          <w:rFonts w:hint="eastAsia"/>
          <w:sz w:val="24"/>
          <w:szCs w:val="24"/>
        </w:rPr>
        <w:t>算法来完成特征提取任务。</w:t>
      </w:r>
      <w:proofErr w:type="gramStart"/>
      <w:r w:rsidR="00BE2DCD">
        <w:rPr>
          <w:rFonts w:hint="eastAsia"/>
          <w:sz w:val="24"/>
          <w:szCs w:val="24"/>
        </w:rPr>
        <w:t>当源领域</w:t>
      </w:r>
      <w:proofErr w:type="gramEnd"/>
      <w:r w:rsidR="00BE2DCD">
        <w:rPr>
          <w:rFonts w:hint="eastAsia"/>
          <w:sz w:val="24"/>
          <w:szCs w:val="24"/>
        </w:rPr>
        <w:t>与目标领域中的特征</w:t>
      </w:r>
      <w:proofErr w:type="gramStart"/>
      <w:r w:rsidR="00BE2DCD">
        <w:rPr>
          <w:rFonts w:hint="eastAsia"/>
          <w:sz w:val="24"/>
          <w:szCs w:val="24"/>
        </w:rPr>
        <w:t>词全部</w:t>
      </w:r>
      <w:proofErr w:type="gramEnd"/>
      <w:r w:rsidR="00BE2DCD">
        <w:rPr>
          <w:rFonts w:hint="eastAsia"/>
          <w:sz w:val="24"/>
          <w:szCs w:val="24"/>
        </w:rPr>
        <w:t>提取完成后，对于两个领域中的共有特征词，不做改动，对于两个领域中的非共有特征词，使用一种基于</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工具的特征对齐算法将两个领域中的非枢纽特征进行对齐，原理是除枢纽特征外，对于目标域中的所有特征，使用</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工具计算源域中</w:t>
      </w:r>
      <w:r w:rsidR="00CE7509">
        <w:rPr>
          <w:rFonts w:hint="eastAsia"/>
          <w:sz w:val="24"/>
          <w:szCs w:val="24"/>
        </w:rPr>
        <w:t>与值相似度最大的特征词，当在迁移学习中调用分类器时，在目标领域中对文本中的特征词进行替换，使用替换完成后的文本带入</w:t>
      </w:r>
      <w:r w:rsidR="00BE2DCD">
        <w:rPr>
          <w:rFonts w:hint="eastAsia"/>
          <w:sz w:val="24"/>
          <w:szCs w:val="24"/>
        </w:rPr>
        <w:t>分类器</w:t>
      </w:r>
      <w:r w:rsidR="00CE7509">
        <w:rPr>
          <w:rFonts w:hint="eastAsia"/>
          <w:sz w:val="24"/>
          <w:szCs w:val="24"/>
        </w:rPr>
        <w:t>进行分类</w:t>
      </w:r>
      <w:r w:rsidR="00BE2DCD">
        <w:rPr>
          <w:rFonts w:hint="eastAsia"/>
          <w:sz w:val="24"/>
          <w:szCs w:val="24"/>
        </w:rPr>
        <w:t>，本课题中选用支持</w:t>
      </w:r>
      <w:proofErr w:type="gramStart"/>
      <w:r w:rsidR="00BE2DCD">
        <w:rPr>
          <w:rFonts w:hint="eastAsia"/>
          <w:sz w:val="24"/>
          <w:szCs w:val="24"/>
        </w:rPr>
        <w:t>向量机</w:t>
      </w:r>
      <w:proofErr w:type="gramEnd"/>
      <w:r w:rsidR="00BE2DCD">
        <w:rPr>
          <w:rFonts w:hint="eastAsia"/>
          <w:sz w:val="24"/>
          <w:szCs w:val="24"/>
        </w:rPr>
        <w:t>(</w:t>
      </w:r>
      <w:proofErr w:type="spellStart"/>
      <w:r w:rsidR="00BE2DCD">
        <w:rPr>
          <w:sz w:val="24"/>
          <w:szCs w:val="24"/>
        </w:rPr>
        <w:t>svm</w:t>
      </w:r>
      <w:proofErr w:type="spellEnd"/>
      <w:r w:rsidR="00BE2DCD">
        <w:rPr>
          <w:sz w:val="24"/>
          <w:szCs w:val="24"/>
        </w:rPr>
        <w:t>)</w:t>
      </w:r>
      <w:r w:rsidR="00BE2DCD">
        <w:rPr>
          <w:rFonts w:hint="eastAsia"/>
          <w:sz w:val="24"/>
          <w:szCs w:val="24"/>
        </w:rPr>
        <w:t>算法来构建分类器，将在</w:t>
      </w:r>
      <w:proofErr w:type="gramStart"/>
      <w:r w:rsidR="00BE2DCD">
        <w:rPr>
          <w:rFonts w:hint="eastAsia"/>
          <w:sz w:val="24"/>
          <w:szCs w:val="24"/>
        </w:rPr>
        <w:t>源领域</w:t>
      </w:r>
      <w:proofErr w:type="gramEnd"/>
      <w:r w:rsidR="00BE2DCD">
        <w:rPr>
          <w:rFonts w:hint="eastAsia"/>
          <w:sz w:val="24"/>
          <w:szCs w:val="24"/>
        </w:rPr>
        <w:t>中训练得到的分类器应用在对齐之后的目标领域中，最后进行模型评估，评价本课题中算法的优劣。</w:t>
      </w:r>
      <w:r w:rsidR="00397519">
        <w:rPr>
          <w:rFonts w:hint="eastAsia"/>
          <w:sz w:val="24"/>
          <w:szCs w:val="24"/>
        </w:rPr>
        <w:t>整体算法流程如下图</w:t>
      </w:r>
      <w:r w:rsidR="00397519">
        <w:rPr>
          <w:rFonts w:hint="eastAsia"/>
          <w:sz w:val="24"/>
          <w:szCs w:val="24"/>
        </w:rPr>
        <w:t>3</w:t>
      </w:r>
      <w:r w:rsidR="00397519">
        <w:rPr>
          <w:sz w:val="24"/>
          <w:szCs w:val="24"/>
        </w:rPr>
        <w:t>.1</w:t>
      </w:r>
      <w:r w:rsidR="00397519">
        <w:rPr>
          <w:rFonts w:hint="eastAsia"/>
          <w:sz w:val="24"/>
          <w:szCs w:val="24"/>
        </w:rPr>
        <w:t>所示：</w:t>
      </w:r>
    </w:p>
    <w:p w:rsidR="00712A94" w:rsidRDefault="008744B8" w:rsidP="00F74E62">
      <w:pPr>
        <w:spacing w:line="360" w:lineRule="auto"/>
        <w:ind w:firstLine="425"/>
        <w:jc w:val="center"/>
        <w:rPr>
          <w:sz w:val="24"/>
          <w:szCs w:val="24"/>
        </w:rPr>
      </w:pPr>
      <w:r>
        <w:rPr>
          <w:noProof/>
          <w:sz w:val="24"/>
          <w:szCs w:val="24"/>
        </w:rPr>
        <w:lastRenderedPageBreak/>
        <w:drawing>
          <wp:inline distT="0" distB="0" distL="0" distR="0">
            <wp:extent cx="2413000" cy="3206750"/>
            <wp:effectExtent l="38100" t="19050" r="25400" b="317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2A94" w:rsidRPr="00733D24" w:rsidRDefault="00F74E62" w:rsidP="00733D24">
      <w:pPr>
        <w:ind w:firstLine="425"/>
        <w:jc w:val="center"/>
        <w:rPr>
          <w:rFonts w:hint="eastAsia"/>
          <w:sz w:val="18"/>
          <w:szCs w:val="21"/>
        </w:rPr>
      </w:pPr>
      <w:r w:rsidRPr="00733D24">
        <w:rPr>
          <w:rFonts w:hint="eastAsia"/>
          <w:szCs w:val="24"/>
        </w:rPr>
        <w:t>图</w:t>
      </w:r>
      <w:r w:rsidRPr="00733D24">
        <w:rPr>
          <w:rFonts w:hint="eastAsia"/>
          <w:szCs w:val="24"/>
        </w:rPr>
        <w:t>3</w:t>
      </w:r>
      <w:r w:rsidRPr="00733D24">
        <w:rPr>
          <w:szCs w:val="24"/>
        </w:rPr>
        <w:t xml:space="preserve">.1 </w:t>
      </w:r>
      <w:r w:rsidR="00733D24" w:rsidRPr="00733D24">
        <w:rPr>
          <w:rFonts w:hint="eastAsia"/>
          <w:szCs w:val="24"/>
        </w:rPr>
        <w:t>本课题的处理流程示意图</w:t>
      </w:r>
    </w:p>
    <w:p w:rsidR="00E007E4" w:rsidRPr="00680FFC" w:rsidRDefault="00E007E4" w:rsidP="00E007E4">
      <w:pPr>
        <w:pStyle w:val="31"/>
      </w:pPr>
      <w:r>
        <w:t>3.1</w:t>
      </w:r>
      <w:r>
        <w:rPr>
          <w:rFonts w:hint="eastAsia"/>
        </w:rPr>
        <w:t>.</w:t>
      </w:r>
      <w:r>
        <w:t xml:space="preserve">3  </w:t>
      </w:r>
      <w:r>
        <w:rPr>
          <w:rFonts w:hint="eastAsia"/>
        </w:rPr>
        <w:t>评价指标</w:t>
      </w:r>
    </w:p>
    <w:p w:rsidR="00330268" w:rsidRDefault="00645F8F" w:rsidP="00713074">
      <w:pPr>
        <w:spacing w:line="360" w:lineRule="auto"/>
        <w:ind w:firstLine="425"/>
        <w:rPr>
          <w:sz w:val="24"/>
          <w:szCs w:val="24"/>
        </w:rPr>
      </w:pPr>
      <w:r>
        <w:rPr>
          <w:rFonts w:hint="eastAsia"/>
          <w:sz w:val="24"/>
          <w:szCs w:val="24"/>
        </w:rPr>
        <w:t>分类模型常用的评价指标有：精确率，召回率，准确率，错误率，</w:t>
      </w:r>
      <w:r>
        <w:rPr>
          <w:rFonts w:hint="eastAsia"/>
          <w:sz w:val="24"/>
          <w:szCs w:val="24"/>
        </w:rPr>
        <w:t>F</w:t>
      </w:r>
      <w:r>
        <w:rPr>
          <w:rFonts w:hint="eastAsia"/>
          <w:sz w:val="24"/>
          <w:szCs w:val="24"/>
        </w:rPr>
        <w:t>函数。其中，前两个指标在二分类任务中比较常用，后三个指标</w:t>
      </w:r>
      <w:r w:rsidR="00210E09">
        <w:rPr>
          <w:rFonts w:hint="eastAsia"/>
          <w:sz w:val="24"/>
          <w:szCs w:val="24"/>
        </w:rPr>
        <w:t>常</w:t>
      </w:r>
      <w:r>
        <w:rPr>
          <w:rFonts w:hint="eastAsia"/>
          <w:sz w:val="24"/>
          <w:szCs w:val="24"/>
        </w:rPr>
        <w:t>用于</w:t>
      </w:r>
      <w:r w:rsidR="00210E09">
        <w:rPr>
          <w:rFonts w:hint="eastAsia"/>
          <w:sz w:val="24"/>
          <w:szCs w:val="24"/>
        </w:rPr>
        <w:t>多分类任务中，下面对他们分别介绍。</w:t>
      </w:r>
    </w:p>
    <w:p w:rsidR="00210E09" w:rsidRDefault="009B1BEC" w:rsidP="009B1BEC">
      <w:pPr>
        <w:spacing w:line="360" w:lineRule="auto"/>
        <w:rPr>
          <w:rFonts w:hint="eastAsia"/>
          <w:sz w:val="24"/>
          <w:szCs w:val="24"/>
        </w:rPr>
      </w:pPr>
      <w:r>
        <w:rPr>
          <w:sz w:val="24"/>
          <w:szCs w:val="24"/>
        </w:rPr>
        <w:tab/>
      </w:r>
      <w:r>
        <w:rPr>
          <w:rFonts w:hint="eastAsia"/>
          <w:sz w:val="24"/>
          <w:szCs w:val="24"/>
        </w:rPr>
        <w:t>符号说明：</w:t>
      </w:r>
      <w:r>
        <w:rPr>
          <w:rFonts w:hint="eastAsia"/>
          <w:sz w:val="24"/>
          <w:szCs w:val="24"/>
        </w:rPr>
        <w:t>T</w:t>
      </w:r>
      <w:r>
        <w:rPr>
          <w:sz w:val="24"/>
          <w:szCs w:val="24"/>
        </w:rPr>
        <w:t>P(T</w:t>
      </w:r>
      <w:r>
        <w:rPr>
          <w:rFonts w:hint="eastAsia"/>
          <w:sz w:val="24"/>
          <w:szCs w:val="24"/>
        </w:rPr>
        <w:t>rue</w:t>
      </w:r>
      <w:r>
        <w:rPr>
          <w:sz w:val="24"/>
          <w:szCs w:val="24"/>
        </w:rPr>
        <w:t xml:space="preserve"> Positive)</w:t>
      </w:r>
      <w:r>
        <w:rPr>
          <w:rFonts w:hint="eastAsia"/>
          <w:sz w:val="24"/>
          <w:szCs w:val="24"/>
        </w:rPr>
        <w:t>指分类结果为正类的样例中分类正确的样例数，</w:t>
      </w:r>
      <w:r>
        <w:rPr>
          <w:rFonts w:hint="eastAsia"/>
          <w:sz w:val="24"/>
          <w:szCs w:val="24"/>
        </w:rPr>
        <w:t>F</w:t>
      </w:r>
      <w:r>
        <w:rPr>
          <w:sz w:val="24"/>
          <w:szCs w:val="24"/>
        </w:rPr>
        <w:t>P(F</w:t>
      </w:r>
      <w:r>
        <w:rPr>
          <w:rFonts w:hint="eastAsia"/>
          <w:sz w:val="24"/>
          <w:szCs w:val="24"/>
        </w:rPr>
        <w:t>alse</w:t>
      </w:r>
      <w:r>
        <w:rPr>
          <w:sz w:val="24"/>
          <w:szCs w:val="24"/>
        </w:rPr>
        <w:t xml:space="preserve"> Positive)</w:t>
      </w:r>
      <w:r>
        <w:rPr>
          <w:rFonts w:hint="eastAsia"/>
          <w:sz w:val="24"/>
          <w:szCs w:val="24"/>
        </w:rPr>
        <w:t>指分类结果为正类的样例中分类错误的样例数，</w:t>
      </w:r>
      <w:r>
        <w:rPr>
          <w:sz w:val="24"/>
          <w:szCs w:val="24"/>
        </w:rPr>
        <w:t>TN(T</w:t>
      </w:r>
      <w:r>
        <w:rPr>
          <w:rFonts w:hint="eastAsia"/>
          <w:sz w:val="24"/>
          <w:szCs w:val="24"/>
        </w:rPr>
        <w:t>rue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指分类结果为负类的样例中分类正确的样例数，</w:t>
      </w:r>
      <w:r>
        <w:rPr>
          <w:sz w:val="24"/>
          <w:szCs w:val="24"/>
        </w:rPr>
        <w:t>FN(F</w:t>
      </w:r>
      <w:r>
        <w:rPr>
          <w:rFonts w:hint="eastAsia"/>
          <w:sz w:val="24"/>
          <w:szCs w:val="24"/>
        </w:rPr>
        <w:t>alse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指分类结果为负类的样例中分类错误的样例数。</w:t>
      </w:r>
    </w:p>
    <w:p w:rsidR="00210E09" w:rsidRDefault="00CE3263" w:rsidP="00713074">
      <w:pPr>
        <w:spacing w:line="360" w:lineRule="auto"/>
        <w:ind w:firstLine="425"/>
        <w:rPr>
          <w:sz w:val="24"/>
          <w:szCs w:val="24"/>
        </w:rPr>
      </w:pPr>
      <w:r>
        <w:rPr>
          <w:rFonts w:hint="eastAsia"/>
          <w:sz w:val="24"/>
          <w:szCs w:val="24"/>
        </w:rPr>
        <w:t>精确率：</w:t>
      </w:r>
    </w:p>
    <w:p w:rsidR="00CE3263" w:rsidRPr="00CE3263" w:rsidRDefault="00CE3263" w:rsidP="00713074">
      <w:pPr>
        <w:spacing w:line="360" w:lineRule="auto"/>
        <w:ind w:firstLine="425"/>
        <w:rPr>
          <w:rFonts w:hint="eastAsia"/>
          <w:sz w:val="24"/>
          <w:szCs w:val="24"/>
        </w:rPr>
      </w:pPr>
      <m:oMathPara>
        <m:oMathParaPr>
          <m:jc m:val="right"/>
        </m:oMathParaPr>
        <m:oMath>
          <m:r>
            <m:rPr>
              <m:sty m:val="p"/>
            </m:rPr>
            <w:rPr>
              <w:rFonts w:ascii="Cambria Math" w:hAnsi="Cambria Math"/>
              <w:sz w:val="24"/>
              <w:szCs w:val="24"/>
            </w:rPr>
            <m:t>P</m:t>
          </m:r>
          <m:r>
            <m:rPr>
              <m:sty m:val="p"/>
            </m:rPr>
            <w:rPr>
              <w:rFonts w:ascii="Cambria Math" w:hAnsi="Cambria Math" w:hint="eastAsia"/>
              <w:sz w:val="24"/>
              <w:szCs w:val="24"/>
            </w:rPr>
            <m:t>recision=</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(3.1</m:t>
          </m:r>
          <m:r>
            <w:rPr>
              <w:rFonts w:ascii="Cambria Math" w:hAnsi="Cambria Math"/>
              <w:sz w:val="24"/>
              <w:szCs w:val="24"/>
            </w:rPr>
            <m:t>)</m:t>
          </m:r>
        </m:oMath>
      </m:oMathPara>
    </w:p>
    <w:p w:rsidR="00210E09" w:rsidRDefault="00CE3263" w:rsidP="00713074">
      <w:pPr>
        <w:spacing w:line="360" w:lineRule="auto"/>
        <w:ind w:firstLine="425"/>
        <w:rPr>
          <w:sz w:val="24"/>
          <w:szCs w:val="24"/>
        </w:rPr>
      </w:pPr>
      <w:r>
        <w:rPr>
          <w:rFonts w:hint="eastAsia"/>
          <w:sz w:val="24"/>
          <w:szCs w:val="24"/>
        </w:rPr>
        <w:t>召回率：</w:t>
      </w:r>
    </w:p>
    <w:p w:rsidR="00CE3263" w:rsidRPr="00CE3263" w:rsidRDefault="00CE3263" w:rsidP="00CE3263">
      <w:pPr>
        <w:spacing w:line="360" w:lineRule="auto"/>
        <w:ind w:firstLine="425"/>
        <w:rPr>
          <w:rFonts w:hint="eastAsia"/>
          <w:sz w:val="24"/>
          <w:szCs w:val="24"/>
        </w:rPr>
      </w:pPr>
      <m:oMathPara>
        <m:oMathParaPr>
          <m:jc m:val="right"/>
        </m:oMathParaPr>
        <m:oMath>
          <m:r>
            <m:rPr>
              <m:sty m:val="p"/>
            </m:rPr>
            <w:rPr>
              <w:rFonts w:ascii="Cambria Math" w:hAnsi="Cambria Math"/>
              <w:sz w:val="24"/>
              <w:szCs w:val="24"/>
            </w:rPr>
            <m:t>R</m:t>
          </m:r>
          <m:r>
            <m:rPr>
              <m:sty m:val="p"/>
            </m:rPr>
            <w:rPr>
              <w:rFonts w:ascii="Cambria Math" w:hAnsi="Cambria Math" w:hint="eastAsia"/>
              <w:sz w:val="24"/>
              <w:szCs w:val="24"/>
            </w:rPr>
            <m:t>ecall=</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(3.2</m:t>
          </m:r>
          <m:r>
            <w:rPr>
              <w:rFonts w:ascii="Cambria Math" w:hAnsi="Cambria Math"/>
              <w:sz w:val="24"/>
              <w:szCs w:val="24"/>
            </w:rPr>
            <m:t>)</m:t>
          </m:r>
        </m:oMath>
      </m:oMathPara>
    </w:p>
    <w:p w:rsidR="00CE3263" w:rsidRDefault="00CE3263" w:rsidP="00713074">
      <w:pPr>
        <w:spacing w:line="360" w:lineRule="auto"/>
        <w:ind w:firstLine="425"/>
        <w:rPr>
          <w:sz w:val="24"/>
          <w:szCs w:val="24"/>
        </w:rPr>
      </w:pPr>
      <w:r>
        <w:rPr>
          <w:rFonts w:hint="eastAsia"/>
          <w:sz w:val="24"/>
          <w:szCs w:val="24"/>
        </w:rPr>
        <w:t>准确率：</w:t>
      </w:r>
    </w:p>
    <w:p w:rsidR="00CE3263" w:rsidRPr="00CE3263" w:rsidRDefault="00CE3263" w:rsidP="00CE3263">
      <w:pPr>
        <w:spacing w:line="360" w:lineRule="auto"/>
        <w:ind w:firstLine="425"/>
        <w:rPr>
          <w:rFonts w:hint="eastAsia"/>
          <w:sz w:val="24"/>
          <w:szCs w:val="24"/>
        </w:rPr>
      </w:pPr>
      <m:oMathPara>
        <m:oMathParaPr>
          <m:jc m:val="right"/>
        </m:oMathParaPr>
        <m:oMath>
          <m:r>
            <m:rPr>
              <m:sty m:val="p"/>
            </m:rPr>
            <w:rPr>
              <w:rFonts w:ascii="Cambria Math" w:hAnsi="Cambria Math"/>
              <w:sz w:val="24"/>
              <w:szCs w:val="24"/>
            </w:rPr>
            <m:t>A</m:t>
          </m:r>
          <m:r>
            <m:rPr>
              <m:sty m:val="p"/>
            </m:rPr>
            <w:rPr>
              <w:rFonts w:ascii="Cambria Math" w:hAnsi="Cambria Math" w:hint="eastAsia"/>
              <w:sz w:val="24"/>
              <w:szCs w:val="24"/>
            </w:rPr>
            <m:t>ccuracy=</m:t>
          </m:r>
          <m:f>
            <m:fPr>
              <m:ctrlPr>
                <w:rPr>
                  <w:rFonts w:ascii="Cambria Math" w:hAnsi="Cambria Math"/>
                  <w:sz w:val="24"/>
                  <w:szCs w:val="24"/>
                </w:rPr>
              </m:ctrlPr>
            </m:fPr>
            <m:num>
              <m:r>
                <w:rPr>
                  <w:rFonts w:ascii="Cambria Math" w:hAnsi="Cambria Math"/>
                  <w:sz w:val="24"/>
                  <w:szCs w:val="24"/>
                </w:rPr>
                <m:t>TP</m:t>
              </m:r>
              <m:r>
                <w:rPr>
                  <w:rFonts w:ascii="Cambria Math" w:hAnsi="Cambria Math" w:hint="eastAsia"/>
                  <w:sz w:val="24"/>
                  <w:szCs w:val="24"/>
                </w:rPr>
                <m:t>+</m:t>
              </m:r>
              <m:r>
                <w:rPr>
                  <w:rFonts w:ascii="Cambria Math" w:hAnsi="Cambria Math"/>
                  <w:sz w:val="24"/>
                  <w:szCs w:val="24"/>
                </w:rPr>
                <m:t>TN</m:t>
              </m:r>
            </m:num>
            <m:den>
              <m:r>
                <w:rPr>
                  <w:rFonts w:ascii="Cambria Math" w:hAnsi="Cambria Math"/>
                  <w:sz w:val="24"/>
                  <w:szCs w:val="24"/>
                </w:rPr>
                <m:t>TP+FP+TN+FN</m:t>
              </m:r>
            </m:den>
          </m:f>
          <m:r>
            <w:rPr>
              <w:rFonts w:ascii="Cambria Math" w:hAnsi="Cambria Math"/>
              <w:sz w:val="24"/>
              <w:szCs w:val="24"/>
            </w:rPr>
            <m:t xml:space="preserve">            (3.3</m:t>
          </m:r>
          <m:r>
            <w:rPr>
              <w:rFonts w:ascii="Cambria Math" w:hAnsi="Cambria Math"/>
              <w:sz w:val="24"/>
              <w:szCs w:val="24"/>
            </w:rPr>
            <m:t>)</m:t>
          </m:r>
        </m:oMath>
      </m:oMathPara>
    </w:p>
    <w:p w:rsidR="00CE3263" w:rsidRDefault="00CE3263" w:rsidP="00713074">
      <w:pPr>
        <w:spacing w:line="360" w:lineRule="auto"/>
        <w:ind w:firstLine="425"/>
        <w:rPr>
          <w:sz w:val="24"/>
          <w:szCs w:val="24"/>
        </w:rPr>
      </w:pPr>
      <w:r>
        <w:rPr>
          <w:rFonts w:hint="eastAsia"/>
          <w:sz w:val="24"/>
          <w:szCs w:val="24"/>
        </w:rPr>
        <w:t>错误率：</w:t>
      </w:r>
    </w:p>
    <w:p w:rsidR="00CE3263" w:rsidRPr="00CE3263" w:rsidRDefault="00CE3263" w:rsidP="00CE3263">
      <w:pPr>
        <w:spacing w:line="360" w:lineRule="auto"/>
        <w:ind w:firstLine="425"/>
        <w:rPr>
          <w:rFonts w:hint="eastAsia"/>
          <w:sz w:val="24"/>
          <w:szCs w:val="24"/>
        </w:rPr>
      </w:pPr>
      <m:oMathPara>
        <m:oMathParaPr>
          <m:jc m:val="right"/>
        </m:oMathParaPr>
        <m:oMath>
          <m:r>
            <m:rPr>
              <m:sty m:val="p"/>
            </m:rPr>
            <w:rPr>
              <w:rFonts w:ascii="Cambria Math" w:hAnsi="Cambria Math"/>
              <w:sz w:val="24"/>
              <w:szCs w:val="24"/>
            </w:rPr>
            <m:t>E</m:t>
          </m:r>
          <m:r>
            <m:rPr>
              <m:sty m:val="p"/>
            </m:rPr>
            <w:rPr>
              <w:rFonts w:ascii="Cambria Math" w:hAnsi="Cambria Math" w:hint="eastAsia"/>
              <w:sz w:val="24"/>
              <w:szCs w:val="24"/>
            </w:rPr>
            <m:t>rrorrate=</m:t>
          </m:r>
          <m:f>
            <m:fPr>
              <m:ctrlPr>
                <w:rPr>
                  <w:rFonts w:ascii="Cambria Math" w:hAnsi="Cambria Math"/>
                  <w:sz w:val="24"/>
                  <w:szCs w:val="24"/>
                </w:rPr>
              </m:ctrlPr>
            </m:fPr>
            <m:num>
              <m:r>
                <w:rPr>
                  <w:rFonts w:ascii="Cambria Math" w:hAnsi="Cambria Math"/>
                  <w:sz w:val="24"/>
                  <w:szCs w:val="24"/>
                </w:rPr>
                <m:t>FP+FN</m:t>
              </m:r>
            </m:num>
            <m:den>
              <m:r>
                <w:rPr>
                  <w:rFonts w:ascii="Cambria Math" w:hAnsi="Cambria Math"/>
                  <w:sz w:val="24"/>
                  <w:szCs w:val="24"/>
                </w:rPr>
                <m:t>TP+FP+TN+FN</m:t>
              </m:r>
            </m:den>
          </m:f>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(3.4</m:t>
          </m:r>
          <m:r>
            <w:rPr>
              <w:rFonts w:ascii="Cambria Math" w:hAnsi="Cambria Math"/>
              <w:sz w:val="24"/>
              <w:szCs w:val="24"/>
            </w:rPr>
            <m:t>)</m:t>
          </m:r>
        </m:oMath>
      </m:oMathPara>
    </w:p>
    <w:p w:rsidR="00CE3263" w:rsidRDefault="001D63B8" w:rsidP="00A729DF">
      <w:pPr>
        <w:spacing w:line="360" w:lineRule="auto"/>
        <w:ind w:firstLine="425"/>
        <w:rPr>
          <w:sz w:val="24"/>
          <w:szCs w:val="24"/>
        </w:rPr>
      </w:pPr>
      <w:r>
        <w:rPr>
          <w:rFonts w:hint="eastAsia"/>
          <w:sz w:val="24"/>
          <w:szCs w:val="24"/>
        </w:rPr>
        <w:lastRenderedPageBreak/>
        <w:t>F</w:t>
      </w:r>
      <w:r>
        <w:rPr>
          <w:sz w:val="24"/>
          <w:szCs w:val="24"/>
        </w:rPr>
        <w:t>1</w:t>
      </w:r>
      <w:r>
        <w:rPr>
          <w:rFonts w:hint="eastAsia"/>
          <w:sz w:val="24"/>
          <w:szCs w:val="24"/>
        </w:rPr>
        <w:t>值是</w:t>
      </w:r>
      <w:r w:rsidRPr="001D63B8">
        <w:rPr>
          <w:rFonts w:hint="eastAsia"/>
          <w:sz w:val="24"/>
          <w:szCs w:val="24"/>
        </w:rPr>
        <w:t>对精确率和召回率</w:t>
      </w:r>
      <w:proofErr w:type="gramStart"/>
      <w:r w:rsidRPr="001D63B8">
        <w:rPr>
          <w:rFonts w:hint="eastAsia"/>
          <w:sz w:val="24"/>
          <w:szCs w:val="24"/>
        </w:rPr>
        <w:t>赋不同</w:t>
      </w:r>
      <w:proofErr w:type="gramEnd"/>
      <w:r w:rsidRPr="001D63B8">
        <w:rPr>
          <w:rFonts w:hint="eastAsia"/>
          <w:sz w:val="24"/>
          <w:szCs w:val="24"/>
        </w:rPr>
        <w:t>权值进行加权调和</w:t>
      </w:r>
      <w:r w:rsidR="000539B7">
        <w:rPr>
          <w:rFonts w:hint="eastAsia"/>
          <w:sz w:val="24"/>
          <w:szCs w:val="24"/>
        </w:rPr>
        <w:t>：</w:t>
      </w:r>
    </w:p>
    <w:p w:rsidR="000539B7" w:rsidRPr="000539B7" w:rsidRDefault="000539B7" w:rsidP="001D63B8">
      <w:pPr>
        <w:spacing w:line="360" w:lineRule="auto"/>
        <w:rPr>
          <w:rFonts w:hint="eastAsia"/>
          <w:sz w:val="24"/>
          <w:szCs w:val="24"/>
        </w:rPr>
      </w:pPr>
      <m:oMathPara>
        <m:oMathParaPr>
          <m:jc m:val="right"/>
        </m:oMathParaPr>
        <m:oMath>
          <m:r>
            <m:rPr>
              <m:sty m:val="p"/>
            </m:rPr>
            <w:rPr>
              <w:rFonts w:ascii="Cambria Math" w:hAnsi="Cambria Math"/>
              <w:sz w:val="24"/>
              <w:szCs w:val="24"/>
            </w:rPr>
            <m:t>F1</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num>
            <m:den>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den>
          </m:f>
          <m:r>
            <m:rPr>
              <m:sty m:val="p"/>
            </m:rPr>
            <w:rPr>
              <w:rFonts w:ascii="Cambria Math" w:hAnsi="Cambria Math"/>
              <w:sz w:val="24"/>
              <w:szCs w:val="24"/>
            </w:rPr>
            <m:t xml:space="preserve">                  (3.5</m:t>
          </m:r>
          <m:r>
            <m:rPr>
              <m:sty m:val="p"/>
            </m:rPr>
            <w:rPr>
              <w:rFonts w:ascii="Cambria Math" w:hAnsi="Cambria Math"/>
              <w:sz w:val="24"/>
              <w:szCs w:val="24"/>
            </w:rPr>
            <m:t>)</m:t>
          </m:r>
        </m:oMath>
      </m:oMathPara>
    </w:p>
    <w:p w:rsidR="00210E09" w:rsidRDefault="00FC09C5" w:rsidP="009445E4">
      <w:pPr>
        <w:spacing w:line="360" w:lineRule="auto"/>
        <w:ind w:firstLine="425"/>
        <w:rPr>
          <w:rFonts w:hint="eastAsia"/>
          <w:sz w:val="24"/>
          <w:szCs w:val="24"/>
        </w:rPr>
      </w:pPr>
      <w:r>
        <w:rPr>
          <w:rFonts w:hint="eastAsia"/>
          <w:sz w:val="24"/>
          <w:szCs w:val="24"/>
        </w:rPr>
        <w:t>因为本课题所涉及的分类是一个二分类问题，因此使用前两个指标进行模型评估，</w:t>
      </w:r>
      <w:r w:rsidR="00064C79">
        <w:rPr>
          <w:rFonts w:hint="eastAsia"/>
          <w:sz w:val="24"/>
          <w:szCs w:val="24"/>
        </w:rPr>
        <w:t>精确率是指在预测为正类的样本中，预测正确的样本所占的比例，自然，精确率的值越高，分类器效果越好。</w:t>
      </w:r>
      <w:r w:rsidR="009B2F9D">
        <w:rPr>
          <w:rFonts w:hint="eastAsia"/>
          <w:sz w:val="24"/>
          <w:szCs w:val="24"/>
        </w:rPr>
        <w:t>召回率是指在真实的正类的样本中，预测正确的样本所占的比例，显然，召回率的值也应当是越高越好。</w:t>
      </w:r>
    </w:p>
    <w:p w:rsidR="00E007E4" w:rsidRPr="00CB7E27" w:rsidRDefault="00E007E4" w:rsidP="00E007E4">
      <w:pPr>
        <w:pStyle w:val="2"/>
        <w:rPr>
          <w:rFonts w:hint="eastAsia"/>
        </w:rPr>
      </w:pPr>
      <w:r>
        <w:t xml:space="preserve">3.2  </w:t>
      </w:r>
      <w:r w:rsidR="009B787F">
        <w:rPr>
          <w:rFonts w:hint="eastAsia"/>
        </w:rPr>
        <w:t>文本</w:t>
      </w:r>
      <w:r>
        <w:rPr>
          <w:rFonts w:hint="eastAsia"/>
        </w:rPr>
        <w:t>搜集</w:t>
      </w:r>
    </w:p>
    <w:p w:rsidR="009A10FA" w:rsidRPr="009A10FA" w:rsidRDefault="009B787F" w:rsidP="009A10FA">
      <w:pPr>
        <w:spacing w:line="360" w:lineRule="auto"/>
        <w:ind w:firstLine="425"/>
        <w:rPr>
          <w:sz w:val="24"/>
          <w:szCs w:val="24"/>
        </w:rPr>
      </w:pPr>
      <w:r w:rsidRPr="009A10FA">
        <w:rPr>
          <w:rFonts w:hint="eastAsia"/>
          <w:sz w:val="24"/>
          <w:szCs w:val="24"/>
        </w:rPr>
        <w:t>本课题名称为“面向迁移学习的电商领域与新闻领域特征对齐方法的研究”，自然需要搜集电</w:t>
      </w:r>
      <w:proofErr w:type="gramStart"/>
      <w:r w:rsidRPr="009A10FA">
        <w:rPr>
          <w:rFonts w:hint="eastAsia"/>
          <w:sz w:val="24"/>
          <w:szCs w:val="24"/>
        </w:rPr>
        <w:t>商领域</w:t>
      </w:r>
      <w:proofErr w:type="gramEnd"/>
      <w:r w:rsidRPr="009A10FA">
        <w:rPr>
          <w:rFonts w:hint="eastAsia"/>
          <w:sz w:val="24"/>
          <w:szCs w:val="24"/>
        </w:rPr>
        <w:t>与新闻领域两个领域中的文本数据，</w:t>
      </w:r>
      <w:r w:rsidR="009A10FA" w:rsidRPr="009A10FA">
        <w:rPr>
          <w:rFonts w:hint="eastAsia"/>
          <w:sz w:val="24"/>
          <w:szCs w:val="24"/>
        </w:rPr>
        <w:t>结合</w:t>
      </w:r>
      <w:r w:rsidR="009A10FA" w:rsidRPr="009A10FA">
        <w:rPr>
          <w:sz w:val="24"/>
          <w:szCs w:val="24"/>
        </w:rPr>
        <w:t>3.1</w:t>
      </w:r>
      <w:r w:rsidR="009A10FA" w:rsidRPr="009A10FA">
        <w:rPr>
          <w:rFonts w:hint="eastAsia"/>
          <w:sz w:val="24"/>
          <w:szCs w:val="24"/>
        </w:rPr>
        <w:t>.</w:t>
      </w:r>
      <w:r w:rsidR="009A10FA" w:rsidRPr="009A10FA">
        <w:rPr>
          <w:sz w:val="24"/>
          <w:szCs w:val="24"/>
        </w:rPr>
        <w:t>2</w:t>
      </w:r>
      <w:r w:rsidR="009A10FA" w:rsidRPr="009A10FA">
        <w:rPr>
          <w:rFonts w:hint="eastAsia"/>
          <w:sz w:val="24"/>
          <w:szCs w:val="24"/>
        </w:rPr>
        <w:t>小节对文本搜集的要求，在两个领域中的文本搜集过程如下</w:t>
      </w:r>
      <w:r w:rsidR="00736C04">
        <w:rPr>
          <w:rFonts w:hint="eastAsia"/>
          <w:sz w:val="24"/>
          <w:szCs w:val="24"/>
        </w:rPr>
        <w:t>，数据采集过程均使用采集器完成</w:t>
      </w:r>
      <w:r w:rsidR="009A10FA" w:rsidRPr="009A10FA">
        <w:rPr>
          <w:rFonts w:hint="eastAsia"/>
          <w:sz w:val="24"/>
          <w:szCs w:val="24"/>
        </w:rPr>
        <w:t>。</w:t>
      </w:r>
    </w:p>
    <w:p w:rsidR="009B787F" w:rsidRPr="00680FFC" w:rsidRDefault="009B787F" w:rsidP="009B787F">
      <w:pPr>
        <w:pStyle w:val="31"/>
        <w:rPr>
          <w:rFonts w:hint="eastAsia"/>
        </w:rPr>
      </w:pPr>
      <w:r>
        <w:t>3.2</w:t>
      </w:r>
      <w:r>
        <w:rPr>
          <w:rFonts w:hint="eastAsia"/>
        </w:rPr>
        <w:t>.</w:t>
      </w:r>
      <w:r>
        <w:t xml:space="preserve">1  </w:t>
      </w:r>
      <w:r>
        <w:rPr>
          <w:rFonts w:hint="eastAsia"/>
        </w:rPr>
        <w:t>源领域</w:t>
      </w:r>
    </w:p>
    <w:p w:rsidR="00330268" w:rsidRDefault="009A10FA" w:rsidP="00713074">
      <w:pPr>
        <w:spacing w:line="360" w:lineRule="auto"/>
        <w:ind w:firstLine="425"/>
        <w:rPr>
          <w:sz w:val="24"/>
          <w:szCs w:val="24"/>
        </w:rPr>
      </w:pPr>
      <w:r>
        <w:rPr>
          <w:rFonts w:hint="eastAsia"/>
          <w:sz w:val="24"/>
          <w:szCs w:val="24"/>
        </w:rPr>
        <w:t>目前国内市场上常见的购物平台有京东、淘宝、苏宁等，</w:t>
      </w:r>
      <w:r w:rsidR="00E870EE">
        <w:rPr>
          <w:rFonts w:hint="eastAsia"/>
          <w:sz w:val="24"/>
          <w:szCs w:val="24"/>
        </w:rPr>
        <w:t>这些平台</w:t>
      </w:r>
      <w:r>
        <w:rPr>
          <w:rFonts w:hint="eastAsia"/>
          <w:sz w:val="24"/>
          <w:szCs w:val="24"/>
        </w:rPr>
        <w:t>用户虽然很多，但是平台的商家中</w:t>
      </w:r>
      <w:r w:rsidR="00E870EE">
        <w:rPr>
          <w:rFonts w:hint="eastAsia"/>
          <w:sz w:val="24"/>
          <w:szCs w:val="24"/>
        </w:rPr>
        <w:t>却</w:t>
      </w:r>
      <w:r>
        <w:rPr>
          <w:rFonts w:hint="eastAsia"/>
          <w:sz w:val="24"/>
          <w:szCs w:val="24"/>
        </w:rPr>
        <w:t>存在一些不合理现象，有的店铺在与用户交易完成之后存在着向用户所要好评的现象，这种行为并不违规，但这种情况下的用户的评价内容的质量往往不会太高，有些对我们的研究甚至会出现负作用，</w:t>
      </w:r>
      <w:r w:rsidR="00E870EE">
        <w:rPr>
          <w:rFonts w:hint="eastAsia"/>
          <w:sz w:val="24"/>
          <w:szCs w:val="24"/>
        </w:rPr>
        <w:t>这种现象在</w:t>
      </w:r>
      <w:proofErr w:type="gramStart"/>
      <w:r w:rsidR="00E870EE">
        <w:rPr>
          <w:rFonts w:hint="eastAsia"/>
          <w:sz w:val="24"/>
          <w:szCs w:val="24"/>
        </w:rPr>
        <w:t>淘宝平台</w:t>
      </w:r>
      <w:proofErr w:type="gramEnd"/>
      <w:r w:rsidR="00E870EE">
        <w:rPr>
          <w:rFonts w:hint="eastAsia"/>
          <w:sz w:val="24"/>
          <w:szCs w:val="24"/>
        </w:rPr>
        <w:t>中最多，相比之下京东平台中对店铺的管理较为严格，本人认为选取京东的用户评论信息作为源域的数据</w:t>
      </w:r>
      <w:proofErr w:type="gramStart"/>
      <w:r w:rsidR="00E870EE">
        <w:rPr>
          <w:rFonts w:hint="eastAsia"/>
          <w:sz w:val="24"/>
          <w:szCs w:val="24"/>
        </w:rPr>
        <w:t>集比较</w:t>
      </w:r>
      <w:proofErr w:type="gramEnd"/>
      <w:r w:rsidR="00E870EE">
        <w:rPr>
          <w:rFonts w:hint="eastAsia"/>
          <w:sz w:val="24"/>
          <w:szCs w:val="24"/>
        </w:rPr>
        <w:t>妥当。</w:t>
      </w:r>
    </w:p>
    <w:p w:rsidR="009B787F" w:rsidRDefault="00E870EE" w:rsidP="00736C04">
      <w:pPr>
        <w:spacing w:line="360" w:lineRule="auto"/>
        <w:ind w:firstLine="425"/>
        <w:rPr>
          <w:rFonts w:hint="eastAsia"/>
          <w:sz w:val="24"/>
          <w:szCs w:val="24"/>
        </w:rPr>
      </w:pPr>
      <w:r>
        <w:rPr>
          <w:rFonts w:hint="eastAsia"/>
          <w:sz w:val="24"/>
          <w:szCs w:val="24"/>
        </w:rPr>
        <w:t>为了满足前述要求中的范围广及代表性强的问题，</w:t>
      </w:r>
      <w:r w:rsidRPr="00E870EE">
        <w:rPr>
          <w:sz w:val="24"/>
          <w:szCs w:val="24"/>
        </w:rPr>
        <w:t>京东主页上的商品分类有：</w:t>
      </w:r>
      <w:r w:rsidRPr="00E870EE">
        <w:rPr>
          <w:sz w:val="24"/>
          <w:szCs w:val="24"/>
        </w:rPr>
        <w:t xml:space="preserve"> </w:t>
      </w:r>
      <w:r w:rsidRPr="00E870EE">
        <w:rPr>
          <w:sz w:val="24"/>
          <w:szCs w:val="24"/>
        </w:rPr>
        <w:t>家用电器、手机、运营商、数码、电脑、办公、家居、家具、家装、厨具、男装、女装、童装、内衣、美妆、</w:t>
      </w:r>
      <w:proofErr w:type="gramStart"/>
      <w:r w:rsidR="00762513">
        <w:rPr>
          <w:sz w:val="24"/>
          <w:szCs w:val="24"/>
        </w:rPr>
        <w:t>个</w:t>
      </w:r>
      <w:proofErr w:type="gramEnd"/>
      <w:r w:rsidR="00762513">
        <w:rPr>
          <w:sz w:val="24"/>
          <w:szCs w:val="24"/>
        </w:rPr>
        <w:t>护清洁、宠物、女鞋、箱包、钟表、珠宝、男鞋、运动、户外</w:t>
      </w:r>
      <w:r w:rsidRPr="00E870EE">
        <w:rPr>
          <w:sz w:val="24"/>
          <w:szCs w:val="24"/>
        </w:rPr>
        <w:t>、汽车用品、母婴、玩具乐器、食品、酒类</w:t>
      </w:r>
      <w:r w:rsidRPr="00E870EE">
        <w:rPr>
          <w:sz w:val="24"/>
          <w:szCs w:val="24"/>
        </w:rPr>
        <w:t xml:space="preserve"> </w:t>
      </w:r>
      <w:r w:rsidR="00762513">
        <w:rPr>
          <w:sz w:val="24"/>
          <w:szCs w:val="24"/>
        </w:rPr>
        <w:t>、生鲜、特产</w:t>
      </w:r>
      <w:r w:rsidRPr="00E870EE">
        <w:rPr>
          <w:sz w:val="24"/>
          <w:szCs w:val="24"/>
        </w:rPr>
        <w:t>、礼品鲜花、</w:t>
      </w:r>
      <w:r w:rsidR="00762513">
        <w:rPr>
          <w:sz w:val="24"/>
          <w:szCs w:val="24"/>
        </w:rPr>
        <w:t>农资绿植、医药保健、</w:t>
      </w:r>
      <w:r w:rsidRPr="00E870EE">
        <w:rPr>
          <w:sz w:val="24"/>
          <w:szCs w:val="24"/>
        </w:rPr>
        <w:t>图书、文娱、工业品</w:t>
      </w:r>
      <w:r w:rsidR="00E86A01">
        <w:rPr>
          <w:rFonts w:hint="eastAsia"/>
          <w:sz w:val="24"/>
          <w:szCs w:val="24"/>
        </w:rPr>
        <w:t>、</w:t>
      </w:r>
      <w:r w:rsidR="00E86A01" w:rsidRPr="00E86A01">
        <w:rPr>
          <w:rFonts w:hint="eastAsia"/>
          <w:sz w:val="24"/>
          <w:szCs w:val="24"/>
        </w:rPr>
        <w:t>房产、汽车</w:t>
      </w:r>
      <w:r w:rsidR="00E86A01">
        <w:rPr>
          <w:rFonts w:hint="eastAsia"/>
          <w:sz w:val="24"/>
          <w:szCs w:val="24"/>
        </w:rPr>
        <w:t>、艺术、</w:t>
      </w:r>
      <w:r w:rsidR="00E86A01" w:rsidRPr="00E86A01">
        <w:rPr>
          <w:rFonts w:hint="eastAsia"/>
          <w:sz w:val="24"/>
          <w:szCs w:val="24"/>
        </w:rPr>
        <w:t>教育、电子书、酒店、旅游、生活、理财、众筹、白条、安装、维修、清洗、二手、</w:t>
      </w:r>
      <w:r w:rsidRPr="00E870EE">
        <w:rPr>
          <w:sz w:val="24"/>
          <w:szCs w:val="24"/>
        </w:rPr>
        <w:t>共</w:t>
      </w:r>
      <w:r w:rsidRPr="00E870EE">
        <w:rPr>
          <w:sz w:val="24"/>
          <w:szCs w:val="24"/>
        </w:rPr>
        <w:t>5</w:t>
      </w:r>
      <w:r w:rsidR="00E86A01">
        <w:rPr>
          <w:sz w:val="24"/>
          <w:szCs w:val="24"/>
        </w:rPr>
        <w:t>2</w:t>
      </w:r>
      <w:r w:rsidRPr="00E870EE">
        <w:rPr>
          <w:sz w:val="24"/>
          <w:szCs w:val="24"/>
        </w:rPr>
        <w:t>类，</w:t>
      </w:r>
      <w:r w:rsidR="00E86A01">
        <w:rPr>
          <w:rFonts w:hint="eastAsia"/>
          <w:sz w:val="24"/>
          <w:szCs w:val="24"/>
        </w:rPr>
        <w:t>但是其中可以用于提取评论文本的类</w:t>
      </w:r>
      <w:proofErr w:type="gramStart"/>
      <w:r w:rsidR="00E86A01">
        <w:rPr>
          <w:rFonts w:hint="eastAsia"/>
          <w:sz w:val="24"/>
          <w:szCs w:val="24"/>
        </w:rPr>
        <w:t>目只有</w:t>
      </w:r>
      <w:proofErr w:type="gramEnd"/>
      <w:r w:rsidR="00E86A01">
        <w:rPr>
          <w:rFonts w:hint="eastAsia"/>
          <w:sz w:val="24"/>
          <w:szCs w:val="24"/>
        </w:rPr>
        <w:t>前</w:t>
      </w:r>
      <w:r w:rsidR="00E86A01">
        <w:rPr>
          <w:rFonts w:hint="eastAsia"/>
          <w:sz w:val="24"/>
          <w:szCs w:val="24"/>
        </w:rPr>
        <w:t>3</w:t>
      </w:r>
      <w:r w:rsidR="00E86A01">
        <w:rPr>
          <w:sz w:val="24"/>
          <w:szCs w:val="24"/>
        </w:rPr>
        <w:t>7</w:t>
      </w:r>
      <w:r w:rsidR="00E86A01">
        <w:rPr>
          <w:rFonts w:hint="eastAsia"/>
          <w:sz w:val="24"/>
          <w:szCs w:val="24"/>
        </w:rPr>
        <w:t>类，</w:t>
      </w:r>
      <w:r w:rsidR="00E155A6">
        <w:rPr>
          <w:sz w:val="24"/>
          <w:szCs w:val="24"/>
        </w:rPr>
        <w:t>因此</w:t>
      </w:r>
      <w:r w:rsidRPr="00E870EE">
        <w:rPr>
          <w:sz w:val="24"/>
          <w:szCs w:val="24"/>
        </w:rPr>
        <w:t>从每一类中采集一部分商品评价文本，以此来保证所采集的数据的广泛性与代表性。</w:t>
      </w:r>
    </w:p>
    <w:p w:rsidR="009B787F" w:rsidRPr="00680FFC" w:rsidRDefault="009B787F" w:rsidP="009B787F">
      <w:pPr>
        <w:pStyle w:val="31"/>
      </w:pPr>
      <w:r>
        <w:t>3.2</w:t>
      </w:r>
      <w:r>
        <w:rPr>
          <w:rFonts w:hint="eastAsia"/>
        </w:rPr>
        <w:t>.</w:t>
      </w:r>
      <w:r>
        <w:t xml:space="preserve">2  </w:t>
      </w:r>
      <w:r>
        <w:rPr>
          <w:rFonts w:hint="eastAsia"/>
        </w:rPr>
        <w:t>目标领域</w:t>
      </w:r>
    </w:p>
    <w:p w:rsidR="009B787F" w:rsidRPr="009A10FA" w:rsidRDefault="00736C04" w:rsidP="000712A3">
      <w:pPr>
        <w:spacing w:line="360" w:lineRule="auto"/>
        <w:ind w:firstLine="425"/>
        <w:rPr>
          <w:rFonts w:hint="eastAsia"/>
          <w:sz w:val="24"/>
          <w:szCs w:val="24"/>
        </w:rPr>
      </w:pPr>
      <w:r>
        <w:rPr>
          <w:rFonts w:hint="eastAsia"/>
          <w:sz w:val="24"/>
          <w:szCs w:val="24"/>
        </w:rPr>
        <w:t>新闻网站通常比较正式，国家把</w:t>
      </w:r>
      <w:proofErr w:type="gramStart"/>
      <w:r>
        <w:rPr>
          <w:rFonts w:hint="eastAsia"/>
          <w:sz w:val="24"/>
          <w:szCs w:val="24"/>
        </w:rPr>
        <w:t>控比较</w:t>
      </w:r>
      <w:proofErr w:type="gramEnd"/>
      <w:r>
        <w:rPr>
          <w:rFonts w:hint="eastAsia"/>
          <w:sz w:val="24"/>
          <w:szCs w:val="24"/>
        </w:rPr>
        <w:t>严格，不存在</w:t>
      </w:r>
      <w:proofErr w:type="gramStart"/>
      <w:r>
        <w:rPr>
          <w:rFonts w:hint="eastAsia"/>
          <w:sz w:val="24"/>
          <w:szCs w:val="24"/>
        </w:rPr>
        <w:t>源领域</w:t>
      </w:r>
      <w:proofErr w:type="gramEnd"/>
      <w:r>
        <w:rPr>
          <w:rFonts w:hint="eastAsia"/>
          <w:sz w:val="24"/>
          <w:szCs w:val="24"/>
        </w:rPr>
        <w:t>中的一些情况</w:t>
      </w:r>
      <w:r w:rsidR="00F64271">
        <w:rPr>
          <w:rFonts w:hint="eastAsia"/>
          <w:sz w:val="24"/>
          <w:szCs w:val="24"/>
        </w:rPr>
        <w:t>，本课题中选取新</w:t>
      </w:r>
      <w:proofErr w:type="gramStart"/>
      <w:r w:rsidR="00F64271">
        <w:rPr>
          <w:rFonts w:hint="eastAsia"/>
          <w:sz w:val="24"/>
          <w:szCs w:val="24"/>
        </w:rPr>
        <w:t>浪新闻</w:t>
      </w:r>
      <w:proofErr w:type="gramEnd"/>
      <w:r w:rsidR="00F64271">
        <w:rPr>
          <w:rFonts w:hint="eastAsia"/>
          <w:sz w:val="24"/>
          <w:szCs w:val="24"/>
        </w:rPr>
        <w:t>中的用户评论信息作为目标领域数据集。</w:t>
      </w:r>
      <w:r w:rsidR="00B31D7A">
        <w:rPr>
          <w:rFonts w:hint="eastAsia"/>
          <w:sz w:val="24"/>
          <w:szCs w:val="24"/>
        </w:rPr>
        <w:t>研究发现，新</w:t>
      </w:r>
      <w:proofErr w:type="gramStart"/>
      <w:r w:rsidR="00B31D7A">
        <w:rPr>
          <w:rFonts w:hint="eastAsia"/>
          <w:sz w:val="24"/>
          <w:szCs w:val="24"/>
        </w:rPr>
        <w:lastRenderedPageBreak/>
        <w:t>浪新闻</w:t>
      </w:r>
      <w:proofErr w:type="gramEnd"/>
      <w:r w:rsidR="00B31D7A">
        <w:rPr>
          <w:rFonts w:hint="eastAsia"/>
          <w:sz w:val="24"/>
          <w:szCs w:val="24"/>
        </w:rPr>
        <w:t>中的内容整体可以划分为两种类型，军事新闻与民生新闻，对于这两类，又可以分为国际新闻与国内新闻两个小类型，所以新闻领域数据集中的内容总共可以分为如下四类：国内军事、国内民生、国际军事、国计民生。</w:t>
      </w:r>
    </w:p>
    <w:p w:rsidR="00330268" w:rsidRPr="00F46153" w:rsidRDefault="00E007E4" w:rsidP="00F46153">
      <w:pPr>
        <w:pStyle w:val="2"/>
        <w:rPr>
          <w:rFonts w:hint="eastAsia"/>
        </w:rPr>
      </w:pPr>
      <w:r>
        <w:t xml:space="preserve">3.3  </w:t>
      </w:r>
      <w:r>
        <w:rPr>
          <w:rFonts w:hint="eastAsia"/>
        </w:rPr>
        <w:t>数据预处理</w:t>
      </w:r>
    </w:p>
    <w:p w:rsidR="00E007E4" w:rsidRPr="00680FFC" w:rsidRDefault="00E007E4" w:rsidP="00E007E4">
      <w:pPr>
        <w:pStyle w:val="31"/>
      </w:pPr>
      <w:r>
        <w:t>3.3</w:t>
      </w:r>
      <w:r>
        <w:rPr>
          <w:rFonts w:hint="eastAsia"/>
        </w:rPr>
        <w:t>.</w:t>
      </w:r>
      <w:r>
        <w:t xml:space="preserve">1  </w:t>
      </w:r>
      <w:r w:rsidR="00780A4C">
        <w:rPr>
          <w:rFonts w:hint="eastAsia"/>
        </w:rPr>
        <w:t>对</w:t>
      </w:r>
      <w:r>
        <w:rPr>
          <w:rFonts w:hint="eastAsia"/>
        </w:rPr>
        <w:t>数据</w:t>
      </w:r>
      <w:r w:rsidR="00780A4C">
        <w:rPr>
          <w:rFonts w:hint="eastAsia"/>
        </w:rPr>
        <w:t>的</w:t>
      </w:r>
      <w:r>
        <w:rPr>
          <w:rFonts w:hint="eastAsia"/>
        </w:rPr>
        <w:t>分析</w:t>
      </w:r>
    </w:p>
    <w:p w:rsidR="00E007E4" w:rsidRDefault="00780A4C" w:rsidP="00713074">
      <w:pPr>
        <w:spacing w:line="360" w:lineRule="auto"/>
        <w:ind w:firstLine="425"/>
        <w:rPr>
          <w:sz w:val="24"/>
          <w:szCs w:val="24"/>
        </w:rPr>
      </w:pPr>
      <w:proofErr w:type="gramStart"/>
      <w:r>
        <w:rPr>
          <w:rFonts w:hint="eastAsia"/>
          <w:sz w:val="24"/>
          <w:szCs w:val="24"/>
        </w:rPr>
        <w:t>源域与目标域数据</w:t>
      </w:r>
      <w:proofErr w:type="gramEnd"/>
      <w:r>
        <w:rPr>
          <w:rFonts w:hint="eastAsia"/>
          <w:sz w:val="24"/>
          <w:szCs w:val="24"/>
        </w:rPr>
        <w:t>均是一个两列的结构，第一列为文本内容</w:t>
      </w:r>
      <w:r>
        <w:rPr>
          <w:rFonts w:hint="eastAsia"/>
          <w:sz w:val="24"/>
          <w:szCs w:val="24"/>
        </w:rPr>
        <w:t>(</w:t>
      </w:r>
      <w:r>
        <w:rPr>
          <w:sz w:val="24"/>
          <w:szCs w:val="24"/>
        </w:rPr>
        <w:t>content)</w:t>
      </w:r>
      <w:r>
        <w:rPr>
          <w:rFonts w:hint="eastAsia"/>
          <w:sz w:val="24"/>
          <w:szCs w:val="24"/>
        </w:rPr>
        <w:t>列，第二列为类别列</w:t>
      </w:r>
      <w:r>
        <w:rPr>
          <w:rFonts w:hint="eastAsia"/>
          <w:sz w:val="24"/>
          <w:szCs w:val="24"/>
        </w:rPr>
        <w:t>(</w:t>
      </w:r>
      <w:r>
        <w:rPr>
          <w:sz w:val="24"/>
          <w:szCs w:val="24"/>
        </w:rPr>
        <w:t>score)</w:t>
      </w:r>
      <w:r>
        <w:rPr>
          <w:rFonts w:hint="eastAsia"/>
          <w:sz w:val="24"/>
          <w:szCs w:val="24"/>
        </w:rPr>
        <w:t>。</w:t>
      </w:r>
      <w:r w:rsidR="009148AC">
        <w:rPr>
          <w:rFonts w:hint="eastAsia"/>
          <w:sz w:val="24"/>
          <w:szCs w:val="24"/>
        </w:rPr>
        <w:t>因为在电商平台中，用户在发表完商品评论后会</w:t>
      </w:r>
      <w:r w:rsidR="00991DC5">
        <w:rPr>
          <w:rFonts w:hint="eastAsia"/>
          <w:sz w:val="24"/>
          <w:szCs w:val="24"/>
        </w:rPr>
        <w:t>对该商品进行星级评分，范围在</w:t>
      </w:r>
      <w:r w:rsidR="00991DC5">
        <w:rPr>
          <w:rFonts w:hint="eastAsia"/>
          <w:sz w:val="24"/>
          <w:szCs w:val="24"/>
        </w:rPr>
        <w:t>1</w:t>
      </w:r>
      <w:r w:rsidR="00991DC5">
        <w:rPr>
          <w:rFonts w:hint="eastAsia"/>
          <w:sz w:val="24"/>
          <w:szCs w:val="24"/>
        </w:rPr>
        <w:t>至</w:t>
      </w:r>
      <w:r w:rsidR="00991DC5">
        <w:rPr>
          <w:rFonts w:hint="eastAsia"/>
          <w:sz w:val="24"/>
          <w:szCs w:val="24"/>
        </w:rPr>
        <w:t>5</w:t>
      </w:r>
      <w:r w:rsidR="00991DC5">
        <w:rPr>
          <w:rFonts w:hint="eastAsia"/>
          <w:sz w:val="24"/>
          <w:szCs w:val="24"/>
        </w:rPr>
        <w:t>之间，分数越高，该用户对该商品的满意度越好。</w:t>
      </w:r>
      <w:r w:rsidR="009148AC">
        <w:rPr>
          <w:rFonts w:hint="eastAsia"/>
          <w:sz w:val="24"/>
          <w:szCs w:val="24"/>
        </w:rPr>
        <w:t>在采集数据时，将用户</w:t>
      </w:r>
      <w:r w:rsidR="00991DC5">
        <w:rPr>
          <w:rFonts w:hint="eastAsia"/>
          <w:sz w:val="24"/>
          <w:szCs w:val="24"/>
        </w:rPr>
        <w:t>的品</w:t>
      </w:r>
      <w:proofErr w:type="gramStart"/>
      <w:r w:rsidR="00991DC5">
        <w:rPr>
          <w:rFonts w:hint="eastAsia"/>
          <w:sz w:val="24"/>
          <w:szCs w:val="24"/>
        </w:rPr>
        <w:t>论内容</w:t>
      </w:r>
      <w:proofErr w:type="gramEnd"/>
      <w:r w:rsidR="00991DC5">
        <w:rPr>
          <w:rFonts w:hint="eastAsia"/>
          <w:sz w:val="24"/>
          <w:szCs w:val="24"/>
        </w:rPr>
        <w:t>作为第一列，将用户的星级评价作为第二列。但是在新闻领域中，所有用户可以畅所欲言，没有打分的操作，因此只能采集到用户的评论信息，而无法采集到的评分值，这就需要采取人工标注的方式完成。</w:t>
      </w:r>
    </w:p>
    <w:p w:rsidR="00CA6678" w:rsidRDefault="00CA6678" w:rsidP="00713074">
      <w:pPr>
        <w:spacing w:line="360" w:lineRule="auto"/>
        <w:ind w:firstLine="425"/>
        <w:rPr>
          <w:rFonts w:hint="eastAsia"/>
          <w:sz w:val="24"/>
          <w:szCs w:val="24"/>
        </w:rPr>
      </w:pPr>
      <w:r>
        <w:rPr>
          <w:rFonts w:hint="eastAsia"/>
          <w:sz w:val="24"/>
          <w:szCs w:val="24"/>
        </w:rPr>
        <w:t>对于商品评论文本，长度过长</w:t>
      </w:r>
      <w:r w:rsidR="0042462E">
        <w:rPr>
          <w:rFonts w:hint="eastAsia"/>
          <w:sz w:val="24"/>
          <w:szCs w:val="24"/>
        </w:rPr>
        <w:t>的文本出现很少，但长度过短的文本出现很多，而且较长的文本</w:t>
      </w:r>
      <w:proofErr w:type="gramStart"/>
      <w:r w:rsidR="0042462E">
        <w:rPr>
          <w:rFonts w:hint="eastAsia"/>
          <w:sz w:val="24"/>
          <w:szCs w:val="24"/>
        </w:rPr>
        <w:t>在差评的</w:t>
      </w:r>
      <w:proofErr w:type="gramEnd"/>
      <w:r w:rsidR="0042462E">
        <w:rPr>
          <w:rFonts w:hint="eastAsia"/>
          <w:sz w:val="24"/>
          <w:szCs w:val="24"/>
        </w:rPr>
        <w:t>评论中出现最多，这也是也一个在电</w:t>
      </w:r>
      <w:proofErr w:type="gramStart"/>
      <w:r w:rsidR="0042462E">
        <w:rPr>
          <w:rFonts w:hint="eastAsia"/>
          <w:sz w:val="24"/>
          <w:szCs w:val="24"/>
        </w:rPr>
        <w:t>商领域</w:t>
      </w:r>
      <w:proofErr w:type="gramEnd"/>
      <w:r w:rsidR="0042462E">
        <w:rPr>
          <w:rFonts w:hint="eastAsia"/>
          <w:sz w:val="24"/>
          <w:szCs w:val="24"/>
        </w:rPr>
        <w:t>一个普遍存在的现象，这个现象并不会影响本课题效果的实现。</w:t>
      </w:r>
    </w:p>
    <w:p w:rsidR="00E007E4" w:rsidRPr="00680FFC" w:rsidRDefault="00E007E4" w:rsidP="00E007E4">
      <w:pPr>
        <w:pStyle w:val="31"/>
      </w:pPr>
      <w:r>
        <w:t>3.3</w:t>
      </w:r>
      <w:r>
        <w:rPr>
          <w:rFonts w:hint="eastAsia"/>
        </w:rPr>
        <w:t>.</w:t>
      </w:r>
      <w:r>
        <w:t xml:space="preserve">2  </w:t>
      </w:r>
      <w:r>
        <w:rPr>
          <w:rFonts w:hint="eastAsia"/>
        </w:rPr>
        <w:t>数据预处理流程</w:t>
      </w:r>
    </w:p>
    <w:p w:rsidR="00AA25A8" w:rsidRDefault="00AA25A8" w:rsidP="00AA25A8">
      <w:pPr>
        <w:spacing w:line="360" w:lineRule="auto"/>
        <w:rPr>
          <w:rFonts w:hint="eastAsia"/>
          <w:sz w:val="24"/>
          <w:szCs w:val="24"/>
        </w:rPr>
      </w:pPr>
      <w:r>
        <w:rPr>
          <w:rFonts w:hint="eastAsia"/>
          <w:sz w:val="24"/>
          <w:szCs w:val="24"/>
        </w:rPr>
        <w:t>1</w:t>
      </w:r>
      <w:r>
        <w:rPr>
          <w:rFonts w:hint="eastAsia"/>
          <w:sz w:val="24"/>
          <w:szCs w:val="24"/>
        </w:rPr>
        <w:t>、数据截取</w:t>
      </w:r>
    </w:p>
    <w:p w:rsidR="00DF3300" w:rsidRDefault="009E0231" w:rsidP="00733D24">
      <w:pPr>
        <w:spacing w:line="360" w:lineRule="auto"/>
        <w:ind w:firstLine="425"/>
        <w:rPr>
          <w:sz w:val="24"/>
          <w:szCs w:val="24"/>
        </w:rPr>
      </w:pPr>
      <w:r>
        <w:rPr>
          <w:rFonts w:hint="eastAsia"/>
          <w:sz w:val="24"/>
          <w:szCs w:val="24"/>
        </w:rPr>
        <w:t>新闻领域</w:t>
      </w:r>
      <w:r w:rsidR="00DF3300">
        <w:rPr>
          <w:rFonts w:hint="eastAsia"/>
          <w:sz w:val="24"/>
          <w:szCs w:val="24"/>
        </w:rPr>
        <w:t>原始数据集的数据量共有</w:t>
      </w:r>
      <w:r w:rsidR="00DF3300">
        <w:rPr>
          <w:rFonts w:hint="eastAsia"/>
          <w:sz w:val="24"/>
          <w:szCs w:val="24"/>
        </w:rPr>
        <w:t>2</w:t>
      </w:r>
      <w:r w:rsidR="00DF3300">
        <w:rPr>
          <w:sz w:val="24"/>
          <w:szCs w:val="24"/>
        </w:rPr>
        <w:t>03353</w:t>
      </w:r>
      <w:r w:rsidR="00DF3300">
        <w:rPr>
          <w:rFonts w:hint="eastAsia"/>
          <w:sz w:val="24"/>
          <w:szCs w:val="24"/>
        </w:rPr>
        <w:t>条，其中空值有</w:t>
      </w:r>
      <w:r w:rsidR="00DF3300">
        <w:rPr>
          <w:rFonts w:hint="eastAsia"/>
          <w:sz w:val="24"/>
          <w:szCs w:val="24"/>
        </w:rPr>
        <w:t>8</w:t>
      </w:r>
      <w:r w:rsidR="00DF3300">
        <w:rPr>
          <w:sz w:val="24"/>
          <w:szCs w:val="24"/>
        </w:rPr>
        <w:t>148</w:t>
      </w:r>
      <w:r w:rsidR="00DF3300">
        <w:rPr>
          <w:rFonts w:hint="eastAsia"/>
          <w:sz w:val="24"/>
          <w:szCs w:val="24"/>
        </w:rPr>
        <w:t>条，其中总字数在</w:t>
      </w:r>
      <w:r w:rsidR="00251B89">
        <w:rPr>
          <w:rFonts w:hint="eastAsia"/>
          <w:sz w:val="24"/>
          <w:szCs w:val="24"/>
        </w:rPr>
        <w:t>2</w:t>
      </w:r>
      <w:r w:rsidR="00251B89">
        <w:rPr>
          <w:sz w:val="24"/>
          <w:szCs w:val="24"/>
        </w:rPr>
        <w:t>0</w:t>
      </w:r>
      <w:r w:rsidR="00251B89">
        <w:rPr>
          <w:rFonts w:hint="eastAsia"/>
          <w:sz w:val="24"/>
          <w:szCs w:val="24"/>
        </w:rPr>
        <w:t>字到</w:t>
      </w:r>
      <w:r w:rsidR="00251B89">
        <w:rPr>
          <w:rFonts w:hint="eastAsia"/>
          <w:sz w:val="24"/>
          <w:szCs w:val="24"/>
        </w:rPr>
        <w:t>3</w:t>
      </w:r>
      <w:r w:rsidR="00251B89">
        <w:rPr>
          <w:sz w:val="24"/>
          <w:szCs w:val="24"/>
        </w:rPr>
        <w:t>0</w:t>
      </w:r>
      <w:r w:rsidR="00251B89">
        <w:rPr>
          <w:rFonts w:hint="eastAsia"/>
          <w:sz w:val="24"/>
          <w:szCs w:val="24"/>
        </w:rPr>
        <w:t>字之间的评论文本数是</w:t>
      </w:r>
      <w:r w:rsidR="00251B89">
        <w:rPr>
          <w:rFonts w:hint="eastAsia"/>
          <w:sz w:val="24"/>
          <w:szCs w:val="24"/>
        </w:rPr>
        <w:t>3</w:t>
      </w:r>
      <w:r w:rsidR="00251B89">
        <w:rPr>
          <w:sz w:val="24"/>
          <w:szCs w:val="24"/>
        </w:rPr>
        <w:t>0271</w:t>
      </w:r>
      <w:r w:rsidR="00251B89">
        <w:rPr>
          <w:rFonts w:hint="eastAsia"/>
          <w:sz w:val="24"/>
          <w:szCs w:val="24"/>
        </w:rPr>
        <w:t>条</w:t>
      </w:r>
      <w:r>
        <w:rPr>
          <w:rFonts w:hint="eastAsia"/>
          <w:sz w:val="24"/>
          <w:szCs w:val="24"/>
        </w:rPr>
        <w:t>，以这将这</w:t>
      </w:r>
      <w:r>
        <w:rPr>
          <w:rFonts w:hint="eastAsia"/>
          <w:sz w:val="24"/>
          <w:szCs w:val="24"/>
        </w:rPr>
        <w:t>3</w:t>
      </w:r>
      <w:r>
        <w:rPr>
          <w:sz w:val="24"/>
          <w:szCs w:val="24"/>
        </w:rPr>
        <w:t>0271</w:t>
      </w:r>
      <w:r>
        <w:rPr>
          <w:rFonts w:hint="eastAsia"/>
          <w:sz w:val="24"/>
          <w:szCs w:val="24"/>
        </w:rPr>
        <w:t>个样本存入新的</w:t>
      </w:r>
      <w:r>
        <w:rPr>
          <w:rFonts w:hint="eastAsia"/>
          <w:sz w:val="24"/>
          <w:szCs w:val="24"/>
        </w:rPr>
        <w:t>csv</w:t>
      </w:r>
      <w:r>
        <w:rPr>
          <w:rFonts w:hint="eastAsia"/>
          <w:sz w:val="24"/>
          <w:szCs w:val="24"/>
        </w:rPr>
        <w:t>文件中，</w:t>
      </w:r>
      <w:r w:rsidR="0059471C">
        <w:rPr>
          <w:rFonts w:hint="eastAsia"/>
          <w:sz w:val="24"/>
          <w:szCs w:val="24"/>
        </w:rPr>
        <w:t>以这部分数据作为目标域的数据，</w:t>
      </w:r>
      <w:r w:rsidR="00204CB1">
        <w:rPr>
          <w:rFonts w:hint="eastAsia"/>
          <w:sz w:val="24"/>
          <w:szCs w:val="24"/>
        </w:rPr>
        <w:t>但是，如前所述，新闻评价的评分是需要人工添加的，这</w:t>
      </w:r>
      <w:r w:rsidR="00204CB1">
        <w:rPr>
          <w:rFonts w:hint="eastAsia"/>
          <w:sz w:val="24"/>
          <w:szCs w:val="24"/>
        </w:rPr>
        <w:t>3</w:t>
      </w:r>
      <w:r w:rsidR="00204CB1">
        <w:rPr>
          <w:rFonts w:hint="eastAsia"/>
          <w:sz w:val="24"/>
          <w:szCs w:val="24"/>
        </w:rPr>
        <w:t>万条的数据对人工标注来说，实在是过于庞大，因此采取的方法是在文本特征提取阶段与文本特征对齐阶段任务中，仍旧使用抽取出的</w:t>
      </w:r>
      <w:r w:rsidR="00204CB1">
        <w:rPr>
          <w:rFonts w:hint="eastAsia"/>
          <w:sz w:val="24"/>
          <w:szCs w:val="24"/>
        </w:rPr>
        <w:t>3</w:t>
      </w:r>
      <w:r w:rsidR="00204CB1">
        <w:rPr>
          <w:sz w:val="24"/>
          <w:szCs w:val="24"/>
        </w:rPr>
        <w:t>0271</w:t>
      </w:r>
      <w:r w:rsidR="00204CB1">
        <w:rPr>
          <w:rFonts w:hint="eastAsia"/>
          <w:sz w:val="24"/>
          <w:szCs w:val="24"/>
        </w:rPr>
        <w:t>条数据，但在模型评估阶段，使用随机函数，随机从</w:t>
      </w:r>
      <w:r w:rsidR="00204CB1">
        <w:rPr>
          <w:rFonts w:hint="eastAsia"/>
          <w:sz w:val="24"/>
          <w:szCs w:val="24"/>
        </w:rPr>
        <w:t>3</w:t>
      </w:r>
      <w:r w:rsidR="00204CB1">
        <w:rPr>
          <w:rFonts w:hint="eastAsia"/>
          <w:sz w:val="24"/>
          <w:szCs w:val="24"/>
        </w:rPr>
        <w:t>万条数据中抽取</w:t>
      </w:r>
      <w:r w:rsidR="00204CB1">
        <w:rPr>
          <w:rFonts w:hint="eastAsia"/>
          <w:sz w:val="24"/>
          <w:szCs w:val="24"/>
        </w:rPr>
        <w:t>1</w:t>
      </w:r>
      <w:r w:rsidR="00204CB1">
        <w:rPr>
          <w:sz w:val="24"/>
          <w:szCs w:val="24"/>
        </w:rPr>
        <w:t>000</w:t>
      </w:r>
      <w:r w:rsidR="00204CB1">
        <w:rPr>
          <w:rFonts w:hint="eastAsia"/>
          <w:sz w:val="24"/>
          <w:szCs w:val="24"/>
        </w:rPr>
        <w:t>条</w:t>
      </w:r>
      <w:r w:rsidR="001718DA">
        <w:rPr>
          <w:rFonts w:hint="eastAsia"/>
          <w:sz w:val="24"/>
          <w:szCs w:val="24"/>
        </w:rPr>
        <w:t>数据</w:t>
      </w:r>
      <w:r w:rsidR="00204CB1">
        <w:rPr>
          <w:rFonts w:hint="eastAsia"/>
          <w:sz w:val="24"/>
          <w:szCs w:val="24"/>
        </w:rPr>
        <w:t>人工标注，然后再进行测试。</w:t>
      </w:r>
      <w:r w:rsidR="00875379">
        <w:rPr>
          <w:rFonts w:hint="eastAsia"/>
          <w:sz w:val="24"/>
          <w:szCs w:val="24"/>
        </w:rPr>
        <w:t>另外，新浪网站的用户评论内容是经过</w:t>
      </w:r>
      <w:r w:rsidR="00875379">
        <w:rPr>
          <w:rFonts w:hint="eastAsia"/>
          <w:sz w:val="24"/>
          <w:szCs w:val="24"/>
        </w:rPr>
        <w:t>utf-8</w:t>
      </w:r>
      <w:r w:rsidR="00875379">
        <w:rPr>
          <w:rFonts w:hint="eastAsia"/>
          <w:sz w:val="24"/>
          <w:szCs w:val="24"/>
        </w:rPr>
        <w:t>编码之后的，还需要一个解码工作。</w:t>
      </w:r>
    </w:p>
    <w:p w:rsidR="001718DA" w:rsidRDefault="001718DA" w:rsidP="001718DA">
      <w:pPr>
        <w:spacing w:line="360" w:lineRule="auto"/>
        <w:ind w:firstLine="425"/>
        <w:rPr>
          <w:rFonts w:hint="eastAsia"/>
          <w:sz w:val="24"/>
          <w:szCs w:val="24"/>
        </w:rPr>
      </w:pPr>
      <w:r>
        <w:rPr>
          <w:rFonts w:hint="eastAsia"/>
          <w:sz w:val="24"/>
          <w:szCs w:val="24"/>
        </w:rPr>
        <w:t>电</w:t>
      </w:r>
      <w:proofErr w:type="gramStart"/>
      <w:r>
        <w:rPr>
          <w:rFonts w:hint="eastAsia"/>
          <w:sz w:val="24"/>
          <w:szCs w:val="24"/>
        </w:rPr>
        <w:t>商</w:t>
      </w:r>
      <w:r>
        <w:rPr>
          <w:rFonts w:hint="eastAsia"/>
          <w:sz w:val="24"/>
          <w:szCs w:val="24"/>
        </w:rPr>
        <w:t>领域</w:t>
      </w:r>
      <w:proofErr w:type="gramEnd"/>
      <w:r>
        <w:rPr>
          <w:rFonts w:hint="eastAsia"/>
          <w:sz w:val="24"/>
          <w:szCs w:val="24"/>
        </w:rPr>
        <w:t>原始数据集的数据量共有</w:t>
      </w:r>
      <w:r w:rsidR="009A5031">
        <w:rPr>
          <w:sz w:val="24"/>
          <w:szCs w:val="24"/>
        </w:rPr>
        <w:t>68334</w:t>
      </w:r>
      <w:r>
        <w:rPr>
          <w:rFonts w:hint="eastAsia"/>
          <w:sz w:val="24"/>
          <w:szCs w:val="24"/>
        </w:rPr>
        <w:t>条，其中空值有</w:t>
      </w:r>
      <w:r w:rsidR="009A5031">
        <w:rPr>
          <w:sz w:val="24"/>
          <w:szCs w:val="24"/>
        </w:rPr>
        <w:t>892</w:t>
      </w:r>
      <w:r>
        <w:rPr>
          <w:rFonts w:hint="eastAsia"/>
          <w:sz w:val="24"/>
          <w:szCs w:val="24"/>
        </w:rPr>
        <w:t>条，其中总字数在</w:t>
      </w:r>
      <w:r>
        <w:rPr>
          <w:rFonts w:hint="eastAsia"/>
          <w:sz w:val="24"/>
          <w:szCs w:val="24"/>
        </w:rPr>
        <w:t>2</w:t>
      </w:r>
      <w:r>
        <w:rPr>
          <w:sz w:val="24"/>
          <w:szCs w:val="24"/>
        </w:rPr>
        <w:t>0</w:t>
      </w:r>
      <w:r>
        <w:rPr>
          <w:rFonts w:hint="eastAsia"/>
          <w:sz w:val="24"/>
          <w:szCs w:val="24"/>
        </w:rPr>
        <w:t>字到</w:t>
      </w:r>
      <w:r>
        <w:rPr>
          <w:rFonts w:hint="eastAsia"/>
          <w:sz w:val="24"/>
          <w:szCs w:val="24"/>
        </w:rPr>
        <w:t>3</w:t>
      </w:r>
      <w:r>
        <w:rPr>
          <w:sz w:val="24"/>
          <w:szCs w:val="24"/>
        </w:rPr>
        <w:t>0</w:t>
      </w:r>
      <w:r>
        <w:rPr>
          <w:rFonts w:hint="eastAsia"/>
          <w:sz w:val="24"/>
          <w:szCs w:val="24"/>
        </w:rPr>
        <w:t>字之间的评论文本数是</w:t>
      </w:r>
      <w:r w:rsidR="00AA25A8" w:rsidRPr="00AA25A8">
        <w:rPr>
          <w:sz w:val="24"/>
          <w:szCs w:val="24"/>
        </w:rPr>
        <w:t>9608</w:t>
      </w:r>
      <w:r>
        <w:rPr>
          <w:rFonts w:hint="eastAsia"/>
          <w:sz w:val="24"/>
          <w:szCs w:val="24"/>
        </w:rPr>
        <w:t>条，以这将这</w:t>
      </w:r>
      <w:r w:rsidR="00AA25A8" w:rsidRPr="00AA25A8">
        <w:rPr>
          <w:sz w:val="24"/>
          <w:szCs w:val="24"/>
        </w:rPr>
        <w:t>9608</w:t>
      </w:r>
      <w:r>
        <w:rPr>
          <w:rFonts w:hint="eastAsia"/>
          <w:sz w:val="24"/>
          <w:szCs w:val="24"/>
        </w:rPr>
        <w:t>个样本存入新的</w:t>
      </w:r>
      <w:r>
        <w:rPr>
          <w:rFonts w:hint="eastAsia"/>
          <w:sz w:val="24"/>
          <w:szCs w:val="24"/>
        </w:rPr>
        <w:t>csv</w:t>
      </w:r>
      <w:r>
        <w:rPr>
          <w:rFonts w:hint="eastAsia"/>
          <w:sz w:val="24"/>
          <w:szCs w:val="24"/>
        </w:rPr>
        <w:t>文件中，以这部分数据作为</w:t>
      </w:r>
      <w:proofErr w:type="gramStart"/>
      <w:r w:rsidR="00AA25A8">
        <w:rPr>
          <w:rFonts w:hint="eastAsia"/>
          <w:sz w:val="24"/>
          <w:szCs w:val="24"/>
        </w:rPr>
        <w:t>源领域</w:t>
      </w:r>
      <w:proofErr w:type="gramEnd"/>
      <w:r>
        <w:rPr>
          <w:rFonts w:hint="eastAsia"/>
          <w:sz w:val="24"/>
          <w:szCs w:val="24"/>
        </w:rPr>
        <w:t>的数据</w:t>
      </w:r>
      <w:r w:rsidR="00AA25A8">
        <w:rPr>
          <w:rFonts w:hint="eastAsia"/>
          <w:sz w:val="24"/>
          <w:szCs w:val="24"/>
        </w:rPr>
        <w:t>。</w:t>
      </w:r>
    </w:p>
    <w:p w:rsidR="001718DA" w:rsidRDefault="00AA25A8" w:rsidP="00AA25A8">
      <w:pPr>
        <w:spacing w:line="360" w:lineRule="auto"/>
        <w:rPr>
          <w:sz w:val="24"/>
          <w:szCs w:val="24"/>
        </w:rPr>
      </w:pPr>
      <w:r>
        <w:rPr>
          <w:rFonts w:hint="eastAsia"/>
          <w:sz w:val="24"/>
          <w:szCs w:val="24"/>
        </w:rPr>
        <w:t>2</w:t>
      </w:r>
      <w:r>
        <w:rPr>
          <w:rFonts w:hint="eastAsia"/>
          <w:sz w:val="24"/>
          <w:szCs w:val="24"/>
        </w:rPr>
        <w:t>、文本分割</w:t>
      </w:r>
    </w:p>
    <w:p w:rsidR="00AA25A8" w:rsidRDefault="00AA25A8" w:rsidP="00AA25A8">
      <w:pPr>
        <w:spacing w:line="360" w:lineRule="auto"/>
        <w:rPr>
          <w:sz w:val="24"/>
          <w:szCs w:val="24"/>
        </w:rPr>
      </w:pPr>
      <w:r>
        <w:rPr>
          <w:sz w:val="24"/>
          <w:szCs w:val="24"/>
        </w:rPr>
        <w:lastRenderedPageBreak/>
        <w:tab/>
      </w:r>
      <w:r>
        <w:rPr>
          <w:rFonts w:hint="eastAsia"/>
          <w:sz w:val="24"/>
          <w:szCs w:val="24"/>
        </w:rPr>
        <w:t>在文本分割任务中，使用</w:t>
      </w:r>
      <w:proofErr w:type="spellStart"/>
      <w:r>
        <w:rPr>
          <w:rFonts w:hint="eastAsia"/>
          <w:sz w:val="24"/>
          <w:szCs w:val="24"/>
        </w:rPr>
        <w:t>jieba</w:t>
      </w:r>
      <w:proofErr w:type="spellEnd"/>
      <w:r>
        <w:rPr>
          <w:rFonts w:hint="eastAsia"/>
          <w:sz w:val="24"/>
          <w:szCs w:val="24"/>
        </w:rPr>
        <w:t>工具来实现分词任务，先对</w:t>
      </w:r>
      <w:proofErr w:type="spellStart"/>
      <w:r>
        <w:rPr>
          <w:rFonts w:hint="eastAsia"/>
          <w:sz w:val="24"/>
          <w:szCs w:val="24"/>
        </w:rPr>
        <w:t>jiaba</w:t>
      </w:r>
      <w:proofErr w:type="spellEnd"/>
      <w:r>
        <w:rPr>
          <w:rFonts w:hint="eastAsia"/>
          <w:sz w:val="24"/>
          <w:szCs w:val="24"/>
        </w:rPr>
        <w:t>做一个简单的了解。</w:t>
      </w:r>
    </w:p>
    <w:p w:rsidR="003B774B" w:rsidRPr="003B774B" w:rsidRDefault="00AA25A8" w:rsidP="003B774B">
      <w:pPr>
        <w:spacing w:line="360" w:lineRule="auto"/>
        <w:rPr>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是目前常用的一个中文分词工具</w:t>
      </w:r>
      <w:r w:rsidR="003B774B">
        <w:rPr>
          <w:rFonts w:hint="eastAsia"/>
          <w:sz w:val="24"/>
          <w:szCs w:val="24"/>
        </w:rPr>
        <w:t>，</w:t>
      </w:r>
      <w:proofErr w:type="spellStart"/>
      <w:r w:rsidR="003B774B">
        <w:rPr>
          <w:rFonts w:hint="eastAsia"/>
          <w:sz w:val="24"/>
          <w:szCs w:val="24"/>
        </w:rPr>
        <w:t>jieba</w:t>
      </w:r>
      <w:proofErr w:type="spellEnd"/>
      <w:r w:rsidR="003B774B" w:rsidRPr="003B774B">
        <w:rPr>
          <w:sz w:val="24"/>
          <w:szCs w:val="24"/>
        </w:rPr>
        <w:t>中文分词涉及到的算法包括：</w:t>
      </w:r>
      <w:r w:rsidR="003B774B">
        <w:rPr>
          <w:rFonts w:hint="eastAsia"/>
          <w:sz w:val="24"/>
          <w:szCs w:val="24"/>
        </w:rPr>
        <w:t>(1</w:t>
      </w:r>
      <w:r w:rsidR="001414B7">
        <w:rPr>
          <w:rFonts w:hint="eastAsia"/>
          <w:sz w:val="24"/>
          <w:szCs w:val="24"/>
        </w:rPr>
        <w:t>)</w:t>
      </w:r>
      <w:r w:rsidR="001414B7">
        <w:rPr>
          <w:sz w:val="24"/>
          <w:szCs w:val="24"/>
        </w:rPr>
        <w:t xml:space="preserve"> </w:t>
      </w:r>
      <w:r w:rsidR="003B774B" w:rsidRPr="003B774B">
        <w:rPr>
          <w:sz w:val="24"/>
          <w:szCs w:val="24"/>
        </w:rPr>
        <w:t>基于</w:t>
      </w:r>
      <w:proofErr w:type="spellStart"/>
      <w:r w:rsidR="003B774B" w:rsidRPr="003B774B">
        <w:rPr>
          <w:sz w:val="24"/>
          <w:szCs w:val="24"/>
        </w:rPr>
        <w:t>Trie</w:t>
      </w:r>
      <w:proofErr w:type="spellEnd"/>
      <w:r w:rsidR="003B774B" w:rsidRPr="003B774B">
        <w:rPr>
          <w:sz w:val="24"/>
          <w:szCs w:val="24"/>
        </w:rPr>
        <w:t>树结构实现高</w:t>
      </w:r>
      <w:r w:rsidR="003B774B">
        <w:rPr>
          <w:sz w:val="24"/>
          <w:szCs w:val="24"/>
        </w:rPr>
        <w:t>效</w:t>
      </w:r>
      <w:proofErr w:type="gramStart"/>
      <w:r w:rsidR="003B774B">
        <w:rPr>
          <w:sz w:val="24"/>
          <w:szCs w:val="24"/>
        </w:rPr>
        <w:t>的词图扫描</w:t>
      </w:r>
      <w:proofErr w:type="gramEnd"/>
      <w:r w:rsidR="003B774B">
        <w:rPr>
          <w:sz w:val="24"/>
          <w:szCs w:val="24"/>
        </w:rPr>
        <w:t>，生成句子中汉字所有可能成</w:t>
      </w:r>
      <w:proofErr w:type="gramStart"/>
      <w:r w:rsidR="003B774B">
        <w:rPr>
          <w:sz w:val="24"/>
          <w:szCs w:val="24"/>
        </w:rPr>
        <w:t>词情况</w:t>
      </w:r>
      <w:proofErr w:type="gramEnd"/>
      <w:r w:rsidR="003B774B">
        <w:rPr>
          <w:sz w:val="24"/>
          <w:szCs w:val="24"/>
        </w:rPr>
        <w:t>所构成的有向无环图</w:t>
      </w:r>
      <w:r w:rsidR="003B774B">
        <w:rPr>
          <w:rFonts w:hint="eastAsia"/>
          <w:sz w:val="24"/>
          <w:szCs w:val="24"/>
        </w:rPr>
        <w:t>(</w:t>
      </w:r>
      <w:r w:rsidR="003B774B" w:rsidRPr="003B774B">
        <w:rPr>
          <w:sz w:val="24"/>
          <w:szCs w:val="24"/>
        </w:rPr>
        <w:t>DAG</w:t>
      </w:r>
      <w:r w:rsidR="003B774B">
        <w:rPr>
          <w:sz w:val="24"/>
          <w:szCs w:val="24"/>
        </w:rPr>
        <w:t>)</w:t>
      </w:r>
      <w:r w:rsidR="003B774B">
        <w:rPr>
          <w:rFonts w:hint="eastAsia"/>
          <w:sz w:val="24"/>
          <w:szCs w:val="24"/>
        </w:rPr>
        <w:t>。</w:t>
      </w:r>
      <w:r w:rsidR="003B774B" w:rsidRPr="003B774B">
        <w:rPr>
          <w:sz w:val="24"/>
          <w:szCs w:val="24"/>
        </w:rPr>
        <w:t xml:space="preserve">(2) </w:t>
      </w:r>
      <w:r w:rsidR="003B774B" w:rsidRPr="003B774B">
        <w:rPr>
          <w:sz w:val="24"/>
          <w:szCs w:val="24"/>
        </w:rPr>
        <w:t>采用了动态规划查找最大概率路径</w:t>
      </w:r>
      <w:r w:rsidR="003B774B" w:rsidRPr="003B774B">
        <w:rPr>
          <w:sz w:val="24"/>
          <w:szCs w:val="24"/>
        </w:rPr>
        <w:t xml:space="preserve">, </w:t>
      </w:r>
      <w:r w:rsidR="003B774B">
        <w:rPr>
          <w:sz w:val="24"/>
          <w:szCs w:val="24"/>
        </w:rPr>
        <w:t>找出基于词频的最大切分组合</w:t>
      </w:r>
      <w:r w:rsidR="003B774B">
        <w:rPr>
          <w:rFonts w:hint="eastAsia"/>
          <w:sz w:val="24"/>
          <w:szCs w:val="24"/>
        </w:rPr>
        <w:t>。</w:t>
      </w:r>
      <w:r w:rsidR="003B774B" w:rsidRPr="003B774B">
        <w:rPr>
          <w:sz w:val="24"/>
          <w:szCs w:val="24"/>
        </w:rPr>
        <w:t xml:space="preserve">(3) </w:t>
      </w:r>
      <w:r w:rsidR="003B774B" w:rsidRPr="003B774B">
        <w:rPr>
          <w:sz w:val="24"/>
          <w:szCs w:val="24"/>
        </w:rPr>
        <w:t>对于未登录词，采用了基于汉字成</w:t>
      </w:r>
      <w:proofErr w:type="gramStart"/>
      <w:r w:rsidR="003B774B" w:rsidRPr="003B774B">
        <w:rPr>
          <w:sz w:val="24"/>
          <w:szCs w:val="24"/>
        </w:rPr>
        <w:t>词能力</w:t>
      </w:r>
      <w:proofErr w:type="gramEnd"/>
      <w:r w:rsidR="003B774B" w:rsidRPr="003B774B">
        <w:rPr>
          <w:sz w:val="24"/>
          <w:szCs w:val="24"/>
        </w:rPr>
        <w:t>的</w:t>
      </w:r>
      <w:r w:rsidR="003B774B" w:rsidRPr="003B774B">
        <w:rPr>
          <w:sz w:val="24"/>
          <w:szCs w:val="24"/>
        </w:rPr>
        <w:t>HMM</w:t>
      </w:r>
      <w:r w:rsidR="003B774B" w:rsidRPr="003B774B">
        <w:rPr>
          <w:sz w:val="24"/>
          <w:szCs w:val="24"/>
        </w:rPr>
        <w:t>模型，使用了</w:t>
      </w:r>
      <w:r w:rsidR="003B774B" w:rsidRPr="003B774B">
        <w:rPr>
          <w:sz w:val="24"/>
          <w:szCs w:val="24"/>
        </w:rPr>
        <w:t>Viterbi</w:t>
      </w:r>
      <w:r w:rsidR="003B774B" w:rsidRPr="003B774B">
        <w:rPr>
          <w:sz w:val="24"/>
          <w:szCs w:val="24"/>
        </w:rPr>
        <w:t>算法。</w:t>
      </w:r>
    </w:p>
    <w:p w:rsidR="000A632B" w:rsidRDefault="001414B7" w:rsidP="001414B7">
      <w:pPr>
        <w:spacing w:line="360" w:lineRule="auto"/>
        <w:rPr>
          <w:sz w:val="24"/>
          <w:szCs w:val="24"/>
        </w:rPr>
      </w:pPr>
      <w:r>
        <w:rPr>
          <w:sz w:val="24"/>
          <w:szCs w:val="24"/>
        </w:rPr>
        <w:tab/>
      </w:r>
      <w:r w:rsidR="000A632B">
        <w:rPr>
          <w:rFonts w:hint="eastAsia"/>
          <w:sz w:val="24"/>
          <w:szCs w:val="24"/>
        </w:rPr>
        <w:t>以句子“</w:t>
      </w:r>
      <w:r w:rsidR="000A632B" w:rsidRPr="000A632B">
        <w:rPr>
          <w:sz w:val="24"/>
          <w:szCs w:val="24"/>
        </w:rPr>
        <w:t>我来到北京清华大学</w:t>
      </w:r>
      <w:r w:rsidR="000A632B">
        <w:rPr>
          <w:rFonts w:hint="eastAsia"/>
          <w:sz w:val="24"/>
          <w:szCs w:val="24"/>
        </w:rPr>
        <w:t>”为例，</w:t>
      </w:r>
      <w:proofErr w:type="spellStart"/>
      <w:r>
        <w:rPr>
          <w:sz w:val="24"/>
          <w:szCs w:val="24"/>
        </w:rPr>
        <w:t>J</w:t>
      </w:r>
      <w:r>
        <w:rPr>
          <w:rFonts w:hint="eastAsia"/>
          <w:sz w:val="24"/>
          <w:szCs w:val="24"/>
        </w:rPr>
        <w:t>ieba</w:t>
      </w:r>
      <w:proofErr w:type="spellEnd"/>
      <w:r>
        <w:rPr>
          <w:rFonts w:hint="eastAsia"/>
          <w:sz w:val="24"/>
          <w:szCs w:val="24"/>
        </w:rPr>
        <w:t>支持三种分词模式：</w:t>
      </w:r>
    </w:p>
    <w:p w:rsidR="001414B7" w:rsidRDefault="001414B7" w:rsidP="001414B7">
      <w:pPr>
        <w:spacing w:line="360" w:lineRule="auto"/>
        <w:rPr>
          <w:sz w:val="24"/>
          <w:szCs w:val="24"/>
        </w:rPr>
      </w:pPr>
      <w:r w:rsidRPr="001414B7">
        <w:rPr>
          <w:sz w:val="24"/>
          <w:szCs w:val="24"/>
        </w:rPr>
        <w:t xml:space="preserve">(1) </w:t>
      </w:r>
      <w:r>
        <w:rPr>
          <w:sz w:val="24"/>
          <w:szCs w:val="24"/>
        </w:rPr>
        <w:t>精确模式</w:t>
      </w:r>
      <w:r>
        <w:rPr>
          <w:rFonts w:hint="eastAsia"/>
          <w:sz w:val="24"/>
          <w:szCs w:val="24"/>
        </w:rPr>
        <w:t>：</w:t>
      </w:r>
      <w:r>
        <w:rPr>
          <w:sz w:val="24"/>
          <w:szCs w:val="24"/>
        </w:rPr>
        <w:t>试图将句子最精确地切开</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清华大学</w:t>
      </w:r>
      <w:r w:rsidR="000A632B">
        <w:rPr>
          <w:rFonts w:hint="eastAsia"/>
          <w:sz w:val="24"/>
          <w:szCs w:val="24"/>
        </w:rPr>
        <w:t>”，此模式</w:t>
      </w:r>
      <w:r>
        <w:rPr>
          <w:sz w:val="24"/>
          <w:szCs w:val="24"/>
        </w:rPr>
        <w:t>适合文本分析</w:t>
      </w:r>
      <w:r>
        <w:rPr>
          <w:rFonts w:hint="eastAsia"/>
          <w:sz w:val="24"/>
          <w:szCs w:val="24"/>
        </w:rPr>
        <w:t>。</w:t>
      </w:r>
    </w:p>
    <w:p w:rsidR="001414B7" w:rsidRDefault="001414B7" w:rsidP="001414B7">
      <w:pPr>
        <w:spacing w:line="360" w:lineRule="auto"/>
        <w:rPr>
          <w:sz w:val="24"/>
          <w:szCs w:val="24"/>
        </w:rPr>
      </w:pPr>
      <w:r w:rsidRPr="001414B7">
        <w:rPr>
          <w:sz w:val="24"/>
          <w:szCs w:val="24"/>
        </w:rPr>
        <w:t xml:space="preserve">(2) </w:t>
      </w:r>
      <w:r w:rsidRPr="001414B7">
        <w:rPr>
          <w:sz w:val="24"/>
          <w:szCs w:val="24"/>
        </w:rPr>
        <w:t>全模式：把句子中所有的可以成词的词语都扫描出来</w:t>
      </w:r>
      <w:r w:rsidR="000A632B">
        <w:rPr>
          <w:rFonts w:hint="eastAsia"/>
          <w:sz w:val="24"/>
          <w:szCs w:val="24"/>
        </w:rPr>
        <w:t>，</w:t>
      </w:r>
      <w:r w:rsidR="000A632B">
        <w:rPr>
          <w:rFonts w:hint="eastAsia"/>
          <w:sz w:val="24"/>
          <w:szCs w:val="24"/>
        </w:rPr>
        <w:t>切分结果为</w:t>
      </w:r>
      <w:r w:rsidR="000A632B">
        <w:rPr>
          <w:rFonts w:hint="eastAsia"/>
          <w:sz w:val="24"/>
          <w:szCs w:val="24"/>
        </w:rPr>
        <w:t>“</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清华大学</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Pr>
          <w:rFonts w:hint="eastAsia"/>
          <w:sz w:val="24"/>
          <w:szCs w:val="24"/>
        </w:rPr>
        <w:t>”</w:t>
      </w:r>
      <w:r w:rsidRPr="001414B7">
        <w:rPr>
          <w:sz w:val="24"/>
          <w:szCs w:val="24"/>
        </w:rPr>
        <w:t xml:space="preserve">, </w:t>
      </w:r>
      <w:r>
        <w:rPr>
          <w:sz w:val="24"/>
          <w:szCs w:val="24"/>
        </w:rPr>
        <w:t>速度非常快，但是不能解决歧义问题</w:t>
      </w:r>
      <w:r>
        <w:rPr>
          <w:rFonts w:hint="eastAsia"/>
          <w:sz w:val="24"/>
          <w:szCs w:val="24"/>
        </w:rPr>
        <w:t>。</w:t>
      </w:r>
    </w:p>
    <w:p w:rsidR="001414B7" w:rsidRPr="001414B7" w:rsidRDefault="001414B7" w:rsidP="001414B7">
      <w:pPr>
        <w:spacing w:line="360" w:lineRule="auto"/>
        <w:rPr>
          <w:sz w:val="24"/>
          <w:szCs w:val="24"/>
        </w:rPr>
      </w:pPr>
      <w:r w:rsidRPr="001414B7">
        <w:rPr>
          <w:sz w:val="24"/>
          <w:szCs w:val="24"/>
        </w:rPr>
        <w:t xml:space="preserve">(3) </w:t>
      </w:r>
      <w:r w:rsidRPr="001414B7">
        <w:rPr>
          <w:sz w:val="24"/>
          <w:szCs w:val="24"/>
        </w:rPr>
        <w:t>搜索引擎模式：在精确模式的基础上，对长词再次切分</w:t>
      </w:r>
      <w:r w:rsidR="000A632B">
        <w:rPr>
          <w:rFonts w:hint="eastAsia"/>
          <w:sz w:val="24"/>
          <w:szCs w:val="24"/>
        </w:rPr>
        <w:t>，</w:t>
      </w:r>
      <w:r w:rsidR="000A632B">
        <w:rPr>
          <w:rFonts w:hint="eastAsia"/>
          <w:sz w:val="24"/>
          <w:szCs w:val="24"/>
        </w:rPr>
        <w:t>切分结果为</w:t>
      </w:r>
      <w:r w:rsidR="000A632B">
        <w:rPr>
          <w:rFonts w:hint="eastAsia"/>
          <w:sz w:val="24"/>
          <w:szCs w:val="24"/>
        </w:rPr>
        <w:t>“</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sidRPr="000A632B">
        <w:rPr>
          <w:sz w:val="24"/>
          <w:szCs w:val="24"/>
        </w:rPr>
        <w:t xml:space="preserve">/ </w:t>
      </w:r>
      <w:r w:rsidR="000A632B" w:rsidRPr="000A632B">
        <w:rPr>
          <w:sz w:val="24"/>
          <w:szCs w:val="24"/>
        </w:rPr>
        <w:t>清华大学</w:t>
      </w:r>
      <w:r w:rsidR="000A632B">
        <w:rPr>
          <w:rFonts w:hint="eastAsia"/>
          <w:sz w:val="24"/>
          <w:szCs w:val="24"/>
        </w:rPr>
        <w:t>”</w:t>
      </w:r>
      <w:r w:rsidRPr="001414B7">
        <w:rPr>
          <w:sz w:val="24"/>
          <w:szCs w:val="24"/>
        </w:rPr>
        <w:t>，提高召回率，适合用于搜索引擎分词。</w:t>
      </w:r>
    </w:p>
    <w:p w:rsidR="001414B7" w:rsidRPr="000A632B" w:rsidRDefault="00B82E45" w:rsidP="001414B7">
      <w:pPr>
        <w:spacing w:line="360" w:lineRule="auto"/>
        <w:rPr>
          <w:rFonts w:hint="eastAsia"/>
          <w:sz w:val="24"/>
          <w:szCs w:val="24"/>
        </w:rPr>
      </w:pPr>
      <w:r>
        <w:rPr>
          <w:sz w:val="24"/>
          <w:szCs w:val="24"/>
        </w:rPr>
        <w:tab/>
      </w:r>
      <w:r>
        <w:rPr>
          <w:rFonts w:hint="eastAsia"/>
          <w:sz w:val="24"/>
          <w:szCs w:val="24"/>
        </w:rPr>
        <w:t>此外，</w:t>
      </w:r>
      <w:proofErr w:type="spellStart"/>
      <w:r w:rsidR="00091A41">
        <w:rPr>
          <w:rFonts w:hint="eastAsia"/>
          <w:sz w:val="24"/>
          <w:szCs w:val="24"/>
        </w:rPr>
        <w:t>jieba</w:t>
      </w:r>
      <w:proofErr w:type="spellEnd"/>
      <w:r w:rsidR="00091A41">
        <w:rPr>
          <w:rFonts w:hint="eastAsia"/>
          <w:sz w:val="24"/>
          <w:szCs w:val="24"/>
        </w:rPr>
        <w:t>分词还具有自定义词典的功能，用户可以将自定义的专有名词输入</w:t>
      </w:r>
      <w:proofErr w:type="spellStart"/>
      <w:r w:rsidR="00091A41">
        <w:rPr>
          <w:rFonts w:hint="eastAsia"/>
          <w:sz w:val="24"/>
          <w:szCs w:val="24"/>
        </w:rPr>
        <w:t>jieba</w:t>
      </w:r>
      <w:proofErr w:type="spellEnd"/>
      <w:r w:rsidR="00091A41">
        <w:rPr>
          <w:rFonts w:hint="eastAsia"/>
          <w:sz w:val="24"/>
          <w:szCs w:val="24"/>
        </w:rPr>
        <w:t>中，这样当在分词时遇到这个词时，不会因为原本词库中没有而将该词汇拆分开，可以使用户的任务模型具有更高的正确率。</w:t>
      </w:r>
    </w:p>
    <w:p w:rsidR="00AA25A8" w:rsidRPr="003B774B" w:rsidRDefault="00BF68BB" w:rsidP="00AA25A8">
      <w:pPr>
        <w:spacing w:line="360" w:lineRule="auto"/>
        <w:rPr>
          <w:rFonts w:hint="eastAsia"/>
          <w:sz w:val="24"/>
          <w:szCs w:val="24"/>
        </w:rPr>
      </w:pPr>
      <w:r>
        <w:rPr>
          <w:sz w:val="24"/>
          <w:szCs w:val="24"/>
        </w:rPr>
        <w:tab/>
      </w:r>
      <w:r w:rsidR="00A8294E">
        <w:rPr>
          <w:rFonts w:hint="eastAsia"/>
          <w:sz w:val="24"/>
          <w:szCs w:val="24"/>
        </w:rPr>
        <w:t>在对</w:t>
      </w:r>
      <w:proofErr w:type="spellStart"/>
      <w:r w:rsidR="00A8294E">
        <w:rPr>
          <w:rFonts w:hint="eastAsia"/>
          <w:sz w:val="24"/>
          <w:szCs w:val="24"/>
        </w:rPr>
        <w:t>jieba</w:t>
      </w:r>
      <w:proofErr w:type="spellEnd"/>
      <w:r w:rsidR="00A8294E">
        <w:rPr>
          <w:rFonts w:hint="eastAsia"/>
          <w:sz w:val="24"/>
          <w:szCs w:val="24"/>
        </w:rPr>
        <w:t>有了一个大体上的了解了之后，可以对数据进行分词工作，</w:t>
      </w:r>
      <w:r w:rsidR="00385DF9">
        <w:rPr>
          <w:rFonts w:hint="eastAsia"/>
          <w:sz w:val="24"/>
          <w:szCs w:val="24"/>
        </w:rPr>
        <w:t>将每个句子分完后，放入一个数组中，最后统计出每个词语出现的次数，</w:t>
      </w:r>
      <w:bookmarkStart w:id="28" w:name="_GoBack"/>
      <w:bookmarkEnd w:id="28"/>
      <w:r w:rsidR="00385DF9">
        <w:rPr>
          <w:rFonts w:hint="eastAsia"/>
          <w:sz w:val="24"/>
          <w:szCs w:val="24"/>
        </w:rPr>
        <w:t>分词完成后对每个领域中</w:t>
      </w:r>
    </w:p>
    <w:p w:rsidR="001718DA" w:rsidRDefault="001718DA" w:rsidP="00733D24">
      <w:pPr>
        <w:spacing w:line="360" w:lineRule="auto"/>
        <w:ind w:firstLine="425"/>
        <w:rPr>
          <w:sz w:val="24"/>
          <w:szCs w:val="24"/>
        </w:rPr>
      </w:pPr>
    </w:p>
    <w:p w:rsidR="001718DA" w:rsidRDefault="001718DA" w:rsidP="00733D24">
      <w:pPr>
        <w:spacing w:line="360" w:lineRule="auto"/>
        <w:ind w:firstLine="425"/>
        <w:rPr>
          <w:sz w:val="24"/>
          <w:szCs w:val="24"/>
        </w:rPr>
      </w:pPr>
    </w:p>
    <w:p w:rsidR="001718DA" w:rsidRDefault="001718DA" w:rsidP="00733D24">
      <w:pPr>
        <w:spacing w:line="360" w:lineRule="auto"/>
        <w:ind w:firstLine="425"/>
        <w:rPr>
          <w:rFonts w:hint="eastAsia"/>
          <w:sz w:val="24"/>
          <w:szCs w:val="24"/>
        </w:rPr>
      </w:pPr>
    </w:p>
    <w:p w:rsidR="00733D24" w:rsidRDefault="00733D24" w:rsidP="00733D24">
      <w:pPr>
        <w:spacing w:line="360" w:lineRule="auto"/>
        <w:ind w:firstLine="425"/>
        <w:rPr>
          <w:sz w:val="24"/>
          <w:szCs w:val="24"/>
        </w:rPr>
      </w:pPr>
      <w:r>
        <w:rPr>
          <w:rFonts w:hint="eastAsia"/>
          <w:sz w:val="24"/>
          <w:szCs w:val="24"/>
        </w:rPr>
        <w:t>过短文本处理。</w:t>
      </w:r>
    </w:p>
    <w:p w:rsidR="00733D24" w:rsidRDefault="00733D24" w:rsidP="00733D24">
      <w:pPr>
        <w:spacing w:line="360" w:lineRule="auto"/>
        <w:ind w:firstLine="425"/>
        <w:rPr>
          <w:sz w:val="24"/>
          <w:szCs w:val="24"/>
        </w:rPr>
      </w:pPr>
      <w:r>
        <w:rPr>
          <w:rFonts w:hint="eastAsia"/>
          <w:sz w:val="24"/>
          <w:szCs w:val="24"/>
        </w:rPr>
        <w:t>2</w:t>
      </w:r>
      <w:r>
        <w:rPr>
          <w:rFonts w:hint="eastAsia"/>
          <w:sz w:val="24"/>
          <w:szCs w:val="24"/>
        </w:rPr>
        <w:t>、重复文本处理。</w:t>
      </w:r>
    </w:p>
    <w:p w:rsidR="00733D24" w:rsidRDefault="00733D24" w:rsidP="00733D24">
      <w:pPr>
        <w:spacing w:line="360" w:lineRule="auto"/>
        <w:ind w:firstLine="425"/>
        <w:rPr>
          <w:sz w:val="24"/>
          <w:szCs w:val="24"/>
        </w:rPr>
      </w:pPr>
      <w:r>
        <w:rPr>
          <w:rFonts w:hint="eastAsia"/>
          <w:sz w:val="24"/>
          <w:szCs w:val="24"/>
        </w:rPr>
        <w:t>3</w:t>
      </w:r>
      <w:r>
        <w:rPr>
          <w:rFonts w:hint="eastAsia"/>
          <w:sz w:val="24"/>
          <w:szCs w:val="24"/>
        </w:rPr>
        <w:t>、文本处理</w:t>
      </w:r>
    </w:p>
    <w:p w:rsidR="00330268" w:rsidRDefault="00330268" w:rsidP="00713074">
      <w:pPr>
        <w:spacing w:line="360" w:lineRule="auto"/>
        <w:ind w:firstLine="425"/>
        <w:rPr>
          <w:sz w:val="24"/>
          <w:szCs w:val="24"/>
        </w:rPr>
      </w:pPr>
    </w:p>
    <w:p w:rsidR="00EB5A9A" w:rsidRPr="00CB7E27" w:rsidRDefault="00EB5A9A" w:rsidP="00EB5A9A">
      <w:pPr>
        <w:pStyle w:val="2"/>
        <w:rPr>
          <w:rFonts w:hint="eastAsia"/>
        </w:rPr>
      </w:pPr>
      <w:r>
        <w:t xml:space="preserve">3.4  </w:t>
      </w:r>
      <w:r>
        <w:rPr>
          <w:rFonts w:hint="eastAsia"/>
        </w:rPr>
        <w:t>本章小结</w:t>
      </w: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FF36D4" w:rsidRDefault="00FF36D4" w:rsidP="00FF36D4">
      <w:pPr>
        <w:pStyle w:val="1"/>
        <w:spacing w:before="312" w:after="312"/>
      </w:pPr>
      <w:r>
        <w:t>4</w:t>
      </w:r>
      <w:r>
        <w:t xml:space="preserve"> </w:t>
      </w:r>
      <w:r>
        <w:rPr>
          <w:rFonts w:hint="eastAsia"/>
        </w:rPr>
        <w:t>特征提取</w:t>
      </w:r>
    </w:p>
    <w:p w:rsidR="00805C12" w:rsidRDefault="00805C12" w:rsidP="00A24914">
      <w:pPr>
        <w:spacing w:line="360" w:lineRule="auto"/>
        <w:rPr>
          <w:rFonts w:ascii="宋体" w:hAnsi="宋体"/>
          <w:sz w:val="24"/>
          <w:szCs w:val="24"/>
        </w:rPr>
      </w:pPr>
    </w:p>
    <w:p w:rsidR="00FF36D4" w:rsidRDefault="00FF36D4" w:rsidP="00A24914">
      <w:pPr>
        <w:spacing w:line="360" w:lineRule="auto"/>
        <w:rPr>
          <w:rFonts w:ascii="宋体" w:hAnsi="宋体"/>
          <w:sz w:val="24"/>
          <w:szCs w:val="24"/>
        </w:rPr>
      </w:pPr>
    </w:p>
    <w:p w:rsidR="00FF36D4" w:rsidRDefault="00FF36D4" w:rsidP="00A24914">
      <w:pPr>
        <w:spacing w:line="360" w:lineRule="auto"/>
        <w:rPr>
          <w:rFonts w:ascii="宋体" w:hAnsi="宋体"/>
          <w:sz w:val="24"/>
          <w:szCs w:val="24"/>
        </w:rPr>
      </w:pPr>
    </w:p>
    <w:p w:rsidR="00FF36D4" w:rsidRDefault="00FF36D4" w:rsidP="00FF36D4">
      <w:pPr>
        <w:pStyle w:val="1"/>
        <w:spacing w:before="312" w:after="312"/>
      </w:pPr>
      <w:r>
        <w:t>5</w:t>
      </w:r>
      <w:r>
        <w:t xml:space="preserve"> </w:t>
      </w:r>
      <w:r>
        <w:rPr>
          <w:rFonts w:hint="eastAsia"/>
        </w:rPr>
        <w:t>特征对齐</w:t>
      </w:r>
    </w:p>
    <w:p w:rsidR="00FF36D4" w:rsidRDefault="00FF36D4" w:rsidP="00FF36D4"/>
    <w:p w:rsidR="00FF36D4" w:rsidRDefault="00FF36D4" w:rsidP="00FF36D4"/>
    <w:p w:rsidR="00FF36D4" w:rsidRDefault="00FF36D4" w:rsidP="00FF36D4"/>
    <w:p w:rsidR="00FF36D4" w:rsidRDefault="00FF36D4" w:rsidP="00FF36D4">
      <w:pPr>
        <w:pStyle w:val="1"/>
        <w:spacing w:before="312" w:after="312"/>
        <w:rPr>
          <w:rFonts w:hint="eastAsia"/>
        </w:rPr>
      </w:pPr>
      <w:r>
        <w:t>6</w:t>
      </w:r>
      <w:r>
        <w:t xml:space="preserve"> </w:t>
      </w:r>
      <w:r>
        <w:rPr>
          <w:rFonts w:hint="eastAsia"/>
        </w:rPr>
        <w:t>分类器构造与模型评估</w:t>
      </w:r>
    </w:p>
    <w:p w:rsidR="00FF36D4" w:rsidRDefault="00FF36D4" w:rsidP="00FF36D4"/>
    <w:p w:rsidR="00FF36D4" w:rsidRDefault="00FF36D4" w:rsidP="00FF36D4"/>
    <w:p w:rsidR="00FF36D4" w:rsidRPr="00FF36D4" w:rsidRDefault="00FF36D4" w:rsidP="00FF36D4">
      <w:pPr>
        <w:rPr>
          <w:rFonts w:hint="eastAsia"/>
        </w:rPr>
      </w:pPr>
    </w:p>
    <w:p w:rsidR="00FF36D4" w:rsidRDefault="00FF36D4" w:rsidP="00FF36D4">
      <w:pPr>
        <w:pStyle w:val="1"/>
        <w:spacing w:before="312" w:after="312"/>
        <w:rPr>
          <w:rFonts w:hint="eastAsia"/>
        </w:rPr>
      </w:pPr>
      <w:r>
        <w:t>7</w:t>
      </w:r>
      <w:r>
        <w:t xml:space="preserve"> </w:t>
      </w:r>
      <w:r>
        <w:rPr>
          <w:rFonts w:hint="eastAsia"/>
        </w:rPr>
        <w:t>总结与展望</w:t>
      </w:r>
    </w:p>
    <w:p w:rsidR="00FF36D4" w:rsidRPr="00FF36D4" w:rsidRDefault="00FF36D4" w:rsidP="00A24914">
      <w:pPr>
        <w:spacing w:line="360" w:lineRule="auto"/>
        <w:rPr>
          <w:rFonts w:ascii="宋体" w:hAnsi="宋体" w:hint="eastAsia"/>
          <w:sz w:val="24"/>
          <w:szCs w:val="24"/>
        </w:rPr>
        <w:sectPr w:rsidR="00FF36D4" w:rsidRPr="00FF36D4" w:rsidSect="003D3F5D">
          <w:headerReference w:type="even" r:id="rId24"/>
          <w:headerReference w:type="default" r:id="rId25"/>
          <w:footerReference w:type="even" r:id="rId26"/>
          <w:footerReference w:type="default" r:id="rId27"/>
          <w:pgSz w:w="11906" w:h="16838" w:code="9"/>
          <w:pgMar w:top="1418" w:right="1701" w:bottom="1418" w:left="1701" w:header="851" w:footer="851" w:gutter="284"/>
          <w:pgNumType w:start="1"/>
          <w:cols w:space="425"/>
          <w:docGrid w:type="lines" w:linePitch="312"/>
        </w:sectPr>
      </w:pPr>
    </w:p>
    <w:p w:rsidR="008E6648" w:rsidRDefault="008E6648" w:rsidP="003D3F5D">
      <w:pPr>
        <w:spacing w:line="360" w:lineRule="auto"/>
        <w:rPr>
          <w:rFonts w:eastAsia="黑体" w:hint="eastAsia"/>
          <w:b/>
          <w:bCs/>
          <w:sz w:val="28"/>
          <w:szCs w:val="28"/>
        </w:rPr>
        <w:sectPr w:rsidR="008E6648" w:rsidSect="00267CD4">
          <w:headerReference w:type="default" r:id="rId28"/>
          <w:pgSz w:w="11906" w:h="16838" w:code="9"/>
          <w:pgMar w:top="1418" w:right="1701" w:bottom="1418" w:left="1701" w:header="851" w:footer="851" w:gutter="284"/>
          <w:cols w:space="425"/>
          <w:docGrid w:type="lines" w:linePitch="312"/>
        </w:sectPr>
      </w:pPr>
    </w:p>
    <w:p w:rsidR="008E6648" w:rsidRDefault="008E6648" w:rsidP="00DF3300">
      <w:pPr>
        <w:pStyle w:val="af"/>
        <w:spacing w:before="312" w:after="312"/>
        <w:rPr>
          <w:rFonts w:ascii="Times New Roman" w:hAnsi="Times New Roman"/>
        </w:rPr>
      </w:pPr>
      <w:bookmarkStart w:id="29" w:name="_Toc476657895"/>
      <w:bookmarkStart w:id="30" w:name="_Toc476662332"/>
      <w:bookmarkStart w:id="31" w:name="_Toc476854925"/>
      <w:bookmarkStart w:id="32" w:name="_Toc476855062"/>
      <w:bookmarkStart w:id="33" w:name="_Toc476855368"/>
      <w:bookmarkStart w:id="34" w:name="_Toc479031499"/>
      <w:bookmarkStart w:id="35" w:name="_Toc484392988"/>
      <w:bookmarkStart w:id="36" w:name="_Toc40896331"/>
      <w:r w:rsidRPr="00D26E6E">
        <w:rPr>
          <w:rFonts w:ascii="Times New Roman" w:hAnsi="Times New Roman"/>
        </w:rPr>
        <w:lastRenderedPageBreak/>
        <w:t>参考文献</w:t>
      </w:r>
      <w:bookmarkEnd w:id="29"/>
      <w:bookmarkEnd w:id="30"/>
      <w:bookmarkEnd w:id="31"/>
      <w:bookmarkEnd w:id="32"/>
      <w:bookmarkEnd w:id="33"/>
      <w:bookmarkEnd w:id="34"/>
      <w:bookmarkEnd w:id="35"/>
      <w:bookmarkEnd w:id="36"/>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Pr="00B95A37" w:rsidRDefault="00EB7732" w:rsidP="00EB7732">
      <w:pPr>
        <w:numPr>
          <w:ilvl w:val="0"/>
          <w:numId w:val="4"/>
        </w:numPr>
        <w:rPr>
          <w:szCs w:val="21"/>
        </w:rPr>
      </w:pPr>
      <w:bookmarkStart w:id="37"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37"/>
      <w:r w:rsidRPr="00B95A37">
        <w:rPr>
          <w:szCs w:val="21"/>
        </w:rPr>
        <w:t xml:space="preserve"> </w:t>
      </w:r>
    </w:p>
    <w:p w:rsidR="00FB2C0C" w:rsidRPr="00B95A37" w:rsidRDefault="00FB2C0C" w:rsidP="00EB7732">
      <w:pPr>
        <w:numPr>
          <w:ilvl w:val="0"/>
          <w:numId w:val="4"/>
        </w:numPr>
        <w:rPr>
          <w:szCs w:val="21"/>
        </w:rPr>
      </w:pPr>
      <w:bookmarkStart w:id="38"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38"/>
    </w:p>
    <w:p w:rsidR="00AA0259" w:rsidRDefault="00AA0259" w:rsidP="00AA0259">
      <w:pPr>
        <w:pStyle w:val="af1"/>
        <w:numPr>
          <w:ilvl w:val="0"/>
          <w:numId w:val="4"/>
        </w:numPr>
        <w:spacing w:line="360" w:lineRule="auto"/>
        <w:ind w:firstLineChars="0"/>
        <w:rPr>
          <w:szCs w:val="21"/>
        </w:rPr>
      </w:pPr>
      <w:bookmarkStart w:id="39"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39"/>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40"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40"/>
    </w:p>
    <w:p w:rsidR="004C3FDD" w:rsidRDefault="004C3FDD" w:rsidP="004C3FDD">
      <w:pPr>
        <w:pStyle w:val="af1"/>
        <w:numPr>
          <w:ilvl w:val="0"/>
          <w:numId w:val="4"/>
        </w:numPr>
        <w:spacing w:line="360" w:lineRule="auto"/>
        <w:ind w:firstLineChars="0"/>
        <w:rPr>
          <w:szCs w:val="21"/>
        </w:rPr>
      </w:pPr>
      <w:bookmarkStart w:id="41"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41"/>
    </w:p>
    <w:p w:rsidR="002C78D7" w:rsidRPr="00E272AD" w:rsidRDefault="002C78D7" w:rsidP="002C78D7">
      <w:pPr>
        <w:pStyle w:val="af1"/>
        <w:numPr>
          <w:ilvl w:val="0"/>
          <w:numId w:val="4"/>
        </w:numPr>
        <w:spacing w:line="360" w:lineRule="auto"/>
        <w:ind w:firstLineChars="0"/>
        <w:rPr>
          <w:szCs w:val="21"/>
        </w:rPr>
      </w:pPr>
      <w:bookmarkStart w:id="42"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42"/>
    </w:p>
    <w:p w:rsidR="002C78D7" w:rsidRDefault="002C78D7" w:rsidP="008F7A8C">
      <w:pPr>
        <w:pStyle w:val="af1"/>
        <w:numPr>
          <w:ilvl w:val="0"/>
          <w:numId w:val="4"/>
        </w:numPr>
        <w:spacing w:line="360" w:lineRule="auto"/>
        <w:ind w:firstLineChars="0"/>
        <w:rPr>
          <w:szCs w:val="21"/>
        </w:rPr>
      </w:pPr>
      <w:bookmarkStart w:id="43"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44" w:name="_Ref37006917"/>
      <w:bookmarkEnd w:id="43"/>
    </w:p>
    <w:p w:rsidR="002C78D7" w:rsidRPr="004F1BA1" w:rsidRDefault="002C78D7" w:rsidP="002C78D7">
      <w:pPr>
        <w:pStyle w:val="af1"/>
        <w:numPr>
          <w:ilvl w:val="0"/>
          <w:numId w:val="4"/>
        </w:numPr>
        <w:spacing w:line="360" w:lineRule="auto"/>
        <w:ind w:firstLineChars="0"/>
        <w:rPr>
          <w:szCs w:val="21"/>
        </w:rPr>
      </w:pPr>
      <w:bookmarkStart w:id="45"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45"/>
    </w:p>
    <w:p w:rsidR="002C78D7" w:rsidRDefault="002C78D7" w:rsidP="002C78D7">
      <w:pPr>
        <w:pStyle w:val="af1"/>
        <w:numPr>
          <w:ilvl w:val="0"/>
          <w:numId w:val="4"/>
        </w:numPr>
        <w:spacing w:line="360" w:lineRule="auto"/>
        <w:ind w:firstLineChars="0"/>
        <w:rPr>
          <w:szCs w:val="21"/>
        </w:rPr>
      </w:pPr>
      <w:bookmarkStart w:id="46"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46"/>
    </w:p>
    <w:p w:rsidR="002C78D7" w:rsidRDefault="002C78D7" w:rsidP="002C78D7">
      <w:pPr>
        <w:pStyle w:val="af1"/>
        <w:numPr>
          <w:ilvl w:val="0"/>
          <w:numId w:val="4"/>
        </w:numPr>
        <w:spacing w:line="360" w:lineRule="auto"/>
        <w:ind w:firstLineChars="0"/>
        <w:rPr>
          <w:szCs w:val="21"/>
        </w:rPr>
      </w:pPr>
      <w:bookmarkStart w:id="47"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48" w:name="_Ref37009104"/>
      <w:bookmarkEnd w:id="47"/>
      <w:r>
        <w:rPr>
          <w:szCs w:val="21"/>
        </w:rPr>
        <w:t xml:space="preserve"> </w:t>
      </w:r>
    </w:p>
    <w:p w:rsidR="002C78D7" w:rsidRDefault="002C78D7" w:rsidP="002C78D7">
      <w:pPr>
        <w:pStyle w:val="af1"/>
        <w:numPr>
          <w:ilvl w:val="0"/>
          <w:numId w:val="4"/>
        </w:numPr>
        <w:spacing w:line="360" w:lineRule="auto"/>
        <w:ind w:firstLineChars="0"/>
        <w:rPr>
          <w:szCs w:val="21"/>
        </w:rPr>
      </w:pPr>
      <w:bookmarkStart w:id="49"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44"/>
      <w:bookmarkEnd w:id="48"/>
      <w:bookmarkEnd w:id="49"/>
    </w:p>
    <w:p w:rsidR="004E6FDC" w:rsidRDefault="004E6FDC" w:rsidP="00B07BE4">
      <w:pPr>
        <w:pStyle w:val="af1"/>
        <w:numPr>
          <w:ilvl w:val="0"/>
          <w:numId w:val="4"/>
        </w:numPr>
        <w:spacing w:line="360" w:lineRule="auto"/>
        <w:ind w:firstLineChars="0"/>
        <w:rPr>
          <w:szCs w:val="21"/>
        </w:rPr>
      </w:pPr>
      <w:bookmarkStart w:id="50"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50"/>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51"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51"/>
    </w:p>
    <w:p w:rsidR="003F056F" w:rsidRDefault="00412A5F" w:rsidP="003F056F">
      <w:pPr>
        <w:pStyle w:val="af1"/>
        <w:numPr>
          <w:ilvl w:val="0"/>
          <w:numId w:val="4"/>
        </w:numPr>
        <w:spacing w:line="360" w:lineRule="auto"/>
        <w:ind w:firstLineChars="0"/>
        <w:rPr>
          <w:szCs w:val="21"/>
        </w:rPr>
      </w:pPr>
      <w:bookmarkStart w:id="52"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52"/>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53"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53"/>
    </w:p>
    <w:p w:rsidR="00A64CA4" w:rsidRPr="003F056F" w:rsidRDefault="00A64CA4" w:rsidP="003F056F">
      <w:pPr>
        <w:pStyle w:val="af1"/>
        <w:numPr>
          <w:ilvl w:val="0"/>
          <w:numId w:val="4"/>
        </w:numPr>
        <w:spacing w:line="360" w:lineRule="auto"/>
        <w:ind w:firstLineChars="0"/>
        <w:rPr>
          <w:szCs w:val="21"/>
        </w:rPr>
      </w:pPr>
      <w:bookmarkStart w:id="54"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54"/>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55"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55"/>
    </w:p>
    <w:p w:rsidR="002C78D7" w:rsidRDefault="002C78D7" w:rsidP="002C78D7">
      <w:pPr>
        <w:pStyle w:val="af1"/>
        <w:numPr>
          <w:ilvl w:val="0"/>
          <w:numId w:val="4"/>
        </w:numPr>
        <w:spacing w:line="360" w:lineRule="auto"/>
        <w:ind w:firstLineChars="0"/>
        <w:rPr>
          <w:szCs w:val="21"/>
        </w:rPr>
      </w:pPr>
      <w:bookmarkStart w:id="56"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56"/>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57"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57"/>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29"/>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EDA" w:rsidRDefault="00181EDA">
      <w:r>
        <w:separator/>
      </w:r>
    </w:p>
  </w:endnote>
  <w:endnote w:type="continuationSeparator" w:id="0">
    <w:p w:rsidR="00181EDA" w:rsidRDefault="00181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F3300" w:rsidRDefault="00DF33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Pr="0079417D" w:rsidRDefault="00DF3300" w:rsidP="0079417D">
    <w:pPr>
      <w:pStyle w:val="a8"/>
      <w:jc w:val="center"/>
    </w:pPr>
    <w:r>
      <w:fldChar w:fldCharType="begin"/>
    </w:r>
    <w:r>
      <w:instrText>PAGE   \* MERGEFORMAT</w:instrText>
    </w:r>
    <w:r>
      <w:fldChar w:fldCharType="separate"/>
    </w:r>
    <w:r w:rsidR="00FF36D4" w:rsidRPr="00FF36D4">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F3300" w:rsidRDefault="00DF3300">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8"/>
      <w:framePr w:wrap="around" w:vAnchor="text" w:hAnchor="page" w:x="10081" w:yAlign="center"/>
      <w:rPr>
        <w:rStyle w:val="a7"/>
      </w:rPr>
    </w:pPr>
  </w:p>
  <w:p w:rsidR="00DF3300" w:rsidRDefault="00DF3300" w:rsidP="003D3F5D">
    <w:pPr>
      <w:pStyle w:val="a8"/>
      <w:ind w:right="360"/>
      <w:jc w:val="center"/>
    </w:pPr>
    <w:r>
      <w:fldChar w:fldCharType="begin"/>
    </w:r>
    <w:r>
      <w:instrText>PAGE   \* MERGEFORMAT</w:instrText>
    </w:r>
    <w:r>
      <w:fldChar w:fldCharType="separate"/>
    </w:r>
    <w:r w:rsidR="00385DF9" w:rsidRPr="00385DF9">
      <w:rPr>
        <w:noProof/>
        <w:lang w:val="zh-CN"/>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EDA" w:rsidRDefault="00181EDA">
      <w:r>
        <w:separator/>
      </w:r>
    </w:p>
  </w:footnote>
  <w:footnote w:type="continuationSeparator" w:id="0">
    <w:p w:rsidR="00181EDA" w:rsidRDefault="00181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a"/>
    </w:pPr>
  </w:p>
  <w:p w:rsidR="00DF3300" w:rsidRDefault="00DF3300">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a"/>
    </w:pPr>
  </w:p>
  <w:p w:rsidR="00DF3300" w:rsidRDefault="00DF3300">
    <w:pPr>
      <w:pStyle w:val="aa"/>
      <w:jc w:val="both"/>
    </w:pPr>
    <w:r>
      <w:rPr>
        <w:rFonts w:hint="eastAsia"/>
      </w:rPr>
      <w:t>山东科技大学学士学位论文</w:t>
    </w:r>
    <w:r>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DF3300" w:rsidRDefault="00DF3300">
    <w:pPr>
      <w:pStyle w:val="aa"/>
      <w:ind w:right="360" w:firstLine="360"/>
    </w:pPr>
  </w:p>
  <w:p w:rsidR="00DF3300" w:rsidRDefault="00DF3300">
    <w:pPr>
      <w:pStyle w:val="aa"/>
      <w:ind w:right="360" w:firstLine="360"/>
    </w:pPr>
    <w:r>
      <w:t>1</w:t>
    </w:r>
    <w:r>
      <w:rPr>
        <w:rFonts w:hint="eastAsia"/>
      </w:rPr>
      <w:t xml:space="preserve">　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rsidP="003D3F5D">
    <w:pPr>
      <w:pStyle w:val="aa"/>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00" w:rsidRDefault="00DF3300"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3D9"/>
    <w:rsid w:val="00000E0B"/>
    <w:rsid w:val="000118DC"/>
    <w:rsid w:val="00013EB3"/>
    <w:rsid w:val="00035DA8"/>
    <w:rsid w:val="000404E4"/>
    <w:rsid w:val="000539B7"/>
    <w:rsid w:val="000633C0"/>
    <w:rsid w:val="00064C79"/>
    <w:rsid w:val="0007066E"/>
    <w:rsid w:val="000712A3"/>
    <w:rsid w:val="0007354F"/>
    <w:rsid w:val="00076BCF"/>
    <w:rsid w:val="00077350"/>
    <w:rsid w:val="00087E89"/>
    <w:rsid w:val="00091A41"/>
    <w:rsid w:val="00092267"/>
    <w:rsid w:val="000946FF"/>
    <w:rsid w:val="000964C6"/>
    <w:rsid w:val="000A632B"/>
    <w:rsid w:val="000B2AD9"/>
    <w:rsid w:val="000D43FB"/>
    <w:rsid w:val="000D56B3"/>
    <w:rsid w:val="000E26FA"/>
    <w:rsid w:val="0010102E"/>
    <w:rsid w:val="001126E3"/>
    <w:rsid w:val="001213CE"/>
    <w:rsid w:val="001319DE"/>
    <w:rsid w:val="001332D6"/>
    <w:rsid w:val="0013426B"/>
    <w:rsid w:val="00135389"/>
    <w:rsid w:val="001414B7"/>
    <w:rsid w:val="0016007C"/>
    <w:rsid w:val="001718DA"/>
    <w:rsid w:val="00174173"/>
    <w:rsid w:val="00181EDA"/>
    <w:rsid w:val="001925FF"/>
    <w:rsid w:val="001966A4"/>
    <w:rsid w:val="001B007A"/>
    <w:rsid w:val="001C0C65"/>
    <w:rsid w:val="001C140E"/>
    <w:rsid w:val="001D0C6C"/>
    <w:rsid w:val="001D63B8"/>
    <w:rsid w:val="001E7FA3"/>
    <w:rsid w:val="001F5461"/>
    <w:rsid w:val="00201FE0"/>
    <w:rsid w:val="00204CB1"/>
    <w:rsid w:val="002062C4"/>
    <w:rsid w:val="00210E09"/>
    <w:rsid w:val="00227CAB"/>
    <w:rsid w:val="00230C4B"/>
    <w:rsid w:val="002429C1"/>
    <w:rsid w:val="002452F6"/>
    <w:rsid w:val="002466AD"/>
    <w:rsid w:val="0024735E"/>
    <w:rsid w:val="00251AAE"/>
    <w:rsid w:val="00251B89"/>
    <w:rsid w:val="0026179A"/>
    <w:rsid w:val="00261922"/>
    <w:rsid w:val="00267CD4"/>
    <w:rsid w:val="00280F2B"/>
    <w:rsid w:val="0028358E"/>
    <w:rsid w:val="00286F77"/>
    <w:rsid w:val="00290FA2"/>
    <w:rsid w:val="002938F8"/>
    <w:rsid w:val="002A370C"/>
    <w:rsid w:val="002A6E8A"/>
    <w:rsid w:val="002B1CE6"/>
    <w:rsid w:val="002B2B11"/>
    <w:rsid w:val="002B4443"/>
    <w:rsid w:val="002C78D7"/>
    <w:rsid w:val="002D5FCD"/>
    <w:rsid w:val="002E3F31"/>
    <w:rsid w:val="002E5004"/>
    <w:rsid w:val="002E5873"/>
    <w:rsid w:val="002F0ABC"/>
    <w:rsid w:val="002F6377"/>
    <w:rsid w:val="002F6445"/>
    <w:rsid w:val="002F6AB1"/>
    <w:rsid w:val="002F70CB"/>
    <w:rsid w:val="00302669"/>
    <w:rsid w:val="00311994"/>
    <w:rsid w:val="00312894"/>
    <w:rsid w:val="00330268"/>
    <w:rsid w:val="00337374"/>
    <w:rsid w:val="00341EFF"/>
    <w:rsid w:val="00351A3B"/>
    <w:rsid w:val="00372C8A"/>
    <w:rsid w:val="00373F4E"/>
    <w:rsid w:val="00375B03"/>
    <w:rsid w:val="00375FE2"/>
    <w:rsid w:val="00377DDA"/>
    <w:rsid w:val="00385DF9"/>
    <w:rsid w:val="003912D9"/>
    <w:rsid w:val="00392926"/>
    <w:rsid w:val="00396222"/>
    <w:rsid w:val="003973E0"/>
    <w:rsid w:val="00397519"/>
    <w:rsid w:val="003B5EB1"/>
    <w:rsid w:val="003B774B"/>
    <w:rsid w:val="003C4B49"/>
    <w:rsid w:val="003D0C7F"/>
    <w:rsid w:val="003D3355"/>
    <w:rsid w:val="003D3F5D"/>
    <w:rsid w:val="003E72D3"/>
    <w:rsid w:val="003F056F"/>
    <w:rsid w:val="00407A09"/>
    <w:rsid w:val="00411B6D"/>
    <w:rsid w:val="00412A5F"/>
    <w:rsid w:val="004213C7"/>
    <w:rsid w:val="00422975"/>
    <w:rsid w:val="0042462E"/>
    <w:rsid w:val="0042665F"/>
    <w:rsid w:val="0043254F"/>
    <w:rsid w:val="00451DF2"/>
    <w:rsid w:val="00463406"/>
    <w:rsid w:val="004678D8"/>
    <w:rsid w:val="00467FC8"/>
    <w:rsid w:val="00471085"/>
    <w:rsid w:val="00483A62"/>
    <w:rsid w:val="00490902"/>
    <w:rsid w:val="004A573C"/>
    <w:rsid w:val="004B43DD"/>
    <w:rsid w:val="004B4C65"/>
    <w:rsid w:val="004C05B2"/>
    <w:rsid w:val="004C3FDD"/>
    <w:rsid w:val="004C5BC6"/>
    <w:rsid w:val="004D1E71"/>
    <w:rsid w:val="004D5CA4"/>
    <w:rsid w:val="004D7EAF"/>
    <w:rsid w:val="004E2895"/>
    <w:rsid w:val="004E6FDC"/>
    <w:rsid w:val="004F1BFE"/>
    <w:rsid w:val="005049AA"/>
    <w:rsid w:val="00507A6E"/>
    <w:rsid w:val="005162E4"/>
    <w:rsid w:val="00526371"/>
    <w:rsid w:val="00540559"/>
    <w:rsid w:val="00543428"/>
    <w:rsid w:val="005443CC"/>
    <w:rsid w:val="0054761F"/>
    <w:rsid w:val="0055205E"/>
    <w:rsid w:val="00555FEF"/>
    <w:rsid w:val="005622DB"/>
    <w:rsid w:val="005764DE"/>
    <w:rsid w:val="00585CEE"/>
    <w:rsid w:val="005873E7"/>
    <w:rsid w:val="00592BAC"/>
    <w:rsid w:val="0059471C"/>
    <w:rsid w:val="00595365"/>
    <w:rsid w:val="005A15D6"/>
    <w:rsid w:val="005A5FAB"/>
    <w:rsid w:val="005C4716"/>
    <w:rsid w:val="005D7802"/>
    <w:rsid w:val="005E436F"/>
    <w:rsid w:val="005E491D"/>
    <w:rsid w:val="005F779B"/>
    <w:rsid w:val="006070CD"/>
    <w:rsid w:val="0061125D"/>
    <w:rsid w:val="0062498E"/>
    <w:rsid w:val="0063007A"/>
    <w:rsid w:val="00641597"/>
    <w:rsid w:val="00641839"/>
    <w:rsid w:val="00645F8F"/>
    <w:rsid w:val="006460FA"/>
    <w:rsid w:val="0065005B"/>
    <w:rsid w:val="0065064C"/>
    <w:rsid w:val="0065560B"/>
    <w:rsid w:val="00657ECA"/>
    <w:rsid w:val="0066201D"/>
    <w:rsid w:val="006706BE"/>
    <w:rsid w:val="00670E2C"/>
    <w:rsid w:val="00673CCE"/>
    <w:rsid w:val="006758D3"/>
    <w:rsid w:val="00680FFC"/>
    <w:rsid w:val="00692113"/>
    <w:rsid w:val="006966B6"/>
    <w:rsid w:val="0069709E"/>
    <w:rsid w:val="006A0428"/>
    <w:rsid w:val="006A36F3"/>
    <w:rsid w:val="006B2B63"/>
    <w:rsid w:val="006B3E10"/>
    <w:rsid w:val="006C0B12"/>
    <w:rsid w:val="006C457D"/>
    <w:rsid w:val="006D1724"/>
    <w:rsid w:val="006D49C1"/>
    <w:rsid w:val="006F69DB"/>
    <w:rsid w:val="00700AF7"/>
    <w:rsid w:val="00707D8C"/>
    <w:rsid w:val="00707F90"/>
    <w:rsid w:val="00712A94"/>
    <w:rsid w:val="00713074"/>
    <w:rsid w:val="00713C43"/>
    <w:rsid w:val="007140EC"/>
    <w:rsid w:val="00715164"/>
    <w:rsid w:val="007162A5"/>
    <w:rsid w:val="00723915"/>
    <w:rsid w:val="00731F24"/>
    <w:rsid w:val="00732F37"/>
    <w:rsid w:val="00733D24"/>
    <w:rsid w:val="00736C04"/>
    <w:rsid w:val="0075579F"/>
    <w:rsid w:val="00762513"/>
    <w:rsid w:val="0078036A"/>
    <w:rsid w:val="00780448"/>
    <w:rsid w:val="00780A4C"/>
    <w:rsid w:val="00782C5E"/>
    <w:rsid w:val="00790B57"/>
    <w:rsid w:val="0079417D"/>
    <w:rsid w:val="0079691D"/>
    <w:rsid w:val="007A0DBE"/>
    <w:rsid w:val="007A1223"/>
    <w:rsid w:val="007A485A"/>
    <w:rsid w:val="007A5D7B"/>
    <w:rsid w:val="007A7825"/>
    <w:rsid w:val="007B3161"/>
    <w:rsid w:val="007C6E2F"/>
    <w:rsid w:val="007D0F39"/>
    <w:rsid w:val="007F2B08"/>
    <w:rsid w:val="007F5871"/>
    <w:rsid w:val="00803535"/>
    <w:rsid w:val="00805C12"/>
    <w:rsid w:val="00807D96"/>
    <w:rsid w:val="008136DE"/>
    <w:rsid w:val="008173E3"/>
    <w:rsid w:val="00827187"/>
    <w:rsid w:val="00842A3F"/>
    <w:rsid w:val="008452DC"/>
    <w:rsid w:val="008470E7"/>
    <w:rsid w:val="008533A8"/>
    <w:rsid w:val="008550E7"/>
    <w:rsid w:val="00855B79"/>
    <w:rsid w:val="0087243F"/>
    <w:rsid w:val="008744B8"/>
    <w:rsid w:val="00875379"/>
    <w:rsid w:val="00890D9C"/>
    <w:rsid w:val="00893AFD"/>
    <w:rsid w:val="0089481E"/>
    <w:rsid w:val="008A1F66"/>
    <w:rsid w:val="008B6978"/>
    <w:rsid w:val="008B78D2"/>
    <w:rsid w:val="008B7AAF"/>
    <w:rsid w:val="008C6126"/>
    <w:rsid w:val="008C79E9"/>
    <w:rsid w:val="008E6648"/>
    <w:rsid w:val="008E6C95"/>
    <w:rsid w:val="008F7A8C"/>
    <w:rsid w:val="00905F37"/>
    <w:rsid w:val="009073A6"/>
    <w:rsid w:val="00907995"/>
    <w:rsid w:val="009102AF"/>
    <w:rsid w:val="009148AC"/>
    <w:rsid w:val="00914B14"/>
    <w:rsid w:val="0092335A"/>
    <w:rsid w:val="009445E4"/>
    <w:rsid w:val="00946C84"/>
    <w:rsid w:val="00946CD7"/>
    <w:rsid w:val="00947704"/>
    <w:rsid w:val="0095429D"/>
    <w:rsid w:val="00956C02"/>
    <w:rsid w:val="0095716B"/>
    <w:rsid w:val="00957999"/>
    <w:rsid w:val="00957BAD"/>
    <w:rsid w:val="00962AAF"/>
    <w:rsid w:val="00980043"/>
    <w:rsid w:val="00984021"/>
    <w:rsid w:val="00991DC5"/>
    <w:rsid w:val="009A0D79"/>
    <w:rsid w:val="009A10FA"/>
    <w:rsid w:val="009A5031"/>
    <w:rsid w:val="009B1BEC"/>
    <w:rsid w:val="009B2F9D"/>
    <w:rsid w:val="009B787F"/>
    <w:rsid w:val="009C3165"/>
    <w:rsid w:val="009D43CE"/>
    <w:rsid w:val="009D77B0"/>
    <w:rsid w:val="009E0231"/>
    <w:rsid w:val="009E4A56"/>
    <w:rsid w:val="009E6437"/>
    <w:rsid w:val="009E6F43"/>
    <w:rsid w:val="00A05064"/>
    <w:rsid w:val="00A22A9A"/>
    <w:rsid w:val="00A23351"/>
    <w:rsid w:val="00A24914"/>
    <w:rsid w:val="00A32301"/>
    <w:rsid w:val="00A326FA"/>
    <w:rsid w:val="00A3499D"/>
    <w:rsid w:val="00A4284B"/>
    <w:rsid w:val="00A42AEB"/>
    <w:rsid w:val="00A64059"/>
    <w:rsid w:val="00A64CA4"/>
    <w:rsid w:val="00A72153"/>
    <w:rsid w:val="00A72636"/>
    <w:rsid w:val="00A7287D"/>
    <w:rsid w:val="00A729DF"/>
    <w:rsid w:val="00A7301C"/>
    <w:rsid w:val="00A77963"/>
    <w:rsid w:val="00A8294E"/>
    <w:rsid w:val="00AA0259"/>
    <w:rsid w:val="00AA25A8"/>
    <w:rsid w:val="00AA6935"/>
    <w:rsid w:val="00AD29D8"/>
    <w:rsid w:val="00AE2377"/>
    <w:rsid w:val="00AF1CAB"/>
    <w:rsid w:val="00AF7D87"/>
    <w:rsid w:val="00B07BE4"/>
    <w:rsid w:val="00B07CBE"/>
    <w:rsid w:val="00B22533"/>
    <w:rsid w:val="00B23816"/>
    <w:rsid w:val="00B31D7A"/>
    <w:rsid w:val="00B41D9B"/>
    <w:rsid w:val="00B4442C"/>
    <w:rsid w:val="00B44F68"/>
    <w:rsid w:val="00B602A2"/>
    <w:rsid w:val="00B60859"/>
    <w:rsid w:val="00B64EB3"/>
    <w:rsid w:val="00B65EEE"/>
    <w:rsid w:val="00B6659D"/>
    <w:rsid w:val="00B719B9"/>
    <w:rsid w:val="00B7603F"/>
    <w:rsid w:val="00B77007"/>
    <w:rsid w:val="00B82E45"/>
    <w:rsid w:val="00B83E5F"/>
    <w:rsid w:val="00B95A37"/>
    <w:rsid w:val="00BA3DF3"/>
    <w:rsid w:val="00BB55F0"/>
    <w:rsid w:val="00BD17FD"/>
    <w:rsid w:val="00BD6117"/>
    <w:rsid w:val="00BE2DCD"/>
    <w:rsid w:val="00BF33B8"/>
    <w:rsid w:val="00BF5DB1"/>
    <w:rsid w:val="00BF644B"/>
    <w:rsid w:val="00BF6570"/>
    <w:rsid w:val="00BF68BB"/>
    <w:rsid w:val="00C00714"/>
    <w:rsid w:val="00C06689"/>
    <w:rsid w:val="00C13AB9"/>
    <w:rsid w:val="00C16D64"/>
    <w:rsid w:val="00C22C1B"/>
    <w:rsid w:val="00C26852"/>
    <w:rsid w:val="00C32063"/>
    <w:rsid w:val="00C3452C"/>
    <w:rsid w:val="00C37324"/>
    <w:rsid w:val="00C40807"/>
    <w:rsid w:val="00C42573"/>
    <w:rsid w:val="00C55F56"/>
    <w:rsid w:val="00C60DB7"/>
    <w:rsid w:val="00C62676"/>
    <w:rsid w:val="00C65648"/>
    <w:rsid w:val="00C721C6"/>
    <w:rsid w:val="00C736E3"/>
    <w:rsid w:val="00C77E8C"/>
    <w:rsid w:val="00C802D3"/>
    <w:rsid w:val="00C84789"/>
    <w:rsid w:val="00C903D6"/>
    <w:rsid w:val="00C92205"/>
    <w:rsid w:val="00C93DEC"/>
    <w:rsid w:val="00C964C4"/>
    <w:rsid w:val="00C96733"/>
    <w:rsid w:val="00C96B21"/>
    <w:rsid w:val="00CA1574"/>
    <w:rsid w:val="00CA2AFE"/>
    <w:rsid w:val="00CA49DA"/>
    <w:rsid w:val="00CA6678"/>
    <w:rsid w:val="00CB37FC"/>
    <w:rsid w:val="00CB7E27"/>
    <w:rsid w:val="00CC0847"/>
    <w:rsid w:val="00CD48F6"/>
    <w:rsid w:val="00CD5AD8"/>
    <w:rsid w:val="00CD60F2"/>
    <w:rsid w:val="00CD7482"/>
    <w:rsid w:val="00CD7495"/>
    <w:rsid w:val="00CE3263"/>
    <w:rsid w:val="00CE6D4F"/>
    <w:rsid w:val="00CE6F00"/>
    <w:rsid w:val="00CE7509"/>
    <w:rsid w:val="00CF1A90"/>
    <w:rsid w:val="00CF2C04"/>
    <w:rsid w:val="00D0506B"/>
    <w:rsid w:val="00D13152"/>
    <w:rsid w:val="00D13509"/>
    <w:rsid w:val="00D14755"/>
    <w:rsid w:val="00D2309E"/>
    <w:rsid w:val="00D30BFA"/>
    <w:rsid w:val="00D33758"/>
    <w:rsid w:val="00D33C9A"/>
    <w:rsid w:val="00D407CF"/>
    <w:rsid w:val="00D44D9D"/>
    <w:rsid w:val="00D557D6"/>
    <w:rsid w:val="00D660EC"/>
    <w:rsid w:val="00D86DD7"/>
    <w:rsid w:val="00D91F90"/>
    <w:rsid w:val="00DC0F6D"/>
    <w:rsid w:val="00DD4062"/>
    <w:rsid w:val="00DD4639"/>
    <w:rsid w:val="00DE16B2"/>
    <w:rsid w:val="00DE5CC6"/>
    <w:rsid w:val="00DF3300"/>
    <w:rsid w:val="00DF69E8"/>
    <w:rsid w:val="00DF79DB"/>
    <w:rsid w:val="00E007E4"/>
    <w:rsid w:val="00E12753"/>
    <w:rsid w:val="00E155A6"/>
    <w:rsid w:val="00E20A2E"/>
    <w:rsid w:val="00E306BB"/>
    <w:rsid w:val="00E41B24"/>
    <w:rsid w:val="00E42377"/>
    <w:rsid w:val="00E458BA"/>
    <w:rsid w:val="00E45D6F"/>
    <w:rsid w:val="00E515D2"/>
    <w:rsid w:val="00E66055"/>
    <w:rsid w:val="00E72DDB"/>
    <w:rsid w:val="00E7311C"/>
    <w:rsid w:val="00E76282"/>
    <w:rsid w:val="00E802A6"/>
    <w:rsid w:val="00E84EAA"/>
    <w:rsid w:val="00E86A01"/>
    <w:rsid w:val="00E870EE"/>
    <w:rsid w:val="00E95CF9"/>
    <w:rsid w:val="00E978EE"/>
    <w:rsid w:val="00EA1F82"/>
    <w:rsid w:val="00EA7526"/>
    <w:rsid w:val="00EA7E5D"/>
    <w:rsid w:val="00EB1067"/>
    <w:rsid w:val="00EB56F7"/>
    <w:rsid w:val="00EB5A9A"/>
    <w:rsid w:val="00EB7732"/>
    <w:rsid w:val="00EC0357"/>
    <w:rsid w:val="00EC0673"/>
    <w:rsid w:val="00EC0690"/>
    <w:rsid w:val="00EC466C"/>
    <w:rsid w:val="00EC69B8"/>
    <w:rsid w:val="00EC6BE1"/>
    <w:rsid w:val="00ED5986"/>
    <w:rsid w:val="00EE01EA"/>
    <w:rsid w:val="00EE25FB"/>
    <w:rsid w:val="00EE7C65"/>
    <w:rsid w:val="00EF395C"/>
    <w:rsid w:val="00F06EE9"/>
    <w:rsid w:val="00F15858"/>
    <w:rsid w:val="00F27D28"/>
    <w:rsid w:val="00F46153"/>
    <w:rsid w:val="00F539A0"/>
    <w:rsid w:val="00F64271"/>
    <w:rsid w:val="00F65666"/>
    <w:rsid w:val="00F6772C"/>
    <w:rsid w:val="00F71AAE"/>
    <w:rsid w:val="00F74BAC"/>
    <w:rsid w:val="00F74E62"/>
    <w:rsid w:val="00F750F6"/>
    <w:rsid w:val="00F761DE"/>
    <w:rsid w:val="00F823A9"/>
    <w:rsid w:val="00F831C7"/>
    <w:rsid w:val="00F843C8"/>
    <w:rsid w:val="00FB2C0C"/>
    <w:rsid w:val="00FB7F38"/>
    <w:rsid w:val="00FC09C5"/>
    <w:rsid w:val="00FD0565"/>
    <w:rsid w:val="00FE00E2"/>
    <w:rsid w:val="00FE4DB4"/>
    <w:rsid w:val="00FF36D4"/>
    <w:rsid w:val="00FF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E2650"/>
  <w15:chartTrackingRefBased/>
  <w15:docId w15:val="{8F0A7BC3-987C-4F30-B834-E8CC6A8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2062C4"/>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 w:type="paragraph" w:styleId="HTML">
    <w:name w:val="HTML Preformatted"/>
    <w:basedOn w:val="a"/>
    <w:link w:val="HTML0"/>
    <w:rsid w:val="000A632B"/>
    <w:rPr>
      <w:rFonts w:ascii="Courier New" w:hAnsi="Courier New" w:cs="Courier New"/>
      <w:sz w:val="20"/>
    </w:rPr>
  </w:style>
  <w:style w:type="character" w:customStyle="1" w:styleId="HTML0">
    <w:name w:val="HTML 预设格式 字符"/>
    <w:basedOn w:val="a1"/>
    <w:link w:val="HTML"/>
    <w:rsid w:val="000A632B"/>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6294">
      <w:bodyDiv w:val="1"/>
      <w:marLeft w:val="0"/>
      <w:marRight w:val="0"/>
      <w:marTop w:val="0"/>
      <w:marBottom w:val="0"/>
      <w:divBdr>
        <w:top w:val="none" w:sz="0" w:space="0" w:color="auto"/>
        <w:left w:val="none" w:sz="0" w:space="0" w:color="auto"/>
        <w:bottom w:val="none" w:sz="0" w:space="0" w:color="auto"/>
        <w:right w:val="none" w:sz="0" w:space="0" w:color="auto"/>
      </w:divBdr>
    </w:div>
    <w:div w:id="143015910">
      <w:bodyDiv w:val="1"/>
      <w:marLeft w:val="0"/>
      <w:marRight w:val="0"/>
      <w:marTop w:val="0"/>
      <w:marBottom w:val="0"/>
      <w:divBdr>
        <w:top w:val="none" w:sz="0" w:space="0" w:color="auto"/>
        <w:left w:val="none" w:sz="0" w:space="0" w:color="auto"/>
        <w:bottom w:val="none" w:sz="0" w:space="0" w:color="auto"/>
        <w:right w:val="none" w:sz="0" w:space="0" w:color="auto"/>
      </w:divBdr>
      <w:divsChild>
        <w:div w:id="672143665">
          <w:marLeft w:val="0"/>
          <w:marRight w:val="0"/>
          <w:marTop w:val="0"/>
          <w:marBottom w:val="0"/>
          <w:divBdr>
            <w:top w:val="none" w:sz="0" w:space="0" w:color="auto"/>
            <w:left w:val="none" w:sz="0" w:space="0" w:color="auto"/>
            <w:bottom w:val="none" w:sz="0" w:space="0" w:color="auto"/>
            <w:right w:val="none" w:sz="0" w:space="0" w:color="auto"/>
          </w:divBdr>
          <w:divsChild>
            <w:div w:id="1826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437">
      <w:bodyDiv w:val="1"/>
      <w:marLeft w:val="0"/>
      <w:marRight w:val="0"/>
      <w:marTop w:val="0"/>
      <w:marBottom w:val="0"/>
      <w:divBdr>
        <w:top w:val="none" w:sz="0" w:space="0" w:color="auto"/>
        <w:left w:val="none" w:sz="0" w:space="0" w:color="auto"/>
        <w:bottom w:val="none" w:sz="0" w:space="0" w:color="auto"/>
        <w:right w:val="none" w:sz="0" w:space="0" w:color="auto"/>
      </w:divBdr>
      <w:divsChild>
        <w:div w:id="650408301">
          <w:marLeft w:val="0"/>
          <w:marRight w:val="0"/>
          <w:marTop w:val="0"/>
          <w:marBottom w:val="0"/>
          <w:divBdr>
            <w:top w:val="none" w:sz="0" w:space="0" w:color="auto"/>
            <w:left w:val="none" w:sz="0" w:space="0" w:color="auto"/>
            <w:bottom w:val="none" w:sz="0" w:space="0" w:color="auto"/>
            <w:right w:val="none" w:sz="0" w:space="0" w:color="auto"/>
          </w:divBdr>
          <w:divsChild>
            <w:div w:id="1429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11420">
      <w:bodyDiv w:val="1"/>
      <w:marLeft w:val="0"/>
      <w:marRight w:val="0"/>
      <w:marTop w:val="0"/>
      <w:marBottom w:val="0"/>
      <w:divBdr>
        <w:top w:val="none" w:sz="0" w:space="0" w:color="auto"/>
        <w:left w:val="none" w:sz="0" w:space="0" w:color="auto"/>
        <w:bottom w:val="none" w:sz="0" w:space="0" w:color="auto"/>
        <w:right w:val="none" w:sz="0" w:space="0" w:color="auto"/>
      </w:divBdr>
    </w:div>
    <w:div w:id="599069665">
      <w:bodyDiv w:val="1"/>
      <w:marLeft w:val="0"/>
      <w:marRight w:val="0"/>
      <w:marTop w:val="0"/>
      <w:marBottom w:val="0"/>
      <w:divBdr>
        <w:top w:val="none" w:sz="0" w:space="0" w:color="auto"/>
        <w:left w:val="none" w:sz="0" w:space="0" w:color="auto"/>
        <w:bottom w:val="none" w:sz="0" w:space="0" w:color="auto"/>
        <w:right w:val="none" w:sz="0" w:space="0" w:color="auto"/>
      </w:divBdr>
    </w:div>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1629971893">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Layout" Target="diagrams/layout1.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diagramDrawing" Target="diagrams/drawing1.xm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footer" Target="footer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c:ext xmlns:c16="http://schemas.microsoft.com/office/drawing/2014/chart" uri="{C3380CC4-5D6E-409C-BE32-E72D297353CC}">
              <c16:uniqueId val="{00000000-5A1A-4744-9D7C-638864D0BBE3}"/>
            </c:ext>
          </c:extLst>
        </c:ser>
        <c:dLbls>
          <c:showLegendKey val="0"/>
          <c:showVal val="0"/>
          <c:showCatName val="0"/>
          <c:showSerName val="0"/>
          <c:showPercent val="0"/>
          <c:showBubbleSize val="0"/>
        </c:dLbls>
        <c:marker val="1"/>
        <c:smooth val="0"/>
        <c:axId val="1331348975"/>
        <c:axId val="1331351887"/>
      </c:lineChart>
      <c:catAx>
        <c:axId val="1331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51887"/>
        <c:crosses val="autoZero"/>
        <c:auto val="1"/>
        <c:lblAlgn val="ctr"/>
        <c:lblOffset val="100"/>
        <c:noMultiLvlLbl val="0"/>
      </c:catAx>
      <c:valAx>
        <c:axId val="133135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6FC1C-A456-441D-A442-E50B9000290F}"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zh-CN" altLang="en-US"/>
        </a:p>
      </dgm:t>
    </dgm:pt>
    <dgm:pt modelId="{A48BAC25-9E39-438A-A36D-05897B6B6A14}">
      <dgm:prSet phldrT="[文本]"/>
      <dgm:spPr/>
      <dgm:t>
        <a:bodyPr/>
        <a:lstStyle/>
        <a:p>
          <a:pPr algn="l"/>
          <a:r>
            <a:rPr lang="zh-CN" altLang="en-US"/>
            <a:t>文本搜集</a:t>
          </a:r>
        </a:p>
      </dgm:t>
    </dgm:pt>
    <dgm:pt modelId="{0D4E2823-A236-496D-B442-1E5B81F70ABA}" type="parTrans" cxnId="{919D9985-667A-40CD-A080-94591E7E5FAF}">
      <dgm:prSet/>
      <dgm:spPr/>
      <dgm:t>
        <a:bodyPr/>
        <a:lstStyle/>
        <a:p>
          <a:pPr algn="l"/>
          <a:endParaRPr lang="zh-CN" altLang="en-US"/>
        </a:p>
      </dgm:t>
    </dgm:pt>
    <dgm:pt modelId="{DF7D4F9F-80B2-4235-A60C-0F269095E3BC}" type="sibTrans" cxnId="{919D9985-667A-40CD-A080-94591E7E5FAF}">
      <dgm:prSet/>
      <dgm:spPr/>
      <dgm:t>
        <a:bodyPr/>
        <a:lstStyle/>
        <a:p>
          <a:pPr algn="l"/>
          <a:endParaRPr lang="zh-CN" altLang="en-US"/>
        </a:p>
      </dgm:t>
    </dgm:pt>
    <dgm:pt modelId="{31AF9C90-8E73-41D2-A7EB-C640936CA623}">
      <dgm:prSet phldrT="[文本]"/>
      <dgm:spPr/>
      <dgm:t>
        <a:bodyPr/>
        <a:lstStyle/>
        <a:p>
          <a:pPr algn="l"/>
          <a:r>
            <a:rPr lang="zh-CN" altLang="en-US"/>
            <a:t>源领域文本搜集</a:t>
          </a:r>
        </a:p>
      </dgm:t>
    </dgm:pt>
    <dgm:pt modelId="{20C91509-C7CF-4630-B5D9-44161642CFC5}" type="parTrans" cxnId="{E267AC1F-3A01-467A-B917-12CAEA2000E5}">
      <dgm:prSet/>
      <dgm:spPr/>
      <dgm:t>
        <a:bodyPr/>
        <a:lstStyle/>
        <a:p>
          <a:pPr algn="l"/>
          <a:endParaRPr lang="zh-CN" altLang="en-US"/>
        </a:p>
      </dgm:t>
    </dgm:pt>
    <dgm:pt modelId="{1B16BE86-C8D7-4690-8EAF-8C8CFFA125B9}" type="sibTrans" cxnId="{E267AC1F-3A01-467A-B917-12CAEA2000E5}">
      <dgm:prSet/>
      <dgm:spPr/>
      <dgm:t>
        <a:bodyPr/>
        <a:lstStyle/>
        <a:p>
          <a:pPr algn="l"/>
          <a:endParaRPr lang="zh-CN" altLang="en-US"/>
        </a:p>
      </dgm:t>
    </dgm:pt>
    <dgm:pt modelId="{7C6C6D66-1175-4868-8599-A744B9F04C0D}">
      <dgm:prSet phldrT="[文本]"/>
      <dgm:spPr/>
      <dgm:t>
        <a:bodyPr/>
        <a:lstStyle/>
        <a:p>
          <a:pPr algn="l"/>
          <a:r>
            <a:rPr lang="zh-CN" altLang="en-US"/>
            <a:t>目标领域文本搜集</a:t>
          </a:r>
        </a:p>
      </dgm:t>
    </dgm:pt>
    <dgm:pt modelId="{9D7C2602-3ACC-445A-9503-DC5F5854AA16}" type="parTrans" cxnId="{422C97CF-FFE3-4734-AFBE-10F053758658}">
      <dgm:prSet/>
      <dgm:spPr/>
      <dgm:t>
        <a:bodyPr/>
        <a:lstStyle/>
        <a:p>
          <a:pPr algn="l"/>
          <a:endParaRPr lang="zh-CN" altLang="en-US"/>
        </a:p>
      </dgm:t>
    </dgm:pt>
    <dgm:pt modelId="{22BD76E0-5FFE-4E48-BDE3-B066CF8D846C}" type="sibTrans" cxnId="{422C97CF-FFE3-4734-AFBE-10F053758658}">
      <dgm:prSet/>
      <dgm:spPr/>
      <dgm:t>
        <a:bodyPr/>
        <a:lstStyle/>
        <a:p>
          <a:pPr algn="l"/>
          <a:endParaRPr lang="zh-CN" altLang="en-US"/>
        </a:p>
      </dgm:t>
    </dgm:pt>
    <dgm:pt modelId="{DCAB15FD-9B92-46CD-BCE6-A0F3166CA0FC}">
      <dgm:prSet phldrT="[文本]"/>
      <dgm:spPr/>
      <dgm:t>
        <a:bodyPr/>
        <a:lstStyle/>
        <a:p>
          <a:pPr algn="l"/>
          <a:r>
            <a:rPr lang="zh-CN" altLang="en-US"/>
            <a:t>文本预处理</a:t>
          </a:r>
        </a:p>
      </dgm:t>
    </dgm:pt>
    <dgm:pt modelId="{80ADA3A2-C67B-4550-961B-0FFA9EC3B437}" type="parTrans" cxnId="{889F1EA1-FD3B-4B4C-B6E7-15A61C8599FB}">
      <dgm:prSet/>
      <dgm:spPr/>
      <dgm:t>
        <a:bodyPr/>
        <a:lstStyle/>
        <a:p>
          <a:pPr algn="l"/>
          <a:endParaRPr lang="zh-CN" altLang="en-US"/>
        </a:p>
      </dgm:t>
    </dgm:pt>
    <dgm:pt modelId="{8E16319E-544D-4726-9CA6-BE38D8D69E37}" type="sibTrans" cxnId="{889F1EA1-FD3B-4B4C-B6E7-15A61C8599FB}">
      <dgm:prSet/>
      <dgm:spPr/>
      <dgm:t>
        <a:bodyPr/>
        <a:lstStyle/>
        <a:p>
          <a:pPr algn="l"/>
          <a:endParaRPr lang="zh-CN" altLang="en-US"/>
        </a:p>
      </dgm:t>
    </dgm:pt>
    <dgm:pt modelId="{B2D22A84-EF6D-4F0E-A2ED-CE98ACD450AE}">
      <dgm:prSet phldrT="[文本]"/>
      <dgm:spPr/>
      <dgm:t>
        <a:bodyPr/>
        <a:lstStyle/>
        <a:p>
          <a:pPr algn="l"/>
          <a:r>
            <a:rPr lang="en-US"/>
            <a:t>1</a:t>
          </a:r>
          <a:r>
            <a:rPr lang="zh-CN"/>
            <a:t>、文本净化处理。</a:t>
          </a:r>
          <a:endParaRPr lang="zh-CN" altLang="en-US"/>
        </a:p>
      </dgm:t>
    </dgm:pt>
    <dgm:pt modelId="{2A2B22CD-3F62-431B-BAEA-96134B1EE429}" type="parTrans" cxnId="{D0D7F4CB-F2E1-49D6-AA38-F476B63DE382}">
      <dgm:prSet/>
      <dgm:spPr/>
      <dgm:t>
        <a:bodyPr/>
        <a:lstStyle/>
        <a:p>
          <a:pPr algn="l"/>
          <a:endParaRPr lang="zh-CN" altLang="en-US"/>
        </a:p>
      </dgm:t>
    </dgm:pt>
    <dgm:pt modelId="{45DC45E3-C586-4A51-AF37-B2C9FE82DB21}" type="sibTrans" cxnId="{D0D7F4CB-F2E1-49D6-AA38-F476B63DE382}">
      <dgm:prSet/>
      <dgm:spPr/>
      <dgm:t>
        <a:bodyPr/>
        <a:lstStyle/>
        <a:p>
          <a:pPr algn="l"/>
          <a:endParaRPr lang="zh-CN" altLang="en-US"/>
        </a:p>
      </dgm:t>
    </dgm:pt>
    <dgm:pt modelId="{540AEA6D-2BED-4D4C-81C5-338FCC621CDB}">
      <dgm:prSet phldrT="[文本]"/>
      <dgm:spPr/>
      <dgm:t>
        <a:bodyPr/>
        <a:lstStyle/>
        <a:p>
          <a:pPr algn="l"/>
          <a:r>
            <a:rPr lang="zh-CN" altLang="en-US"/>
            <a:t>特征提取</a:t>
          </a:r>
        </a:p>
      </dgm:t>
    </dgm:pt>
    <dgm:pt modelId="{96731D27-4212-412D-9434-D4AC09E95439}" type="parTrans" cxnId="{3ABE38B3-22E6-428E-A5BF-C2838139B7A2}">
      <dgm:prSet/>
      <dgm:spPr/>
      <dgm:t>
        <a:bodyPr/>
        <a:lstStyle/>
        <a:p>
          <a:pPr algn="l"/>
          <a:endParaRPr lang="zh-CN" altLang="en-US"/>
        </a:p>
      </dgm:t>
    </dgm:pt>
    <dgm:pt modelId="{B8BFCABC-96EE-4057-B41C-05061572174A}" type="sibTrans" cxnId="{3ABE38B3-22E6-428E-A5BF-C2838139B7A2}">
      <dgm:prSet/>
      <dgm:spPr/>
      <dgm:t>
        <a:bodyPr/>
        <a:lstStyle/>
        <a:p>
          <a:pPr algn="l"/>
          <a:endParaRPr lang="zh-CN" altLang="en-US"/>
        </a:p>
      </dgm:t>
    </dgm:pt>
    <dgm:pt modelId="{BB780E96-F503-4572-9277-B1CFC4E97F06}">
      <dgm:prSet phldrT="[文本]"/>
      <dgm:spPr/>
      <dgm:t>
        <a:bodyPr/>
        <a:lstStyle/>
        <a:p>
          <a:pPr algn="l"/>
          <a:r>
            <a:rPr lang="zh-CN" altLang="en-US"/>
            <a:t>源领域文本特征提取</a:t>
          </a:r>
          <a:endParaRPr lang="zh-CN" altLang="en-US"/>
        </a:p>
      </dgm:t>
    </dgm:pt>
    <dgm:pt modelId="{0597B530-6C16-41E7-94EE-B21D3ACCEAD3}" type="parTrans" cxnId="{358945E6-BAF8-45F1-9A71-E53DC8676204}">
      <dgm:prSet/>
      <dgm:spPr/>
      <dgm:t>
        <a:bodyPr/>
        <a:lstStyle/>
        <a:p>
          <a:pPr algn="l"/>
          <a:endParaRPr lang="zh-CN" altLang="en-US"/>
        </a:p>
      </dgm:t>
    </dgm:pt>
    <dgm:pt modelId="{C4F11CB2-A665-4D27-95F5-BA7916B7E8FD}" type="sibTrans" cxnId="{358945E6-BAF8-45F1-9A71-E53DC8676204}">
      <dgm:prSet/>
      <dgm:spPr/>
      <dgm:t>
        <a:bodyPr/>
        <a:lstStyle/>
        <a:p>
          <a:pPr algn="l"/>
          <a:endParaRPr lang="zh-CN" altLang="en-US"/>
        </a:p>
      </dgm:t>
    </dgm:pt>
    <dgm:pt modelId="{1BF92756-C2E3-4F95-8A72-E2639B148E22}">
      <dgm:prSet phldrT="[文本]"/>
      <dgm:spPr/>
      <dgm:t>
        <a:bodyPr/>
        <a:lstStyle/>
        <a:p>
          <a:pPr algn="l"/>
          <a:r>
            <a:rPr lang="zh-CN" altLang="en-US"/>
            <a:t>目标领域文本特征提取</a:t>
          </a:r>
          <a:endParaRPr lang="zh-CN" altLang="en-US"/>
        </a:p>
      </dgm:t>
    </dgm:pt>
    <dgm:pt modelId="{0461ACFD-1F89-4016-BE3B-3AB12E6E1455}" type="parTrans" cxnId="{6129CF1E-6500-4AD7-BA9A-CB3475A9B814}">
      <dgm:prSet/>
      <dgm:spPr/>
      <dgm:t>
        <a:bodyPr/>
        <a:lstStyle/>
        <a:p>
          <a:pPr algn="l"/>
          <a:endParaRPr lang="zh-CN" altLang="en-US"/>
        </a:p>
      </dgm:t>
    </dgm:pt>
    <dgm:pt modelId="{EAE707B9-B49D-43C3-9EF4-2F9554CD8B92}" type="sibTrans" cxnId="{6129CF1E-6500-4AD7-BA9A-CB3475A9B814}">
      <dgm:prSet/>
      <dgm:spPr/>
      <dgm:t>
        <a:bodyPr/>
        <a:lstStyle/>
        <a:p>
          <a:pPr algn="l"/>
          <a:endParaRPr lang="zh-CN" altLang="en-US"/>
        </a:p>
      </dgm:t>
    </dgm:pt>
    <dgm:pt modelId="{37941C10-CCD0-45A3-AE13-294803B4E2C3}">
      <dgm:prSet/>
      <dgm:spPr/>
      <dgm:t>
        <a:bodyPr/>
        <a:lstStyle/>
        <a:p>
          <a:pPr algn="l"/>
          <a:r>
            <a:rPr lang="en-US"/>
            <a:t>2</a:t>
          </a:r>
          <a:r>
            <a:rPr lang="zh-CN"/>
            <a:t>、文本分割。</a:t>
          </a:r>
        </a:p>
      </dgm:t>
    </dgm:pt>
    <dgm:pt modelId="{EFBDBEFD-7F39-4143-A964-245F6A29A1F3}" type="parTrans" cxnId="{00AC3F39-DE4A-4BD7-BB93-FB254D3A1EE2}">
      <dgm:prSet/>
      <dgm:spPr/>
      <dgm:t>
        <a:bodyPr/>
        <a:lstStyle/>
        <a:p>
          <a:pPr algn="l"/>
          <a:endParaRPr lang="zh-CN" altLang="en-US"/>
        </a:p>
      </dgm:t>
    </dgm:pt>
    <dgm:pt modelId="{E13195A4-6C7A-449E-9EC2-7D4C1A9CEF64}" type="sibTrans" cxnId="{00AC3F39-DE4A-4BD7-BB93-FB254D3A1EE2}">
      <dgm:prSet/>
      <dgm:spPr/>
      <dgm:t>
        <a:bodyPr/>
        <a:lstStyle/>
        <a:p>
          <a:pPr algn="l"/>
          <a:endParaRPr lang="zh-CN" altLang="en-US"/>
        </a:p>
      </dgm:t>
    </dgm:pt>
    <dgm:pt modelId="{DB4E3297-6F8A-4E8F-93D1-CD31827E27F3}">
      <dgm:prSet/>
      <dgm:spPr/>
      <dgm:t>
        <a:bodyPr/>
        <a:lstStyle/>
        <a:p>
          <a:pPr algn="l"/>
          <a:r>
            <a:rPr lang="en-US"/>
            <a:t>3</a:t>
          </a:r>
          <a:r>
            <a:rPr lang="zh-CN"/>
            <a:t>、停用词处理。</a:t>
          </a:r>
        </a:p>
      </dgm:t>
    </dgm:pt>
    <dgm:pt modelId="{36C4DF61-D05B-4788-B4AA-40407CCC7333}" type="parTrans" cxnId="{C73437B6-0F20-4E0D-A4BD-CFB957E9C719}">
      <dgm:prSet/>
      <dgm:spPr/>
      <dgm:t>
        <a:bodyPr/>
        <a:lstStyle/>
        <a:p>
          <a:pPr algn="l"/>
          <a:endParaRPr lang="zh-CN" altLang="en-US"/>
        </a:p>
      </dgm:t>
    </dgm:pt>
    <dgm:pt modelId="{0E9FA870-6C30-4EF7-B8EC-A1617EE4B629}" type="sibTrans" cxnId="{C73437B6-0F20-4E0D-A4BD-CFB957E9C719}">
      <dgm:prSet/>
      <dgm:spPr/>
      <dgm:t>
        <a:bodyPr/>
        <a:lstStyle/>
        <a:p>
          <a:pPr algn="l"/>
          <a:endParaRPr lang="zh-CN" altLang="en-US"/>
        </a:p>
      </dgm:t>
    </dgm:pt>
    <dgm:pt modelId="{BE8ECDEE-D846-4E90-B39A-7D87A77F97F0}">
      <dgm:prSet phldrT="[文本]"/>
      <dgm:spPr/>
      <dgm:t>
        <a:bodyPr/>
        <a:lstStyle/>
        <a:p>
          <a:pPr algn="l"/>
          <a:r>
            <a:rPr lang="zh-CN" altLang="en-US"/>
            <a:t>构造分类器</a:t>
          </a:r>
        </a:p>
      </dgm:t>
    </dgm:pt>
    <dgm:pt modelId="{2F702C81-1664-4911-A94B-362B5D01E23E}" type="parTrans" cxnId="{111C763D-011B-4200-9DA9-2DFD7C5D2DE9}">
      <dgm:prSet/>
      <dgm:spPr/>
      <dgm:t>
        <a:bodyPr/>
        <a:lstStyle/>
        <a:p>
          <a:pPr algn="l"/>
          <a:endParaRPr lang="zh-CN" altLang="en-US"/>
        </a:p>
      </dgm:t>
    </dgm:pt>
    <dgm:pt modelId="{340459FA-3E44-447B-8062-8461A7B40F9F}" type="sibTrans" cxnId="{111C763D-011B-4200-9DA9-2DFD7C5D2DE9}">
      <dgm:prSet/>
      <dgm:spPr/>
      <dgm:t>
        <a:bodyPr/>
        <a:lstStyle/>
        <a:p>
          <a:pPr algn="l"/>
          <a:endParaRPr lang="zh-CN" altLang="en-US"/>
        </a:p>
      </dgm:t>
    </dgm:pt>
    <dgm:pt modelId="{A17565AB-4A54-4626-B3C7-8A63F90CB036}">
      <dgm:prSet phldrT="[文本]"/>
      <dgm:spPr/>
      <dgm:t>
        <a:bodyPr/>
        <a:lstStyle/>
        <a:p>
          <a:pPr algn="l"/>
          <a:r>
            <a:rPr lang="zh-CN" altLang="en-US"/>
            <a:t>特征对齐</a:t>
          </a:r>
        </a:p>
      </dgm:t>
    </dgm:pt>
    <dgm:pt modelId="{A476C5BE-BA51-42D2-A526-7BAE941E9281}" type="parTrans" cxnId="{BF1A2C7E-62C3-4653-AFDA-28B0D66F0827}">
      <dgm:prSet/>
      <dgm:spPr/>
      <dgm:t>
        <a:bodyPr/>
        <a:lstStyle/>
        <a:p>
          <a:pPr algn="l"/>
          <a:endParaRPr lang="zh-CN" altLang="en-US"/>
        </a:p>
      </dgm:t>
    </dgm:pt>
    <dgm:pt modelId="{C7E513B7-2B4D-4178-9AE3-11FBFF34ACB4}" type="sibTrans" cxnId="{BF1A2C7E-62C3-4653-AFDA-28B0D66F0827}">
      <dgm:prSet/>
      <dgm:spPr/>
      <dgm:t>
        <a:bodyPr/>
        <a:lstStyle/>
        <a:p>
          <a:pPr algn="l"/>
          <a:endParaRPr lang="zh-CN" altLang="en-US"/>
        </a:p>
      </dgm:t>
    </dgm:pt>
    <dgm:pt modelId="{3F9B9A3F-4234-4761-B90C-04D2DB7C94B8}">
      <dgm:prSet phldrT="[文本]"/>
      <dgm:spPr/>
      <dgm:t>
        <a:bodyPr/>
        <a:lstStyle/>
        <a:p>
          <a:pPr algn="l"/>
          <a:r>
            <a:rPr lang="zh-CN" altLang="en-US"/>
            <a:t>基于</a:t>
          </a:r>
          <a:r>
            <a:rPr lang="en-US" altLang="zh-CN"/>
            <a:t>Word2vec</a:t>
          </a:r>
          <a:r>
            <a:rPr lang="zh-CN" altLang="en-US"/>
            <a:t>工具的特征对齐算法</a:t>
          </a:r>
        </a:p>
      </dgm:t>
    </dgm:pt>
    <dgm:pt modelId="{9FB9E7A4-2876-4A96-A238-92EE2DEAFA58}" type="parTrans" cxnId="{9421274D-585C-490F-BBCE-6AAFFABFD95E}">
      <dgm:prSet/>
      <dgm:spPr/>
      <dgm:t>
        <a:bodyPr/>
        <a:lstStyle/>
        <a:p>
          <a:pPr algn="l"/>
          <a:endParaRPr lang="zh-CN" altLang="en-US"/>
        </a:p>
      </dgm:t>
    </dgm:pt>
    <dgm:pt modelId="{E3914A22-D013-4D03-A9E5-6A59ACA9D499}" type="sibTrans" cxnId="{9421274D-585C-490F-BBCE-6AAFFABFD95E}">
      <dgm:prSet/>
      <dgm:spPr/>
      <dgm:t>
        <a:bodyPr/>
        <a:lstStyle/>
        <a:p>
          <a:pPr algn="l"/>
          <a:endParaRPr lang="zh-CN" altLang="en-US"/>
        </a:p>
      </dgm:t>
    </dgm:pt>
    <dgm:pt modelId="{8BC0A675-CB1A-49C4-A25C-CFC5249723A8}">
      <dgm:prSet phldrT="[文本]"/>
      <dgm:spPr/>
      <dgm:t>
        <a:bodyPr/>
        <a:lstStyle/>
        <a:p>
          <a:pPr algn="l"/>
          <a:r>
            <a:rPr lang="zh-CN" altLang="en-US"/>
            <a:t>模型评估</a:t>
          </a:r>
        </a:p>
      </dgm:t>
    </dgm:pt>
    <dgm:pt modelId="{A6C18D1E-5AC5-41E9-ADE6-C11685963CD6}" type="parTrans" cxnId="{A34F6C64-C632-4617-8BA8-C59249C64F4B}">
      <dgm:prSet/>
      <dgm:spPr/>
      <dgm:t>
        <a:bodyPr/>
        <a:lstStyle/>
        <a:p>
          <a:pPr algn="l"/>
          <a:endParaRPr lang="zh-CN" altLang="en-US"/>
        </a:p>
      </dgm:t>
    </dgm:pt>
    <dgm:pt modelId="{E7AC9CBA-EE01-4F89-B863-638438B590C5}" type="sibTrans" cxnId="{A34F6C64-C632-4617-8BA8-C59249C64F4B}">
      <dgm:prSet/>
      <dgm:spPr/>
      <dgm:t>
        <a:bodyPr/>
        <a:lstStyle/>
        <a:p>
          <a:pPr algn="l"/>
          <a:endParaRPr lang="zh-CN" altLang="en-US"/>
        </a:p>
      </dgm:t>
    </dgm:pt>
    <dgm:pt modelId="{2273E287-6E12-48C6-AFAD-6954FF300BBA}">
      <dgm:prSet phldrT="[文本]"/>
      <dgm:spPr/>
      <dgm:t>
        <a:bodyPr/>
        <a:lstStyle/>
        <a:p>
          <a:pPr algn="l"/>
          <a:r>
            <a:rPr lang="zh-CN" altLang="en-US"/>
            <a:t>支持向量机</a:t>
          </a:r>
          <a:r>
            <a:rPr lang="en-US" altLang="zh-CN"/>
            <a:t>(SVM)</a:t>
          </a:r>
          <a:r>
            <a:rPr lang="zh-CN" altLang="en-US"/>
            <a:t>分类器</a:t>
          </a:r>
        </a:p>
      </dgm:t>
    </dgm:pt>
    <dgm:pt modelId="{1ED4F168-5006-4E85-BD79-1BDA109B661D}" type="parTrans" cxnId="{8E4A73F5-0A0B-4464-9705-661BCE796C7D}">
      <dgm:prSet/>
      <dgm:spPr/>
      <dgm:t>
        <a:bodyPr/>
        <a:lstStyle/>
        <a:p>
          <a:pPr algn="l"/>
          <a:endParaRPr lang="zh-CN" altLang="en-US"/>
        </a:p>
      </dgm:t>
    </dgm:pt>
    <dgm:pt modelId="{DB9E30E7-2AD3-422D-93F6-12CAF14D9F61}" type="sibTrans" cxnId="{8E4A73F5-0A0B-4464-9705-661BCE796C7D}">
      <dgm:prSet/>
      <dgm:spPr/>
      <dgm:t>
        <a:bodyPr/>
        <a:lstStyle/>
        <a:p>
          <a:pPr algn="l"/>
          <a:endParaRPr lang="zh-CN" altLang="en-US"/>
        </a:p>
      </dgm:t>
    </dgm:pt>
    <dgm:pt modelId="{D5339863-AA77-4FBC-9CC6-74A73D4DC4F6}">
      <dgm:prSet phldrT="[文本]"/>
      <dgm:spPr/>
      <dgm:t>
        <a:bodyPr/>
        <a:lstStyle/>
        <a:p>
          <a:pPr algn="l"/>
          <a:r>
            <a:rPr lang="zh-CN" altLang="en-US"/>
            <a:t>本课题中使用准确率进行模型评估</a:t>
          </a:r>
        </a:p>
      </dgm:t>
    </dgm:pt>
    <dgm:pt modelId="{BA0C8732-94D8-49A0-9F98-5791C4E054EF}" type="parTrans" cxnId="{623FDA27-244C-42F5-BA52-FCBDBB686054}">
      <dgm:prSet/>
      <dgm:spPr/>
      <dgm:t>
        <a:bodyPr/>
        <a:lstStyle/>
        <a:p>
          <a:pPr algn="l"/>
          <a:endParaRPr lang="zh-CN" altLang="en-US"/>
        </a:p>
      </dgm:t>
    </dgm:pt>
    <dgm:pt modelId="{0281DDBD-FDA0-46DC-9B8C-D8303A3CCDED}" type="sibTrans" cxnId="{623FDA27-244C-42F5-BA52-FCBDBB686054}">
      <dgm:prSet/>
      <dgm:spPr/>
      <dgm:t>
        <a:bodyPr/>
        <a:lstStyle/>
        <a:p>
          <a:pPr algn="l"/>
          <a:endParaRPr lang="zh-CN" altLang="en-US"/>
        </a:p>
      </dgm:t>
    </dgm:pt>
    <dgm:pt modelId="{06A062C2-F310-4CD7-9B50-24FE618CE048}" type="pres">
      <dgm:prSet presAssocID="{C5D6FC1C-A456-441D-A442-E50B9000290F}" presName="linearFlow" presStyleCnt="0">
        <dgm:presLayoutVars>
          <dgm:dir/>
          <dgm:animLvl val="lvl"/>
          <dgm:resizeHandles val="exact"/>
        </dgm:presLayoutVars>
      </dgm:prSet>
      <dgm:spPr/>
    </dgm:pt>
    <dgm:pt modelId="{A37C72D5-B90D-4FEA-8773-9986F7F5437A}" type="pres">
      <dgm:prSet presAssocID="{A48BAC25-9E39-438A-A36D-05897B6B6A14}" presName="composite" presStyleCnt="0"/>
      <dgm:spPr/>
    </dgm:pt>
    <dgm:pt modelId="{5CC77D7D-1D29-48B6-9EB9-0116D0DE5087}" type="pres">
      <dgm:prSet presAssocID="{A48BAC25-9E39-438A-A36D-05897B6B6A14}" presName="parentText" presStyleLbl="alignNode1" presStyleIdx="0" presStyleCnt="6">
        <dgm:presLayoutVars>
          <dgm:chMax val="1"/>
          <dgm:bulletEnabled val="1"/>
        </dgm:presLayoutVars>
      </dgm:prSet>
      <dgm:spPr/>
      <dgm:t>
        <a:bodyPr/>
        <a:lstStyle/>
        <a:p>
          <a:endParaRPr lang="zh-CN" altLang="en-US"/>
        </a:p>
      </dgm:t>
    </dgm:pt>
    <dgm:pt modelId="{0F4C3FE0-30C7-46ED-8437-1FEC3AE6B43A}" type="pres">
      <dgm:prSet presAssocID="{A48BAC25-9E39-438A-A36D-05897B6B6A14}" presName="descendantText" presStyleLbl="alignAcc1" presStyleIdx="0" presStyleCnt="6">
        <dgm:presLayoutVars>
          <dgm:bulletEnabled val="1"/>
        </dgm:presLayoutVars>
      </dgm:prSet>
      <dgm:spPr/>
    </dgm:pt>
    <dgm:pt modelId="{8CE4BBB2-8364-46A6-AE4A-C08BD77552D8}" type="pres">
      <dgm:prSet presAssocID="{DF7D4F9F-80B2-4235-A60C-0F269095E3BC}" presName="sp" presStyleCnt="0"/>
      <dgm:spPr/>
    </dgm:pt>
    <dgm:pt modelId="{95F4211D-563E-4325-9EDF-C20B15622075}" type="pres">
      <dgm:prSet presAssocID="{DCAB15FD-9B92-46CD-BCE6-A0F3166CA0FC}" presName="composite" presStyleCnt="0"/>
      <dgm:spPr/>
    </dgm:pt>
    <dgm:pt modelId="{F637571E-56E8-4C31-A4E9-C166896D1933}" type="pres">
      <dgm:prSet presAssocID="{DCAB15FD-9B92-46CD-BCE6-A0F3166CA0FC}" presName="parentText" presStyleLbl="alignNode1" presStyleIdx="1" presStyleCnt="6">
        <dgm:presLayoutVars>
          <dgm:chMax val="1"/>
          <dgm:bulletEnabled val="1"/>
        </dgm:presLayoutVars>
      </dgm:prSet>
      <dgm:spPr/>
    </dgm:pt>
    <dgm:pt modelId="{A51A9EC0-2FAB-4278-B419-E9A0561471E1}" type="pres">
      <dgm:prSet presAssocID="{DCAB15FD-9B92-46CD-BCE6-A0F3166CA0FC}" presName="descendantText" presStyleLbl="alignAcc1" presStyleIdx="1" presStyleCnt="6">
        <dgm:presLayoutVars>
          <dgm:bulletEnabled val="1"/>
        </dgm:presLayoutVars>
      </dgm:prSet>
      <dgm:spPr/>
      <dgm:t>
        <a:bodyPr/>
        <a:lstStyle/>
        <a:p>
          <a:endParaRPr lang="zh-CN" altLang="en-US"/>
        </a:p>
      </dgm:t>
    </dgm:pt>
    <dgm:pt modelId="{77F4DD43-7149-4475-B2ED-34D6E7B4DBF9}" type="pres">
      <dgm:prSet presAssocID="{8E16319E-544D-4726-9CA6-BE38D8D69E37}" presName="sp" presStyleCnt="0"/>
      <dgm:spPr/>
    </dgm:pt>
    <dgm:pt modelId="{BC4DDC07-3343-407B-9AFF-A9C9A42F3918}" type="pres">
      <dgm:prSet presAssocID="{540AEA6D-2BED-4D4C-81C5-338FCC621CDB}" presName="composite" presStyleCnt="0"/>
      <dgm:spPr/>
    </dgm:pt>
    <dgm:pt modelId="{C4D7E7B7-45B5-4EB2-A53F-8F9275997260}" type="pres">
      <dgm:prSet presAssocID="{540AEA6D-2BED-4D4C-81C5-338FCC621CDB}" presName="parentText" presStyleLbl="alignNode1" presStyleIdx="2" presStyleCnt="6">
        <dgm:presLayoutVars>
          <dgm:chMax val="1"/>
          <dgm:bulletEnabled val="1"/>
        </dgm:presLayoutVars>
      </dgm:prSet>
      <dgm:spPr/>
      <dgm:t>
        <a:bodyPr/>
        <a:lstStyle/>
        <a:p>
          <a:endParaRPr lang="zh-CN" altLang="en-US"/>
        </a:p>
      </dgm:t>
    </dgm:pt>
    <dgm:pt modelId="{F789D280-656B-43E9-A425-9025E15B1440}" type="pres">
      <dgm:prSet presAssocID="{540AEA6D-2BED-4D4C-81C5-338FCC621CDB}" presName="descendantText" presStyleLbl="alignAcc1" presStyleIdx="2" presStyleCnt="6">
        <dgm:presLayoutVars>
          <dgm:bulletEnabled val="1"/>
        </dgm:presLayoutVars>
      </dgm:prSet>
      <dgm:spPr/>
      <dgm:t>
        <a:bodyPr/>
        <a:lstStyle/>
        <a:p>
          <a:endParaRPr lang="zh-CN" altLang="en-US"/>
        </a:p>
      </dgm:t>
    </dgm:pt>
    <dgm:pt modelId="{64744FE6-B5BB-44DF-9E34-DE103F7BDC3C}" type="pres">
      <dgm:prSet presAssocID="{B8BFCABC-96EE-4057-B41C-05061572174A}" presName="sp" presStyleCnt="0"/>
      <dgm:spPr/>
    </dgm:pt>
    <dgm:pt modelId="{8430FB7D-F466-41F7-883F-25FF8783EDC0}" type="pres">
      <dgm:prSet presAssocID="{A17565AB-4A54-4626-B3C7-8A63F90CB036}" presName="composite" presStyleCnt="0"/>
      <dgm:spPr/>
    </dgm:pt>
    <dgm:pt modelId="{C44A17A3-1475-422D-B705-5672BD17257B}" type="pres">
      <dgm:prSet presAssocID="{A17565AB-4A54-4626-B3C7-8A63F90CB036}" presName="parentText" presStyleLbl="alignNode1" presStyleIdx="3" presStyleCnt="6">
        <dgm:presLayoutVars>
          <dgm:chMax val="1"/>
          <dgm:bulletEnabled val="1"/>
        </dgm:presLayoutVars>
      </dgm:prSet>
      <dgm:spPr/>
    </dgm:pt>
    <dgm:pt modelId="{0E8DB67A-CED3-41CD-956E-16E55385A831}" type="pres">
      <dgm:prSet presAssocID="{A17565AB-4A54-4626-B3C7-8A63F90CB036}" presName="descendantText" presStyleLbl="alignAcc1" presStyleIdx="3" presStyleCnt="6">
        <dgm:presLayoutVars>
          <dgm:bulletEnabled val="1"/>
        </dgm:presLayoutVars>
      </dgm:prSet>
      <dgm:spPr/>
      <dgm:t>
        <a:bodyPr/>
        <a:lstStyle/>
        <a:p>
          <a:endParaRPr lang="zh-CN" altLang="en-US"/>
        </a:p>
      </dgm:t>
    </dgm:pt>
    <dgm:pt modelId="{B5F18D96-1FF7-4F71-9C41-F44A8CDBCD7B}" type="pres">
      <dgm:prSet presAssocID="{C7E513B7-2B4D-4178-9AE3-11FBFF34ACB4}" presName="sp" presStyleCnt="0"/>
      <dgm:spPr/>
    </dgm:pt>
    <dgm:pt modelId="{3DC640FB-B148-48D0-98BC-E48EA4B83A3F}" type="pres">
      <dgm:prSet presAssocID="{BE8ECDEE-D846-4E90-B39A-7D87A77F97F0}" presName="composite" presStyleCnt="0"/>
      <dgm:spPr/>
    </dgm:pt>
    <dgm:pt modelId="{73EE8AB2-6C06-4A0D-8A49-7649D6604D0F}" type="pres">
      <dgm:prSet presAssocID="{BE8ECDEE-D846-4E90-B39A-7D87A77F97F0}" presName="parentText" presStyleLbl="alignNode1" presStyleIdx="4" presStyleCnt="6">
        <dgm:presLayoutVars>
          <dgm:chMax val="1"/>
          <dgm:bulletEnabled val="1"/>
        </dgm:presLayoutVars>
      </dgm:prSet>
      <dgm:spPr/>
    </dgm:pt>
    <dgm:pt modelId="{D1EE8C23-EABF-411A-96A4-32ED5EB606FF}" type="pres">
      <dgm:prSet presAssocID="{BE8ECDEE-D846-4E90-B39A-7D87A77F97F0}" presName="descendantText" presStyleLbl="alignAcc1" presStyleIdx="4" presStyleCnt="6">
        <dgm:presLayoutVars>
          <dgm:bulletEnabled val="1"/>
        </dgm:presLayoutVars>
      </dgm:prSet>
      <dgm:spPr/>
      <dgm:t>
        <a:bodyPr/>
        <a:lstStyle/>
        <a:p>
          <a:endParaRPr lang="zh-CN" altLang="en-US"/>
        </a:p>
      </dgm:t>
    </dgm:pt>
    <dgm:pt modelId="{87A2B844-2BE8-4508-BB73-E0044D65D433}" type="pres">
      <dgm:prSet presAssocID="{340459FA-3E44-447B-8062-8461A7B40F9F}" presName="sp" presStyleCnt="0"/>
      <dgm:spPr/>
    </dgm:pt>
    <dgm:pt modelId="{B452CC4B-4DC7-4576-BC53-25A959890FE6}" type="pres">
      <dgm:prSet presAssocID="{8BC0A675-CB1A-49C4-A25C-CFC5249723A8}" presName="composite" presStyleCnt="0"/>
      <dgm:spPr/>
    </dgm:pt>
    <dgm:pt modelId="{EB43B299-FC86-41C5-84C9-18F26A5453FA}" type="pres">
      <dgm:prSet presAssocID="{8BC0A675-CB1A-49C4-A25C-CFC5249723A8}" presName="parentText" presStyleLbl="alignNode1" presStyleIdx="5" presStyleCnt="6">
        <dgm:presLayoutVars>
          <dgm:chMax val="1"/>
          <dgm:bulletEnabled val="1"/>
        </dgm:presLayoutVars>
      </dgm:prSet>
      <dgm:spPr/>
    </dgm:pt>
    <dgm:pt modelId="{C549C89D-28DE-45F0-86CC-C1C69F7E45AF}" type="pres">
      <dgm:prSet presAssocID="{8BC0A675-CB1A-49C4-A25C-CFC5249723A8}" presName="descendantText" presStyleLbl="alignAcc1" presStyleIdx="5" presStyleCnt="6">
        <dgm:presLayoutVars>
          <dgm:bulletEnabled val="1"/>
        </dgm:presLayoutVars>
      </dgm:prSet>
      <dgm:spPr/>
      <dgm:t>
        <a:bodyPr/>
        <a:lstStyle/>
        <a:p>
          <a:endParaRPr lang="zh-CN" altLang="en-US"/>
        </a:p>
      </dgm:t>
    </dgm:pt>
  </dgm:ptLst>
  <dgm:cxnLst>
    <dgm:cxn modelId="{5A377088-C1BB-4466-BE15-800BABBFE731}" type="presOf" srcId="{540AEA6D-2BED-4D4C-81C5-338FCC621CDB}" destId="{C4D7E7B7-45B5-4EB2-A53F-8F9275997260}" srcOrd="0" destOrd="0" presId="urn:microsoft.com/office/officeart/2005/8/layout/chevron2"/>
    <dgm:cxn modelId="{063FF5B5-24D8-4104-913A-3C5C0BAB3E1F}" type="presOf" srcId="{A48BAC25-9E39-438A-A36D-05897B6B6A14}" destId="{5CC77D7D-1D29-48B6-9EB9-0116D0DE5087}" srcOrd="0" destOrd="0" presId="urn:microsoft.com/office/officeart/2005/8/layout/chevron2"/>
    <dgm:cxn modelId="{4BE60380-72A4-452F-89A6-37C697C9A764}" type="presOf" srcId="{DCAB15FD-9B92-46CD-BCE6-A0F3166CA0FC}" destId="{F637571E-56E8-4C31-A4E9-C166896D1933}" srcOrd="0" destOrd="0" presId="urn:microsoft.com/office/officeart/2005/8/layout/chevron2"/>
    <dgm:cxn modelId="{1AF7B16F-4004-40D7-8863-BA96C0423B39}" type="presOf" srcId="{8BC0A675-CB1A-49C4-A25C-CFC5249723A8}" destId="{EB43B299-FC86-41C5-84C9-18F26A5453FA}" srcOrd="0" destOrd="0" presId="urn:microsoft.com/office/officeart/2005/8/layout/chevron2"/>
    <dgm:cxn modelId="{2721B0E1-846C-4136-8E5F-7672A48374BD}" type="presOf" srcId="{A17565AB-4A54-4626-B3C7-8A63F90CB036}" destId="{C44A17A3-1475-422D-B705-5672BD17257B}" srcOrd="0" destOrd="0" presId="urn:microsoft.com/office/officeart/2005/8/layout/chevron2"/>
    <dgm:cxn modelId="{111C763D-011B-4200-9DA9-2DFD7C5D2DE9}" srcId="{C5D6FC1C-A456-441D-A442-E50B9000290F}" destId="{BE8ECDEE-D846-4E90-B39A-7D87A77F97F0}" srcOrd="4" destOrd="0" parTransId="{2F702C81-1664-4911-A94B-362B5D01E23E}" sibTransId="{340459FA-3E44-447B-8062-8461A7B40F9F}"/>
    <dgm:cxn modelId="{BF1A2C7E-62C3-4653-AFDA-28B0D66F0827}" srcId="{C5D6FC1C-A456-441D-A442-E50B9000290F}" destId="{A17565AB-4A54-4626-B3C7-8A63F90CB036}" srcOrd="3" destOrd="0" parTransId="{A476C5BE-BA51-42D2-A526-7BAE941E9281}" sibTransId="{C7E513B7-2B4D-4178-9AE3-11FBFF34ACB4}"/>
    <dgm:cxn modelId="{358945E6-BAF8-45F1-9A71-E53DC8676204}" srcId="{540AEA6D-2BED-4D4C-81C5-338FCC621CDB}" destId="{BB780E96-F503-4572-9277-B1CFC4E97F06}" srcOrd="0" destOrd="0" parTransId="{0597B530-6C16-41E7-94EE-B21D3ACCEAD3}" sibTransId="{C4F11CB2-A665-4D27-95F5-BA7916B7E8FD}"/>
    <dgm:cxn modelId="{19E1B056-E77E-41A9-B9F0-9F390306A7E5}" type="presOf" srcId="{2273E287-6E12-48C6-AFAD-6954FF300BBA}" destId="{D1EE8C23-EABF-411A-96A4-32ED5EB606FF}" srcOrd="0" destOrd="0" presId="urn:microsoft.com/office/officeart/2005/8/layout/chevron2"/>
    <dgm:cxn modelId="{919D9985-667A-40CD-A080-94591E7E5FAF}" srcId="{C5D6FC1C-A456-441D-A442-E50B9000290F}" destId="{A48BAC25-9E39-438A-A36D-05897B6B6A14}" srcOrd="0" destOrd="0" parTransId="{0D4E2823-A236-496D-B442-1E5B81F70ABA}" sibTransId="{DF7D4F9F-80B2-4235-A60C-0F269095E3BC}"/>
    <dgm:cxn modelId="{0B7E191F-6323-4167-B677-55F0BA3F4DBE}" type="presOf" srcId="{D5339863-AA77-4FBC-9CC6-74A73D4DC4F6}" destId="{C549C89D-28DE-45F0-86CC-C1C69F7E45AF}" srcOrd="0" destOrd="0" presId="urn:microsoft.com/office/officeart/2005/8/layout/chevron2"/>
    <dgm:cxn modelId="{924B5953-E610-494E-B7EF-87F8B68B2544}" type="presOf" srcId="{BE8ECDEE-D846-4E90-B39A-7D87A77F97F0}" destId="{73EE8AB2-6C06-4A0D-8A49-7649D6604D0F}" srcOrd="0" destOrd="0" presId="urn:microsoft.com/office/officeart/2005/8/layout/chevron2"/>
    <dgm:cxn modelId="{422C97CF-FFE3-4734-AFBE-10F053758658}" srcId="{A48BAC25-9E39-438A-A36D-05897B6B6A14}" destId="{7C6C6D66-1175-4868-8599-A744B9F04C0D}" srcOrd="1" destOrd="0" parTransId="{9D7C2602-3ACC-445A-9503-DC5F5854AA16}" sibTransId="{22BD76E0-5FFE-4E48-BDE3-B066CF8D846C}"/>
    <dgm:cxn modelId="{F545EC35-D4B0-450D-9CBE-B110940100B2}" type="presOf" srcId="{B2D22A84-EF6D-4F0E-A2ED-CE98ACD450AE}" destId="{A51A9EC0-2FAB-4278-B419-E9A0561471E1}" srcOrd="0" destOrd="0" presId="urn:microsoft.com/office/officeart/2005/8/layout/chevron2"/>
    <dgm:cxn modelId="{6129CF1E-6500-4AD7-BA9A-CB3475A9B814}" srcId="{540AEA6D-2BED-4D4C-81C5-338FCC621CDB}" destId="{1BF92756-C2E3-4F95-8A72-E2639B148E22}" srcOrd="1" destOrd="0" parTransId="{0461ACFD-1F89-4016-BE3B-3AB12E6E1455}" sibTransId="{EAE707B9-B49D-43C3-9EF4-2F9554CD8B92}"/>
    <dgm:cxn modelId="{A34F6C64-C632-4617-8BA8-C59249C64F4B}" srcId="{C5D6FC1C-A456-441D-A442-E50B9000290F}" destId="{8BC0A675-CB1A-49C4-A25C-CFC5249723A8}" srcOrd="5" destOrd="0" parTransId="{A6C18D1E-5AC5-41E9-ADE6-C11685963CD6}" sibTransId="{E7AC9CBA-EE01-4F89-B863-638438B590C5}"/>
    <dgm:cxn modelId="{E267AC1F-3A01-467A-B917-12CAEA2000E5}" srcId="{A48BAC25-9E39-438A-A36D-05897B6B6A14}" destId="{31AF9C90-8E73-41D2-A7EB-C640936CA623}" srcOrd="0" destOrd="0" parTransId="{20C91509-C7CF-4630-B5D9-44161642CFC5}" sibTransId="{1B16BE86-C8D7-4690-8EAF-8C8CFFA125B9}"/>
    <dgm:cxn modelId="{623FDA27-244C-42F5-BA52-FCBDBB686054}" srcId="{8BC0A675-CB1A-49C4-A25C-CFC5249723A8}" destId="{D5339863-AA77-4FBC-9CC6-74A73D4DC4F6}" srcOrd="0" destOrd="0" parTransId="{BA0C8732-94D8-49A0-9F98-5791C4E054EF}" sibTransId="{0281DDBD-FDA0-46DC-9B8C-D8303A3CCDED}"/>
    <dgm:cxn modelId="{C3CAED0A-0CEB-478E-914E-E777D8960E96}" type="presOf" srcId="{7C6C6D66-1175-4868-8599-A744B9F04C0D}" destId="{0F4C3FE0-30C7-46ED-8437-1FEC3AE6B43A}" srcOrd="0" destOrd="1" presId="urn:microsoft.com/office/officeart/2005/8/layout/chevron2"/>
    <dgm:cxn modelId="{3038489A-AD7E-4828-9230-7AA5F8074A55}" type="presOf" srcId="{37941C10-CCD0-45A3-AE13-294803B4E2C3}" destId="{A51A9EC0-2FAB-4278-B419-E9A0561471E1}" srcOrd="0" destOrd="1" presId="urn:microsoft.com/office/officeart/2005/8/layout/chevron2"/>
    <dgm:cxn modelId="{19CD5458-2A8A-4A3C-8166-F63F8CC36F39}" type="presOf" srcId="{1BF92756-C2E3-4F95-8A72-E2639B148E22}" destId="{F789D280-656B-43E9-A425-9025E15B1440}" srcOrd="0" destOrd="1" presId="urn:microsoft.com/office/officeart/2005/8/layout/chevron2"/>
    <dgm:cxn modelId="{3ABE38B3-22E6-428E-A5BF-C2838139B7A2}" srcId="{C5D6FC1C-A456-441D-A442-E50B9000290F}" destId="{540AEA6D-2BED-4D4C-81C5-338FCC621CDB}" srcOrd="2" destOrd="0" parTransId="{96731D27-4212-412D-9434-D4AC09E95439}" sibTransId="{B8BFCABC-96EE-4057-B41C-05061572174A}"/>
    <dgm:cxn modelId="{889F1EA1-FD3B-4B4C-B6E7-15A61C8599FB}" srcId="{C5D6FC1C-A456-441D-A442-E50B9000290F}" destId="{DCAB15FD-9B92-46CD-BCE6-A0F3166CA0FC}" srcOrd="1" destOrd="0" parTransId="{80ADA3A2-C67B-4550-961B-0FFA9EC3B437}" sibTransId="{8E16319E-544D-4726-9CA6-BE38D8D69E37}"/>
    <dgm:cxn modelId="{8E4A73F5-0A0B-4464-9705-661BCE796C7D}" srcId="{BE8ECDEE-D846-4E90-B39A-7D87A77F97F0}" destId="{2273E287-6E12-48C6-AFAD-6954FF300BBA}" srcOrd="0" destOrd="0" parTransId="{1ED4F168-5006-4E85-BD79-1BDA109B661D}" sibTransId="{DB9E30E7-2AD3-422D-93F6-12CAF14D9F61}"/>
    <dgm:cxn modelId="{350296EE-C401-481A-B5DE-941236022A06}" type="presOf" srcId="{C5D6FC1C-A456-441D-A442-E50B9000290F}" destId="{06A062C2-F310-4CD7-9B50-24FE618CE048}" srcOrd="0" destOrd="0" presId="urn:microsoft.com/office/officeart/2005/8/layout/chevron2"/>
    <dgm:cxn modelId="{00AC3F39-DE4A-4BD7-BB93-FB254D3A1EE2}" srcId="{DCAB15FD-9B92-46CD-BCE6-A0F3166CA0FC}" destId="{37941C10-CCD0-45A3-AE13-294803B4E2C3}" srcOrd="1" destOrd="0" parTransId="{EFBDBEFD-7F39-4143-A964-245F6A29A1F3}" sibTransId="{E13195A4-6C7A-449E-9EC2-7D4C1A9CEF64}"/>
    <dgm:cxn modelId="{D0D7F4CB-F2E1-49D6-AA38-F476B63DE382}" srcId="{DCAB15FD-9B92-46CD-BCE6-A0F3166CA0FC}" destId="{B2D22A84-EF6D-4F0E-A2ED-CE98ACD450AE}" srcOrd="0" destOrd="0" parTransId="{2A2B22CD-3F62-431B-BAEA-96134B1EE429}" sibTransId="{45DC45E3-C586-4A51-AF37-B2C9FE82DB21}"/>
    <dgm:cxn modelId="{C73437B6-0F20-4E0D-A4BD-CFB957E9C719}" srcId="{DCAB15FD-9B92-46CD-BCE6-A0F3166CA0FC}" destId="{DB4E3297-6F8A-4E8F-93D1-CD31827E27F3}" srcOrd="2" destOrd="0" parTransId="{36C4DF61-D05B-4788-B4AA-40407CCC7333}" sibTransId="{0E9FA870-6C30-4EF7-B8EC-A1617EE4B629}"/>
    <dgm:cxn modelId="{0053AA88-EC68-461E-87A0-6B17C9118F92}" type="presOf" srcId="{BB780E96-F503-4572-9277-B1CFC4E97F06}" destId="{F789D280-656B-43E9-A425-9025E15B1440}" srcOrd="0" destOrd="0" presId="urn:microsoft.com/office/officeart/2005/8/layout/chevron2"/>
    <dgm:cxn modelId="{E1C0787A-4429-49A6-B533-1EFEDAF9BE5D}" type="presOf" srcId="{31AF9C90-8E73-41D2-A7EB-C640936CA623}" destId="{0F4C3FE0-30C7-46ED-8437-1FEC3AE6B43A}" srcOrd="0" destOrd="0" presId="urn:microsoft.com/office/officeart/2005/8/layout/chevron2"/>
    <dgm:cxn modelId="{0D5CD6B8-5792-438D-861A-ABD0CDFA8E29}" type="presOf" srcId="{3F9B9A3F-4234-4761-B90C-04D2DB7C94B8}" destId="{0E8DB67A-CED3-41CD-956E-16E55385A831}" srcOrd="0" destOrd="0" presId="urn:microsoft.com/office/officeart/2005/8/layout/chevron2"/>
    <dgm:cxn modelId="{6D625689-2266-43DA-9E8D-4F16E44629BF}" type="presOf" srcId="{DB4E3297-6F8A-4E8F-93D1-CD31827E27F3}" destId="{A51A9EC0-2FAB-4278-B419-E9A0561471E1}" srcOrd="0" destOrd="2" presId="urn:microsoft.com/office/officeart/2005/8/layout/chevron2"/>
    <dgm:cxn modelId="{9421274D-585C-490F-BBCE-6AAFFABFD95E}" srcId="{A17565AB-4A54-4626-B3C7-8A63F90CB036}" destId="{3F9B9A3F-4234-4761-B90C-04D2DB7C94B8}" srcOrd="0" destOrd="0" parTransId="{9FB9E7A4-2876-4A96-A238-92EE2DEAFA58}" sibTransId="{E3914A22-D013-4D03-A9E5-6A59ACA9D499}"/>
    <dgm:cxn modelId="{2F06B120-B6A6-4729-8041-23A8ACCDA849}" type="presParOf" srcId="{06A062C2-F310-4CD7-9B50-24FE618CE048}" destId="{A37C72D5-B90D-4FEA-8773-9986F7F5437A}" srcOrd="0" destOrd="0" presId="urn:microsoft.com/office/officeart/2005/8/layout/chevron2"/>
    <dgm:cxn modelId="{91AA8D53-35AD-47E1-AE4D-14034007BE9C}" type="presParOf" srcId="{A37C72D5-B90D-4FEA-8773-9986F7F5437A}" destId="{5CC77D7D-1D29-48B6-9EB9-0116D0DE5087}" srcOrd="0" destOrd="0" presId="urn:microsoft.com/office/officeart/2005/8/layout/chevron2"/>
    <dgm:cxn modelId="{12292D84-3E24-4A44-85F3-349BA1450776}" type="presParOf" srcId="{A37C72D5-B90D-4FEA-8773-9986F7F5437A}" destId="{0F4C3FE0-30C7-46ED-8437-1FEC3AE6B43A}" srcOrd="1" destOrd="0" presId="urn:microsoft.com/office/officeart/2005/8/layout/chevron2"/>
    <dgm:cxn modelId="{8D500490-B10A-4E91-9BDE-63CB5E89976C}" type="presParOf" srcId="{06A062C2-F310-4CD7-9B50-24FE618CE048}" destId="{8CE4BBB2-8364-46A6-AE4A-C08BD77552D8}" srcOrd="1" destOrd="0" presId="urn:microsoft.com/office/officeart/2005/8/layout/chevron2"/>
    <dgm:cxn modelId="{0388D68C-2B15-42F9-9558-B872C7D991A2}" type="presParOf" srcId="{06A062C2-F310-4CD7-9B50-24FE618CE048}" destId="{95F4211D-563E-4325-9EDF-C20B15622075}" srcOrd="2" destOrd="0" presId="urn:microsoft.com/office/officeart/2005/8/layout/chevron2"/>
    <dgm:cxn modelId="{E055867D-CA1A-4963-9A68-BCC4404D1D99}" type="presParOf" srcId="{95F4211D-563E-4325-9EDF-C20B15622075}" destId="{F637571E-56E8-4C31-A4E9-C166896D1933}" srcOrd="0" destOrd="0" presId="urn:microsoft.com/office/officeart/2005/8/layout/chevron2"/>
    <dgm:cxn modelId="{4C35609F-4E45-4C25-BFA1-5D1DCFB306F6}" type="presParOf" srcId="{95F4211D-563E-4325-9EDF-C20B15622075}" destId="{A51A9EC0-2FAB-4278-B419-E9A0561471E1}" srcOrd="1" destOrd="0" presId="urn:microsoft.com/office/officeart/2005/8/layout/chevron2"/>
    <dgm:cxn modelId="{511FB875-71D4-4A41-B24C-40FFF2EF04B4}" type="presParOf" srcId="{06A062C2-F310-4CD7-9B50-24FE618CE048}" destId="{77F4DD43-7149-4475-B2ED-34D6E7B4DBF9}" srcOrd="3" destOrd="0" presId="urn:microsoft.com/office/officeart/2005/8/layout/chevron2"/>
    <dgm:cxn modelId="{7E9DE6D1-9CE3-438F-9627-B2F1878DEAA8}" type="presParOf" srcId="{06A062C2-F310-4CD7-9B50-24FE618CE048}" destId="{BC4DDC07-3343-407B-9AFF-A9C9A42F3918}" srcOrd="4" destOrd="0" presId="urn:microsoft.com/office/officeart/2005/8/layout/chevron2"/>
    <dgm:cxn modelId="{4F26AAB4-1214-43A4-91AE-858D45B24747}" type="presParOf" srcId="{BC4DDC07-3343-407B-9AFF-A9C9A42F3918}" destId="{C4D7E7B7-45B5-4EB2-A53F-8F9275997260}" srcOrd="0" destOrd="0" presId="urn:microsoft.com/office/officeart/2005/8/layout/chevron2"/>
    <dgm:cxn modelId="{B1FC1D39-5A67-495E-9F56-E82B8B9AF3D4}" type="presParOf" srcId="{BC4DDC07-3343-407B-9AFF-A9C9A42F3918}" destId="{F789D280-656B-43E9-A425-9025E15B1440}" srcOrd="1" destOrd="0" presId="urn:microsoft.com/office/officeart/2005/8/layout/chevron2"/>
    <dgm:cxn modelId="{DF2DE3D4-F827-4583-B2BB-6207F6CD931C}" type="presParOf" srcId="{06A062C2-F310-4CD7-9B50-24FE618CE048}" destId="{64744FE6-B5BB-44DF-9E34-DE103F7BDC3C}" srcOrd="5" destOrd="0" presId="urn:microsoft.com/office/officeart/2005/8/layout/chevron2"/>
    <dgm:cxn modelId="{3F2ACD26-D6B7-421D-AA9F-88DF96F2E870}" type="presParOf" srcId="{06A062C2-F310-4CD7-9B50-24FE618CE048}" destId="{8430FB7D-F466-41F7-883F-25FF8783EDC0}" srcOrd="6" destOrd="0" presId="urn:microsoft.com/office/officeart/2005/8/layout/chevron2"/>
    <dgm:cxn modelId="{8093BC9C-E22E-41D5-9CCC-6C4EA964334B}" type="presParOf" srcId="{8430FB7D-F466-41F7-883F-25FF8783EDC0}" destId="{C44A17A3-1475-422D-B705-5672BD17257B}" srcOrd="0" destOrd="0" presId="urn:microsoft.com/office/officeart/2005/8/layout/chevron2"/>
    <dgm:cxn modelId="{AD451150-1012-4AF8-AC56-79A6CFCBF65E}" type="presParOf" srcId="{8430FB7D-F466-41F7-883F-25FF8783EDC0}" destId="{0E8DB67A-CED3-41CD-956E-16E55385A831}" srcOrd="1" destOrd="0" presId="urn:microsoft.com/office/officeart/2005/8/layout/chevron2"/>
    <dgm:cxn modelId="{505183CE-E023-4B68-9BF7-0D2E95BB646F}" type="presParOf" srcId="{06A062C2-F310-4CD7-9B50-24FE618CE048}" destId="{B5F18D96-1FF7-4F71-9C41-F44A8CDBCD7B}" srcOrd="7" destOrd="0" presId="urn:microsoft.com/office/officeart/2005/8/layout/chevron2"/>
    <dgm:cxn modelId="{C3BF46B6-3910-46A2-8E12-9155ACB3436F}" type="presParOf" srcId="{06A062C2-F310-4CD7-9B50-24FE618CE048}" destId="{3DC640FB-B148-48D0-98BC-E48EA4B83A3F}" srcOrd="8" destOrd="0" presId="urn:microsoft.com/office/officeart/2005/8/layout/chevron2"/>
    <dgm:cxn modelId="{6E225A5F-CF52-4B35-BC8B-2C666E4CA5B5}" type="presParOf" srcId="{3DC640FB-B148-48D0-98BC-E48EA4B83A3F}" destId="{73EE8AB2-6C06-4A0D-8A49-7649D6604D0F}" srcOrd="0" destOrd="0" presId="urn:microsoft.com/office/officeart/2005/8/layout/chevron2"/>
    <dgm:cxn modelId="{917682B9-3505-42ED-8AA7-6521B254C998}" type="presParOf" srcId="{3DC640FB-B148-48D0-98BC-E48EA4B83A3F}" destId="{D1EE8C23-EABF-411A-96A4-32ED5EB606FF}" srcOrd="1" destOrd="0" presId="urn:microsoft.com/office/officeart/2005/8/layout/chevron2"/>
    <dgm:cxn modelId="{21E30A39-D90B-4D80-AB71-42FE0B1E1B66}" type="presParOf" srcId="{06A062C2-F310-4CD7-9B50-24FE618CE048}" destId="{87A2B844-2BE8-4508-BB73-E0044D65D433}" srcOrd="9" destOrd="0" presId="urn:microsoft.com/office/officeart/2005/8/layout/chevron2"/>
    <dgm:cxn modelId="{52624086-C442-4B7B-ACDA-183B4DF06715}" type="presParOf" srcId="{06A062C2-F310-4CD7-9B50-24FE618CE048}" destId="{B452CC4B-4DC7-4576-BC53-25A959890FE6}" srcOrd="10" destOrd="0" presId="urn:microsoft.com/office/officeart/2005/8/layout/chevron2"/>
    <dgm:cxn modelId="{95B87E2A-C680-4564-BC75-2153A0E55FB7}" type="presParOf" srcId="{B452CC4B-4DC7-4576-BC53-25A959890FE6}" destId="{EB43B299-FC86-41C5-84C9-18F26A5453FA}" srcOrd="0" destOrd="0" presId="urn:microsoft.com/office/officeart/2005/8/layout/chevron2"/>
    <dgm:cxn modelId="{EDCACB7A-8FFC-40A4-8DBB-8356FB96E2CB}" type="presParOf" srcId="{B452CC4B-4DC7-4576-BC53-25A959890FE6}" destId="{C549C89D-28DE-45F0-86CC-C1C69F7E45AF}"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77D7D-1D29-48B6-9EB9-0116D0DE5087}">
      <dsp:nvSpPr>
        <dsp:cNvPr id="0" name=""/>
        <dsp:cNvSpPr/>
      </dsp:nvSpPr>
      <dsp:spPr>
        <a:xfrm rot="5400000">
          <a:off x="-87376" y="8884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文本搜集</a:t>
          </a:r>
        </a:p>
      </dsp:txBody>
      <dsp:txXfrm rot="-5400000">
        <a:off x="2" y="205343"/>
        <a:ext cx="407759" cy="174754"/>
      </dsp:txXfrm>
    </dsp:sp>
    <dsp:sp modelId="{0F4C3FE0-30C7-46ED-8437-1FEC3AE6B43A}">
      <dsp:nvSpPr>
        <dsp:cNvPr id="0" name=""/>
        <dsp:cNvSpPr/>
      </dsp:nvSpPr>
      <dsp:spPr>
        <a:xfrm rot="5400000">
          <a:off x="1221062" y="-811840"/>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源领域文本搜集</a:t>
          </a:r>
        </a:p>
        <a:p>
          <a:pPr marL="57150" lvl="1" indent="-57150" algn="l" defTabSz="266700">
            <a:lnSpc>
              <a:spcPct val="90000"/>
            </a:lnSpc>
            <a:spcBef>
              <a:spcPct val="0"/>
            </a:spcBef>
            <a:spcAft>
              <a:spcPct val="15000"/>
            </a:spcAft>
            <a:buChar char="••"/>
          </a:pPr>
          <a:r>
            <a:rPr lang="zh-CN" altLang="en-US" sz="600" kern="1200"/>
            <a:t>目标领域文本搜集</a:t>
          </a:r>
        </a:p>
      </dsp:txBody>
      <dsp:txXfrm rot="-5400000">
        <a:off x="407759" y="19946"/>
        <a:ext cx="1986757" cy="341667"/>
      </dsp:txXfrm>
    </dsp:sp>
    <dsp:sp modelId="{F637571E-56E8-4C31-A4E9-C166896D1933}">
      <dsp:nvSpPr>
        <dsp:cNvPr id="0" name=""/>
        <dsp:cNvSpPr/>
      </dsp:nvSpPr>
      <dsp:spPr>
        <a:xfrm rot="5400000">
          <a:off x="-87376" y="613102"/>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文本预处理</a:t>
          </a:r>
        </a:p>
      </dsp:txBody>
      <dsp:txXfrm rot="-5400000">
        <a:off x="2" y="729605"/>
        <a:ext cx="407759" cy="174754"/>
      </dsp:txXfrm>
    </dsp:sp>
    <dsp:sp modelId="{A51A9EC0-2FAB-4278-B419-E9A0561471E1}">
      <dsp:nvSpPr>
        <dsp:cNvPr id="0" name=""/>
        <dsp:cNvSpPr/>
      </dsp:nvSpPr>
      <dsp:spPr>
        <a:xfrm rot="5400000">
          <a:off x="1221062" y="-287578"/>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1</a:t>
          </a:r>
          <a:r>
            <a:rPr lang="zh-CN" sz="600" kern="1200"/>
            <a:t>、文本净化处理。</a:t>
          </a:r>
          <a:endParaRPr lang="zh-CN" altLang="en-US" sz="600" kern="1200"/>
        </a:p>
        <a:p>
          <a:pPr marL="57150" lvl="1" indent="-57150" algn="l" defTabSz="266700">
            <a:lnSpc>
              <a:spcPct val="90000"/>
            </a:lnSpc>
            <a:spcBef>
              <a:spcPct val="0"/>
            </a:spcBef>
            <a:spcAft>
              <a:spcPct val="15000"/>
            </a:spcAft>
            <a:buChar char="••"/>
          </a:pPr>
          <a:r>
            <a:rPr lang="en-US" sz="600" kern="1200"/>
            <a:t>2</a:t>
          </a:r>
          <a:r>
            <a:rPr lang="zh-CN" sz="600" kern="1200"/>
            <a:t>、文本分割。</a:t>
          </a:r>
        </a:p>
        <a:p>
          <a:pPr marL="57150" lvl="1" indent="-57150" algn="l" defTabSz="266700">
            <a:lnSpc>
              <a:spcPct val="90000"/>
            </a:lnSpc>
            <a:spcBef>
              <a:spcPct val="0"/>
            </a:spcBef>
            <a:spcAft>
              <a:spcPct val="15000"/>
            </a:spcAft>
            <a:buChar char="••"/>
          </a:pPr>
          <a:r>
            <a:rPr lang="en-US" sz="600" kern="1200"/>
            <a:t>3</a:t>
          </a:r>
          <a:r>
            <a:rPr lang="zh-CN" sz="600" kern="1200"/>
            <a:t>、停用词处理。</a:t>
          </a:r>
        </a:p>
      </dsp:txBody>
      <dsp:txXfrm rot="-5400000">
        <a:off x="407759" y="544208"/>
        <a:ext cx="1986757" cy="341667"/>
      </dsp:txXfrm>
    </dsp:sp>
    <dsp:sp modelId="{C4D7E7B7-45B5-4EB2-A53F-8F9275997260}">
      <dsp:nvSpPr>
        <dsp:cNvPr id="0" name=""/>
        <dsp:cNvSpPr/>
      </dsp:nvSpPr>
      <dsp:spPr>
        <a:xfrm rot="5400000">
          <a:off x="-87376" y="1137364"/>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特征提取</a:t>
          </a:r>
        </a:p>
      </dsp:txBody>
      <dsp:txXfrm rot="-5400000">
        <a:off x="2" y="1253867"/>
        <a:ext cx="407759" cy="174754"/>
      </dsp:txXfrm>
    </dsp:sp>
    <dsp:sp modelId="{F789D280-656B-43E9-A425-9025E15B1440}">
      <dsp:nvSpPr>
        <dsp:cNvPr id="0" name=""/>
        <dsp:cNvSpPr/>
      </dsp:nvSpPr>
      <dsp:spPr>
        <a:xfrm rot="5400000">
          <a:off x="1221062" y="236683"/>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源领域文本特征提取</a:t>
          </a:r>
          <a:endParaRPr lang="zh-CN" altLang="en-US" sz="600" kern="1200"/>
        </a:p>
        <a:p>
          <a:pPr marL="57150" lvl="1" indent="-57150" algn="l" defTabSz="266700">
            <a:lnSpc>
              <a:spcPct val="90000"/>
            </a:lnSpc>
            <a:spcBef>
              <a:spcPct val="0"/>
            </a:spcBef>
            <a:spcAft>
              <a:spcPct val="15000"/>
            </a:spcAft>
            <a:buChar char="••"/>
          </a:pPr>
          <a:r>
            <a:rPr lang="zh-CN" altLang="en-US" sz="600" kern="1200"/>
            <a:t>目标领域文本特征提取</a:t>
          </a:r>
          <a:endParaRPr lang="zh-CN" altLang="en-US" sz="600" kern="1200"/>
        </a:p>
      </dsp:txBody>
      <dsp:txXfrm rot="-5400000">
        <a:off x="407759" y="1068470"/>
        <a:ext cx="1986757" cy="341667"/>
      </dsp:txXfrm>
    </dsp:sp>
    <dsp:sp modelId="{C44A17A3-1475-422D-B705-5672BD17257B}">
      <dsp:nvSpPr>
        <dsp:cNvPr id="0" name=""/>
        <dsp:cNvSpPr/>
      </dsp:nvSpPr>
      <dsp:spPr>
        <a:xfrm rot="5400000">
          <a:off x="-87376" y="1661626"/>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特征对齐</a:t>
          </a:r>
        </a:p>
      </dsp:txBody>
      <dsp:txXfrm rot="-5400000">
        <a:off x="2" y="1778129"/>
        <a:ext cx="407759" cy="174754"/>
      </dsp:txXfrm>
    </dsp:sp>
    <dsp:sp modelId="{0E8DB67A-CED3-41CD-956E-16E55385A831}">
      <dsp:nvSpPr>
        <dsp:cNvPr id="0" name=""/>
        <dsp:cNvSpPr/>
      </dsp:nvSpPr>
      <dsp:spPr>
        <a:xfrm rot="5400000">
          <a:off x="1221062" y="760945"/>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基于</a:t>
          </a:r>
          <a:r>
            <a:rPr lang="en-US" altLang="zh-CN" sz="600" kern="1200"/>
            <a:t>Word2vec</a:t>
          </a:r>
          <a:r>
            <a:rPr lang="zh-CN" altLang="en-US" sz="600" kern="1200"/>
            <a:t>工具的特征对齐算法</a:t>
          </a:r>
        </a:p>
      </dsp:txBody>
      <dsp:txXfrm rot="-5400000">
        <a:off x="407759" y="1592732"/>
        <a:ext cx="1986757" cy="341667"/>
      </dsp:txXfrm>
    </dsp:sp>
    <dsp:sp modelId="{73EE8AB2-6C06-4A0D-8A49-7649D6604D0F}">
      <dsp:nvSpPr>
        <dsp:cNvPr id="0" name=""/>
        <dsp:cNvSpPr/>
      </dsp:nvSpPr>
      <dsp:spPr>
        <a:xfrm rot="5400000">
          <a:off x="-87376" y="2185888"/>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构造分类器</a:t>
          </a:r>
        </a:p>
      </dsp:txBody>
      <dsp:txXfrm rot="-5400000">
        <a:off x="2" y="2302391"/>
        <a:ext cx="407759" cy="174754"/>
      </dsp:txXfrm>
    </dsp:sp>
    <dsp:sp modelId="{D1EE8C23-EABF-411A-96A4-32ED5EB606FF}">
      <dsp:nvSpPr>
        <dsp:cNvPr id="0" name=""/>
        <dsp:cNvSpPr/>
      </dsp:nvSpPr>
      <dsp:spPr>
        <a:xfrm rot="5400000">
          <a:off x="1221062" y="1285207"/>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支持向量机</a:t>
          </a:r>
          <a:r>
            <a:rPr lang="en-US" altLang="zh-CN" sz="600" kern="1200"/>
            <a:t>(SVM)</a:t>
          </a:r>
          <a:r>
            <a:rPr lang="zh-CN" altLang="en-US" sz="600" kern="1200"/>
            <a:t>分类器</a:t>
          </a:r>
        </a:p>
      </dsp:txBody>
      <dsp:txXfrm rot="-5400000">
        <a:off x="407759" y="2116994"/>
        <a:ext cx="1986757" cy="341667"/>
      </dsp:txXfrm>
    </dsp:sp>
    <dsp:sp modelId="{EB43B299-FC86-41C5-84C9-18F26A5453FA}">
      <dsp:nvSpPr>
        <dsp:cNvPr id="0" name=""/>
        <dsp:cNvSpPr/>
      </dsp:nvSpPr>
      <dsp:spPr>
        <a:xfrm rot="5400000">
          <a:off x="-87376" y="271015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模型评估</a:t>
          </a:r>
        </a:p>
      </dsp:txBody>
      <dsp:txXfrm rot="-5400000">
        <a:off x="2" y="2826653"/>
        <a:ext cx="407759" cy="174754"/>
      </dsp:txXfrm>
    </dsp:sp>
    <dsp:sp modelId="{C549C89D-28DE-45F0-86CC-C1C69F7E45AF}">
      <dsp:nvSpPr>
        <dsp:cNvPr id="0" name=""/>
        <dsp:cNvSpPr/>
      </dsp:nvSpPr>
      <dsp:spPr>
        <a:xfrm rot="5400000">
          <a:off x="1221062" y="1809469"/>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本课题中使用准确率进行模型评估</a:t>
          </a:r>
        </a:p>
      </dsp:txBody>
      <dsp:txXfrm rot="-5400000">
        <a:off x="407759" y="2641256"/>
        <a:ext cx="1986757" cy="3416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B8"/>
    <w:rsid w:val="0006747F"/>
    <w:rsid w:val="002F5C85"/>
    <w:rsid w:val="003070B8"/>
    <w:rsid w:val="005E29CE"/>
    <w:rsid w:val="00601D52"/>
    <w:rsid w:val="00AE691A"/>
    <w:rsid w:val="00E0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1D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824DE-986E-40E5-8128-BA880D29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37</Pages>
  <Words>4327</Words>
  <Characters>24669</Characters>
  <Application>Microsoft Office Word</Application>
  <DocSecurity>0</DocSecurity>
  <Lines>205</Lines>
  <Paragraphs>57</Paragraphs>
  <ScaleCrop>false</ScaleCrop>
  <Company>sdustzs</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cp:lastModifiedBy>fanxuekang</cp:lastModifiedBy>
  <cp:revision>224</cp:revision>
  <cp:lastPrinted>2003-09-29T00:14:00Z</cp:lastPrinted>
  <dcterms:created xsi:type="dcterms:W3CDTF">2020-05-17T12:14:00Z</dcterms:created>
  <dcterms:modified xsi:type="dcterms:W3CDTF">2020-05-21T12:18:00Z</dcterms:modified>
</cp:coreProperties>
</file>