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There is also a Department of Liminality - though its existence is often doubted, for being in between two existential planes, it almost doesn’t exist. It was founded by Vishnu-avatar Narsimha, and is very hard to get into. This is because to become a member, one needs to get it </w:t>
      </w:r>
      <w:r w:rsidRPr="00000000" w:rsidR="00000000" w:rsidDel="00000000">
        <w:rPr>
          <w:i w:val="1"/>
          <w:rtl w:val="0"/>
        </w:rPr>
        <w:t xml:space="preserve">just right</w:t>
      </w:r>
      <w:r w:rsidRPr="00000000" w:rsidR="00000000" w:rsidDel="00000000">
        <w:rPr>
          <w:rtl w:val="0"/>
        </w:rPr>
        <w:t xml:space="preserve">, </w:t>
      </w:r>
      <w:r w:rsidRPr="00000000" w:rsidR="00000000" w:rsidDel="00000000">
        <w:rPr>
          <w:rtl w:val="0"/>
        </w:rPr>
        <w:t xml:space="preserve">to find just the right balance – to have one foot in and one foot out. If one gets involved in the activities of the department too much, or becomes too substantial a member, then one is thrown out. In this regard the department shares some characteristics with the Club of Other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department also almost doesn’t offer a degree to its students. When it does, it is one which is in between every degree offered by all the other Collegia departments. The department has no separate building of its own – it lies midway between the buildings of two different departments, on a mezzanine floor – which also served as the inspiration for Rowling’s platform 9 and 3 quarters.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very difficult to graduate with a degree from the Department of Liminality, partly because the students are only allowed to give the exams during dusk or dawn, and partly because a necessary condition to pass an exam is that the examinee should be either in a hypnopompic or a hypnogogic state. Understandably, it becomes difficult to answer the questions legibly, let alone answer them correctly. The department’s alumni are also responsible for a vast range of popular entertainment – from Goldilocks to the Twilight Zone.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department sometimes doubles up as a sanctuary for the highly endangered species </w:t>
      </w:r>
      <w:r w:rsidRPr="00000000" w:rsidR="00000000" w:rsidDel="00000000">
        <w:rPr>
          <w:i w:val="1"/>
          <w:rtl w:val="0"/>
        </w:rPr>
        <w:t xml:space="preserve">Felis schrodingus</w:t>
      </w:r>
      <w:r w:rsidRPr="00000000" w:rsidR="00000000" w:rsidDel="00000000">
        <w:rPr>
          <w:rtl w:val="0"/>
        </w:rPr>
        <w:t xml:space="preserve">, </w:t>
      </w:r>
      <w:r w:rsidRPr="00000000" w:rsidR="00000000" w:rsidDel="00000000">
        <w:rPr>
          <w:rtl w:val="0"/>
        </w:rPr>
        <w:t xml:space="preserve">which can be spotted lurking in its corridors.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Department of Liminality.docx</dc:title>
</cp:coreProperties>
</file>