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AD918" w14:textId="4669DCFB" w:rsidR="006818A6" w:rsidRPr="00497A9D" w:rsidRDefault="006818A6" w:rsidP="009C63E7">
      <w:pPr>
        <w:spacing w:line="360" w:lineRule="auto"/>
        <w:jc w:val="center"/>
        <w:rPr>
          <w:rFonts w:ascii="Times New Roman" w:hAnsi="Times New Roman" w:cs="Times New Roman"/>
          <w:b/>
          <w:bCs/>
          <w:sz w:val="24"/>
          <w:szCs w:val="24"/>
        </w:rPr>
      </w:pPr>
      <w:bookmarkStart w:id="0" w:name="_Hlk89245667"/>
      <w:r w:rsidRPr="00497A9D">
        <w:rPr>
          <w:rFonts w:ascii="Times New Roman" w:hAnsi="Times New Roman" w:cs="Times New Roman"/>
          <w:b/>
          <w:bCs/>
          <w:sz w:val="24"/>
          <w:szCs w:val="24"/>
        </w:rPr>
        <w:t xml:space="preserve">Study on the inhibitory effect of various combinations of </w:t>
      </w:r>
      <w:r w:rsidR="00140350" w:rsidRPr="00497A9D">
        <w:rPr>
          <w:rFonts w:ascii="Times New Roman" w:hAnsi="Times New Roman" w:cs="Times New Roman"/>
          <w:b/>
          <w:bCs/>
          <w:sz w:val="24"/>
          <w:szCs w:val="24"/>
        </w:rPr>
        <w:br/>
      </w:r>
      <w:r w:rsidR="00A92763">
        <w:rPr>
          <w:rFonts w:ascii="Times New Roman" w:hAnsi="Times New Roman" w:cs="Times New Roman"/>
          <w:b/>
          <w:bCs/>
          <w:sz w:val="24"/>
          <w:szCs w:val="24"/>
        </w:rPr>
        <w:t>Drug Combination-6</w:t>
      </w:r>
      <w:r w:rsidRPr="00497A9D">
        <w:rPr>
          <w:rFonts w:ascii="Times New Roman" w:hAnsi="Times New Roman" w:cs="Times New Roman"/>
          <w:b/>
          <w:bCs/>
          <w:sz w:val="24"/>
          <w:szCs w:val="24"/>
        </w:rPr>
        <w:t xml:space="preserve"> on SARS-CoV-2 3C</w:t>
      </w:r>
      <w:r w:rsidR="00234FA0" w:rsidRPr="00497A9D">
        <w:rPr>
          <w:rFonts w:ascii="Times New Roman" w:hAnsi="Times New Roman" w:cs="Times New Roman"/>
          <w:b/>
          <w:bCs/>
          <w:sz w:val="24"/>
          <w:szCs w:val="24"/>
        </w:rPr>
        <w:t>L</w:t>
      </w:r>
      <w:r w:rsidRPr="00497A9D">
        <w:rPr>
          <w:rFonts w:ascii="Times New Roman" w:hAnsi="Times New Roman" w:cs="Times New Roman"/>
          <w:b/>
          <w:bCs/>
          <w:sz w:val="24"/>
          <w:szCs w:val="24"/>
        </w:rPr>
        <w:t>Pro and PLP</w:t>
      </w:r>
    </w:p>
    <w:p w14:paraId="2A2F14E9" w14:textId="2A0D88AC" w:rsidR="004E5DFC" w:rsidRPr="00497A9D" w:rsidRDefault="006818A6" w:rsidP="009C63E7">
      <w:pPr>
        <w:spacing w:line="360" w:lineRule="auto"/>
        <w:rPr>
          <w:rFonts w:ascii="Times New Roman" w:eastAsia="宋体" w:hAnsi="Times New Roman" w:cs="Times New Roman"/>
          <w:b/>
          <w:bCs/>
          <w:sz w:val="24"/>
          <w:szCs w:val="24"/>
        </w:rPr>
      </w:pPr>
      <w:r w:rsidRPr="00497A9D">
        <w:rPr>
          <w:rFonts w:ascii="Times New Roman" w:eastAsia="宋体" w:hAnsi="Times New Roman" w:cs="Times New Roman"/>
          <w:b/>
          <w:bCs/>
          <w:sz w:val="24"/>
          <w:szCs w:val="24"/>
        </w:rPr>
        <w:t>1.</w:t>
      </w:r>
      <w:r w:rsidRPr="00497A9D">
        <w:rPr>
          <w:rFonts w:ascii="Times New Roman" w:hAnsi="Times New Roman" w:cs="Times New Roman"/>
          <w:sz w:val="24"/>
          <w:szCs w:val="24"/>
        </w:rPr>
        <w:t xml:space="preserve"> </w:t>
      </w:r>
      <w:r w:rsidRPr="00497A9D">
        <w:rPr>
          <w:rFonts w:ascii="Times New Roman" w:eastAsia="宋体" w:hAnsi="Times New Roman" w:cs="Times New Roman"/>
          <w:b/>
          <w:bCs/>
          <w:sz w:val="24"/>
          <w:szCs w:val="24"/>
        </w:rPr>
        <w:t xml:space="preserve">Preparation technology of </w:t>
      </w:r>
      <w:r w:rsidR="00A92763">
        <w:rPr>
          <w:rFonts w:ascii="Times New Roman" w:eastAsia="宋体" w:hAnsi="Times New Roman" w:cs="Times New Roman"/>
          <w:b/>
          <w:bCs/>
          <w:sz w:val="24"/>
          <w:szCs w:val="24"/>
        </w:rPr>
        <w:t>Drug Combination-6</w:t>
      </w:r>
      <w:r w:rsidRPr="00497A9D">
        <w:rPr>
          <w:rFonts w:ascii="Times New Roman" w:eastAsia="宋体" w:hAnsi="Times New Roman" w:cs="Times New Roman"/>
          <w:b/>
          <w:bCs/>
          <w:sz w:val="24"/>
          <w:szCs w:val="24"/>
        </w:rPr>
        <w:t xml:space="preserve"> stipulated by Chinese </w:t>
      </w:r>
      <w:r w:rsidR="00EE3BCD">
        <w:rPr>
          <w:rFonts w:ascii="Times New Roman" w:eastAsia="宋体" w:hAnsi="Times New Roman" w:cs="Times New Roman"/>
          <w:b/>
          <w:bCs/>
          <w:sz w:val="24"/>
          <w:szCs w:val="24"/>
        </w:rPr>
        <w:t>Pharmacopeia</w:t>
      </w:r>
    </w:p>
    <w:p w14:paraId="11FC7112" w14:textId="21D80A26" w:rsidR="00252859" w:rsidRPr="00497A9D" w:rsidRDefault="00252859" w:rsidP="009C63E7">
      <w:pPr>
        <w:spacing w:line="360" w:lineRule="auto"/>
        <w:rPr>
          <w:rFonts w:ascii="Times New Roman" w:eastAsia="宋体" w:hAnsi="Times New Roman" w:cs="Times New Roman"/>
          <w:b/>
          <w:bCs/>
          <w:kern w:val="0"/>
          <w:sz w:val="24"/>
          <w:szCs w:val="24"/>
        </w:rPr>
      </w:pPr>
      <w:r w:rsidRPr="00497A9D">
        <w:rPr>
          <w:rFonts w:ascii="Times New Roman" w:eastAsia="宋体" w:hAnsi="Times New Roman" w:cs="Times New Roman"/>
          <w:b/>
          <w:bCs/>
          <w:kern w:val="0"/>
          <w:sz w:val="24"/>
          <w:szCs w:val="24"/>
        </w:rPr>
        <w:t>1.1</w:t>
      </w:r>
      <w:r w:rsidR="006818A6" w:rsidRPr="00497A9D">
        <w:rPr>
          <w:rFonts w:ascii="Times New Roman" w:hAnsi="Times New Roman" w:cs="Times New Roman"/>
          <w:sz w:val="24"/>
          <w:szCs w:val="24"/>
        </w:rPr>
        <w:t xml:space="preserve"> </w:t>
      </w:r>
      <w:r w:rsidR="006818A6" w:rsidRPr="00497A9D">
        <w:rPr>
          <w:rFonts w:ascii="Times New Roman" w:eastAsia="宋体" w:hAnsi="Times New Roman" w:cs="Times New Roman"/>
          <w:b/>
          <w:bCs/>
          <w:kern w:val="0"/>
          <w:sz w:val="24"/>
          <w:szCs w:val="24"/>
        </w:rPr>
        <w:t>Drug composition</w:t>
      </w:r>
    </w:p>
    <w:p w14:paraId="314AB0C3" w14:textId="2C50FC31" w:rsidR="00252859" w:rsidRPr="00497A9D" w:rsidRDefault="006818A6" w:rsidP="009C63E7">
      <w:pPr>
        <w:spacing w:line="360" w:lineRule="auto"/>
        <w:jc w:val="center"/>
        <w:rPr>
          <w:rFonts w:ascii="Times New Roman" w:eastAsia="宋体" w:hAnsi="Times New Roman" w:cs="Times New Roman"/>
          <w:b/>
          <w:bCs/>
          <w:sz w:val="24"/>
          <w:szCs w:val="24"/>
        </w:rPr>
      </w:pPr>
      <w:r w:rsidRPr="00497A9D">
        <w:rPr>
          <w:rFonts w:ascii="Times New Roman" w:eastAsia="宋体" w:hAnsi="Times New Roman" w:cs="Times New Roman"/>
          <w:b/>
          <w:bCs/>
          <w:sz w:val="24"/>
          <w:szCs w:val="24"/>
        </w:rPr>
        <w:t>Table 1</w:t>
      </w:r>
      <w:r w:rsidR="00140350" w:rsidRPr="00497A9D">
        <w:rPr>
          <w:rFonts w:ascii="Times New Roman" w:eastAsia="宋体" w:hAnsi="Times New Roman" w:cs="Times New Roman" w:hint="eastAsia"/>
          <w:b/>
          <w:bCs/>
          <w:sz w:val="24"/>
          <w:szCs w:val="24"/>
        </w:rPr>
        <w:t>．</w:t>
      </w:r>
      <w:r w:rsidRPr="00497A9D">
        <w:rPr>
          <w:rFonts w:ascii="Times New Roman" w:eastAsia="宋体" w:hAnsi="Times New Roman" w:cs="Times New Roman"/>
          <w:b/>
          <w:bCs/>
          <w:sz w:val="24"/>
          <w:szCs w:val="24"/>
        </w:rPr>
        <w:t xml:space="preserve"> Formula ratio of </w:t>
      </w:r>
      <w:r w:rsidR="00A92763">
        <w:rPr>
          <w:rFonts w:ascii="Times New Roman" w:eastAsia="宋体" w:hAnsi="Times New Roman" w:cs="Times New Roman"/>
          <w:b/>
          <w:bCs/>
          <w:sz w:val="24"/>
          <w:szCs w:val="24"/>
        </w:rPr>
        <w:t>Drug Combination-6</w:t>
      </w:r>
      <w:r w:rsidRPr="00497A9D">
        <w:rPr>
          <w:rFonts w:ascii="Times New Roman" w:eastAsia="宋体" w:hAnsi="Times New Roman" w:cs="Times New Roman"/>
          <w:b/>
          <w:bCs/>
          <w:sz w:val="24"/>
          <w:szCs w:val="24"/>
        </w:rPr>
        <w:t xml:space="preserve"> in </w:t>
      </w:r>
      <w:r w:rsidR="00140350" w:rsidRPr="00497A9D">
        <w:rPr>
          <w:rFonts w:ascii="Times New Roman" w:eastAsia="宋体" w:hAnsi="Times New Roman" w:cs="Times New Roman"/>
          <w:b/>
          <w:bCs/>
          <w:sz w:val="24"/>
          <w:szCs w:val="24"/>
        </w:rPr>
        <w:br/>
      </w:r>
      <w:r w:rsidRPr="00497A9D">
        <w:rPr>
          <w:rFonts w:ascii="Times New Roman" w:eastAsia="宋体" w:hAnsi="Times New Roman" w:cs="Times New Roman"/>
          <w:b/>
          <w:bCs/>
          <w:sz w:val="24"/>
          <w:szCs w:val="24"/>
        </w:rPr>
        <w:t xml:space="preserve">Chinese </w:t>
      </w:r>
      <w:r w:rsidR="00EE3BCD">
        <w:rPr>
          <w:rFonts w:ascii="Times New Roman" w:eastAsia="宋体" w:hAnsi="Times New Roman" w:cs="Times New Roman"/>
          <w:b/>
          <w:bCs/>
          <w:sz w:val="24"/>
          <w:szCs w:val="24"/>
        </w:rPr>
        <w:t>Pharmacopeia</w:t>
      </w:r>
      <w:r w:rsidRPr="00497A9D">
        <w:rPr>
          <w:rFonts w:ascii="Times New Roman" w:eastAsia="宋体" w:hAnsi="Times New Roman" w:cs="Times New Roman"/>
          <w:b/>
          <w:bCs/>
          <w:sz w:val="24"/>
          <w:szCs w:val="24"/>
        </w:rPr>
        <w:t xml:space="preserve"> 2020 edition</w:t>
      </w:r>
    </w:p>
    <w:tbl>
      <w:tblPr>
        <w:tblStyle w:val="3-1"/>
        <w:tblW w:w="5103" w:type="pct"/>
        <w:tblLook w:val="04A0" w:firstRow="1" w:lastRow="0" w:firstColumn="1" w:lastColumn="0" w:noHBand="0" w:noVBand="1"/>
      </w:tblPr>
      <w:tblGrid>
        <w:gridCol w:w="2484"/>
        <w:gridCol w:w="1763"/>
        <w:gridCol w:w="2481"/>
        <w:gridCol w:w="1739"/>
      </w:tblGrid>
      <w:tr w:rsidR="00075D9B" w:rsidRPr="00497A9D" w14:paraId="3BC4BE25" w14:textId="77777777" w:rsidTr="00FB2E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67" w:type="pct"/>
            <w:tcBorders>
              <w:top w:val="single" w:sz="4" w:space="0" w:color="4472C4" w:themeColor="accent1"/>
              <w:bottom w:val="single" w:sz="4" w:space="0" w:color="4472C4" w:themeColor="accent1"/>
              <w:right w:val="single" w:sz="4" w:space="0" w:color="auto"/>
            </w:tcBorders>
          </w:tcPr>
          <w:p w14:paraId="196C09A6" w14:textId="5F106C91" w:rsidR="00252859" w:rsidRPr="00497A9D" w:rsidRDefault="009D7288" w:rsidP="00FB2EEE">
            <w:pPr>
              <w:spacing w:line="360" w:lineRule="auto"/>
              <w:jc w:val="center"/>
              <w:rPr>
                <w:rFonts w:ascii="Times New Roman" w:eastAsia="宋体" w:hAnsi="Times New Roman" w:cs="Times New Roman"/>
                <w:sz w:val="24"/>
                <w:szCs w:val="24"/>
              </w:rPr>
            </w:pPr>
            <w:r w:rsidRPr="00497A9D">
              <w:rPr>
                <w:rFonts w:ascii="Times New Roman" w:eastAsia="宋体" w:hAnsi="Times New Roman" w:cs="Times New Roman"/>
                <w:sz w:val="24"/>
                <w:szCs w:val="24"/>
              </w:rPr>
              <w:t>Herb</w:t>
            </w:r>
          </w:p>
        </w:tc>
        <w:tc>
          <w:tcPr>
            <w:tcW w:w="1041" w:type="pct"/>
            <w:tcBorders>
              <w:top w:val="single" w:sz="4" w:space="0" w:color="4472C4" w:themeColor="accent1"/>
              <w:left w:val="single" w:sz="4" w:space="0" w:color="auto"/>
              <w:bottom w:val="single" w:sz="4" w:space="0" w:color="4472C4" w:themeColor="accent1"/>
              <w:right w:val="single" w:sz="4" w:space="0" w:color="auto"/>
            </w:tcBorders>
          </w:tcPr>
          <w:p w14:paraId="60BAF2DB" w14:textId="19C7EB98" w:rsidR="00252859" w:rsidRPr="00497A9D" w:rsidRDefault="009D7288" w:rsidP="00FB2EE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Weight (gram)</w:t>
            </w:r>
          </w:p>
        </w:tc>
        <w:tc>
          <w:tcPr>
            <w:tcW w:w="1465" w:type="pct"/>
            <w:tcBorders>
              <w:top w:val="single" w:sz="4" w:space="0" w:color="4472C4" w:themeColor="accent1"/>
              <w:left w:val="single" w:sz="4" w:space="0" w:color="auto"/>
              <w:bottom w:val="single" w:sz="4" w:space="0" w:color="4472C4" w:themeColor="accent1"/>
              <w:right w:val="single" w:sz="4" w:space="0" w:color="auto"/>
            </w:tcBorders>
          </w:tcPr>
          <w:p w14:paraId="7F039552" w14:textId="6F63CC9B" w:rsidR="00252859" w:rsidRPr="00497A9D" w:rsidRDefault="009D7288" w:rsidP="00FB2EE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Herb</w:t>
            </w:r>
          </w:p>
        </w:tc>
        <w:tc>
          <w:tcPr>
            <w:tcW w:w="1027" w:type="pct"/>
            <w:tcBorders>
              <w:top w:val="single" w:sz="4" w:space="0" w:color="4472C4" w:themeColor="accent1"/>
              <w:left w:val="single" w:sz="4" w:space="0" w:color="auto"/>
              <w:bottom w:val="single" w:sz="4" w:space="0" w:color="4472C4" w:themeColor="accent1"/>
            </w:tcBorders>
          </w:tcPr>
          <w:p w14:paraId="47845BDB" w14:textId="10CCEBD0" w:rsidR="00252859" w:rsidRPr="00497A9D" w:rsidRDefault="009D7288" w:rsidP="00FB2EE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Weight (gram)</w:t>
            </w:r>
          </w:p>
        </w:tc>
      </w:tr>
      <w:tr w:rsidR="00252859" w:rsidRPr="00497A9D" w14:paraId="66AC7EC1" w14:textId="77777777" w:rsidTr="00FB2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pct"/>
            <w:tcBorders>
              <w:right w:val="single" w:sz="4" w:space="0" w:color="auto"/>
            </w:tcBorders>
          </w:tcPr>
          <w:p w14:paraId="05BF6644" w14:textId="1CDBD8B5" w:rsidR="00252859" w:rsidRPr="00497A9D" w:rsidRDefault="009D7288" w:rsidP="009C63E7">
            <w:pPr>
              <w:spacing w:line="360" w:lineRule="auto"/>
              <w:rPr>
                <w:rFonts w:ascii="Times New Roman" w:eastAsia="宋体" w:hAnsi="Times New Roman" w:cs="Times New Roman"/>
                <w:b w:val="0"/>
                <w:bCs w:val="0"/>
                <w:sz w:val="24"/>
                <w:szCs w:val="24"/>
              </w:rPr>
            </w:pPr>
            <w:r w:rsidRPr="00497A9D">
              <w:rPr>
                <w:rFonts w:ascii="Times New Roman" w:eastAsia="宋体" w:hAnsi="Times New Roman" w:cs="Times New Roman"/>
                <w:b w:val="0"/>
                <w:bCs w:val="0"/>
                <w:sz w:val="24"/>
                <w:szCs w:val="24"/>
              </w:rPr>
              <w:t xml:space="preserve">Forsythia </w:t>
            </w:r>
            <w:proofErr w:type="spellStart"/>
            <w:r w:rsidR="0041763E">
              <w:rPr>
                <w:rFonts w:ascii="Times New Roman" w:eastAsia="宋体" w:hAnsi="Times New Roman" w:cs="Times New Roman"/>
                <w:b w:val="0"/>
                <w:bCs w:val="0"/>
                <w:sz w:val="24"/>
                <w:szCs w:val="24"/>
              </w:rPr>
              <w:t>Suspens</w:t>
            </w:r>
            <w:r w:rsidR="00495CAE">
              <w:rPr>
                <w:rFonts w:ascii="Times New Roman" w:eastAsia="宋体" w:hAnsi="Times New Roman" w:cs="Times New Roman"/>
                <w:b w:val="0"/>
                <w:bCs w:val="0"/>
                <w:sz w:val="24"/>
                <w:szCs w:val="24"/>
              </w:rPr>
              <w:t>a</w:t>
            </w:r>
            <w:proofErr w:type="spellEnd"/>
          </w:p>
        </w:tc>
        <w:tc>
          <w:tcPr>
            <w:tcW w:w="1041" w:type="pct"/>
            <w:tcBorders>
              <w:left w:val="single" w:sz="4" w:space="0" w:color="auto"/>
              <w:right w:val="single" w:sz="4" w:space="0" w:color="auto"/>
            </w:tcBorders>
          </w:tcPr>
          <w:p w14:paraId="1AC2E37F" w14:textId="26FD5640" w:rsidR="00252859" w:rsidRPr="00497A9D" w:rsidRDefault="00252859" w:rsidP="00FB2EE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255</w:t>
            </w:r>
          </w:p>
        </w:tc>
        <w:tc>
          <w:tcPr>
            <w:tcW w:w="1465" w:type="pct"/>
            <w:tcBorders>
              <w:left w:val="single" w:sz="4" w:space="0" w:color="auto"/>
              <w:right w:val="single" w:sz="4" w:space="0" w:color="auto"/>
            </w:tcBorders>
          </w:tcPr>
          <w:p w14:paraId="419E39BB" w14:textId="7B28D68C" w:rsidR="00252859" w:rsidRPr="00497A9D" w:rsidRDefault="00092BFC" w:rsidP="009C63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Chrysanthemum</w:t>
            </w:r>
          </w:p>
        </w:tc>
        <w:tc>
          <w:tcPr>
            <w:tcW w:w="1027" w:type="pct"/>
            <w:tcBorders>
              <w:left w:val="single" w:sz="4" w:space="0" w:color="auto"/>
            </w:tcBorders>
          </w:tcPr>
          <w:p w14:paraId="6E19966B" w14:textId="1C47B4C6" w:rsidR="00252859" w:rsidRPr="00497A9D" w:rsidRDefault="00252859" w:rsidP="00FB2EE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255</w:t>
            </w:r>
          </w:p>
        </w:tc>
      </w:tr>
      <w:tr w:rsidR="00252859" w:rsidRPr="00497A9D" w14:paraId="5F4C6B5A" w14:textId="77777777" w:rsidTr="00FB2EEE">
        <w:tc>
          <w:tcPr>
            <w:cnfStyle w:val="001000000000" w:firstRow="0" w:lastRow="0" w:firstColumn="1" w:lastColumn="0" w:oddVBand="0" w:evenVBand="0" w:oddHBand="0" w:evenHBand="0" w:firstRowFirstColumn="0" w:firstRowLastColumn="0" w:lastRowFirstColumn="0" w:lastRowLastColumn="0"/>
            <w:tcW w:w="1467" w:type="pct"/>
            <w:tcBorders>
              <w:top w:val="single" w:sz="4" w:space="0" w:color="4472C4" w:themeColor="accent1"/>
              <w:bottom w:val="single" w:sz="4" w:space="0" w:color="4472C4" w:themeColor="accent1"/>
              <w:right w:val="single" w:sz="4" w:space="0" w:color="auto"/>
            </w:tcBorders>
          </w:tcPr>
          <w:p w14:paraId="0287A3EF" w14:textId="2677F5BE" w:rsidR="00252859" w:rsidRPr="00497A9D" w:rsidRDefault="009D7288" w:rsidP="009C63E7">
            <w:pPr>
              <w:spacing w:line="360" w:lineRule="auto"/>
              <w:rPr>
                <w:rFonts w:ascii="Times New Roman" w:eastAsia="宋体" w:hAnsi="Times New Roman" w:cs="Times New Roman"/>
                <w:b w:val="0"/>
                <w:bCs w:val="0"/>
                <w:sz w:val="24"/>
                <w:szCs w:val="24"/>
              </w:rPr>
            </w:pPr>
            <w:r w:rsidRPr="00497A9D">
              <w:rPr>
                <w:rFonts w:ascii="Times New Roman" w:eastAsia="宋体" w:hAnsi="Times New Roman" w:cs="Times New Roman"/>
                <w:b w:val="0"/>
                <w:bCs w:val="0"/>
                <w:sz w:val="24"/>
                <w:szCs w:val="24"/>
              </w:rPr>
              <w:t>Ephedra</w:t>
            </w:r>
          </w:p>
        </w:tc>
        <w:tc>
          <w:tcPr>
            <w:tcW w:w="1041" w:type="pct"/>
            <w:tcBorders>
              <w:top w:val="single" w:sz="4" w:space="0" w:color="4472C4" w:themeColor="accent1"/>
              <w:left w:val="single" w:sz="4" w:space="0" w:color="auto"/>
              <w:bottom w:val="single" w:sz="4" w:space="0" w:color="4472C4" w:themeColor="accent1"/>
              <w:right w:val="single" w:sz="4" w:space="0" w:color="auto"/>
            </w:tcBorders>
          </w:tcPr>
          <w:p w14:paraId="28A8B7EE" w14:textId="5FE2AAD1" w:rsidR="00252859" w:rsidRPr="00497A9D" w:rsidRDefault="00252859" w:rsidP="00FB2EE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85</w:t>
            </w:r>
          </w:p>
        </w:tc>
        <w:tc>
          <w:tcPr>
            <w:tcW w:w="1465" w:type="pct"/>
            <w:tcBorders>
              <w:top w:val="single" w:sz="4" w:space="0" w:color="4472C4" w:themeColor="accent1"/>
              <w:left w:val="single" w:sz="4" w:space="0" w:color="auto"/>
              <w:bottom w:val="single" w:sz="4" w:space="0" w:color="4472C4" w:themeColor="accent1"/>
              <w:right w:val="single" w:sz="4" w:space="0" w:color="auto"/>
            </w:tcBorders>
          </w:tcPr>
          <w:p w14:paraId="6BA4F077" w14:textId="01338F22" w:rsidR="00252859" w:rsidRPr="00497A9D" w:rsidRDefault="00092BFC" w:rsidP="009C63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Ginkgo</w:t>
            </w:r>
          </w:p>
        </w:tc>
        <w:tc>
          <w:tcPr>
            <w:tcW w:w="1027" w:type="pct"/>
            <w:tcBorders>
              <w:top w:val="single" w:sz="4" w:space="0" w:color="4472C4" w:themeColor="accent1"/>
              <w:left w:val="single" w:sz="4" w:space="0" w:color="auto"/>
              <w:bottom w:val="single" w:sz="4" w:space="0" w:color="4472C4" w:themeColor="accent1"/>
            </w:tcBorders>
          </w:tcPr>
          <w:p w14:paraId="31A9EF41" w14:textId="05EED5D7" w:rsidR="00252859" w:rsidRPr="00497A9D" w:rsidRDefault="00252859" w:rsidP="00FB2EE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85</w:t>
            </w:r>
          </w:p>
        </w:tc>
      </w:tr>
      <w:tr w:rsidR="00252859" w:rsidRPr="00497A9D" w14:paraId="68EAD545" w14:textId="77777777" w:rsidTr="00FB2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pct"/>
            <w:tcBorders>
              <w:right w:val="single" w:sz="4" w:space="0" w:color="auto"/>
            </w:tcBorders>
          </w:tcPr>
          <w:p w14:paraId="11BF3444" w14:textId="627CDEF3" w:rsidR="00252859" w:rsidRPr="00497A9D" w:rsidRDefault="00092BFC" w:rsidP="009C63E7">
            <w:pPr>
              <w:spacing w:line="360" w:lineRule="auto"/>
              <w:rPr>
                <w:rFonts w:ascii="Times New Roman" w:eastAsia="宋体" w:hAnsi="Times New Roman" w:cs="Times New Roman"/>
                <w:b w:val="0"/>
                <w:bCs w:val="0"/>
                <w:sz w:val="24"/>
                <w:szCs w:val="24"/>
              </w:rPr>
            </w:pPr>
            <w:proofErr w:type="spellStart"/>
            <w:r>
              <w:rPr>
                <w:rFonts w:ascii="Times New Roman" w:eastAsia="宋体" w:hAnsi="Times New Roman" w:cs="Times New Roman"/>
                <w:b w:val="0"/>
                <w:bCs w:val="0"/>
                <w:sz w:val="24"/>
                <w:szCs w:val="24"/>
              </w:rPr>
              <w:t>Rhizoma</w:t>
            </w:r>
            <w:proofErr w:type="spellEnd"/>
            <w:r>
              <w:rPr>
                <w:rFonts w:ascii="Times New Roman" w:eastAsia="宋体" w:hAnsi="Times New Roman" w:cs="Times New Roman"/>
                <w:b w:val="0"/>
                <w:bCs w:val="0"/>
                <w:sz w:val="24"/>
                <w:szCs w:val="24"/>
              </w:rPr>
              <w:t xml:space="preserve"> </w:t>
            </w:r>
            <w:proofErr w:type="spellStart"/>
            <w:r>
              <w:rPr>
                <w:rFonts w:ascii="Times New Roman" w:eastAsia="宋体" w:hAnsi="Times New Roman" w:cs="Times New Roman"/>
                <w:b w:val="0"/>
                <w:bCs w:val="0"/>
                <w:sz w:val="24"/>
                <w:szCs w:val="24"/>
              </w:rPr>
              <w:t>Anemarrhenae</w:t>
            </w:r>
            <w:proofErr w:type="spellEnd"/>
          </w:p>
        </w:tc>
        <w:tc>
          <w:tcPr>
            <w:tcW w:w="1041" w:type="pct"/>
            <w:tcBorders>
              <w:left w:val="single" w:sz="4" w:space="0" w:color="auto"/>
              <w:right w:val="single" w:sz="4" w:space="0" w:color="auto"/>
            </w:tcBorders>
          </w:tcPr>
          <w:p w14:paraId="6F44BCA3" w14:textId="15BFFE67" w:rsidR="00252859" w:rsidRPr="00497A9D" w:rsidRDefault="00252859" w:rsidP="00FB2EE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255</w:t>
            </w:r>
          </w:p>
        </w:tc>
        <w:tc>
          <w:tcPr>
            <w:tcW w:w="1465" w:type="pct"/>
            <w:tcBorders>
              <w:left w:val="single" w:sz="4" w:space="0" w:color="auto"/>
              <w:right w:val="single" w:sz="4" w:space="0" w:color="auto"/>
            </w:tcBorders>
          </w:tcPr>
          <w:p w14:paraId="3B05B24D" w14:textId="71BD79CC" w:rsidR="00252859" w:rsidRPr="00497A9D" w:rsidRDefault="00092BFC" w:rsidP="009C63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Golden Cypress</w:t>
            </w:r>
          </w:p>
        </w:tc>
        <w:tc>
          <w:tcPr>
            <w:tcW w:w="1027" w:type="pct"/>
            <w:tcBorders>
              <w:left w:val="single" w:sz="4" w:space="0" w:color="auto"/>
            </w:tcBorders>
          </w:tcPr>
          <w:p w14:paraId="6495FBD4" w14:textId="368E5EA4" w:rsidR="00252859" w:rsidRPr="00497A9D" w:rsidRDefault="00252859" w:rsidP="00FB2EE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255</w:t>
            </w:r>
          </w:p>
        </w:tc>
      </w:tr>
      <w:tr w:rsidR="00252859" w:rsidRPr="00497A9D" w14:paraId="734F3C7C" w14:textId="77777777" w:rsidTr="00FB2EEE">
        <w:tc>
          <w:tcPr>
            <w:cnfStyle w:val="001000000000" w:firstRow="0" w:lastRow="0" w:firstColumn="1" w:lastColumn="0" w:oddVBand="0" w:evenVBand="0" w:oddHBand="0" w:evenHBand="0" w:firstRowFirstColumn="0" w:firstRowLastColumn="0" w:lastRowFirstColumn="0" w:lastRowLastColumn="0"/>
            <w:tcW w:w="1467" w:type="pct"/>
            <w:tcBorders>
              <w:top w:val="single" w:sz="4" w:space="0" w:color="4472C4" w:themeColor="accent1"/>
              <w:bottom w:val="single" w:sz="4" w:space="0" w:color="4472C4" w:themeColor="accent1"/>
              <w:right w:val="single" w:sz="4" w:space="0" w:color="auto"/>
            </w:tcBorders>
          </w:tcPr>
          <w:p w14:paraId="1404AF6E" w14:textId="182E46DD" w:rsidR="00252859" w:rsidRPr="00497A9D" w:rsidRDefault="00092BFC" w:rsidP="009C63E7">
            <w:pPr>
              <w:spacing w:line="360" w:lineRule="auto"/>
              <w:rPr>
                <w:rFonts w:ascii="Times New Roman" w:eastAsia="宋体" w:hAnsi="Times New Roman" w:cs="Times New Roman"/>
                <w:b w:val="0"/>
                <w:bCs w:val="0"/>
                <w:sz w:val="24"/>
                <w:szCs w:val="24"/>
              </w:rPr>
            </w:pPr>
            <w:r>
              <w:rPr>
                <w:rFonts w:ascii="Times New Roman" w:eastAsia="宋体" w:hAnsi="Times New Roman" w:cs="Times New Roman"/>
                <w:b w:val="0"/>
                <w:bCs w:val="0"/>
                <w:sz w:val="24"/>
                <w:szCs w:val="24"/>
              </w:rPr>
              <w:t>Nightshade</w:t>
            </w:r>
          </w:p>
        </w:tc>
        <w:tc>
          <w:tcPr>
            <w:tcW w:w="1041" w:type="pct"/>
            <w:tcBorders>
              <w:top w:val="single" w:sz="4" w:space="0" w:color="4472C4" w:themeColor="accent1"/>
              <w:left w:val="single" w:sz="4" w:space="0" w:color="auto"/>
              <w:bottom w:val="single" w:sz="4" w:space="0" w:color="4472C4" w:themeColor="accent1"/>
              <w:right w:val="single" w:sz="4" w:space="0" w:color="auto"/>
            </w:tcBorders>
          </w:tcPr>
          <w:p w14:paraId="12CAD000" w14:textId="018F6D2B" w:rsidR="00252859" w:rsidRPr="00497A9D" w:rsidRDefault="00252859" w:rsidP="00FB2EE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255</w:t>
            </w:r>
          </w:p>
        </w:tc>
        <w:tc>
          <w:tcPr>
            <w:tcW w:w="1465" w:type="pct"/>
            <w:tcBorders>
              <w:top w:val="single" w:sz="4" w:space="0" w:color="4472C4" w:themeColor="accent1"/>
              <w:left w:val="single" w:sz="4" w:space="0" w:color="auto"/>
              <w:bottom w:val="single" w:sz="4" w:space="0" w:color="4472C4" w:themeColor="accent1"/>
              <w:right w:val="single" w:sz="4" w:space="0" w:color="auto"/>
            </w:tcBorders>
          </w:tcPr>
          <w:p w14:paraId="099A5CF4" w14:textId="0D37FB68" w:rsidR="00252859" w:rsidRPr="00497A9D" w:rsidRDefault="00092BFC" w:rsidP="009C63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proofErr w:type="spellStart"/>
            <w:r w:rsidRPr="00092BFC">
              <w:rPr>
                <w:rFonts w:ascii="Times New Roman" w:eastAsia="宋体" w:hAnsi="Times New Roman" w:cs="Times New Roman"/>
                <w:sz w:val="24"/>
                <w:szCs w:val="24"/>
              </w:rPr>
              <w:t>Flos</w:t>
            </w:r>
            <w:proofErr w:type="spellEnd"/>
            <w:r w:rsidRPr="00092BFC">
              <w:rPr>
                <w:rFonts w:ascii="Times New Roman" w:eastAsia="宋体" w:hAnsi="Times New Roman" w:cs="Times New Roman"/>
                <w:sz w:val="24"/>
                <w:szCs w:val="24"/>
              </w:rPr>
              <w:t xml:space="preserve"> </w:t>
            </w:r>
            <w:proofErr w:type="spellStart"/>
            <w:r w:rsidRPr="00092BFC">
              <w:rPr>
                <w:rFonts w:ascii="Times New Roman" w:eastAsia="宋体" w:hAnsi="Times New Roman" w:cs="Times New Roman"/>
                <w:sz w:val="24"/>
                <w:szCs w:val="24"/>
              </w:rPr>
              <w:t>Daturae</w:t>
            </w:r>
            <w:proofErr w:type="spellEnd"/>
          </w:p>
        </w:tc>
        <w:tc>
          <w:tcPr>
            <w:tcW w:w="1027" w:type="pct"/>
            <w:tcBorders>
              <w:top w:val="single" w:sz="4" w:space="0" w:color="4472C4" w:themeColor="accent1"/>
              <w:left w:val="single" w:sz="4" w:space="0" w:color="auto"/>
              <w:bottom w:val="single" w:sz="4" w:space="0" w:color="4472C4" w:themeColor="accent1"/>
            </w:tcBorders>
          </w:tcPr>
          <w:p w14:paraId="01ECC507" w14:textId="0ED182A3" w:rsidR="00252859" w:rsidRPr="00497A9D" w:rsidRDefault="00252859" w:rsidP="00FB2EE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255</w:t>
            </w:r>
          </w:p>
        </w:tc>
      </w:tr>
      <w:tr w:rsidR="00252859" w:rsidRPr="00497A9D" w14:paraId="2E124477" w14:textId="77777777" w:rsidTr="00FB2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pct"/>
            <w:tcBorders>
              <w:right w:val="single" w:sz="4" w:space="0" w:color="auto"/>
            </w:tcBorders>
          </w:tcPr>
          <w:p w14:paraId="41D061ED" w14:textId="7DAEBF47" w:rsidR="00252859" w:rsidRPr="00497A9D" w:rsidRDefault="00C73735" w:rsidP="009C63E7">
            <w:pPr>
              <w:spacing w:line="360" w:lineRule="auto"/>
              <w:rPr>
                <w:rFonts w:ascii="Times New Roman" w:eastAsia="宋体" w:hAnsi="Times New Roman" w:cs="Times New Roman"/>
                <w:b w:val="0"/>
                <w:bCs w:val="0"/>
                <w:sz w:val="24"/>
                <w:szCs w:val="24"/>
              </w:rPr>
            </w:pPr>
            <w:r>
              <w:rPr>
                <w:rFonts w:ascii="Times New Roman" w:eastAsia="宋体" w:hAnsi="Times New Roman" w:cs="Times New Roman"/>
                <w:b w:val="0"/>
                <w:bCs w:val="0"/>
                <w:sz w:val="24"/>
                <w:szCs w:val="24"/>
              </w:rPr>
              <w:t>Perilla</w:t>
            </w:r>
            <w:r w:rsidR="00092BFC" w:rsidRPr="00092BFC" w:rsidDel="0041763E">
              <w:rPr>
                <w:rFonts w:ascii="Times New Roman" w:eastAsia="宋体" w:hAnsi="Times New Roman" w:cs="Times New Roman"/>
                <w:b w:val="0"/>
                <w:bCs w:val="0"/>
                <w:sz w:val="24"/>
                <w:szCs w:val="24"/>
              </w:rPr>
              <w:t xml:space="preserve"> </w:t>
            </w:r>
          </w:p>
        </w:tc>
        <w:tc>
          <w:tcPr>
            <w:tcW w:w="1041" w:type="pct"/>
            <w:tcBorders>
              <w:left w:val="single" w:sz="4" w:space="0" w:color="auto"/>
              <w:right w:val="single" w:sz="4" w:space="0" w:color="auto"/>
            </w:tcBorders>
          </w:tcPr>
          <w:p w14:paraId="72499BD5" w14:textId="765BC37D" w:rsidR="00252859" w:rsidRPr="00497A9D" w:rsidRDefault="00252859" w:rsidP="00FB2EE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85</w:t>
            </w:r>
          </w:p>
        </w:tc>
        <w:tc>
          <w:tcPr>
            <w:tcW w:w="1465" w:type="pct"/>
            <w:tcBorders>
              <w:left w:val="single" w:sz="4" w:space="0" w:color="auto"/>
              <w:right w:val="single" w:sz="4" w:space="0" w:color="auto"/>
            </w:tcBorders>
          </w:tcPr>
          <w:p w14:paraId="0CEC3950" w14:textId="79444820" w:rsidR="00252859" w:rsidRPr="00497A9D" w:rsidRDefault="00092BFC" w:rsidP="009C63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China Rose</w:t>
            </w:r>
            <w:r w:rsidR="00392E07" w:rsidRPr="00497A9D">
              <w:rPr>
                <w:rFonts w:ascii="Times New Roman" w:eastAsia="宋体" w:hAnsi="Times New Roman" w:cs="Times New Roman"/>
                <w:sz w:val="24"/>
                <w:szCs w:val="24"/>
              </w:rPr>
              <w:t xml:space="preserve"> </w:t>
            </w:r>
          </w:p>
        </w:tc>
        <w:tc>
          <w:tcPr>
            <w:tcW w:w="1027" w:type="pct"/>
            <w:tcBorders>
              <w:left w:val="single" w:sz="4" w:space="0" w:color="auto"/>
            </w:tcBorders>
          </w:tcPr>
          <w:p w14:paraId="5D5F5A26" w14:textId="168D5E84" w:rsidR="00252859" w:rsidRPr="00497A9D" w:rsidRDefault="00252859" w:rsidP="00FB2EE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51</w:t>
            </w:r>
          </w:p>
        </w:tc>
      </w:tr>
      <w:tr w:rsidR="00252859" w:rsidRPr="00497A9D" w14:paraId="7103FB3E" w14:textId="77777777" w:rsidTr="00FB2EEE">
        <w:tc>
          <w:tcPr>
            <w:cnfStyle w:val="001000000000" w:firstRow="0" w:lastRow="0" w:firstColumn="1" w:lastColumn="0" w:oddVBand="0" w:evenVBand="0" w:oddHBand="0" w:evenHBand="0" w:firstRowFirstColumn="0" w:firstRowLastColumn="0" w:lastRowFirstColumn="0" w:lastRowLastColumn="0"/>
            <w:tcW w:w="1467" w:type="pct"/>
            <w:tcBorders>
              <w:top w:val="single" w:sz="4" w:space="0" w:color="4472C4" w:themeColor="accent1"/>
              <w:bottom w:val="single" w:sz="4" w:space="0" w:color="4472C4" w:themeColor="accent1"/>
              <w:right w:val="single" w:sz="4" w:space="0" w:color="auto"/>
            </w:tcBorders>
          </w:tcPr>
          <w:p w14:paraId="0DD948D9" w14:textId="38835D40" w:rsidR="00252859" w:rsidRPr="00497A9D" w:rsidRDefault="00092BFC" w:rsidP="009C63E7">
            <w:pPr>
              <w:spacing w:line="360" w:lineRule="auto"/>
              <w:rPr>
                <w:rFonts w:ascii="Times New Roman" w:eastAsia="宋体" w:hAnsi="Times New Roman" w:cs="Times New Roman"/>
                <w:b w:val="0"/>
                <w:bCs w:val="0"/>
                <w:sz w:val="24"/>
                <w:szCs w:val="24"/>
              </w:rPr>
            </w:pPr>
            <w:r>
              <w:rPr>
                <w:rFonts w:ascii="Times New Roman" w:eastAsia="宋体" w:hAnsi="Times New Roman" w:cs="Times New Roman"/>
                <w:b w:val="0"/>
                <w:bCs w:val="0"/>
                <w:sz w:val="24"/>
                <w:szCs w:val="24"/>
              </w:rPr>
              <w:t xml:space="preserve">Radix </w:t>
            </w:r>
            <w:proofErr w:type="spellStart"/>
            <w:r>
              <w:rPr>
                <w:rFonts w:ascii="Times New Roman" w:eastAsia="宋体" w:hAnsi="Times New Roman" w:cs="Times New Roman"/>
                <w:b w:val="0"/>
                <w:bCs w:val="0"/>
                <w:sz w:val="24"/>
                <w:szCs w:val="24"/>
              </w:rPr>
              <w:t>Peucedani</w:t>
            </w:r>
            <w:proofErr w:type="spellEnd"/>
          </w:p>
        </w:tc>
        <w:tc>
          <w:tcPr>
            <w:tcW w:w="1041" w:type="pct"/>
            <w:tcBorders>
              <w:top w:val="single" w:sz="4" w:space="0" w:color="4472C4" w:themeColor="accent1"/>
              <w:left w:val="single" w:sz="4" w:space="0" w:color="auto"/>
              <w:bottom w:val="single" w:sz="4" w:space="0" w:color="4472C4" w:themeColor="accent1"/>
              <w:right w:val="single" w:sz="4" w:space="0" w:color="auto"/>
            </w:tcBorders>
          </w:tcPr>
          <w:p w14:paraId="63CC6879" w14:textId="39678D72" w:rsidR="00252859" w:rsidRPr="00497A9D" w:rsidRDefault="00252859" w:rsidP="00FB2EE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85</w:t>
            </w:r>
          </w:p>
        </w:tc>
        <w:tc>
          <w:tcPr>
            <w:tcW w:w="1465" w:type="pct"/>
            <w:tcBorders>
              <w:top w:val="single" w:sz="4" w:space="0" w:color="4472C4" w:themeColor="accent1"/>
              <w:left w:val="single" w:sz="4" w:space="0" w:color="auto"/>
              <w:bottom w:val="single" w:sz="4" w:space="0" w:color="4472C4" w:themeColor="accent1"/>
              <w:right w:val="single" w:sz="4" w:space="0" w:color="auto"/>
            </w:tcBorders>
          </w:tcPr>
          <w:p w14:paraId="33D0DA47" w14:textId="79E3AB95" w:rsidR="00252859" w:rsidRPr="00497A9D" w:rsidRDefault="00092BFC" w:rsidP="009C63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Affine Cudweed</w:t>
            </w:r>
          </w:p>
        </w:tc>
        <w:tc>
          <w:tcPr>
            <w:tcW w:w="1027" w:type="pct"/>
            <w:tcBorders>
              <w:top w:val="single" w:sz="4" w:space="0" w:color="4472C4" w:themeColor="accent1"/>
              <w:left w:val="single" w:sz="4" w:space="0" w:color="auto"/>
              <w:bottom w:val="single" w:sz="4" w:space="0" w:color="4472C4" w:themeColor="accent1"/>
            </w:tcBorders>
          </w:tcPr>
          <w:p w14:paraId="6E5293FB" w14:textId="486FA360" w:rsidR="00252859" w:rsidRPr="00497A9D" w:rsidRDefault="00252859" w:rsidP="00FB2EE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7.5</w:t>
            </w:r>
          </w:p>
        </w:tc>
      </w:tr>
      <w:tr w:rsidR="00252859" w:rsidRPr="00497A9D" w14:paraId="18C7FDA5" w14:textId="77777777" w:rsidTr="00FB2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pct"/>
            <w:tcBorders>
              <w:right w:val="single" w:sz="4" w:space="0" w:color="auto"/>
            </w:tcBorders>
          </w:tcPr>
          <w:p w14:paraId="40CA6B7D" w14:textId="282604BD" w:rsidR="00252859" w:rsidRPr="00497A9D" w:rsidRDefault="00092BFC" w:rsidP="009C63E7">
            <w:pPr>
              <w:spacing w:line="360" w:lineRule="auto"/>
              <w:rPr>
                <w:rFonts w:ascii="Times New Roman" w:eastAsia="宋体" w:hAnsi="Times New Roman" w:cs="Times New Roman"/>
                <w:b w:val="0"/>
                <w:bCs w:val="0"/>
                <w:sz w:val="24"/>
                <w:szCs w:val="24"/>
              </w:rPr>
            </w:pPr>
            <w:r>
              <w:rPr>
                <w:rFonts w:ascii="Times New Roman" w:eastAsia="宋体" w:hAnsi="Times New Roman" w:cs="Times New Roman"/>
                <w:b w:val="0"/>
                <w:bCs w:val="0"/>
                <w:sz w:val="24"/>
                <w:szCs w:val="24"/>
              </w:rPr>
              <w:t xml:space="preserve">Glechoma </w:t>
            </w:r>
            <w:proofErr w:type="spellStart"/>
            <w:r>
              <w:rPr>
                <w:rFonts w:ascii="Times New Roman" w:eastAsia="宋体" w:hAnsi="Times New Roman" w:cs="Times New Roman"/>
                <w:b w:val="0"/>
                <w:bCs w:val="0"/>
                <w:sz w:val="24"/>
                <w:szCs w:val="24"/>
              </w:rPr>
              <w:t>longituba</w:t>
            </w:r>
            <w:proofErr w:type="spellEnd"/>
          </w:p>
        </w:tc>
        <w:tc>
          <w:tcPr>
            <w:tcW w:w="1041" w:type="pct"/>
            <w:tcBorders>
              <w:left w:val="single" w:sz="4" w:space="0" w:color="auto"/>
              <w:right w:val="single" w:sz="4" w:space="0" w:color="auto"/>
            </w:tcBorders>
          </w:tcPr>
          <w:p w14:paraId="308A7EE4" w14:textId="54AA172B" w:rsidR="00252859" w:rsidRPr="00497A9D" w:rsidRDefault="00252859" w:rsidP="00FB2EE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85</w:t>
            </w:r>
          </w:p>
        </w:tc>
        <w:tc>
          <w:tcPr>
            <w:tcW w:w="1465" w:type="pct"/>
            <w:tcBorders>
              <w:left w:val="single" w:sz="4" w:space="0" w:color="auto"/>
              <w:bottom w:val="single" w:sz="4" w:space="0" w:color="auto"/>
              <w:right w:val="single" w:sz="4" w:space="0" w:color="auto"/>
            </w:tcBorders>
          </w:tcPr>
          <w:p w14:paraId="4C32BA8F" w14:textId="77777777" w:rsidR="00252859" w:rsidRPr="00497A9D" w:rsidRDefault="00252859" w:rsidP="009C63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p>
        </w:tc>
        <w:tc>
          <w:tcPr>
            <w:tcW w:w="1027" w:type="pct"/>
            <w:tcBorders>
              <w:left w:val="single" w:sz="4" w:space="0" w:color="auto"/>
              <w:bottom w:val="single" w:sz="4" w:space="0" w:color="auto"/>
            </w:tcBorders>
          </w:tcPr>
          <w:p w14:paraId="512BCF99" w14:textId="77777777" w:rsidR="00252859" w:rsidRPr="00497A9D" w:rsidRDefault="00252859" w:rsidP="00FB2EE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p>
        </w:tc>
      </w:tr>
    </w:tbl>
    <w:p w14:paraId="46A0BB3E" w14:textId="0ABCD1BF" w:rsidR="00252859" w:rsidRPr="00497A9D" w:rsidRDefault="00252859" w:rsidP="009C63E7">
      <w:pPr>
        <w:spacing w:line="360" w:lineRule="auto"/>
        <w:rPr>
          <w:rFonts w:ascii="Times New Roman" w:eastAsia="宋体" w:hAnsi="Times New Roman" w:cs="Times New Roman"/>
          <w:b/>
          <w:bCs/>
          <w:kern w:val="0"/>
          <w:sz w:val="24"/>
          <w:szCs w:val="24"/>
        </w:rPr>
      </w:pPr>
      <w:r w:rsidRPr="00497A9D">
        <w:rPr>
          <w:rFonts w:ascii="Times New Roman" w:eastAsia="宋体" w:hAnsi="Times New Roman" w:cs="Times New Roman"/>
          <w:b/>
          <w:bCs/>
          <w:kern w:val="0"/>
          <w:sz w:val="24"/>
          <w:szCs w:val="24"/>
        </w:rPr>
        <w:t>1.</w:t>
      </w:r>
      <w:r w:rsidR="00F47532" w:rsidRPr="00497A9D">
        <w:rPr>
          <w:rFonts w:ascii="Times New Roman" w:eastAsia="宋体" w:hAnsi="Times New Roman" w:cs="Times New Roman"/>
          <w:b/>
          <w:bCs/>
          <w:kern w:val="0"/>
          <w:sz w:val="24"/>
          <w:szCs w:val="24"/>
        </w:rPr>
        <w:t>2</w:t>
      </w:r>
      <w:r w:rsidR="006B5DF2" w:rsidRPr="00497A9D">
        <w:rPr>
          <w:rFonts w:ascii="Times New Roman" w:hAnsi="Times New Roman" w:cs="Times New Roman"/>
          <w:sz w:val="24"/>
          <w:szCs w:val="24"/>
        </w:rPr>
        <w:t xml:space="preserve"> </w:t>
      </w:r>
      <w:r w:rsidR="006B5DF2" w:rsidRPr="00497A9D">
        <w:rPr>
          <w:rFonts w:ascii="Times New Roman" w:eastAsia="宋体" w:hAnsi="Times New Roman" w:cs="Times New Roman"/>
          <w:b/>
          <w:bCs/>
          <w:kern w:val="0"/>
          <w:sz w:val="24"/>
          <w:szCs w:val="24"/>
        </w:rPr>
        <w:t>Preparation Process</w:t>
      </w:r>
    </w:p>
    <w:p w14:paraId="1B53BD36" w14:textId="62A5EC55" w:rsidR="001C3D17" w:rsidRPr="00497A9D" w:rsidRDefault="00C73735" w:rsidP="009D703F">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bCs/>
          <w:sz w:val="24"/>
          <w:szCs w:val="24"/>
        </w:rPr>
        <w:t>Perilla</w:t>
      </w:r>
      <w:r w:rsidR="00092BFC" w:rsidRPr="00497A9D">
        <w:rPr>
          <w:rFonts w:ascii="Times New Roman" w:eastAsia="宋体" w:hAnsi="Times New Roman" w:cs="Times New Roman"/>
          <w:kern w:val="0"/>
          <w:sz w:val="24"/>
          <w:szCs w:val="24"/>
        </w:rPr>
        <w:t xml:space="preserve"> </w:t>
      </w:r>
      <w:r w:rsidR="00907B01" w:rsidRPr="00497A9D">
        <w:rPr>
          <w:rFonts w:ascii="Times New Roman" w:eastAsia="宋体" w:hAnsi="Times New Roman" w:cs="Times New Roman"/>
          <w:kern w:val="0"/>
          <w:sz w:val="24"/>
          <w:szCs w:val="24"/>
        </w:rPr>
        <w:t xml:space="preserve">was extracted with volatile oil by distillation in water. The volatile oil was collected, the aqueous extract was filtered, and set aside. Forsythia </w:t>
      </w:r>
      <w:proofErr w:type="spellStart"/>
      <w:r w:rsidR="00495CAE">
        <w:rPr>
          <w:rFonts w:ascii="Times New Roman" w:eastAsia="宋体" w:hAnsi="Times New Roman" w:cs="Times New Roman"/>
          <w:kern w:val="0"/>
          <w:sz w:val="24"/>
          <w:szCs w:val="24"/>
        </w:rPr>
        <w:t>Suspensa</w:t>
      </w:r>
      <w:proofErr w:type="spellEnd"/>
      <w:r w:rsidR="00907B01" w:rsidRPr="00497A9D">
        <w:rPr>
          <w:rFonts w:ascii="Times New Roman" w:eastAsia="宋体" w:hAnsi="Times New Roman" w:cs="Times New Roman"/>
          <w:kern w:val="0"/>
          <w:sz w:val="24"/>
          <w:szCs w:val="24"/>
        </w:rPr>
        <w:t xml:space="preserve">, Ephedra, </w:t>
      </w:r>
      <w:proofErr w:type="spellStart"/>
      <w:r w:rsidR="00092BFC" w:rsidRPr="00092BFC">
        <w:rPr>
          <w:rFonts w:ascii="Times New Roman" w:eastAsia="宋体" w:hAnsi="Times New Roman" w:cs="Times New Roman"/>
          <w:kern w:val="0"/>
          <w:sz w:val="24"/>
          <w:szCs w:val="24"/>
        </w:rPr>
        <w:t>Flos</w:t>
      </w:r>
      <w:proofErr w:type="spellEnd"/>
      <w:r w:rsidR="00092BFC" w:rsidRPr="00092BFC">
        <w:rPr>
          <w:rFonts w:ascii="Times New Roman" w:eastAsia="宋体" w:hAnsi="Times New Roman" w:cs="Times New Roman"/>
          <w:kern w:val="0"/>
          <w:sz w:val="24"/>
          <w:szCs w:val="24"/>
        </w:rPr>
        <w:t xml:space="preserve"> </w:t>
      </w:r>
      <w:proofErr w:type="spellStart"/>
      <w:r w:rsidR="00092BFC" w:rsidRPr="00092BFC">
        <w:rPr>
          <w:rFonts w:ascii="Times New Roman" w:eastAsia="宋体" w:hAnsi="Times New Roman" w:cs="Times New Roman"/>
          <w:kern w:val="0"/>
          <w:sz w:val="24"/>
          <w:szCs w:val="24"/>
        </w:rPr>
        <w:t>Daturae</w:t>
      </w:r>
      <w:proofErr w:type="spellEnd"/>
      <w:r w:rsidR="00907B01" w:rsidRPr="00497A9D">
        <w:rPr>
          <w:rFonts w:ascii="Times New Roman" w:eastAsia="宋体" w:hAnsi="Times New Roman" w:cs="Times New Roman"/>
          <w:kern w:val="0"/>
          <w:sz w:val="24"/>
          <w:szCs w:val="24"/>
        </w:rPr>
        <w:t xml:space="preserve">, and </w:t>
      </w:r>
      <w:r w:rsidR="00092BFC">
        <w:rPr>
          <w:rFonts w:ascii="Times New Roman" w:eastAsia="宋体" w:hAnsi="Times New Roman" w:cs="Times New Roman"/>
          <w:kern w:val="0"/>
          <w:sz w:val="24"/>
          <w:szCs w:val="24"/>
        </w:rPr>
        <w:t>China Rose</w:t>
      </w:r>
      <w:r w:rsidR="00907B01" w:rsidRPr="00497A9D">
        <w:rPr>
          <w:rFonts w:ascii="Times New Roman" w:eastAsia="宋体" w:hAnsi="Times New Roman" w:cs="Times New Roman"/>
          <w:kern w:val="0"/>
          <w:sz w:val="24"/>
          <w:szCs w:val="24"/>
        </w:rPr>
        <w:t xml:space="preserve"> were extracted twice with 70% ethanol, the first time for 2h and the second time for 1.5h. </w:t>
      </w:r>
      <w:r w:rsidR="001C3D17" w:rsidRPr="00497A9D">
        <w:rPr>
          <w:rFonts w:ascii="Times New Roman" w:eastAsia="宋体" w:hAnsi="Times New Roman" w:cs="Times New Roman"/>
          <w:kern w:val="0"/>
          <w:sz w:val="24"/>
          <w:szCs w:val="24"/>
        </w:rPr>
        <w:t>E</w:t>
      </w:r>
      <w:r w:rsidR="00907B01" w:rsidRPr="00497A9D">
        <w:rPr>
          <w:rFonts w:ascii="Times New Roman" w:eastAsia="宋体" w:hAnsi="Times New Roman" w:cs="Times New Roman"/>
          <w:kern w:val="0"/>
          <w:sz w:val="24"/>
          <w:szCs w:val="24"/>
        </w:rPr>
        <w:t>xtracts were filtered, combined</w:t>
      </w:r>
      <w:r w:rsidR="001C3D17" w:rsidRPr="00497A9D">
        <w:rPr>
          <w:rFonts w:ascii="Times New Roman" w:eastAsia="宋体" w:hAnsi="Times New Roman" w:cs="Times New Roman"/>
          <w:kern w:val="0"/>
          <w:sz w:val="24"/>
          <w:szCs w:val="24"/>
        </w:rPr>
        <w:t>. E</w:t>
      </w:r>
      <w:r w:rsidR="00907B01" w:rsidRPr="00497A9D">
        <w:rPr>
          <w:rFonts w:ascii="Times New Roman" w:eastAsia="宋体" w:hAnsi="Times New Roman" w:cs="Times New Roman"/>
          <w:kern w:val="0"/>
          <w:sz w:val="24"/>
          <w:szCs w:val="24"/>
        </w:rPr>
        <w:t xml:space="preserve">thanol was recovered and set aside. </w:t>
      </w:r>
      <w:r w:rsidR="00092BFC">
        <w:rPr>
          <w:rFonts w:ascii="Times New Roman" w:eastAsia="宋体" w:hAnsi="Times New Roman" w:cs="Times New Roman"/>
          <w:kern w:val="0"/>
          <w:sz w:val="24"/>
          <w:szCs w:val="24"/>
        </w:rPr>
        <w:t>Chrysanthemum</w:t>
      </w:r>
      <w:r w:rsidR="00907B01" w:rsidRPr="00497A9D">
        <w:rPr>
          <w:rFonts w:ascii="Times New Roman" w:eastAsia="宋体" w:hAnsi="Times New Roman" w:cs="Times New Roman"/>
          <w:kern w:val="0"/>
          <w:sz w:val="24"/>
          <w:szCs w:val="24"/>
        </w:rPr>
        <w:t xml:space="preserve">, </w:t>
      </w:r>
      <w:proofErr w:type="spellStart"/>
      <w:r w:rsidR="00092BFC">
        <w:rPr>
          <w:rFonts w:ascii="Times New Roman" w:eastAsia="宋体" w:hAnsi="Times New Roman" w:cs="Times New Roman"/>
          <w:kern w:val="0"/>
          <w:sz w:val="24"/>
          <w:szCs w:val="24"/>
        </w:rPr>
        <w:t>Rhizoma</w:t>
      </w:r>
      <w:proofErr w:type="spellEnd"/>
      <w:r w:rsidR="00092BFC">
        <w:rPr>
          <w:rFonts w:ascii="Times New Roman" w:eastAsia="宋体" w:hAnsi="Times New Roman" w:cs="Times New Roman"/>
          <w:kern w:val="0"/>
          <w:sz w:val="24"/>
          <w:szCs w:val="24"/>
        </w:rPr>
        <w:t xml:space="preserve"> </w:t>
      </w:r>
      <w:proofErr w:type="spellStart"/>
      <w:r w:rsidR="00092BFC">
        <w:rPr>
          <w:rFonts w:ascii="Times New Roman" w:eastAsia="宋体" w:hAnsi="Times New Roman" w:cs="Times New Roman"/>
          <w:kern w:val="0"/>
          <w:sz w:val="24"/>
          <w:szCs w:val="24"/>
        </w:rPr>
        <w:t>Anemarrhenae</w:t>
      </w:r>
      <w:proofErr w:type="spellEnd"/>
      <w:r w:rsidR="00907B01" w:rsidRPr="00497A9D">
        <w:rPr>
          <w:rFonts w:ascii="Times New Roman" w:eastAsia="宋体" w:hAnsi="Times New Roman" w:cs="Times New Roman"/>
          <w:kern w:val="0"/>
          <w:sz w:val="24"/>
          <w:szCs w:val="24"/>
        </w:rPr>
        <w:t xml:space="preserve">, </w:t>
      </w:r>
      <w:r w:rsidR="00092BFC">
        <w:rPr>
          <w:rFonts w:ascii="Times New Roman" w:eastAsia="宋体" w:hAnsi="Times New Roman" w:cs="Times New Roman"/>
          <w:kern w:val="0"/>
          <w:sz w:val="24"/>
          <w:szCs w:val="24"/>
        </w:rPr>
        <w:t>Golden Cypress</w:t>
      </w:r>
      <w:r w:rsidR="00907B01" w:rsidRPr="00497A9D">
        <w:rPr>
          <w:rFonts w:ascii="Times New Roman" w:eastAsia="宋体" w:hAnsi="Times New Roman" w:cs="Times New Roman"/>
          <w:kern w:val="0"/>
          <w:sz w:val="24"/>
          <w:szCs w:val="24"/>
        </w:rPr>
        <w:t xml:space="preserve">, </w:t>
      </w:r>
      <w:r w:rsidR="00092BFC">
        <w:rPr>
          <w:rFonts w:ascii="Times New Roman" w:eastAsia="宋体" w:hAnsi="Times New Roman" w:cs="Times New Roman"/>
          <w:kern w:val="0"/>
          <w:sz w:val="24"/>
          <w:szCs w:val="24"/>
        </w:rPr>
        <w:t>Nightshade</w:t>
      </w:r>
      <w:r w:rsidR="00907B01" w:rsidRPr="00497A9D">
        <w:rPr>
          <w:rFonts w:ascii="Times New Roman" w:eastAsia="宋体" w:hAnsi="Times New Roman" w:cs="Times New Roman"/>
          <w:kern w:val="0"/>
          <w:sz w:val="24"/>
          <w:szCs w:val="24"/>
        </w:rPr>
        <w:t xml:space="preserve">, </w:t>
      </w:r>
      <w:r w:rsidR="00092BFC">
        <w:rPr>
          <w:rFonts w:ascii="Times New Roman" w:eastAsia="宋体" w:hAnsi="Times New Roman" w:cs="Times New Roman"/>
          <w:kern w:val="0"/>
          <w:sz w:val="24"/>
          <w:szCs w:val="24"/>
        </w:rPr>
        <w:t xml:space="preserve">Glechoma </w:t>
      </w:r>
      <w:proofErr w:type="spellStart"/>
      <w:r w:rsidR="00092BFC">
        <w:rPr>
          <w:rFonts w:ascii="Times New Roman" w:eastAsia="宋体" w:hAnsi="Times New Roman" w:cs="Times New Roman"/>
          <w:kern w:val="0"/>
          <w:sz w:val="24"/>
          <w:szCs w:val="24"/>
        </w:rPr>
        <w:t>longituba</w:t>
      </w:r>
      <w:proofErr w:type="spellEnd"/>
      <w:r w:rsidR="00907B01" w:rsidRPr="00497A9D">
        <w:rPr>
          <w:rFonts w:ascii="Times New Roman" w:eastAsia="宋体" w:hAnsi="Times New Roman" w:cs="Times New Roman"/>
          <w:kern w:val="0"/>
          <w:sz w:val="24"/>
          <w:szCs w:val="24"/>
        </w:rPr>
        <w:t xml:space="preserve">, </w:t>
      </w:r>
      <w:r w:rsidR="001C3D17" w:rsidRPr="00497A9D">
        <w:rPr>
          <w:rFonts w:ascii="Times New Roman" w:eastAsia="宋体" w:hAnsi="Times New Roman" w:cs="Times New Roman"/>
          <w:kern w:val="0"/>
          <w:sz w:val="24"/>
          <w:szCs w:val="24"/>
        </w:rPr>
        <w:t xml:space="preserve">and </w:t>
      </w:r>
      <w:r w:rsidR="00B51E88">
        <w:rPr>
          <w:rFonts w:ascii="Times New Roman" w:eastAsia="宋体" w:hAnsi="Times New Roman" w:cs="Times New Roman"/>
          <w:kern w:val="0"/>
          <w:sz w:val="24"/>
          <w:szCs w:val="24"/>
        </w:rPr>
        <w:t xml:space="preserve">Radix </w:t>
      </w:r>
      <w:proofErr w:type="spellStart"/>
      <w:r w:rsidR="00B51E88">
        <w:rPr>
          <w:rFonts w:ascii="Times New Roman" w:eastAsia="宋体" w:hAnsi="Times New Roman" w:cs="Times New Roman"/>
          <w:kern w:val="0"/>
          <w:sz w:val="24"/>
          <w:szCs w:val="24"/>
        </w:rPr>
        <w:t>Peucedani</w:t>
      </w:r>
      <w:proofErr w:type="spellEnd"/>
      <w:r w:rsidR="00907B01" w:rsidRPr="00497A9D">
        <w:rPr>
          <w:rFonts w:ascii="Times New Roman" w:eastAsia="宋体" w:hAnsi="Times New Roman" w:cs="Times New Roman"/>
          <w:kern w:val="0"/>
          <w:sz w:val="24"/>
          <w:szCs w:val="24"/>
        </w:rPr>
        <w:t xml:space="preserve"> </w:t>
      </w:r>
      <w:r w:rsidR="001C3D17" w:rsidRPr="00497A9D">
        <w:rPr>
          <w:rFonts w:ascii="Times New Roman" w:eastAsia="宋体" w:hAnsi="Times New Roman" w:cs="Times New Roman"/>
          <w:kern w:val="0"/>
          <w:sz w:val="24"/>
          <w:szCs w:val="24"/>
        </w:rPr>
        <w:t>were</w:t>
      </w:r>
      <w:r w:rsidR="00907B01" w:rsidRPr="00497A9D">
        <w:rPr>
          <w:rFonts w:ascii="Times New Roman" w:eastAsia="宋体" w:hAnsi="Times New Roman" w:cs="Times New Roman"/>
          <w:kern w:val="0"/>
          <w:sz w:val="24"/>
          <w:szCs w:val="24"/>
        </w:rPr>
        <w:t xml:space="preserve"> decocted in water until boiling, added to </w:t>
      </w:r>
      <w:r w:rsidR="00092BFC">
        <w:rPr>
          <w:rFonts w:ascii="Times New Roman" w:eastAsia="宋体" w:hAnsi="Times New Roman" w:cs="Times New Roman"/>
          <w:kern w:val="0"/>
          <w:sz w:val="24"/>
          <w:szCs w:val="24"/>
        </w:rPr>
        <w:t>Ginkgo</w:t>
      </w:r>
      <w:r w:rsidR="00907B01" w:rsidRPr="00497A9D">
        <w:rPr>
          <w:rFonts w:ascii="Times New Roman" w:eastAsia="宋体" w:hAnsi="Times New Roman" w:cs="Times New Roman"/>
          <w:kern w:val="0"/>
          <w:sz w:val="24"/>
          <w:szCs w:val="24"/>
        </w:rPr>
        <w:t xml:space="preserve"> and decocted twice</w:t>
      </w:r>
      <w:r w:rsidR="001C3D17" w:rsidRPr="00497A9D">
        <w:rPr>
          <w:rFonts w:ascii="Times New Roman" w:eastAsia="宋体" w:hAnsi="Times New Roman" w:cs="Times New Roman"/>
          <w:kern w:val="0"/>
          <w:sz w:val="24"/>
          <w:szCs w:val="24"/>
        </w:rPr>
        <w:t>.</w:t>
      </w:r>
      <w:r w:rsidR="00907B01" w:rsidRPr="00497A9D">
        <w:rPr>
          <w:rFonts w:ascii="Times New Roman" w:eastAsia="宋体" w:hAnsi="Times New Roman" w:cs="Times New Roman"/>
          <w:kern w:val="0"/>
          <w:sz w:val="24"/>
          <w:szCs w:val="24"/>
        </w:rPr>
        <w:t xml:space="preserve"> </w:t>
      </w:r>
      <w:r w:rsidR="001C3D17" w:rsidRPr="00497A9D">
        <w:rPr>
          <w:rFonts w:ascii="Times New Roman" w:eastAsia="宋体" w:hAnsi="Times New Roman" w:cs="Times New Roman"/>
          <w:kern w:val="0"/>
          <w:sz w:val="24"/>
          <w:szCs w:val="24"/>
        </w:rPr>
        <w:t>T</w:t>
      </w:r>
      <w:r w:rsidR="00907B01" w:rsidRPr="00497A9D">
        <w:rPr>
          <w:rFonts w:ascii="Times New Roman" w:eastAsia="宋体" w:hAnsi="Times New Roman" w:cs="Times New Roman"/>
          <w:kern w:val="0"/>
          <w:sz w:val="24"/>
          <w:szCs w:val="24"/>
        </w:rPr>
        <w:t>he first time for 1.5h and the second time for 1h. The decoction was filtered</w:t>
      </w:r>
      <w:r w:rsidR="001C3D17" w:rsidRPr="00497A9D">
        <w:rPr>
          <w:rFonts w:ascii="Times New Roman" w:eastAsia="宋体" w:hAnsi="Times New Roman" w:cs="Times New Roman"/>
          <w:kern w:val="0"/>
          <w:sz w:val="24"/>
          <w:szCs w:val="24"/>
        </w:rPr>
        <w:t>. F</w:t>
      </w:r>
      <w:r w:rsidR="00907B01" w:rsidRPr="00497A9D">
        <w:rPr>
          <w:rFonts w:ascii="Times New Roman" w:eastAsia="宋体" w:hAnsi="Times New Roman" w:cs="Times New Roman"/>
          <w:kern w:val="0"/>
          <w:sz w:val="24"/>
          <w:szCs w:val="24"/>
        </w:rPr>
        <w:t xml:space="preserve">iltrate </w:t>
      </w:r>
      <w:r w:rsidR="0041763E">
        <w:rPr>
          <w:rFonts w:ascii="Times New Roman" w:eastAsia="宋体" w:hAnsi="Times New Roman" w:cs="Times New Roman"/>
          <w:kern w:val="0"/>
          <w:sz w:val="24"/>
          <w:szCs w:val="24"/>
        </w:rPr>
        <w:t>was</w:t>
      </w:r>
      <w:r w:rsidR="0041763E" w:rsidRPr="00497A9D">
        <w:rPr>
          <w:rFonts w:ascii="Times New Roman" w:eastAsia="宋体" w:hAnsi="Times New Roman" w:cs="Times New Roman"/>
          <w:kern w:val="0"/>
          <w:sz w:val="24"/>
          <w:szCs w:val="24"/>
        </w:rPr>
        <w:t xml:space="preserve"> </w:t>
      </w:r>
      <w:r w:rsidR="00907B01" w:rsidRPr="00497A9D">
        <w:rPr>
          <w:rFonts w:ascii="Times New Roman" w:eastAsia="宋体" w:hAnsi="Times New Roman" w:cs="Times New Roman"/>
          <w:kern w:val="0"/>
          <w:sz w:val="24"/>
          <w:szCs w:val="24"/>
        </w:rPr>
        <w:t xml:space="preserve">combined and added to an aqueous solution of </w:t>
      </w:r>
      <w:r>
        <w:rPr>
          <w:rFonts w:ascii="Times New Roman" w:eastAsia="宋体" w:hAnsi="Times New Roman" w:cs="Times New Roman"/>
          <w:bCs/>
          <w:sz w:val="24"/>
          <w:szCs w:val="24"/>
        </w:rPr>
        <w:t>Perilla</w:t>
      </w:r>
      <w:r w:rsidR="00092BFC" w:rsidRPr="00497A9D">
        <w:rPr>
          <w:rFonts w:ascii="Times New Roman" w:eastAsia="宋体" w:hAnsi="Times New Roman" w:cs="Times New Roman"/>
          <w:kern w:val="0"/>
          <w:sz w:val="24"/>
          <w:szCs w:val="24"/>
        </w:rPr>
        <w:t xml:space="preserve"> </w:t>
      </w:r>
      <w:r w:rsidR="00907B01" w:rsidRPr="00497A9D">
        <w:rPr>
          <w:rFonts w:ascii="Times New Roman" w:eastAsia="宋体" w:hAnsi="Times New Roman" w:cs="Times New Roman"/>
          <w:kern w:val="0"/>
          <w:sz w:val="24"/>
          <w:szCs w:val="24"/>
        </w:rPr>
        <w:t xml:space="preserve">oil extracted and ready for use, concentrated to a relative density of 1.10-1.15 (60°C). </w:t>
      </w:r>
      <w:r w:rsidR="001C3D17" w:rsidRPr="00497A9D">
        <w:rPr>
          <w:rFonts w:ascii="Times New Roman" w:eastAsia="宋体" w:hAnsi="Times New Roman" w:cs="Times New Roman"/>
          <w:kern w:val="0"/>
          <w:sz w:val="24"/>
          <w:szCs w:val="24"/>
        </w:rPr>
        <w:t>E</w:t>
      </w:r>
      <w:r w:rsidR="00907B01" w:rsidRPr="00497A9D">
        <w:rPr>
          <w:rFonts w:ascii="Times New Roman" w:eastAsia="宋体" w:hAnsi="Times New Roman" w:cs="Times New Roman"/>
          <w:kern w:val="0"/>
          <w:sz w:val="24"/>
          <w:szCs w:val="24"/>
        </w:rPr>
        <w:t xml:space="preserve">thanol was added to bring the alcohol content to 70%, refrigerated at 4°C for 24h, filtered and the filtrate was recovered as ethanol. The filtrate was recovered from the ethanol and combined with the alcohol extract of Forsythia </w:t>
      </w:r>
      <w:proofErr w:type="spellStart"/>
      <w:r w:rsidR="00495CAE">
        <w:rPr>
          <w:rFonts w:ascii="Times New Roman" w:eastAsia="宋体" w:hAnsi="Times New Roman" w:cs="Times New Roman"/>
          <w:kern w:val="0"/>
          <w:sz w:val="24"/>
          <w:szCs w:val="24"/>
        </w:rPr>
        <w:lastRenderedPageBreak/>
        <w:t>Suspensa</w:t>
      </w:r>
      <w:proofErr w:type="spellEnd"/>
      <w:r w:rsidR="0041763E" w:rsidRPr="00497A9D">
        <w:rPr>
          <w:rFonts w:ascii="Times New Roman" w:eastAsia="宋体" w:hAnsi="Times New Roman" w:cs="Times New Roman"/>
          <w:kern w:val="0"/>
          <w:sz w:val="24"/>
          <w:szCs w:val="24"/>
        </w:rPr>
        <w:t xml:space="preserve"> </w:t>
      </w:r>
      <w:r w:rsidR="00907B01" w:rsidRPr="00497A9D">
        <w:rPr>
          <w:rFonts w:ascii="Times New Roman" w:eastAsia="宋体" w:hAnsi="Times New Roman" w:cs="Times New Roman"/>
          <w:kern w:val="0"/>
          <w:sz w:val="24"/>
          <w:szCs w:val="24"/>
        </w:rPr>
        <w:t xml:space="preserve">and </w:t>
      </w:r>
      <w:r w:rsidR="0041763E">
        <w:rPr>
          <w:rFonts w:ascii="Times New Roman" w:eastAsia="宋体" w:hAnsi="Times New Roman" w:cs="Times New Roman"/>
          <w:kern w:val="0"/>
          <w:sz w:val="24"/>
          <w:szCs w:val="24"/>
        </w:rPr>
        <w:t xml:space="preserve">the </w:t>
      </w:r>
      <w:r w:rsidR="00907B01" w:rsidRPr="00497A9D">
        <w:rPr>
          <w:rFonts w:ascii="Times New Roman" w:eastAsia="宋体" w:hAnsi="Times New Roman" w:cs="Times New Roman"/>
          <w:kern w:val="0"/>
          <w:sz w:val="24"/>
          <w:szCs w:val="24"/>
        </w:rPr>
        <w:t>other four flavors above, concentrated to a relative density of 1.15~1.20 (60°C) and spray dried. Mix</w:t>
      </w:r>
      <w:r w:rsidR="00D23860" w:rsidRPr="00497A9D">
        <w:rPr>
          <w:rFonts w:ascii="Times New Roman" w:eastAsia="宋体" w:hAnsi="Times New Roman" w:cs="Times New Roman"/>
          <w:kern w:val="0"/>
          <w:sz w:val="24"/>
          <w:szCs w:val="24"/>
        </w:rPr>
        <w:t>ed</w:t>
      </w:r>
      <w:r w:rsidR="00907B01" w:rsidRPr="00497A9D">
        <w:rPr>
          <w:rFonts w:ascii="Times New Roman" w:eastAsia="宋体" w:hAnsi="Times New Roman" w:cs="Times New Roman"/>
          <w:kern w:val="0"/>
          <w:sz w:val="24"/>
          <w:szCs w:val="24"/>
        </w:rPr>
        <w:t xml:space="preserve"> with </w:t>
      </w:r>
      <w:r w:rsidR="0041763E">
        <w:rPr>
          <w:rFonts w:ascii="Times New Roman" w:eastAsia="宋体" w:hAnsi="Times New Roman" w:cs="Times New Roman"/>
          <w:kern w:val="0"/>
          <w:sz w:val="24"/>
          <w:szCs w:val="24"/>
        </w:rPr>
        <w:t xml:space="preserve">the </w:t>
      </w:r>
      <w:r w:rsidR="00907B01" w:rsidRPr="00497A9D">
        <w:rPr>
          <w:rFonts w:ascii="Times New Roman" w:eastAsia="宋体" w:hAnsi="Times New Roman" w:cs="Times New Roman"/>
          <w:kern w:val="0"/>
          <w:sz w:val="24"/>
          <w:szCs w:val="24"/>
        </w:rPr>
        <w:t>appropriate amount of starch, ma</w:t>
      </w:r>
      <w:r w:rsidR="00D23860" w:rsidRPr="00497A9D">
        <w:rPr>
          <w:rFonts w:ascii="Times New Roman" w:eastAsia="宋体" w:hAnsi="Times New Roman" w:cs="Times New Roman"/>
          <w:kern w:val="0"/>
          <w:sz w:val="24"/>
          <w:szCs w:val="24"/>
        </w:rPr>
        <w:t>de</w:t>
      </w:r>
      <w:r w:rsidR="00907B01" w:rsidRPr="00497A9D">
        <w:rPr>
          <w:rFonts w:ascii="Times New Roman" w:eastAsia="宋体" w:hAnsi="Times New Roman" w:cs="Times New Roman"/>
          <w:kern w:val="0"/>
          <w:sz w:val="24"/>
          <w:szCs w:val="24"/>
        </w:rPr>
        <w:t xml:space="preserve"> granules, dr</w:t>
      </w:r>
      <w:r w:rsidR="00D23860" w:rsidRPr="00497A9D">
        <w:rPr>
          <w:rFonts w:ascii="Times New Roman" w:eastAsia="宋体" w:hAnsi="Times New Roman" w:cs="Times New Roman"/>
          <w:kern w:val="0"/>
          <w:sz w:val="24"/>
          <w:szCs w:val="24"/>
        </w:rPr>
        <w:t>ied</w:t>
      </w:r>
      <w:r w:rsidR="00907B01" w:rsidRPr="00497A9D">
        <w:rPr>
          <w:rFonts w:ascii="Times New Roman" w:eastAsia="宋体" w:hAnsi="Times New Roman" w:cs="Times New Roman"/>
          <w:kern w:val="0"/>
          <w:sz w:val="24"/>
          <w:szCs w:val="24"/>
        </w:rPr>
        <w:t>, sieve</w:t>
      </w:r>
      <w:r w:rsidR="00D23860" w:rsidRPr="00497A9D">
        <w:rPr>
          <w:rFonts w:ascii="Times New Roman" w:eastAsia="宋体" w:hAnsi="Times New Roman" w:cs="Times New Roman"/>
          <w:kern w:val="0"/>
          <w:sz w:val="24"/>
          <w:szCs w:val="24"/>
        </w:rPr>
        <w:t>d</w:t>
      </w:r>
      <w:r w:rsidR="00907B01" w:rsidRPr="00497A9D">
        <w:rPr>
          <w:rFonts w:ascii="Times New Roman" w:eastAsia="宋体" w:hAnsi="Times New Roman" w:cs="Times New Roman"/>
          <w:kern w:val="0"/>
          <w:sz w:val="24"/>
          <w:szCs w:val="24"/>
        </w:rPr>
        <w:t xml:space="preserve"> and sift out </w:t>
      </w:r>
      <w:r w:rsidR="0041763E">
        <w:rPr>
          <w:rFonts w:ascii="Times New Roman" w:eastAsia="宋体" w:hAnsi="Times New Roman" w:cs="Times New Roman"/>
          <w:kern w:val="0"/>
          <w:sz w:val="24"/>
          <w:szCs w:val="24"/>
        </w:rPr>
        <w:t xml:space="preserve">the </w:t>
      </w:r>
      <w:r w:rsidR="00907B01" w:rsidRPr="00497A9D">
        <w:rPr>
          <w:rFonts w:ascii="Times New Roman" w:eastAsia="宋体" w:hAnsi="Times New Roman" w:cs="Times New Roman"/>
          <w:kern w:val="0"/>
          <w:sz w:val="24"/>
          <w:szCs w:val="24"/>
        </w:rPr>
        <w:t xml:space="preserve">appropriate amount of fine powder. </w:t>
      </w:r>
      <w:r w:rsidR="001C3D17" w:rsidRPr="00497A9D">
        <w:rPr>
          <w:rFonts w:ascii="Times New Roman" w:eastAsia="宋体" w:hAnsi="Times New Roman" w:cs="Times New Roman"/>
          <w:kern w:val="0"/>
          <w:sz w:val="24"/>
          <w:szCs w:val="24"/>
        </w:rPr>
        <w:t xml:space="preserve">Dissolve </w:t>
      </w:r>
      <w:r w:rsidR="00092BFC">
        <w:rPr>
          <w:rFonts w:ascii="Times New Roman" w:eastAsia="宋体" w:hAnsi="Times New Roman" w:cs="Times New Roman"/>
          <w:kern w:val="0"/>
          <w:sz w:val="24"/>
          <w:szCs w:val="24"/>
        </w:rPr>
        <w:t>Affine Cudweed</w:t>
      </w:r>
      <w:r w:rsidR="001C3D17" w:rsidRPr="00497A9D">
        <w:rPr>
          <w:rFonts w:ascii="Times New Roman" w:eastAsia="宋体" w:hAnsi="Times New Roman" w:cs="Times New Roman"/>
          <w:kern w:val="0"/>
          <w:sz w:val="24"/>
          <w:szCs w:val="24"/>
        </w:rPr>
        <w:t xml:space="preserve">, </w:t>
      </w:r>
      <w:r>
        <w:rPr>
          <w:rFonts w:ascii="Times New Roman" w:eastAsia="宋体" w:hAnsi="Times New Roman" w:cs="Times New Roman"/>
          <w:bCs/>
          <w:sz w:val="24"/>
          <w:szCs w:val="24"/>
        </w:rPr>
        <w:t>Perilla</w:t>
      </w:r>
      <w:r w:rsidR="00092BFC" w:rsidRPr="00497A9D">
        <w:rPr>
          <w:rFonts w:ascii="Times New Roman" w:eastAsia="宋体" w:hAnsi="Times New Roman" w:cs="Times New Roman"/>
          <w:kern w:val="0"/>
          <w:sz w:val="24"/>
          <w:szCs w:val="24"/>
        </w:rPr>
        <w:t xml:space="preserve"> </w:t>
      </w:r>
      <w:r w:rsidR="001C3D17" w:rsidRPr="00497A9D">
        <w:rPr>
          <w:rFonts w:ascii="Times New Roman" w:eastAsia="宋体" w:hAnsi="Times New Roman" w:cs="Times New Roman"/>
          <w:kern w:val="0"/>
          <w:sz w:val="24"/>
          <w:szCs w:val="24"/>
        </w:rPr>
        <w:t xml:space="preserve">volatile oil with </w:t>
      </w:r>
      <w:r w:rsidR="0041763E">
        <w:rPr>
          <w:rFonts w:ascii="Times New Roman" w:eastAsia="宋体" w:hAnsi="Times New Roman" w:cs="Times New Roman"/>
          <w:kern w:val="0"/>
          <w:sz w:val="24"/>
          <w:szCs w:val="24"/>
        </w:rPr>
        <w:t xml:space="preserve">the </w:t>
      </w:r>
      <w:r w:rsidR="001C3D17" w:rsidRPr="00497A9D">
        <w:rPr>
          <w:rFonts w:ascii="Times New Roman" w:eastAsia="宋体" w:hAnsi="Times New Roman" w:cs="Times New Roman"/>
          <w:kern w:val="0"/>
          <w:sz w:val="24"/>
          <w:szCs w:val="24"/>
        </w:rPr>
        <w:t xml:space="preserve">appropriate amount of ethanol. </w:t>
      </w:r>
      <w:r w:rsidR="00D23860" w:rsidRPr="00497A9D">
        <w:rPr>
          <w:rFonts w:ascii="Times New Roman" w:eastAsia="宋体" w:hAnsi="Times New Roman" w:cs="Times New Roman"/>
          <w:kern w:val="0"/>
          <w:sz w:val="24"/>
          <w:szCs w:val="24"/>
        </w:rPr>
        <w:t>Sprayed</w:t>
      </w:r>
      <w:r w:rsidR="001C3D17" w:rsidRPr="00497A9D">
        <w:rPr>
          <w:rFonts w:ascii="Times New Roman" w:eastAsia="宋体" w:hAnsi="Times New Roman" w:cs="Times New Roman"/>
          <w:kern w:val="0"/>
          <w:sz w:val="24"/>
          <w:szCs w:val="24"/>
        </w:rPr>
        <w:t xml:space="preserve"> into the fine powder, mix</w:t>
      </w:r>
      <w:r w:rsidR="00D23860" w:rsidRPr="00497A9D">
        <w:rPr>
          <w:rFonts w:ascii="Times New Roman" w:eastAsia="宋体" w:hAnsi="Times New Roman" w:cs="Times New Roman"/>
          <w:kern w:val="0"/>
          <w:sz w:val="24"/>
          <w:szCs w:val="24"/>
        </w:rPr>
        <w:t>ed</w:t>
      </w:r>
      <w:r w:rsidR="001C3D17" w:rsidRPr="00497A9D">
        <w:rPr>
          <w:rFonts w:ascii="Times New Roman" w:eastAsia="宋体" w:hAnsi="Times New Roman" w:cs="Times New Roman"/>
          <w:kern w:val="0"/>
          <w:sz w:val="24"/>
          <w:szCs w:val="24"/>
        </w:rPr>
        <w:t xml:space="preserve"> with the above particles, and close</w:t>
      </w:r>
      <w:r w:rsidR="00D23860" w:rsidRPr="00497A9D">
        <w:rPr>
          <w:rFonts w:ascii="Times New Roman" w:eastAsia="宋体" w:hAnsi="Times New Roman" w:cs="Times New Roman"/>
          <w:kern w:val="0"/>
          <w:sz w:val="24"/>
          <w:szCs w:val="24"/>
        </w:rPr>
        <w:t>d</w:t>
      </w:r>
      <w:r w:rsidR="001C3D17" w:rsidRPr="00497A9D">
        <w:rPr>
          <w:rFonts w:ascii="Times New Roman" w:eastAsia="宋体" w:hAnsi="Times New Roman" w:cs="Times New Roman"/>
          <w:kern w:val="0"/>
          <w:sz w:val="24"/>
          <w:szCs w:val="24"/>
        </w:rPr>
        <w:t xml:space="preserve"> the capsule for 30min</w:t>
      </w:r>
      <w:r w:rsidR="00D23860" w:rsidRPr="00497A9D">
        <w:rPr>
          <w:rFonts w:ascii="Times New Roman" w:eastAsia="宋体" w:hAnsi="Times New Roman" w:cs="Times New Roman"/>
          <w:kern w:val="0"/>
          <w:sz w:val="24"/>
          <w:szCs w:val="24"/>
        </w:rPr>
        <w:t>,</w:t>
      </w:r>
      <w:r w:rsidR="001C3D17" w:rsidRPr="00497A9D">
        <w:rPr>
          <w:rFonts w:ascii="Times New Roman" w:eastAsia="宋体" w:hAnsi="Times New Roman" w:cs="Times New Roman"/>
          <w:kern w:val="0"/>
          <w:sz w:val="24"/>
          <w:szCs w:val="24"/>
        </w:rPr>
        <w:t xml:space="preserve"> and ma</w:t>
      </w:r>
      <w:r w:rsidR="00D23860" w:rsidRPr="00497A9D">
        <w:rPr>
          <w:rFonts w:ascii="Times New Roman" w:eastAsia="宋体" w:hAnsi="Times New Roman" w:cs="Times New Roman"/>
          <w:kern w:val="0"/>
          <w:sz w:val="24"/>
          <w:szCs w:val="24"/>
        </w:rPr>
        <w:t xml:space="preserve">de </w:t>
      </w:r>
      <w:r w:rsidR="001C3D17" w:rsidRPr="00497A9D">
        <w:rPr>
          <w:rFonts w:ascii="Times New Roman" w:eastAsia="宋体" w:hAnsi="Times New Roman" w:cs="Times New Roman"/>
          <w:kern w:val="0"/>
          <w:sz w:val="24"/>
          <w:szCs w:val="24"/>
        </w:rPr>
        <w:t>1000 capsules</w:t>
      </w:r>
      <w:r w:rsidR="00055845" w:rsidRPr="00497A9D">
        <w:rPr>
          <w:rFonts w:ascii="Times New Roman" w:eastAsia="宋体" w:hAnsi="Times New Roman" w:cs="Times New Roman"/>
          <w:kern w:val="0"/>
          <w:sz w:val="24"/>
          <w:szCs w:val="24"/>
        </w:rPr>
        <w:t>.</w:t>
      </w:r>
    </w:p>
    <w:p w14:paraId="662E6DF7" w14:textId="0607C06F" w:rsidR="003176B0" w:rsidRPr="00497A9D" w:rsidRDefault="003176B0" w:rsidP="009C63E7">
      <w:pPr>
        <w:spacing w:line="360" w:lineRule="auto"/>
        <w:rPr>
          <w:rFonts w:ascii="Times New Roman" w:eastAsia="宋体" w:hAnsi="Times New Roman" w:cs="Times New Roman"/>
          <w:b/>
          <w:bCs/>
          <w:sz w:val="24"/>
          <w:szCs w:val="24"/>
        </w:rPr>
      </w:pPr>
      <w:r w:rsidRPr="00497A9D">
        <w:rPr>
          <w:rFonts w:ascii="Times New Roman" w:eastAsia="宋体" w:hAnsi="Times New Roman" w:cs="Times New Roman"/>
          <w:b/>
          <w:bCs/>
          <w:sz w:val="24"/>
          <w:szCs w:val="24"/>
        </w:rPr>
        <w:t>2</w:t>
      </w:r>
      <w:r w:rsidR="00AE7C94" w:rsidRPr="00497A9D">
        <w:rPr>
          <w:rFonts w:ascii="Times New Roman" w:eastAsia="宋体" w:hAnsi="Times New Roman" w:cs="Times New Roman"/>
          <w:b/>
          <w:bCs/>
          <w:sz w:val="24"/>
          <w:szCs w:val="24"/>
        </w:rPr>
        <w:t xml:space="preserve">. </w:t>
      </w:r>
      <w:r w:rsidR="00A15F7D" w:rsidRPr="00497A9D">
        <w:rPr>
          <w:rFonts w:ascii="Times New Roman" w:eastAsia="宋体" w:hAnsi="Times New Roman" w:cs="Times New Roman"/>
          <w:b/>
          <w:bCs/>
          <w:sz w:val="24"/>
          <w:szCs w:val="24"/>
        </w:rPr>
        <w:t xml:space="preserve">Research design of dismantling formula of </w:t>
      </w:r>
      <w:r w:rsidR="00A92763">
        <w:rPr>
          <w:rFonts w:ascii="Times New Roman" w:eastAsia="宋体" w:hAnsi="Times New Roman" w:cs="Times New Roman"/>
          <w:b/>
          <w:bCs/>
          <w:sz w:val="24"/>
          <w:szCs w:val="24"/>
        </w:rPr>
        <w:t>Drug Combination-6</w:t>
      </w:r>
    </w:p>
    <w:p w14:paraId="7F426905" w14:textId="5380D30D" w:rsidR="004E5DFC" w:rsidRPr="00497A9D" w:rsidRDefault="00A15F7D" w:rsidP="009C63E7">
      <w:pPr>
        <w:autoSpaceDE w:val="0"/>
        <w:autoSpaceDN w:val="0"/>
        <w:spacing w:line="360" w:lineRule="auto"/>
        <w:ind w:firstLineChars="200" w:firstLine="480"/>
        <w:rPr>
          <w:rFonts w:ascii="Times New Roman" w:eastAsia="宋体" w:hAnsi="Times New Roman" w:cs="Times New Roman"/>
          <w:kern w:val="0"/>
          <w:sz w:val="24"/>
          <w:szCs w:val="24"/>
        </w:rPr>
      </w:pPr>
      <w:r w:rsidRPr="00497A9D">
        <w:rPr>
          <w:rFonts w:ascii="Times New Roman" w:eastAsia="宋体" w:hAnsi="Times New Roman" w:cs="Times New Roman"/>
          <w:kern w:val="0"/>
          <w:sz w:val="24"/>
          <w:szCs w:val="24"/>
        </w:rPr>
        <w:t>The capsules have been recombined according to the "</w:t>
      </w:r>
      <w:r w:rsidR="00C871D4" w:rsidRPr="00497A9D">
        <w:rPr>
          <w:rFonts w:ascii="Times New Roman" w:eastAsia="宋体" w:hAnsi="Times New Roman" w:cs="Times New Roman"/>
          <w:kern w:val="0"/>
          <w:sz w:val="24"/>
          <w:szCs w:val="24"/>
        </w:rPr>
        <w:t>monarch</w:t>
      </w:r>
      <w:r w:rsidR="00095291" w:rsidRPr="00497A9D">
        <w:rPr>
          <w:rFonts w:ascii="Times New Roman" w:eastAsia="宋体" w:hAnsi="Times New Roman" w:cs="Times New Roman"/>
          <w:kern w:val="0"/>
          <w:sz w:val="24"/>
          <w:szCs w:val="24"/>
        </w:rPr>
        <w:t xml:space="preserve">-minister- </w:t>
      </w:r>
      <w:r w:rsidR="00C871D4" w:rsidRPr="00497A9D">
        <w:rPr>
          <w:rFonts w:ascii="Times New Roman" w:eastAsia="宋体" w:hAnsi="Times New Roman" w:cs="Times New Roman"/>
          <w:kern w:val="0"/>
          <w:sz w:val="24"/>
          <w:szCs w:val="24"/>
        </w:rPr>
        <w:t>assistant</w:t>
      </w:r>
      <w:r w:rsidR="00095291" w:rsidRPr="00497A9D">
        <w:rPr>
          <w:rFonts w:ascii="Times New Roman" w:eastAsia="宋体" w:hAnsi="Times New Roman" w:cs="Times New Roman"/>
          <w:kern w:val="0"/>
          <w:sz w:val="24"/>
          <w:szCs w:val="24"/>
        </w:rPr>
        <w:t>-</w:t>
      </w:r>
      <w:proofErr w:type="spellStart"/>
      <w:r w:rsidR="00D53C54" w:rsidRPr="00497A9D">
        <w:rPr>
          <w:rFonts w:ascii="Times New Roman" w:eastAsia="宋体" w:hAnsi="Times New Roman" w:cs="Times New Roman"/>
          <w:kern w:val="0"/>
          <w:sz w:val="24"/>
          <w:szCs w:val="24"/>
        </w:rPr>
        <w:t>conductant</w:t>
      </w:r>
      <w:proofErr w:type="spellEnd"/>
      <w:r w:rsidR="00095291" w:rsidRPr="00497A9D">
        <w:rPr>
          <w:rFonts w:ascii="Times New Roman" w:eastAsia="宋体" w:hAnsi="Times New Roman" w:cs="Times New Roman"/>
          <w:kern w:val="0"/>
          <w:sz w:val="24"/>
          <w:szCs w:val="24"/>
        </w:rPr>
        <w:t xml:space="preserve"> </w:t>
      </w:r>
      <w:r w:rsidR="00C82FA4" w:rsidRPr="00497A9D">
        <w:rPr>
          <w:rFonts w:ascii="Times New Roman" w:eastAsia="宋体" w:hAnsi="Times New Roman" w:cs="Times New Roman"/>
          <w:kern w:val="0"/>
          <w:sz w:val="24"/>
          <w:szCs w:val="24"/>
        </w:rPr>
        <w:t>drug</w:t>
      </w:r>
      <w:r w:rsidRPr="00497A9D">
        <w:rPr>
          <w:rFonts w:ascii="Times New Roman" w:eastAsia="宋体" w:hAnsi="Times New Roman" w:cs="Times New Roman"/>
          <w:kern w:val="0"/>
          <w:sz w:val="24"/>
          <w:szCs w:val="24"/>
        </w:rPr>
        <w:t>" formula</w:t>
      </w:r>
      <w:r w:rsidR="00095291" w:rsidRPr="00497A9D">
        <w:rPr>
          <w:rFonts w:ascii="Times New Roman" w:eastAsia="宋体" w:hAnsi="Times New Roman" w:cs="Times New Roman"/>
          <w:kern w:val="0"/>
          <w:sz w:val="24"/>
          <w:szCs w:val="24"/>
        </w:rPr>
        <w:t>. T</w:t>
      </w:r>
      <w:r w:rsidRPr="00497A9D">
        <w:rPr>
          <w:rFonts w:ascii="Times New Roman" w:eastAsia="宋体" w:hAnsi="Times New Roman" w:cs="Times New Roman"/>
          <w:kern w:val="0"/>
          <w:sz w:val="24"/>
          <w:szCs w:val="24"/>
        </w:rPr>
        <w:t>here are four combinations.</w:t>
      </w:r>
      <w:r w:rsidRPr="00497A9D">
        <w:rPr>
          <w:rFonts w:ascii="Times New Roman" w:hAnsi="Times New Roman" w:cs="Times New Roman"/>
          <w:sz w:val="24"/>
          <w:szCs w:val="24"/>
        </w:rPr>
        <w:t xml:space="preserve"> </w:t>
      </w:r>
      <w:r w:rsidRPr="00497A9D">
        <w:rPr>
          <w:rFonts w:ascii="Times New Roman" w:eastAsia="宋体" w:hAnsi="Times New Roman" w:cs="Times New Roman"/>
          <w:kern w:val="0"/>
          <w:sz w:val="24"/>
          <w:szCs w:val="24"/>
        </w:rPr>
        <w:t xml:space="preserve">(1) </w:t>
      </w:r>
      <w:r w:rsidR="00C871D4" w:rsidRPr="00497A9D">
        <w:rPr>
          <w:rFonts w:ascii="Times New Roman" w:eastAsia="宋体" w:hAnsi="Times New Roman" w:cs="Times New Roman"/>
          <w:kern w:val="0"/>
          <w:sz w:val="24"/>
          <w:szCs w:val="24"/>
        </w:rPr>
        <w:t>Monarch</w:t>
      </w:r>
      <w:r w:rsidR="008E77EE" w:rsidRPr="00497A9D">
        <w:rPr>
          <w:rFonts w:ascii="Times New Roman" w:eastAsia="宋体" w:hAnsi="Times New Roman" w:cs="Times New Roman"/>
          <w:kern w:val="0"/>
          <w:sz w:val="24"/>
          <w:szCs w:val="24"/>
        </w:rPr>
        <w:t xml:space="preserve"> </w:t>
      </w:r>
      <w:r w:rsidR="001E45F2">
        <w:rPr>
          <w:rFonts w:ascii="Times New Roman" w:eastAsia="宋体" w:hAnsi="Times New Roman" w:cs="Times New Roman"/>
          <w:kern w:val="0"/>
          <w:sz w:val="24"/>
          <w:szCs w:val="24"/>
        </w:rPr>
        <w:t>drugs</w:t>
      </w:r>
      <w:r w:rsidRPr="00497A9D">
        <w:rPr>
          <w:rFonts w:ascii="Times New Roman" w:eastAsia="宋体" w:hAnsi="Times New Roman" w:cs="Times New Roman"/>
          <w:kern w:val="0"/>
          <w:sz w:val="24"/>
          <w:szCs w:val="24"/>
        </w:rPr>
        <w:t xml:space="preserve">: </w:t>
      </w:r>
      <w:r w:rsidR="00092BFC">
        <w:rPr>
          <w:rFonts w:ascii="Times New Roman" w:eastAsia="宋体" w:hAnsi="Times New Roman" w:cs="Times New Roman"/>
          <w:kern w:val="0"/>
          <w:sz w:val="24"/>
          <w:szCs w:val="24"/>
        </w:rPr>
        <w:t>Chrysanthemum</w:t>
      </w:r>
      <w:r w:rsidRPr="00497A9D">
        <w:rPr>
          <w:rFonts w:ascii="Times New Roman" w:eastAsia="宋体" w:hAnsi="Times New Roman" w:cs="Times New Roman"/>
          <w:kern w:val="0"/>
          <w:sz w:val="24"/>
          <w:szCs w:val="24"/>
        </w:rPr>
        <w:t xml:space="preserve">, </w:t>
      </w:r>
      <w:r w:rsidR="00A92763">
        <w:rPr>
          <w:rFonts w:ascii="Times New Roman" w:eastAsia="宋体" w:hAnsi="Times New Roman" w:cs="Times New Roman"/>
          <w:kern w:val="0"/>
          <w:sz w:val="24"/>
          <w:szCs w:val="24"/>
        </w:rPr>
        <w:t xml:space="preserve">Fructus </w:t>
      </w:r>
      <w:proofErr w:type="spellStart"/>
      <w:r w:rsidR="00A92763">
        <w:rPr>
          <w:rFonts w:ascii="Times New Roman" w:eastAsia="宋体" w:hAnsi="Times New Roman" w:cs="Times New Roman"/>
          <w:kern w:val="0"/>
          <w:sz w:val="24"/>
          <w:szCs w:val="24"/>
        </w:rPr>
        <w:t>Forsythiae</w:t>
      </w:r>
      <w:proofErr w:type="spellEnd"/>
      <w:r w:rsidR="0055587E" w:rsidRPr="00497A9D">
        <w:rPr>
          <w:rFonts w:ascii="Times New Roman" w:eastAsia="宋体" w:hAnsi="Times New Roman" w:cs="Times New Roman"/>
          <w:kern w:val="0"/>
          <w:sz w:val="24"/>
          <w:szCs w:val="24"/>
        </w:rPr>
        <w:t>;</w:t>
      </w:r>
      <w:r w:rsidR="0055587E" w:rsidRPr="00497A9D">
        <w:rPr>
          <w:rFonts w:ascii="Times New Roman" w:hAnsi="Times New Roman" w:cs="Times New Roman"/>
          <w:sz w:val="24"/>
          <w:szCs w:val="24"/>
        </w:rPr>
        <w:t xml:space="preserve"> </w:t>
      </w:r>
      <w:bookmarkStart w:id="1" w:name="_Hlk90975795"/>
      <w:r w:rsidR="0055587E" w:rsidRPr="00497A9D">
        <w:rPr>
          <w:rFonts w:ascii="Times New Roman" w:eastAsia="宋体" w:hAnsi="Times New Roman" w:cs="Times New Roman"/>
          <w:kern w:val="0"/>
          <w:sz w:val="24"/>
          <w:szCs w:val="24"/>
        </w:rPr>
        <w:t xml:space="preserve">(2) </w:t>
      </w:r>
      <w:r w:rsidR="00C871D4" w:rsidRPr="00497A9D">
        <w:rPr>
          <w:rFonts w:ascii="Times New Roman" w:eastAsia="宋体" w:hAnsi="Times New Roman" w:cs="Times New Roman"/>
          <w:kern w:val="0"/>
          <w:sz w:val="24"/>
          <w:szCs w:val="24"/>
        </w:rPr>
        <w:t>Monarch</w:t>
      </w:r>
      <w:r w:rsidR="00095291" w:rsidRPr="00497A9D">
        <w:rPr>
          <w:rFonts w:ascii="Times New Roman" w:eastAsia="宋体" w:hAnsi="Times New Roman" w:cs="Times New Roman"/>
          <w:kern w:val="0"/>
          <w:sz w:val="24"/>
          <w:szCs w:val="24"/>
        </w:rPr>
        <w:t>-</w:t>
      </w:r>
      <w:r w:rsidR="0055587E" w:rsidRPr="00497A9D">
        <w:rPr>
          <w:rFonts w:ascii="Times New Roman" w:eastAsia="宋体" w:hAnsi="Times New Roman" w:cs="Times New Roman"/>
          <w:kern w:val="0"/>
          <w:sz w:val="24"/>
          <w:szCs w:val="24"/>
        </w:rPr>
        <w:t xml:space="preserve"> </w:t>
      </w:r>
      <w:r w:rsidR="008E77EE" w:rsidRPr="00497A9D">
        <w:rPr>
          <w:rFonts w:ascii="Times New Roman" w:eastAsia="宋体" w:hAnsi="Times New Roman" w:cs="Times New Roman"/>
          <w:kern w:val="0"/>
          <w:sz w:val="24"/>
          <w:szCs w:val="24"/>
        </w:rPr>
        <w:t xml:space="preserve">minister </w:t>
      </w:r>
      <w:r w:rsidR="001E45F2">
        <w:rPr>
          <w:rFonts w:ascii="Times New Roman" w:eastAsia="宋体" w:hAnsi="Times New Roman" w:cs="Times New Roman"/>
          <w:kern w:val="0"/>
          <w:sz w:val="24"/>
          <w:szCs w:val="24"/>
        </w:rPr>
        <w:t>drugs</w:t>
      </w:r>
      <w:bookmarkEnd w:id="1"/>
      <w:r w:rsidR="0055587E" w:rsidRPr="00497A9D">
        <w:rPr>
          <w:rFonts w:ascii="Times New Roman" w:eastAsia="宋体" w:hAnsi="Times New Roman" w:cs="Times New Roman"/>
          <w:kern w:val="0"/>
          <w:sz w:val="24"/>
          <w:szCs w:val="24"/>
        </w:rPr>
        <w:t xml:space="preserve">: </w:t>
      </w:r>
      <w:r w:rsidR="00092BFC">
        <w:rPr>
          <w:rFonts w:ascii="Times New Roman" w:eastAsia="宋体" w:hAnsi="Times New Roman" w:cs="Times New Roman"/>
          <w:kern w:val="0"/>
          <w:sz w:val="24"/>
          <w:szCs w:val="24"/>
        </w:rPr>
        <w:t>Chrysanthemum</w:t>
      </w:r>
      <w:r w:rsidR="0055587E" w:rsidRPr="00497A9D">
        <w:rPr>
          <w:rFonts w:ascii="Times New Roman" w:eastAsia="宋体" w:hAnsi="Times New Roman" w:cs="Times New Roman"/>
          <w:kern w:val="0"/>
          <w:sz w:val="24"/>
          <w:szCs w:val="24"/>
        </w:rPr>
        <w:t xml:space="preserve">, </w:t>
      </w:r>
      <w:r w:rsidR="00A92763">
        <w:rPr>
          <w:rFonts w:ascii="Times New Roman" w:eastAsia="宋体" w:hAnsi="Times New Roman" w:cs="Times New Roman"/>
          <w:kern w:val="0"/>
          <w:sz w:val="24"/>
          <w:szCs w:val="24"/>
        </w:rPr>
        <w:t xml:space="preserve">Fructus </w:t>
      </w:r>
      <w:proofErr w:type="spellStart"/>
      <w:r w:rsidR="00A92763">
        <w:rPr>
          <w:rFonts w:ascii="Times New Roman" w:eastAsia="宋体" w:hAnsi="Times New Roman" w:cs="Times New Roman"/>
          <w:kern w:val="0"/>
          <w:sz w:val="24"/>
          <w:szCs w:val="24"/>
        </w:rPr>
        <w:t>Forsythiae</w:t>
      </w:r>
      <w:proofErr w:type="spellEnd"/>
      <w:r w:rsidR="0055587E" w:rsidRPr="00497A9D">
        <w:rPr>
          <w:rFonts w:ascii="Times New Roman" w:eastAsia="宋体" w:hAnsi="Times New Roman" w:cs="Times New Roman"/>
          <w:kern w:val="0"/>
          <w:sz w:val="24"/>
          <w:szCs w:val="24"/>
        </w:rPr>
        <w:t xml:space="preserve">, </w:t>
      </w:r>
      <w:r w:rsidR="00C73735">
        <w:rPr>
          <w:rFonts w:ascii="Times New Roman" w:eastAsia="宋体" w:hAnsi="Times New Roman" w:cs="Times New Roman"/>
          <w:kern w:val="0"/>
          <w:sz w:val="24"/>
          <w:szCs w:val="24"/>
        </w:rPr>
        <w:t>Perilla</w:t>
      </w:r>
      <w:r w:rsidR="00530444" w:rsidRPr="00497A9D">
        <w:rPr>
          <w:rFonts w:ascii="Times New Roman" w:eastAsia="宋体" w:hAnsi="Times New Roman" w:cs="Times New Roman" w:hint="eastAsia"/>
          <w:kern w:val="0"/>
          <w:sz w:val="24"/>
          <w:szCs w:val="24"/>
        </w:rPr>
        <w:t>,</w:t>
      </w:r>
      <w:r w:rsidR="00530444" w:rsidRPr="00497A9D">
        <w:rPr>
          <w:rFonts w:ascii="Times New Roman" w:eastAsia="宋体" w:hAnsi="Times New Roman" w:cs="Times New Roman"/>
          <w:kern w:val="0"/>
          <w:sz w:val="24"/>
          <w:szCs w:val="24"/>
        </w:rPr>
        <w:t xml:space="preserve"> </w:t>
      </w:r>
      <w:r w:rsidR="00092BFC">
        <w:rPr>
          <w:rFonts w:ascii="Times New Roman" w:eastAsia="宋体" w:hAnsi="Times New Roman" w:cs="Times New Roman"/>
          <w:kern w:val="0"/>
          <w:sz w:val="24"/>
          <w:szCs w:val="24"/>
        </w:rPr>
        <w:t>Ginkgo</w:t>
      </w:r>
      <w:r w:rsidR="0055587E" w:rsidRPr="00497A9D">
        <w:rPr>
          <w:rFonts w:ascii="Times New Roman" w:eastAsia="宋体" w:hAnsi="Times New Roman" w:cs="Times New Roman"/>
          <w:kern w:val="0"/>
          <w:sz w:val="24"/>
          <w:szCs w:val="24"/>
        </w:rPr>
        <w:t xml:space="preserve">, </w:t>
      </w:r>
      <w:r w:rsidR="00530444" w:rsidRPr="00497A9D">
        <w:rPr>
          <w:rFonts w:ascii="Times New Roman" w:eastAsia="宋体" w:hAnsi="Times New Roman" w:cs="Times New Roman"/>
          <w:kern w:val="0"/>
          <w:sz w:val="24"/>
          <w:szCs w:val="24"/>
        </w:rPr>
        <w:t xml:space="preserve">and </w:t>
      </w:r>
      <w:proofErr w:type="spellStart"/>
      <w:r w:rsidR="00092BFC">
        <w:rPr>
          <w:rFonts w:ascii="Times New Roman" w:eastAsia="宋体" w:hAnsi="Times New Roman" w:cs="Times New Roman"/>
          <w:kern w:val="0"/>
          <w:sz w:val="24"/>
          <w:szCs w:val="24"/>
        </w:rPr>
        <w:t>Rhizoma</w:t>
      </w:r>
      <w:proofErr w:type="spellEnd"/>
      <w:r w:rsidR="00092BFC">
        <w:rPr>
          <w:rFonts w:ascii="Times New Roman" w:eastAsia="宋体" w:hAnsi="Times New Roman" w:cs="Times New Roman"/>
          <w:kern w:val="0"/>
          <w:sz w:val="24"/>
          <w:szCs w:val="24"/>
        </w:rPr>
        <w:t xml:space="preserve"> </w:t>
      </w:r>
      <w:proofErr w:type="spellStart"/>
      <w:r w:rsidR="00092BFC">
        <w:rPr>
          <w:rFonts w:ascii="Times New Roman" w:eastAsia="宋体" w:hAnsi="Times New Roman" w:cs="Times New Roman"/>
          <w:kern w:val="0"/>
          <w:sz w:val="24"/>
          <w:szCs w:val="24"/>
        </w:rPr>
        <w:t>Anemarrhenae</w:t>
      </w:r>
      <w:proofErr w:type="spellEnd"/>
      <w:r w:rsidR="0055587E" w:rsidRPr="00497A9D">
        <w:rPr>
          <w:rFonts w:ascii="Times New Roman" w:eastAsia="宋体" w:hAnsi="Times New Roman" w:cs="Times New Roman"/>
          <w:kern w:val="0"/>
          <w:sz w:val="24"/>
          <w:szCs w:val="24"/>
        </w:rPr>
        <w:t xml:space="preserve">; </w:t>
      </w:r>
      <w:bookmarkStart w:id="2" w:name="_Hlk90975812"/>
      <w:r w:rsidR="0055587E" w:rsidRPr="00497A9D">
        <w:rPr>
          <w:rFonts w:ascii="Times New Roman" w:eastAsia="宋体" w:hAnsi="Times New Roman" w:cs="Times New Roman"/>
          <w:kern w:val="0"/>
          <w:sz w:val="24"/>
          <w:szCs w:val="24"/>
        </w:rPr>
        <w:t xml:space="preserve">(3) </w:t>
      </w:r>
      <w:r w:rsidR="00C871D4" w:rsidRPr="00497A9D">
        <w:rPr>
          <w:rFonts w:ascii="Times New Roman" w:eastAsia="宋体" w:hAnsi="Times New Roman" w:cs="Times New Roman"/>
          <w:kern w:val="0"/>
          <w:sz w:val="24"/>
          <w:szCs w:val="24"/>
        </w:rPr>
        <w:t>Monarch</w:t>
      </w:r>
      <w:r w:rsidR="00095291" w:rsidRPr="00497A9D">
        <w:rPr>
          <w:rFonts w:ascii="Times New Roman" w:eastAsia="宋体" w:hAnsi="Times New Roman" w:cs="Times New Roman"/>
          <w:kern w:val="0"/>
          <w:sz w:val="24"/>
          <w:szCs w:val="24"/>
        </w:rPr>
        <w:t>-</w:t>
      </w:r>
      <w:r w:rsidR="008E77EE" w:rsidRPr="00497A9D">
        <w:rPr>
          <w:rFonts w:ascii="Times New Roman" w:eastAsia="宋体" w:hAnsi="Times New Roman" w:cs="Times New Roman"/>
          <w:kern w:val="0"/>
          <w:sz w:val="24"/>
          <w:szCs w:val="24"/>
        </w:rPr>
        <w:t>minister</w:t>
      </w:r>
      <w:r w:rsidR="00095291" w:rsidRPr="00497A9D">
        <w:rPr>
          <w:rFonts w:ascii="Times New Roman" w:eastAsia="宋体" w:hAnsi="Times New Roman" w:cs="Times New Roman"/>
          <w:kern w:val="0"/>
          <w:sz w:val="24"/>
          <w:szCs w:val="24"/>
        </w:rPr>
        <w:t>-</w:t>
      </w:r>
      <w:r w:rsidR="00C871D4" w:rsidRPr="00497A9D">
        <w:rPr>
          <w:rFonts w:ascii="Times New Roman" w:eastAsia="宋体" w:hAnsi="Times New Roman" w:cs="Times New Roman"/>
          <w:kern w:val="0"/>
          <w:sz w:val="24"/>
          <w:szCs w:val="24"/>
        </w:rPr>
        <w:t>assistant</w:t>
      </w:r>
      <w:r w:rsidR="008E77EE" w:rsidRPr="00497A9D">
        <w:rPr>
          <w:rFonts w:ascii="Times New Roman" w:eastAsia="宋体" w:hAnsi="Times New Roman" w:cs="Times New Roman"/>
          <w:kern w:val="0"/>
          <w:sz w:val="24"/>
          <w:szCs w:val="24"/>
        </w:rPr>
        <w:t xml:space="preserve"> </w:t>
      </w:r>
      <w:r w:rsidR="001E45F2">
        <w:rPr>
          <w:rFonts w:ascii="Times New Roman" w:eastAsia="宋体" w:hAnsi="Times New Roman" w:cs="Times New Roman"/>
          <w:kern w:val="0"/>
          <w:sz w:val="24"/>
          <w:szCs w:val="24"/>
        </w:rPr>
        <w:t>drugs</w:t>
      </w:r>
      <w:bookmarkEnd w:id="2"/>
      <w:r w:rsidR="0055587E" w:rsidRPr="00497A9D">
        <w:rPr>
          <w:rFonts w:ascii="Times New Roman" w:eastAsia="宋体" w:hAnsi="Times New Roman" w:cs="Times New Roman"/>
          <w:kern w:val="0"/>
          <w:sz w:val="24"/>
          <w:szCs w:val="24"/>
        </w:rPr>
        <w:t xml:space="preserve">: </w:t>
      </w:r>
      <w:r w:rsidR="00092BFC">
        <w:rPr>
          <w:rFonts w:ascii="Times New Roman" w:eastAsia="宋体" w:hAnsi="Times New Roman" w:cs="Times New Roman"/>
          <w:kern w:val="0"/>
          <w:sz w:val="24"/>
          <w:szCs w:val="24"/>
        </w:rPr>
        <w:t>Chrysanthemum</w:t>
      </w:r>
      <w:r w:rsidR="0055587E" w:rsidRPr="00497A9D">
        <w:rPr>
          <w:rFonts w:ascii="Times New Roman" w:eastAsia="宋体" w:hAnsi="Times New Roman" w:cs="Times New Roman"/>
          <w:kern w:val="0"/>
          <w:sz w:val="24"/>
          <w:szCs w:val="24"/>
        </w:rPr>
        <w:t xml:space="preserve">, </w:t>
      </w:r>
      <w:r w:rsidR="00A92763">
        <w:rPr>
          <w:rFonts w:ascii="Times New Roman" w:eastAsia="宋体" w:hAnsi="Times New Roman" w:cs="Times New Roman"/>
          <w:kern w:val="0"/>
          <w:sz w:val="24"/>
          <w:szCs w:val="24"/>
        </w:rPr>
        <w:t xml:space="preserve">Fructus </w:t>
      </w:r>
      <w:proofErr w:type="spellStart"/>
      <w:r w:rsidR="00A92763">
        <w:rPr>
          <w:rFonts w:ascii="Times New Roman" w:eastAsia="宋体" w:hAnsi="Times New Roman" w:cs="Times New Roman"/>
          <w:kern w:val="0"/>
          <w:sz w:val="24"/>
          <w:szCs w:val="24"/>
        </w:rPr>
        <w:t>Forsythiae</w:t>
      </w:r>
      <w:proofErr w:type="spellEnd"/>
      <w:r w:rsidR="00AE7C94" w:rsidRPr="00497A9D">
        <w:rPr>
          <w:rFonts w:ascii="Times New Roman" w:eastAsia="宋体" w:hAnsi="Times New Roman" w:cs="Times New Roman"/>
          <w:kern w:val="0"/>
          <w:sz w:val="24"/>
          <w:szCs w:val="24"/>
        </w:rPr>
        <w:t xml:space="preserve">, </w:t>
      </w:r>
      <w:r w:rsidR="00C73735">
        <w:rPr>
          <w:rFonts w:ascii="Times New Roman" w:eastAsia="宋体" w:hAnsi="Times New Roman" w:cs="Times New Roman"/>
          <w:kern w:val="0"/>
          <w:sz w:val="24"/>
          <w:szCs w:val="24"/>
        </w:rPr>
        <w:t>Perilla</w:t>
      </w:r>
      <w:r w:rsidR="00AE7C94" w:rsidRPr="00497A9D">
        <w:rPr>
          <w:rFonts w:ascii="Times New Roman" w:eastAsia="宋体" w:hAnsi="Times New Roman" w:cs="Times New Roman"/>
          <w:kern w:val="0"/>
          <w:sz w:val="24"/>
          <w:szCs w:val="24"/>
        </w:rPr>
        <w:t xml:space="preserve">, </w:t>
      </w:r>
      <w:r w:rsidR="00092BFC">
        <w:rPr>
          <w:rFonts w:ascii="Times New Roman" w:eastAsia="宋体" w:hAnsi="Times New Roman" w:cs="Times New Roman"/>
          <w:kern w:val="0"/>
          <w:sz w:val="24"/>
          <w:szCs w:val="24"/>
        </w:rPr>
        <w:t>Ginkgo</w:t>
      </w:r>
      <w:r w:rsidR="00AE7C94" w:rsidRPr="00497A9D">
        <w:rPr>
          <w:rFonts w:ascii="Times New Roman" w:eastAsia="宋体" w:hAnsi="Times New Roman" w:cs="Times New Roman"/>
          <w:kern w:val="0"/>
          <w:sz w:val="24"/>
          <w:szCs w:val="24"/>
        </w:rPr>
        <w:t xml:space="preserve">, </w:t>
      </w:r>
      <w:proofErr w:type="spellStart"/>
      <w:r w:rsidR="00092BFC">
        <w:rPr>
          <w:rFonts w:ascii="Times New Roman" w:eastAsia="宋体" w:hAnsi="Times New Roman" w:cs="Times New Roman"/>
          <w:kern w:val="0"/>
          <w:sz w:val="24"/>
          <w:szCs w:val="24"/>
        </w:rPr>
        <w:t>Rhizoma</w:t>
      </w:r>
      <w:proofErr w:type="spellEnd"/>
      <w:r w:rsidR="00092BFC">
        <w:rPr>
          <w:rFonts w:ascii="Times New Roman" w:eastAsia="宋体" w:hAnsi="Times New Roman" w:cs="Times New Roman"/>
          <w:kern w:val="0"/>
          <w:sz w:val="24"/>
          <w:szCs w:val="24"/>
        </w:rPr>
        <w:t xml:space="preserve"> </w:t>
      </w:r>
      <w:proofErr w:type="spellStart"/>
      <w:r w:rsidR="00092BFC">
        <w:rPr>
          <w:rFonts w:ascii="Times New Roman" w:eastAsia="宋体" w:hAnsi="Times New Roman" w:cs="Times New Roman"/>
          <w:kern w:val="0"/>
          <w:sz w:val="24"/>
          <w:szCs w:val="24"/>
        </w:rPr>
        <w:t>Anemarrhenae</w:t>
      </w:r>
      <w:proofErr w:type="spellEnd"/>
      <w:r w:rsidR="00AE7C94" w:rsidRPr="00497A9D">
        <w:rPr>
          <w:rFonts w:ascii="Times New Roman" w:eastAsia="宋体" w:hAnsi="Times New Roman" w:cs="Times New Roman"/>
          <w:kern w:val="0"/>
          <w:sz w:val="24"/>
          <w:szCs w:val="24"/>
        </w:rPr>
        <w:t xml:space="preserve">, </w:t>
      </w:r>
      <w:r w:rsidR="00092BFC">
        <w:rPr>
          <w:rFonts w:ascii="Times New Roman" w:eastAsia="宋体" w:hAnsi="Times New Roman" w:cs="Times New Roman"/>
          <w:kern w:val="0"/>
          <w:sz w:val="24"/>
          <w:szCs w:val="24"/>
        </w:rPr>
        <w:t>Golden Cypress</w:t>
      </w:r>
      <w:r w:rsidR="00AE7C94" w:rsidRPr="00497A9D">
        <w:rPr>
          <w:rFonts w:ascii="Times New Roman" w:eastAsia="宋体" w:hAnsi="Times New Roman" w:cs="Times New Roman"/>
          <w:kern w:val="0"/>
          <w:sz w:val="24"/>
          <w:szCs w:val="24"/>
        </w:rPr>
        <w:t xml:space="preserve">, </w:t>
      </w:r>
      <w:bookmarkStart w:id="3" w:name="OLE_LINK6"/>
      <w:bookmarkStart w:id="4" w:name="OLE_LINK7"/>
      <w:r w:rsidR="00092BFC">
        <w:rPr>
          <w:rFonts w:ascii="Times New Roman" w:eastAsia="宋体" w:hAnsi="Times New Roman" w:cs="Times New Roman"/>
          <w:kern w:val="0"/>
          <w:sz w:val="24"/>
          <w:szCs w:val="24"/>
        </w:rPr>
        <w:t>China Rose</w:t>
      </w:r>
      <w:r w:rsidR="00AE7C94" w:rsidRPr="00497A9D">
        <w:rPr>
          <w:rFonts w:ascii="Times New Roman" w:eastAsia="宋体" w:hAnsi="Times New Roman" w:cs="Times New Roman"/>
          <w:kern w:val="0"/>
          <w:sz w:val="24"/>
          <w:szCs w:val="24"/>
        </w:rPr>
        <w:t xml:space="preserve"> </w:t>
      </w:r>
      <w:bookmarkEnd w:id="3"/>
      <w:bookmarkEnd w:id="4"/>
      <w:r w:rsidR="00AE7C94" w:rsidRPr="00497A9D">
        <w:rPr>
          <w:rFonts w:ascii="Times New Roman" w:eastAsia="宋体" w:hAnsi="Times New Roman" w:cs="Times New Roman"/>
          <w:kern w:val="0"/>
          <w:sz w:val="24"/>
          <w:szCs w:val="24"/>
        </w:rPr>
        <w:t xml:space="preserve">, </w:t>
      </w:r>
      <w:proofErr w:type="spellStart"/>
      <w:r w:rsidR="00AE7C94" w:rsidRPr="00497A9D">
        <w:rPr>
          <w:rFonts w:ascii="Times New Roman" w:eastAsia="宋体" w:hAnsi="Times New Roman" w:cs="Times New Roman"/>
          <w:kern w:val="0"/>
          <w:sz w:val="24"/>
          <w:szCs w:val="24"/>
        </w:rPr>
        <w:t>Herba</w:t>
      </w:r>
      <w:proofErr w:type="spellEnd"/>
      <w:r w:rsidR="00AE7C94" w:rsidRPr="00497A9D">
        <w:rPr>
          <w:rFonts w:ascii="Times New Roman" w:eastAsia="宋体" w:hAnsi="Times New Roman" w:cs="Times New Roman"/>
          <w:kern w:val="0"/>
          <w:sz w:val="24"/>
          <w:szCs w:val="24"/>
        </w:rPr>
        <w:t xml:space="preserve"> </w:t>
      </w:r>
      <w:proofErr w:type="spellStart"/>
      <w:r w:rsidR="00AE7C94" w:rsidRPr="00497A9D">
        <w:rPr>
          <w:rFonts w:ascii="Times New Roman" w:eastAsia="宋体" w:hAnsi="Times New Roman" w:cs="Times New Roman"/>
          <w:kern w:val="0"/>
          <w:sz w:val="24"/>
          <w:szCs w:val="24"/>
        </w:rPr>
        <w:t>Menthae</w:t>
      </w:r>
      <w:proofErr w:type="spellEnd"/>
      <w:r w:rsidR="00AE7C94" w:rsidRPr="00497A9D">
        <w:rPr>
          <w:rFonts w:ascii="Times New Roman" w:eastAsia="宋体" w:hAnsi="Times New Roman" w:cs="Times New Roman"/>
          <w:kern w:val="0"/>
          <w:sz w:val="24"/>
          <w:szCs w:val="24"/>
        </w:rPr>
        <w:t xml:space="preserve"> </w:t>
      </w:r>
      <w:proofErr w:type="spellStart"/>
      <w:r w:rsidR="00AE7C94" w:rsidRPr="00497A9D">
        <w:rPr>
          <w:rFonts w:ascii="Times New Roman" w:eastAsia="宋体" w:hAnsi="Times New Roman" w:cs="Times New Roman"/>
          <w:kern w:val="0"/>
          <w:sz w:val="24"/>
          <w:szCs w:val="24"/>
        </w:rPr>
        <w:t>Haplocalycis</w:t>
      </w:r>
      <w:proofErr w:type="spellEnd"/>
      <w:r w:rsidR="00AE7C94" w:rsidRPr="00497A9D">
        <w:rPr>
          <w:rFonts w:ascii="Times New Roman" w:eastAsia="宋体" w:hAnsi="Times New Roman" w:cs="Times New Roman"/>
          <w:kern w:val="0"/>
          <w:sz w:val="24"/>
          <w:szCs w:val="24"/>
        </w:rPr>
        <w:t xml:space="preserve">, </w:t>
      </w:r>
      <w:r w:rsidR="00092BFC" w:rsidRPr="00092BFC">
        <w:rPr>
          <w:rFonts w:ascii="Times New Roman" w:eastAsia="宋体" w:hAnsi="Times New Roman" w:cs="Times New Roman"/>
          <w:bCs/>
          <w:sz w:val="24"/>
          <w:szCs w:val="24"/>
        </w:rPr>
        <w:t xml:space="preserve"> </w:t>
      </w:r>
      <w:r w:rsidR="00C73735">
        <w:rPr>
          <w:rFonts w:ascii="Times New Roman" w:eastAsia="宋体" w:hAnsi="Times New Roman" w:cs="Times New Roman"/>
          <w:bCs/>
          <w:sz w:val="24"/>
          <w:szCs w:val="24"/>
        </w:rPr>
        <w:t>Perilla</w:t>
      </w:r>
      <w:r w:rsidR="00AE7C94" w:rsidRPr="00497A9D">
        <w:rPr>
          <w:rFonts w:ascii="Times New Roman" w:eastAsia="宋体" w:hAnsi="Times New Roman" w:cs="Times New Roman"/>
          <w:kern w:val="0"/>
          <w:sz w:val="24"/>
          <w:szCs w:val="24"/>
        </w:rPr>
        <w:t xml:space="preserve">, </w:t>
      </w:r>
      <w:proofErr w:type="spellStart"/>
      <w:r w:rsidR="00092BFC" w:rsidRPr="00092BFC">
        <w:rPr>
          <w:rFonts w:ascii="Times New Roman" w:eastAsia="宋体" w:hAnsi="Times New Roman" w:cs="Times New Roman"/>
          <w:kern w:val="0"/>
          <w:sz w:val="24"/>
          <w:szCs w:val="24"/>
        </w:rPr>
        <w:t>Flos</w:t>
      </w:r>
      <w:proofErr w:type="spellEnd"/>
      <w:r w:rsidR="00092BFC" w:rsidRPr="00092BFC">
        <w:rPr>
          <w:rFonts w:ascii="Times New Roman" w:eastAsia="宋体" w:hAnsi="Times New Roman" w:cs="Times New Roman"/>
          <w:kern w:val="0"/>
          <w:sz w:val="24"/>
          <w:szCs w:val="24"/>
        </w:rPr>
        <w:t xml:space="preserve"> </w:t>
      </w:r>
      <w:proofErr w:type="spellStart"/>
      <w:r w:rsidR="00092BFC" w:rsidRPr="00092BFC">
        <w:rPr>
          <w:rFonts w:ascii="Times New Roman" w:eastAsia="宋体" w:hAnsi="Times New Roman" w:cs="Times New Roman"/>
          <w:kern w:val="0"/>
          <w:sz w:val="24"/>
          <w:szCs w:val="24"/>
        </w:rPr>
        <w:t>Daturae</w:t>
      </w:r>
      <w:proofErr w:type="spellEnd"/>
      <w:r w:rsidR="00AE7C94" w:rsidRPr="00497A9D">
        <w:rPr>
          <w:rFonts w:ascii="Times New Roman" w:eastAsia="宋体" w:hAnsi="Times New Roman" w:cs="Times New Roman"/>
          <w:kern w:val="0"/>
          <w:sz w:val="24"/>
          <w:szCs w:val="24"/>
        </w:rPr>
        <w:t xml:space="preserve">, Bisset Wood Fern, </w:t>
      </w:r>
      <w:r w:rsidR="00747A14" w:rsidRPr="00497A9D">
        <w:rPr>
          <w:rFonts w:ascii="Times New Roman" w:eastAsia="宋体" w:hAnsi="Times New Roman" w:cs="Times New Roman"/>
          <w:kern w:val="0"/>
          <w:sz w:val="24"/>
          <w:szCs w:val="24"/>
        </w:rPr>
        <w:t xml:space="preserve">and </w:t>
      </w:r>
      <w:r w:rsidR="00092BFC">
        <w:rPr>
          <w:rFonts w:ascii="Times New Roman" w:eastAsia="宋体" w:hAnsi="Times New Roman" w:cs="Times New Roman"/>
          <w:kern w:val="0"/>
          <w:sz w:val="24"/>
          <w:szCs w:val="24"/>
        </w:rPr>
        <w:t xml:space="preserve">Radix </w:t>
      </w:r>
      <w:proofErr w:type="spellStart"/>
      <w:r w:rsidR="00092BFC">
        <w:rPr>
          <w:rFonts w:ascii="Times New Roman" w:eastAsia="宋体" w:hAnsi="Times New Roman" w:cs="Times New Roman"/>
          <w:kern w:val="0"/>
          <w:sz w:val="24"/>
          <w:szCs w:val="24"/>
        </w:rPr>
        <w:t>Peucedani</w:t>
      </w:r>
      <w:proofErr w:type="spellEnd"/>
      <w:r w:rsidR="002A2ED9" w:rsidRPr="00497A9D">
        <w:rPr>
          <w:rFonts w:ascii="Times New Roman" w:eastAsia="宋体" w:hAnsi="Times New Roman" w:cs="Times New Roman"/>
          <w:kern w:val="0"/>
          <w:sz w:val="24"/>
          <w:szCs w:val="24"/>
        </w:rPr>
        <w:t xml:space="preserve">; </w:t>
      </w:r>
      <w:r w:rsidR="002A2ED9" w:rsidRPr="00497A9D">
        <w:rPr>
          <w:rFonts w:ascii="Times New Roman" w:eastAsia="宋体" w:hAnsi="Times New Roman" w:cs="Times New Roman" w:hint="eastAsia"/>
          <w:kern w:val="0"/>
          <w:sz w:val="24"/>
          <w:szCs w:val="24"/>
        </w:rPr>
        <w:t>(</w:t>
      </w:r>
      <w:r w:rsidR="009D5E33" w:rsidRPr="00497A9D">
        <w:rPr>
          <w:rFonts w:ascii="Times New Roman" w:eastAsia="宋体" w:hAnsi="Times New Roman" w:cs="Times New Roman"/>
          <w:kern w:val="0"/>
          <w:sz w:val="24"/>
          <w:szCs w:val="24"/>
        </w:rPr>
        <w:t>4</w:t>
      </w:r>
      <w:r w:rsidR="002A2ED9" w:rsidRPr="00497A9D">
        <w:rPr>
          <w:rFonts w:ascii="Times New Roman" w:eastAsia="宋体" w:hAnsi="Times New Roman" w:cs="Times New Roman" w:hint="eastAsia"/>
          <w:kern w:val="0"/>
          <w:sz w:val="24"/>
          <w:szCs w:val="24"/>
        </w:rPr>
        <w:t>)</w:t>
      </w:r>
      <w:r w:rsidR="002A2ED9" w:rsidRPr="00497A9D">
        <w:rPr>
          <w:rFonts w:ascii="Times New Roman" w:eastAsia="宋体" w:hAnsi="Times New Roman" w:cs="Times New Roman"/>
          <w:kern w:val="0"/>
          <w:sz w:val="24"/>
          <w:szCs w:val="24"/>
        </w:rPr>
        <w:t xml:space="preserve"> </w:t>
      </w:r>
      <w:bookmarkStart w:id="5" w:name="_Hlk91767074"/>
      <w:r w:rsidR="00C871D4" w:rsidRPr="00497A9D">
        <w:rPr>
          <w:rFonts w:ascii="Times New Roman" w:eastAsia="宋体" w:hAnsi="Times New Roman" w:cs="Times New Roman"/>
          <w:kern w:val="0"/>
          <w:sz w:val="24"/>
          <w:szCs w:val="24"/>
        </w:rPr>
        <w:t>Monarch</w:t>
      </w:r>
      <w:r w:rsidR="00095291" w:rsidRPr="00497A9D">
        <w:rPr>
          <w:rFonts w:ascii="Times New Roman" w:eastAsia="宋体" w:hAnsi="Times New Roman" w:cs="Times New Roman"/>
          <w:kern w:val="0"/>
          <w:sz w:val="24"/>
          <w:szCs w:val="24"/>
        </w:rPr>
        <w:t>-</w:t>
      </w:r>
      <w:r w:rsidR="008E77EE" w:rsidRPr="00497A9D">
        <w:rPr>
          <w:rFonts w:ascii="Times New Roman" w:eastAsia="宋体" w:hAnsi="Times New Roman" w:cs="Times New Roman"/>
          <w:kern w:val="0"/>
          <w:sz w:val="24"/>
          <w:szCs w:val="24"/>
        </w:rPr>
        <w:t>minister</w:t>
      </w:r>
      <w:r w:rsidR="00095291" w:rsidRPr="00497A9D">
        <w:rPr>
          <w:rFonts w:ascii="Times New Roman" w:eastAsia="宋体" w:hAnsi="Times New Roman" w:cs="Times New Roman"/>
          <w:kern w:val="0"/>
          <w:sz w:val="24"/>
          <w:szCs w:val="24"/>
        </w:rPr>
        <w:t>-</w:t>
      </w:r>
      <w:r w:rsidR="00C871D4" w:rsidRPr="00497A9D">
        <w:rPr>
          <w:rFonts w:ascii="Times New Roman" w:eastAsia="宋体" w:hAnsi="Times New Roman" w:cs="Times New Roman"/>
          <w:kern w:val="0"/>
          <w:sz w:val="24"/>
          <w:szCs w:val="24"/>
        </w:rPr>
        <w:t>assistant</w:t>
      </w:r>
      <w:r w:rsidR="00095291" w:rsidRPr="00497A9D">
        <w:rPr>
          <w:rFonts w:ascii="Times New Roman" w:eastAsia="宋体" w:hAnsi="Times New Roman" w:cs="Times New Roman"/>
          <w:kern w:val="0"/>
          <w:sz w:val="24"/>
          <w:szCs w:val="24"/>
        </w:rPr>
        <w:t>-</w:t>
      </w:r>
      <w:proofErr w:type="spellStart"/>
      <w:r w:rsidR="00D53C54" w:rsidRPr="00497A9D">
        <w:rPr>
          <w:rFonts w:ascii="Times New Roman" w:eastAsia="宋体" w:hAnsi="Times New Roman" w:cs="Times New Roman"/>
          <w:kern w:val="0"/>
          <w:sz w:val="24"/>
          <w:szCs w:val="24"/>
        </w:rPr>
        <w:t>conductant</w:t>
      </w:r>
      <w:proofErr w:type="spellEnd"/>
      <w:r w:rsidR="00AD4A33" w:rsidRPr="00497A9D">
        <w:rPr>
          <w:rFonts w:ascii="Times New Roman" w:eastAsia="宋体" w:hAnsi="Times New Roman" w:cs="Times New Roman"/>
          <w:kern w:val="0"/>
          <w:sz w:val="24"/>
          <w:szCs w:val="24"/>
        </w:rPr>
        <w:t xml:space="preserve"> </w:t>
      </w:r>
      <w:r w:rsidR="001E45F2">
        <w:rPr>
          <w:rFonts w:ascii="Times New Roman" w:eastAsia="宋体" w:hAnsi="Times New Roman" w:cs="Times New Roman"/>
          <w:kern w:val="0"/>
          <w:sz w:val="24"/>
          <w:szCs w:val="24"/>
        </w:rPr>
        <w:t>drugs</w:t>
      </w:r>
      <w:bookmarkEnd w:id="5"/>
      <w:r w:rsidR="008E77EE" w:rsidRPr="00497A9D">
        <w:rPr>
          <w:rFonts w:ascii="Times New Roman" w:eastAsia="宋体" w:hAnsi="Times New Roman" w:cs="Times New Roman"/>
          <w:kern w:val="0"/>
          <w:sz w:val="24"/>
          <w:szCs w:val="24"/>
        </w:rPr>
        <w:t xml:space="preserve">: </w:t>
      </w:r>
      <w:r w:rsidR="00092BFC">
        <w:rPr>
          <w:rFonts w:ascii="Times New Roman" w:eastAsia="宋体" w:hAnsi="Times New Roman" w:cs="Times New Roman"/>
          <w:kern w:val="0"/>
          <w:sz w:val="24"/>
          <w:szCs w:val="24"/>
        </w:rPr>
        <w:t>Chrysanthemum</w:t>
      </w:r>
      <w:r w:rsidR="008E77EE" w:rsidRPr="00497A9D">
        <w:rPr>
          <w:rFonts w:ascii="Times New Roman" w:eastAsia="宋体" w:hAnsi="Times New Roman" w:cs="Times New Roman"/>
          <w:kern w:val="0"/>
          <w:sz w:val="24"/>
          <w:szCs w:val="24"/>
        </w:rPr>
        <w:t xml:space="preserve">, </w:t>
      </w:r>
      <w:r w:rsidR="00A92763">
        <w:rPr>
          <w:rFonts w:ascii="Times New Roman" w:eastAsia="宋体" w:hAnsi="Times New Roman" w:cs="Times New Roman"/>
          <w:kern w:val="0"/>
          <w:sz w:val="24"/>
          <w:szCs w:val="24"/>
        </w:rPr>
        <w:t xml:space="preserve">Fructus </w:t>
      </w:r>
      <w:proofErr w:type="spellStart"/>
      <w:r w:rsidR="00A92763">
        <w:rPr>
          <w:rFonts w:ascii="Times New Roman" w:eastAsia="宋体" w:hAnsi="Times New Roman" w:cs="Times New Roman"/>
          <w:kern w:val="0"/>
          <w:sz w:val="24"/>
          <w:szCs w:val="24"/>
        </w:rPr>
        <w:t>Forsythiae</w:t>
      </w:r>
      <w:proofErr w:type="spellEnd"/>
      <w:r w:rsidR="008E77EE" w:rsidRPr="00497A9D">
        <w:rPr>
          <w:rFonts w:ascii="Times New Roman" w:eastAsia="宋体" w:hAnsi="Times New Roman" w:cs="Times New Roman"/>
          <w:kern w:val="0"/>
          <w:sz w:val="24"/>
          <w:szCs w:val="24"/>
        </w:rPr>
        <w:t xml:space="preserve">, </w:t>
      </w:r>
      <w:r w:rsidR="00C73735">
        <w:rPr>
          <w:rFonts w:ascii="Times New Roman" w:eastAsia="宋体" w:hAnsi="Times New Roman" w:cs="Times New Roman"/>
          <w:kern w:val="0"/>
          <w:sz w:val="24"/>
          <w:szCs w:val="24"/>
        </w:rPr>
        <w:t>Perilla</w:t>
      </w:r>
      <w:r w:rsidR="008E77EE" w:rsidRPr="00497A9D">
        <w:rPr>
          <w:rFonts w:ascii="Times New Roman" w:eastAsia="宋体" w:hAnsi="Times New Roman" w:cs="Times New Roman"/>
          <w:kern w:val="0"/>
          <w:sz w:val="24"/>
          <w:szCs w:val="24"/>
        </w:rPr>
        <w:t xml:space="preserve">, </w:t>
      </w:r>
      <w:r w:rsidR="00092BFC">
        <w:rPr>
          <w:rFonts w:ascii="Times New Roman" w:eastAsia="宋体" w:hAnsi="Times New Roman" w:cs="Times New Roman"/>
          <w:kern w:val="0"/>
          <w:sz w:val="24"/>
          <w:szCs w:val="24"/>
        </w:rPr>
        <w:t>Ginkgo</w:t>
      </w:r>
      <w:r w:rsidR="008E77EE" w:rsidRPr="00497A9D">
        <w:rPr>
          <w:rFonts w:ascii="Times New Roman" w:eastAsia="宋体" w:hAnsi="Times New Roman" w:cs="Times New Roman"/>
          <w:kern w:val="0"/>
          <w:sz w:val="24"/>
          <w:szCs w:val="24"/>
        </w:rPr>
        <w:t xml:space="preserve">, </w:t>
      </w:r>
      <w:proofErr w:type="spellStart"/>
      <w:r w:rsidR="00092BFC">
        <w:rPr>
          <w:rFonts w:ascii="Times New Roman" w:eastAsia="宋体" w:hAnsi="Times New Roman" w:cs="Times New Roman"/>
          <w:kern w:val="0"/>
          <w:sz w:val="24"/>
          <w:szCs w:val="24"/>
        </w:rPr>
        <w:t>Rhizoma</w:t>
      </w:r>
      <w:proofErr w:type="spellEnd"/>
      <w:r w:rsidR="00092BFC">
        <w:rPr>
          <w:rFonts w:ascii="Times New Roman" w:eastAsia="宋体" w:hAnsi="Times New Roman" w:cs="Times New Roman"/>
          <w:kern w:val="0"/>
          <w:sz w:val="24"/>
          <w:szCs w:val="24"/>
        </w:rPr>
        <w:t xml:space="preserve"> </w:t>
      </w:r>
      <w:proofErr w:type="spellStart"/>
      <w:r w:rsidR="00092BFC">
        <w:rPr>
          <w:rFonts w:ascii="Times New Roman" w:eastAsia="宋体" w:hAnsi="Times New Roman" w:cs="Times New Roman"/>
          <w:kern w:val="0"/>
          <w:sz w:val="24"/>
          <w:szCs w:val="24"/>
        </w:rPr>
        <w:t>Anemarrhenae</w:t>
      </w:r>
      <w:proofErr w:type="spellEnd"/>
      <w:r w:rsidR="008E77EE" w:rsidRPr="00497A9D">
        <w:rPr>
          <w:rFonts w:ascii="Times New Roman" w:eastAsia="宋体" w:hAnsi="Times New Roman" w:cs="Times New Roman"/>
          <w:kern w:val="0"/>
          <w:sz w:val="24"/>
          <w:szCs w:val="24"/>
        </w:rPr>
        <w:t xml:space="preserve">, </w:t>
      </w:r>
      <w:r w:rsidR="00092BFC">
        <w:rPr>
          <w:rFonts w:ascii="Times New Roman" w:eastAsia="宋体" w:hAnsi="Times New Roman" w:cs="Times New Roman"/>
          <w:kern w:val="0"/>
          <w:sz w:val="24"/>
          <w:szCs w:val="24"/>
        </w:rPr>
        <w:t>Golden Cypress</w:t>
      </w:r>
      <w:r w:rsidR="008E77EE" w:rsidRPr="00497A9D">
        <w:rPr>
          <w:rFonts w:ascii="Times New Roman" w:eastAsia="宋体" w:hAnsi="Times New Roman" w:cs="Times New Roman"/>
          <w:kern w:val="0"/>
          <w:sz w:val="24"/>
          <w:szCs w:val="24"/>
        </w:rPr>
        <w:t xml:space="preserve">, </w:t>
      </w:r>
      <w:r w:rsidR="00092BFC">
        <w:rPr>
          <w:rFonts w:ascii="Times New Roman" w:eastAsia="宋体" w:hAnsi="Times New Roman" w:cs="Times New Roman"/>
          <w:kern w:val="0"/>
          <w:sz w:val="24"/>
          <w:szCs w:val="24"/>
        </w:rPr>
        <w:t>China Rose</w:t>
      </w:r>
      <w:r w:rsidR="00AE7C94" w:rsidRPr="00497A9D">
        <w:rPr>
          <w:rFonts w:ascii="Times New Roman" w:eastAsia="宋体" w:hAnsi="Times New Roman" w:cs="Times New Roman"/>
          <w:kern w:val="0"/>
          <w:sz w:val="24"/>
          <w:szCs w:val="24"/>
        </w:rPr>
        <w:t xml:space="preserve"> </w:t>
      </w:r>
      <w:r w:rsidR="008E77EE" w:rsidRPr="00497A9D">
        <w:rPr>
          <w:rFonts w:ascii="Times New Roman" w:eastAsia="宋体" w:hAnsi="Times New Roman" w:cs="Times New Roman"/>
          <w:kern w:val="0"/>
          <w:sz w:val="24"/>
          <w:szCs w:val="24"/>
        </w:rPr>
        <w:t xml:space="preserve">, </w:t>
      </w:r>
      <w:proofErr w:type="spellStart"/>
      <w:r w:rsidR="00AE7C94" w:rsidRPr="00497A9D">
        <w:rPr>
          <w:rFonts w:ascii="Times New Roman" w:eastAsia="宋体" w:hAnsi="Times New Roman" w:cs="Times New Roman"/>
          <w:kern w:val="0"/>
          <w:sz w:val="24"/>
          <w:szCs w:val="24"/>
        </w:rPr>
        <w:t>Herba</w:t>
      </w:r>
      <w:proofErr w:type="spellEnd"/>
      <w:r w:rsidR="00AE7C94" w:rsidRPr="00497A9D">
        <w:rPr>
          <w:rFonts w:ascii="Times New Roman" w:eastAsia="宋体" w:hAnsi="Times New Roman" w:cs="Times New Roman"/>
          <w:kern w:val="0"/>
          <w:sz w:val="24"/>
          <w:szCs w:val="24"/>
        </w:rPr>
        <w:t xml:space="preserve"> </w:t>
      </w:r>
      <w:proofErr w:type="spellStart"/>
      <w:r w:rsidR="00AE7C94" w:rsidRPr="00497A9D">
        <w:rPr>
          <w:rFonts w:ascii="Times New Roman" w:eastAsia="宋体" w:hAnsi="Times New Roman" w:cs="Times New Roman"/>
          <w:kern w:val="0"/>
          <w:sz w:val="24"/>
          <w:szCs w:val="24"/>
        </w:rPr>
        <w:t>Menthae</w:t>
      </w:r>
      <w:proofErr w:type="spellEnd"/>
      <w:r w:rsidR="00AE7C94" w:rsidRPr="00497A9D">
        <w:rPr>
          <w:rFonts w:ascii="Times New Roman" w:eastAsia="宋体" w:hAnsi="Times New Roman" w:cs="Times New Roman"/>
          <w:kern w:val="0"/>
          <w:sz w:val="24"/>
          <w:szCs w:val="24"/>
        </w:rPr>
        <w:t xml:space="preserve"> </w:t>
      </w:r>
      <w:proofErr w:type="spellStart"/>
      <w:r w:rsidR="00AE7C94" w:rsidRPr="00497A9D">
        <w:rPr>
          <w:rFonts w:ascii="Times New Roman" w:eastAsia="宋体" w:hAnsi="Times New Roman" w:cs="Times New Roman"/>
          <w:kern w:val="0"/>
          <w:sz w:val="24"/>
          <w:szCs w:val="24"/>
        </w:rPr>
        <w:t>Haplocalycis</w:t>
      </w:r>
      <w:proofErr w:type="spellEnd"/>
      <w:r w:rsidR="008E77EE" w:rsidRPr="00497A9D">
        <w:rPr>
          <w:rFonts w:ascii="Times New Roman" w:eastAsia="宋体" w:hAnsi="Times New Roman" w:cs="Times New Roman"/>
          <w:kern w:val="0"/>
          <w:sz w:val="24"/>
          <w:szCs w:val="24"/>
        </w:rPr>
        <w:t xml:space="preserve">, </w:t>
      </w:r>
      <w:r w:rsidR="00C73735">
        <w:rPr>
          <w:rFonts w:ascii="Times New Roman" w:eastAsia="宋体" w:hAnsi="Times New Roman" w:cs="Times New Roman"/>
          <w:bCs/>
          <w:sz w:val="24"/>
          <w:szCs w:val="24"/>
        </w:rPr>
        <w:t>Perilla</w:t>
      </w:r>
      <w:r w:rsidR="008E77EE" w:rsidRPr="00497A9D">
        <w:rPr>
          <w:rFonts w:ascii="Times New Roman" w:eastAsia="宋体" w:hAnsi="Times New Roman" w:cs="Times New Roman"/>
          <w:kern w:val="0"/>
          <w:sz w:val="24"/>
          <w:szCs w:val="24"/>
        </w:rPr>
        <w:t xml:space="preserve">, </w:t>
      </w:r>
      <w:proofErr w:type="spellStart"/>
      <w:r w:rsidR="00092BFC" w:rsidRPr="00092BFC">
        <w:rPr>
          <w:rFonts w:ascii="Times New Roman" w:eastAsia="宋体" w:hAnsi="Times New Roman" w:cs="Times New Roman"/>
          <w:kern w:val="0"/>
          <w:sz w:val="24"/>
          <w:szCs w:val="24"/>
        </w:rPr>
        <w:t>Flos</w:t>
      </w:r>
      <w:proofErr w:type="spellEnd"/>
      <w:r w:rsidR="00092BFC" w:rsidRPr="00092BFC">
        <w:rPr>
          <w:rFonts w:ascii="Times New Roman" w:eastAsia="宋体" w:hAnsi="Times New Roman" w:cs="Times New Roman"/>
          <w:kern w:val="0"/>
          <w:sz w:val="24"/>
          <w:szCs w:val="24"/>
        </w:rPr>
        <w:t xml:space="preserve"> </w:t>
      </w:r>
      <w:proofErr w:type="spellStart"/>
      <w:r w:rsidR="00092BFC" w:rsidRPr="00092BFC">
        <w:rPr>
          <w:rFonts w:ascii="Times New Roman" w:eastAsia="宋体" w:hAnsi="Times New Roman" w:cs="Times New Roman"/>
          <w:kern w:val="0"/>
          <w:sz w:val="24"/>
          <w:szCs w:val="24"/>
        </w:rPr>
        <w:t>Daturae</w:t>
      </w:r>
      <w:proofErr w:type="spellEnd"/>
      <w:r w:rsidR="008E77EE" w:rsidRPr="00497A9D">
        <w:rPr>
          <w:rFonts w:ascii="Times New Roman" w:eastAsia="宋体" w:hAnsi="Times New Roman" w:cs="Times New Roman"/>
          <w:kern w:val="0"/>
          <w:sz w:val="24"/>
          <w:szCs w:val="24"/>
        </w:rPr>
        <w:t xml:space="preserve">, </w:t>
      </w:r>
      <w:r w:rsidR="00AE7C94" w:rsidRPr="00497A9D">
        <w:rPr>
          <w:rFonts w:ascii="Times New Roman" w:eastAsia="宋体" w:hAnsi="Times New Roman" w:cs="Times New Roman"/>
          <w:kern w:val="0"/>
          <w:sz w:val="24"/>
          <w:szCs w:val="24"/>
        </w:rPr>
        <w:t>Bisset Wood Fern</w:t>
      </w:r>
      <w:r w:rsidR="008E77EE" w:rsidRPr="00497A9D">
        <w:rPr>
          <w:rFonts w:ascii="Times New Roman" w:eastAsia="宋体" w:hAnsi="Times New Roman" w:cs="Times New Roman"/>
          <w:kern w:val="0"/>
          <w:sz w:val="24"/>
          <w:szCs w:val="24"/>
        </w:rPr>
        <w:t xml:space="preserve">, </w:t>
      </w:r>
      <w:r w:rsidR="00092BFC">
        <w:rPr>
          <w:rFonts w:ascii="Times New Roman" w:eastAsia="宋体" w:hAnsi="Times New Roman" w:cs="Times New Roman"/>
          <w:kern w:val="0"/>
          <w:sz w:val="24"/>
          <w:szCs w:val="24"/>
        </w:rPr>
        <w:t xml:space="preserve">Radix </w:t>
      </w:r>
      <w:proofErr w:type="spellStart"/>
      <w:r w:rsidR="00092BFC">
        <w:rPr>
          <w:rFonts w:ascii="Times New Roman" w:eastAsia="宋体" w:hAnsi="Times New Roman" w:cs="Times New Roman"/>
          <w:kern w:val="0"/>
          <w:sz w:val="24"/>
          <w:szCs w:val="24"/>
        </w:rPr>
        <w:t>Peucedani</w:t>
      </w:r>
      <w:proofErr w:type="spellEnd"/>
      <w:r w:rsidR="008E77EE" w:rsidRPr="00497A9D">
        <w:rPr>
          <w:rFonts w:ascii="Times New Roman" w:eastAsia="宋体" w:hAnsi="Times New Roman" w:cs="Times New Roman"/>
          <w:kern w:val="0"/>
          <w:sz w:val="24"/>
          <w:szCs w:val="24"/>
        </w:rPr>
        <w:t xml:space="preserve">, </w:t>
      </w:r>
      <w:r w:rsidR="00747A14" w:rsidRPr="00497A9D">
        <w:rPr>
          <w:rFonts w:ascii="Times New Roman" w:eastAsia="宋体" w:hAnsi="Times New Roman" w:cs="Times New Roman"/>
          <w:kern w:val="0"/>
          <w:sz w:val="24"/>
          <w:szCs w:val="24"/>
        </w:rPr>
        <w:t xml:space="preserve">and </w:t>
      </w:r>
      <w:r w:rsidR="00092BFC">
        <w:rPr>
          <w:rFonts w:ascii="Times New Roman" w:eastAsia="宋体" w:hAnsi="Times New Roman" w:cs="Times New Roman"/>
          <w:kern w:val="0"/>
          <w:sz w:val="24"/>
          <w:szCs w:val="24"/>
        </w:rPr>
        <w:t xml:space="preserve">Glechoma </w:t>
      </w:r>
      <w:proofErr w:type="spellStart"/>
      <w:r w:rsidR="00092BFC">
        <w:rPr>
          <w:rFonts w:ascii="Times New Roman" w:eastAsia="宋体" w:hAnsi="Times New Roman" w:cs="Times New Roman"/>
          <w:kern w:val="0"/>
          <w:sz w:val="24"/>
          <w:szCs w:val="24"/>
        </w:rPr>
        <w:t>longituba</w:t>
      </w:r>
      <w:proofErr w:type="spellEnd"/>
      <w:r w:rsidR="008E77EE" w:rsidRPr="00497A9D">
        <w:rPr>
          <w:rFonts w:ascii="Times New Roman" w:eastAsia="宋体" w:hAnsi="Times New Roman" w:cs="Times New Roman"/>
          <w:kern w:val="0"/>
          <w:sz w:val="24"/>
          <w:szCs w:val="24"/>
        </w:rPr>
        <w:t>.</w:t>
      </w:r>
    </w:p>
    <w:p w14:paraId="0CC210F0" w14:textId="025E8122" w:rsidR="00972E87" w:rsidRPr="00497A9D" w:rsidRDefault="00972E87" w:rsidP="009C63E7">
      <w:pPr>
        <w:spacing w:line="360" w:lineRule="auto"/>
        <w:rPr>
          <w:rFonts w:ascii="Times New Roman" w:eastAsia="宋体" w:hAnsi="Times New Roman" w:cs="Times New Roman"/>
          <w:b/>
          <w:bCs/>
          <w:sz w:val="24"/>
          <w:szCs w:val="24"/>
        </w:rPr>
      </w:pPr>
      <w:r w:rsidRPr="00497A9D">
        <w:rPr>
          <w:rFonts w:ascii="Times New Roman" w:eastAsia="宋体" w:hAnsi="Times New Roman" w:cs="Times New Roman"/>
          <w:b/>
          <w:bCs/>
          <w:sz w:val="24"/>
          <w:szCs w:val="24"/>
        </w:rPr>
        <w:t>3</w:t>
      </w:r>
      <w:r w:rsidR="00241A46" w:rsidRPr="00497A9D">
        <w:rPr>
          <w:rFonts w:ascii="Times New Roman" w:eastAsia="宋体" w:hAnsi="Times New Roman" w:cs="Times New Roman"/>
          <w:b/>
          <w:bCs/>
          <w:sz w:val="24"/>
          <w:szCs w:val="24"/>
        </w:rPr>
        <w:t>.</w:t>
      </w:r>
      <w:r w:rsidR="0041763E">
        <w:rPr>
          <w:rFonts w:ascii="Times New Roman" w:eastAsia="宋体" w:hAnsi="Times New Roman" w:cs="Times New Roman"/>
          <w:b/>
          <w:bCs/>
          <w:sz w:val="24"/>
          <w:szCs w:val="24"/>
        </w:rPr>
        <w:t xml:space="preserve"> </w:t>
      </w:r>
      <w:r w:rsidR="00241A46" w:rsidRPr="00497A9D">
        <w:rPr>
          <w:rFonts w:ascii="Times New Roman" w:eastAsia="宋体" w:hAnsi="Times New Roman" w:cs="Times New Roman"/>
          <w:b/>
          <w:bCs/>
          <w:sz w:val="24"/>
          <w:szCs w:val="24"/>
        </w:rPr>
        <w:t xml:space="preserve">Preparation of dismantled combination of </w:t>
      </w:r>
      <w:r w:rsidR="00A92763">
        <w:rPr>
          <w:rFonts w:ascii="Times New Roman" w:eastAsia="宋体" w:hAnsi="Times New Roman" w:cs="Times New Roman"/>
          <w:b/>
          <w:bCs/>
          <w:sz w:val="24"/>
          <w:szCs w:val="24"/>
        </w:rPr>
        <w:t>Drug Combination-6</w:t>
      </w:r>
    </w:p>
    <w:p w14:paraId="52CECD75" w14:textId="17750CF8" w:rsidR="00241A46" w:rsidRPr="00497A9D" w:rsidRDefault="00241A46" w:rsidP="009D703F">
      <w:pPr>
        <w:spacing w:line="360" w:lineRule="auto"/>
        <w:ind w:firstLineChars="200" w:firstLine="480"/>
        <w:rPr>
          <w:rFonts w:ascii="Times New Roman" w:eastAsia="宋体" w:hAnsi="Times New Roman" w:cs="Times New Roman"/>
          <w:sz w:val="24"/>
          <w:szCs w:val="24"/>
        </w:rPr>
      </w:pPr>
      <w:r w:rsidRPr="00497A9D">
        <w:rPr>
          <w:rFonts w:ascii="Times New Roman" w:eastAsia="宋体" w:hAnsi="Times New Roman" w:cs="Times New Roman"/>
          <w:sz w:val="24"/>
          <w:szCs w:val="24"/>
        </w:rPr>
        <w:t xml:space="preserve">Different split recipe compositions were prepared according to the preparation method specified in the </w:t>
      </w:r>
      <w:bookmarkStart w:id="6" w:name="_Hlk91851964"/>
      <w:r w:rsidR="0041763E">
        <w:rPr>
          <w:rFonts w:ascii="Times New Roman" w:eastAsia="宋体" w:hAnsi="Times New Roman" w:cs="Times New Roman"/>
          <w:sz w:val="24"/>
          <w:szCs w:val="24"/>
        </w:rPr>
        <w:t>pharmacopeia</w:t>
      </w:r>
      <w:bookmarkEnd w:id="6"/>
      <w:r w:rsidRPr="00497A9D">
        <w:rPr>
          <w:rFonts w:ascii="Times New Roman" w:eastAsia="宋体" w:hAnsi="Times New Roman" w:cs="Times New Roman"/>
          <w:sz w:val="24"/>
          <w:szCs w:val="24"/>
        </w:rPr>
        <w:t>. The dosage of herbs for each split formula combination is shown in Table 2.</w:t>
      </w:r>
    </w:p>
    <w:p w14:paraId="63288F58" w14:textId="126863A8" w:rsidR="00385BEC" w:rsidRPr="00497A9D" w:rsidRDefault="00241A46" w:rsidP="00B51E88">
      <w:pPr>
        <w:spacing w:line="360" w:lineRule="auto"/>
        <w:jc w:val="center"/>
        <w:rPr>
          <w:rFonts w:ascii="Times New Roman" w:eastAsia="宋体" w:hAnsi="Times New Roman" w:cs="Times New Roman" w:hint="eastAsia"/>
          <w:b/>
          <w:bCs/>
          <w:sz w:val="24"/>
          <w:szCs w:val="24"/>
        </w:rPr>
      </w:pPr>
      <w:r w:rsidRPr="00497A9D">
        <w:rPr>
          <w:rFonts w:ascii="Times New Roman" w:eastAsia="宋体" w:hAnsi="Times New Roman" w:cs="Times New Roman"/>
          <w:b/>
          <w:bCs/>
          <w:sz w:val="24"/>
          <w:szCs w:val="24"/>
        </w:rPr>
        <w:t xml:space="preserve">Table 2. The dosage of herbs in each combination of the dismantled formula of </w:t>
      </w:r>
      <w:r w:rsidR="0041763E">
        <w:rPr>
          <w:rFonts w:ascii="Times New Roman" w:eastAsia="宋体" w:hAnsi="Times New Roman" w:cs="Times New Roman"/>
          <w:b/>
          <w:bCs/>
          <w:sz w:val="24"/>
          <w:szCs w:val="24"/>
        </w:rPr>
        <w:t xml:space="preserve">the </w:t>
      </w:r>
      <w:r w:rsidR="00A92763">
        <w:rPr>
          <w:rFonts w:ascii="Times New Roman" w:eastAsia="宋体" w:hAnsi="Times New Roman" w:cs="Times New Roman"/>
          <w:b/>
          <w:bCs/>
          <w:sz w:val="24"/>
          <w:szCs w:val="24"/>
        </w:rPr>
        <w:t>Drug Combination-6</w:t>
      </w:r>
    </w:p>
    <w:tbl>
      <w:tblPr>
        <w:tblStyle w:val="3-1"/>
        <w:tblW w:w="4409" w:type="pct"/>
        <w:tblInd w:w="488" w:type="dxa"/>
        <w:tblLayout w:type="fixed"/>
        <w:tblLook w:val="04A0" w:firstRow="1" w:lastRow="0" w:firstColumn="1" w:lastColumn="0" w:noHBand="0" w:noVBand="1"/>
      </w:tblPr>
      <w:tblGrid>
        <w:gridCol w:w="2375"/>
        <w:gridCol w:w="3007"/>
        <w:gridCol w:w="1933"/>
      </w:tblGrid>
      <w:tr w:rsidR="00CB536A" w:rsidRPr="00497A9D" w14:paraId="789A326D" w14:textId="77777777" w:rsidTr="007E73EA">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623" w:type="pct"/>
            <w:noWrap/>
            <w:hideMark/>
          </w:tcPr>
          <w:p w14:paraId="6CCF1B27" w14:textId="7807ACB2" w:rsidR="00CB536A" w:rsidRPr="00497A9D" w:rsidRDefault="00241A46" w:rsidP="00295109">
            <w:pPr>
              <w:autoSpaceDE w:val="0"/>
              <w:autoSpaceDN w:val="0"/>
              <w:spacing w:line="360" w:lineRule="auto"/>
              <w:jc w:val="left"/>
              <w:rPr>
                <w:rFonts w:ascii="Times New Roman" w:eastAsia="宋体" w:hAnsi="Times New Roman" w:cs="Times New Roman"/>
                <w:b w:val="0"/>
                <w:bCs w:val="0"/>
                <w:kern w:val="0"/>
                <w:sz w:val="24"/>
                <w:szCs w:val="24"/>
              </w:rPr>
            </w:pPr>
            <w:r w:rsidRPr="00497A9D">
              <w:rPr>
                <w:rFonts w:ascii="Times New Roman" w:eastAsia="宋体" w:hAnsi="Times New Roman" w:cs="Times New Roman"/>
                <w:kern w:val="0"/>
                <w:sz w:val="24"/>
                <w:szCs w:val="24"/>
              </w:rPr>
              <w:t>Dismantling</w:t>
            </w:r>
            <w:r w:rsidR="00385BEC" w:rsidRPr="00497A9D">
              <w:rPr>
                <w:rFonts w:ascii="Times New Roman" w:eastAsia="宋体" w:hAnsi="Times New Roman" w:cs="Times New Roman"/>
                <w:kern w:val="0"/>
                <w:sz w:val="24"/>
                <w:szCs w:val="24"/>
              </w:rPr>
              <w:t xml:space="preserve"> </w:t>
            </w:r>
            <w:r w:rsidRPr="00497A9D">
              <w:rPr>
                <w:rFonts w:ascii="Times New Roman" w:eastAsia="宋体" w:hAnsi="Times New Roman" w:cs="Times New Roman"/>
                <w:kern w:val="0"/>
                <w:sz w:val="24"/>
                <w:szCs w:val="24"/>
              </w:rPr>
              <w:t>parties</w:t>
            </w:r>
          </w:p>
        </w:tc>
        <w:tc>
          <w:tcPr>
            <w:tcW w:w="2055" w:type="pct"/>
          </w:tcPr>
          <w:p w14:paraId="6051A725" w14:textId="30C891F4" w:rsidR="00CB536A" w:rsidRPr="00497A9D" w:rsidRDefault="00241A46" w:rsidP="00295109">
            <w:pPr>
              <w:autoSpaceDE w:val="0"/>
              <w:autoSpaceDN w:val="0"/>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497A9D">
              <w:rPr>
                <w:rFonts w:ascii="Times New Roman" w:eastAsia="宋体" w:hAnsi="Times New Roman" w:cs="Times New Roman"/>
                <w:kern w:val="0"/>
                <w:sz w:val="24"/>
                <w:szCs w:val="24"/>
              </w:rPr>
              <w:t>Herbs</w:t>
            </w:r>
          </w:p>
        </w:tc>
        <w:tc>
          <w:tcPr>
            <w:tcW w:w="1321" w:type="pct"/>
          </w:tcPr>
          <w:p w14:paraId="37861993" w14:textId="1DEB0E9F" w:rsidR="00CB536A" w:rsidRPr="00497A9D" w:rsidRDefault="00241A46" w:rsidP="009C63E7">
            <w:pPr>
              <w:autoSpaceDE w:val="0"/>
              <w:autoSpaceDN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497A9D">
              <w:rPr>
                <w:rFonts w:ascii="Times New Roman" w:eastAsia="宋体" w:hAnsi="Times New Roman" w:cs="Times New Roman"/>
                <w:kern w:val="0"/>
                <w:sz w:val="24"/>
                <w:szCs w:val="24"/>
              </w:rPr>
              <w:t>Herb dosage (</w:t>
            </w:r>
            <w:r w:rsidR="00CB536A" w:rsidRPr="00497A9D">
              <w:rPr>
                <w:rFonts w:ascii="Times New Roman" w:eastAsia="宋体" w:hAnsi="Times New Roman" w:cs="Times New Roman"/>
                <w:kern w:val="0"/>
                <w:sz w:val="24"/>
                <w:szCs w:val="24"/>
              </w:rPr>
              <w:t>g</w:t>
            </w:r>
            <w:r w:rsidRPr="00497A9D">
              <w:rPr>
                <w:rFonts w:ascii="Times New Roman" w:eastAsia="宋体" w:hAnsi="Times New Roman" w:cs="Times New Roman"/>
                <w:kern w:val="0"/>
                <w:sz w:val="24"/>
                <w:szCs w:val="24"/>
              </w:rPr>
              <w:t>)</w:t>
            </w:r>
          </w:p>
        </w:tc>
      </w:tr>
      <w:tr w:rsidR="00CB536A" w:rsidRPr="00497A9D" w14:paraId="30FD224A" w14:textId="77777777" w:rsidTr="007E73E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3" w:type="pct"/>
            <w:vMerge w:val="restart"/>
            <w:noWrap/>
            <w:hideMark/>
          </w:tcPr>
          <w:p w14:paraId="4177E2F0" w14:textId="6BC1816E" w:rsidR="00CB536A" w:rsidRPr="00497A9D" w:rsidRDefault="00C871D4" w:rsidP="009C63E7">
            <w:pPr>
              <w:autoSpaceDE w:val="0"/>
              <w:autoSpaceDN w:val="0"/>
              <w:spacing w:line="360" w:lineRule="auto"/>
              <w:rPr>
                <w:rFonts w:ascii="Times New Roman" w:eastAsia="宋体" w:hAnsi="Times New Roman" w:cs="Times New Roman"/>
                <w:kern w:val="0"/>
                <w:sz w:val="24"/>
                <w:szCs w:val="24"/>
                <w:lang w:eastAsia="en-US"/>
              </w:rPr>
            </w:pPr>
            <w:r w:rsidRPr="00497A9D">
              <w:rPr>
                <w:rFonts w:ascii="Times New Roman" w:eastAsia="宋体" w:hAnsi="Times New Roman" w:cs="Times New Roman"/>
                <w:kern w:val="0"/>
                <w:sz w:val="24"/>
                <w:szCs w:val="24"/>
                <w:lang w:eastAsia="en-US"/>
              </w:rPr>
              <w:t>Monarch</w:t>
            </w:r>
            <w:r w:rsidR="008E77EE" w:rsidRPr="00497A9D">
              <w:rPr>
                <w:rFonts w:ascii="Times New Roman" w:eastAsia="宋体" w:hAnsi="Times New Roman" w:cs="Times New Roman"/>
                <w:kern w:val="0"/>
                <w:sz w:val="24"/>
                <w:szCs w:val="24"/>
                <w:lang w:eastAsia="en-US"/>
              </w:rPr>
              <w:t xml:space="preserve"> </w:t>
            </w:r>
            <w:r w:rsidR="001E45F2">
              <w:rPr>
                <w:rFonts w:ascii="Times New Roman" w:eastAsia="宋体" w:hAnsi="Times New Roman" w:cs="Times New Roman"/>
                <w:kern w:val="0"/>
                <w:sz w:val="24"/>
                <w:szCs w:val="24"/>
                <w:lang w:eastAsia="en-US"/>
              </w:rPr>
              <w:t>drugs</w:t>
            </w:r>
          </w:p>
        </w:tc>
        <w:tc>
          <w:tcPr>
            <w:tcW w:w="2055" w:type="pct"/>
          </w:tcPr>
          <w:p w14:paraId="2F49E9C1" w14:textId="19E84168" w:rsidR="00CB536A" w:rsidRPr="00497A9D" w:rsidRDefault="00A92763" w:rsidP="009C63E7">
            <w:pPr>
              <w:autoSpaceDE w:val="0"/>
              <w:autoSpaceDN w:val="0"/>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 xml:space="preserve">Fructus </w:t>
            </w:r>
            <w:proofErr w:type="spellStart"/>
            <w:r>
              <w:rPr>
                <w:rFonts w:ascii="Times New Roman" w:eastAsia="宋体" w:hAnsi="Times New Roman" w:cs="Times New Roman"/>
                <w:sz w:val="24"/>
                <w:szCs w:val="24"/>
              </w:rPr>
              <w:t>Forsythiae</w:t>
            </w:r>
            <w:proofErr w:type="spellEnd"/>
          </w:p>
        </w:tc>
        <w:tc>
          <w:tcPr>
            <w:tcW w:w="1321" w:type="pct"/>
          </w:tcPr>
          <w:p w14:paraId="41995F6A" w14:textId="77777777" w:rsidR="00CB536A" w:rsidRPr="00497A9D" w:rsidRDefault="00CB536A" w:rsidP="009C63E7">
            <w:pPr>
              <w:autoSpaceDE w:val="0"/>
              <w:autoSpaceDN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5.1</w:t>
            </w:r>
          </w:p>
        </w:tc>
      </w:tr>
      <w:tr w:rsidR="00CB536A" w:rsidRPr="00497A9D" w14:paraId="1B6447D1" w14:textId="77777777" w:rsidTr="007E73EA">
        <w:trPr>
          <w:trHeight w:val="285"/>
        </w:trPr>
        <w:tc>
          <w:tcPr>
            <w:cnfStyle w:val="001000000000" w:firstRow="0" w:lastRow="0" w:firstColumn="1" w:lastColumn="0" w:oddVBand="0" w:evenVBand="0" w:oddHBand="0" w:evenHBand="0" w:firstRowFirstColumn="0" w:firstRowLastColumn="0" w:lastRowFirstColumn="0" w:lastRowLastColumn="0"/>
            <w:tcW w:w="1623" w:type="pct"/>
            <w:vMerge/>
            <w:noWrap/>
          </w:tcPr>
          <w:p w14:paraId="7A193943" w14:textId="77777777" w:rsidR="00CB536A" w:rsidRPr="00497A9D" w:rsidRDefault="00CB536A" w:rsidP="009C63E7">
            <w:pPr>
              <w:autoSpaceDE w:val="0"/>
              <w:autoSpaceDN w:val="0"/>
              <w:spacing w:line="360" w:lineRule="auto"/>
              <w:rPr>
                <w:rFonts w:ascii="Times New Roman" w:eastAsia="宋体" w:hAnsi="Times New Roman" w:cs="Times New Roman"/>
                <w:kern w:val="0"/>
                <w:sz w:val="24"/>
                <w:szCs w:val="24"/>
                <w:lang w:eastAsia="en-US"/>
              </w:rPr>
            </w:pPr>
          </w:p>
        </w:tc>
        <w:tc>
          <w:tcPr>
            <w:tcW w:w="2055" w:type="pct"/>
          </w:tcPr>
          <w:p w14:paraId="34B6AB03" w14:textId="75B11099" w:rsidR="00CB536A" w:rsidRPr="00497A9D" w:rsidRDefault="00092BFC" w:rsidP="009C63E7">
            <w:pPr>
              <w:autoSpaceDE w:val="0"/>
              <w:autoSpaceDN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Chrysanthemum</w:t>
            </w:r>
          </w:p>
        </w:tc>
        <w:tc>
          <w:tcPr>
            <w:tcW w:w="1321" w:type="pct"/>
          </w:tcPr>
          <w:p w14:paraId="5ECB6CAD" w14:textId="77777777" w:rsidR="00CB536A" w:rsidRPr="00497A9D" w:rsidRDefault="00CB536A" w:rsidP="009C63E7">
            <w:pPr>
              <w:autoSpaceDE w:val="0"/>
              <w:autoSpaceDN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5.1</w:t>
            </w:r>
          </w:p>
        </w:tc>
      </w:tr>
      <w:tr w:rsidR="00CB536A" w:rsidRPr="00497A9D" w14:paraId="635D3D3B" w14:textId="77777777" w:rsidTr="007E73E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3" w:type="pct"/>
            <w:vMerge w:val="restart"/>
            <w:noWrap/>
            <w:hideMark/>
          </w:tcPr>
          <w:p w14:paraId="7123DB90" w14:textId="0668CB1E" w:rsidR="00CB536A" w:rsidRPr="00497A9D" w:rsidRDefault="008E77EE" w:rsidP="009C63E7">
            <w:pPr>
              <w:autoSpaceDE w:val="0"/>
              <w:autoSpaceDN w:val="0"/>
              <w:spacing w:line="360" w:lineRule="auto"/>
              <w:rPr>
                <w:rFonts w:ascii="Times New Roman" w:eastAsia="宋体" w:hAnsi="Times New Roman" w:cs="Times New Roman"/>
                <w:kern w:val="0"/>
                <w:sz w:val="24"/>
                <w:szCs w:val="24"/>
                <w:lang w:eastAsia="en-US"/>
              </w:rPr>
            </w:pPr>
            <w:r w:rsidRPr="00497A9D">
              <w:rPr>
                <w:rFonts w:ascii="Times New Roman" w:eastAsia="宋体" w:hAnsi="Times New Roman" w:cs="Times New Roman"/>
                <w:kern w:val="0"/>
                <w:sz w:val="24"/>
                <w:szCs w:val="24"/>
                <w:lang w:eastAsia="en-US"/>
              </w:rPr>
              <w:t xml:space="preserve">Minister </w:t>
            </w:r>
            <w:r w:rsidR="001E45F2">
              <w:rPr>
                <w:rFonts w:ascii="Times New Roman" w:eastAsia="宋体" w:hAnsi="Times New Roman" w:cs="Times New Roman"/>
                <w:kern w:val="0"/>
                <w:sz w:val="24"/>
                <w:szCs w:val="24"/>
                <w:lang w:eastAsia="en-US"/>
              </w:rPr>
              <w:t>drugs</w:t>
            </w:r>
          </w:p>
        </w:tc>
        <w:tc>
          <w:tcPr>
            <w:tcW w:w="2055" w:type="pct"/>
          </w:tcPr>
          <w:p w14:paraId="07AB1DD3" w14:textId="0AD05342" w:rsidR="00CB536A" w:rsidRPr="00497A9D" w:rsidRDefault="00241A46" w:rsidP="009C63E7">
            <w:pPr>
              <w:autoSpaceDE w:val="0"/>
              <w:autoSpaceDN w:val="0"/>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bookmarkStart w:id="7" w:name="_Hlk90975293"/>
            <w:bookmarkStart w:id="8" w:name="OLE_LINK4"/>
            <w:r w:rsidRPr="00497A9D">
              <w:rPr>
                <w:rFonts w:ascii="Times New Roman" w:eastAsia="宋体" w:hAnsi="Times New Roman" w:cs="Times New Roman"/>
                <w:sz w:val="24"/>
                <w:szCs w:val="24"/>
              </w:rPr>
              <w:t>Roasted Ephedra</w:t>
            </w:r>
            <w:bookmarkEnd w:id="7"/>
            <w:bookmarkEnd w:id="8"/>
          </w:p>
        </w:tc>
        <w:tc>
          <w:tcPr>
            <w:tcW w:w="1321" w:type="pct"/>
          </w:tcPr>
          <w:p w14:paraId="4AA3DA87" w14:textId="77777777" w:rsidR="00CB536A" w:rsidRPr="00497A9D" w:rsidRDefault="00CB536A" w:rsidP="009C63E7">
            <w:pPr>
              <w:autoSpaceDE w:val="0"/>
              <w:autoSpaceDN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1.7</w:t>
            </w:r>
          </w:p>
        </w:tc>
      </w:tr>
      <w:tr w:rsidR="00CB536A" w:rsidRPr="00497A9D" w14:paraId="1A6DE913" w14:textId="77777777" w:rsidTr="007E73EA">
        <w:trPr>
          <w:trHeight w:val="285"/>
        </w:trPr>
        <w:tc>
          <w:tcPr>
            <w:cnfStyle w:val="001000000000" w:firstRow="0" w:lastRow="0" w:firstColumn="1" w:lastColumn="0" w:oddVBand="0" w:evenVBand="0" w:oddHBand="0" w:evenHBand="0" w:firstRowFirstColumn="0" w:firstRowLastColumn="0" w:lastRowFirstColumn="0" w:lastRowLastColumn="0"/>
            <w:tcW w:w="1623" w:type="pct"/>
            <w:vMerge/>
            <w:noWrap/>
          </w:tcPr>
          <w:p w14:paraId="0B02EEBB" w14:textId="77777777" w:rsidR="00CB536A" w:rsidRPr="00497A9D" w:rsidRDefault="00CB536A" w:rsidP="009C63E7">
            <w:pPr>
              <w:autoSpaceDE w:val="0"/>
              <w:autoSpaceDN w:val="0"/>
              <w:spacing w:line="360" w:lineRule="auto"/>
              <w:rPr>
                <w:rFonts w:ascii="Times New Roman" w:eastAsia="宋体" w:hAnsi="Times New Roman" w:cs="Times New Roman"/>
                <w:kern w:val="0"/>
                <w:sz w:val="24"/>
                <w:szCs w:val="24"/>
                <w:lang w:eastAsia="en-US"/>
              </w:rPr>
            </w:pPr>
          </w:p>
        </w:tc>
        <w:tc>
          <w:tcPr>
            <w:tcW w:w="2055" w:type="pct"/>
          </w:tcPr>
          <w:p w14:paraId="0A8D3DCD" w14:textId="405F3141" w:rsidR="00CB536A" w:rsidRPr="00497A9D" w:rsidRDefault="00092BFC" w:rsidP="009C63E7">
            <w:pPr>
              <w:autoSpaceDE w:val="0"/>
              <w:autoSpaceDN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Ginkgo</w:t>
            </w:r>
          </w:p>
        </w:tc>
        <w:tc>
          <w:tcPr>
            <w:tcW w:w="1321" w:type="pct"/>
          </w:tcPr>
          <w:p w14:paraId="678887FC" w14:textId="77777777" w:rsidR="00CB536A" w:rsidRPr="00497A9D" w:rsidRDefault="00CB536A" w:rsidP="009C63E7">
            <w:pPr>
              <w:autoSpaceDE w:val="0"/>
              <w:autoSpaceDN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1.7</w:t>
            </w:r>
          </w:p>
        </w:tc>
      </w:tr>
      <w:tr w:rsidR="00CB536A" w:rsidRPr="00497A9D" w14:paraId="4C77C635" w14:textId="77777777" w:rsidTr="007E73E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3" w:type="pct"/>
            <w:vMerge/>
            <w:noWrap/>
          </w:tcPr>
          <w:p w14:paraId="05933A4C" w14:textId="77777777" w:rsidR="00CB536A" w:rsidRPr="00497A9D" w:rsidRDefault="00CB536A" w:rsidP="009C63E7">
            <w:pPr>
              <w:autoSpaceDE w:val="0"/>
              <w:autoSpaceDN w:val="0"/>
              <w:spacing w:line="360" w:lineRule="auto"/>
              <w:rPr>
                <w:rFonts w:ascii="Times New Roman" w:eastAsia="宋体" w:hAnsi="Times New Roman" w:cs="Times New Roman"/>
                <w:kern w:val="0"/>
                <w:sz w:val="24"/>
                <w:szCs w:val="24"/>
                <w:lang w:eastAsia="en-US"/>
              </w:rPr>
            </w:pPr>
          </w:p>
        </w:tc>
        <w:tc>
          <w:tcPr>
            <w:tcW w:w="2055" w:type="pct"/>
          </w:tcPr>
          <w:p w14:paraId="7C303884" w14:textId="0CCF2DBC" w:rsidR="00CB536A" w:rsidRPr="00497A9D" w:rsidRDefault="00092BFC" w:rsidP="009C63E7">
            <w:pPr>
              <w:autoSpaceDE w:val="0"/>
              <w:autoSpaceDN w:val="0"/>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Rhizoma</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Anemarrhenae</w:t>
            </w:r>
            <w:proofErr w:type="spellEnd"/>
          </w:p>
        </w:tc>
        <w:tc>
          <w:tcPr>
            <w:tcW w:w="1321" w:type="pct"/>
          </w:tcPr>
          <w:p w14:paraId="60F52805" w14:textId="77777777" w:rsidR="00CB536A" w:rsidRPr="00497A9D" w:rsidRDefault="00CB536A" w:rsidP="009C63E7">
            <w:pPr>
              <w:autoSpaceDE w:val="0"/>
              <w:autoSpaceDN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5.1</w:t>
            </w:r>
          </w:p>
        </w:tc>
      </w:tr>
      <w:tr w:rsidR="00CB536A" w:rsidRPr="00497A9D" w14:paraId="3D097119" w14:textId="77777777" w:rsidTr="007E73EA">
        <w:trPr>
          <w:trHeight w:val="285"/>
        </w:trPr>
        <w:tc>
          <w:tcPr>
            <w:cnfStyle w:val="001000000000" w:firstRow="0" w:lastRow="0" w:firstColumn="1" w:lastColumn="0" w:oddVBand="0" w:evenVBand="0" w:oddHBand="0" w:evenHBand="0" w:firstRowFirstColumn="0" w:firstRowLastColumn="0" w:lastRowFirstColumn="0" w:lastRowLastColumn="0"/>
            <w:tcW w:w="1623" w:type="pct"/>
            <w:vMerge w:val="restart"/>
            <w:noWrap/>
            <w:hideMark/>
          </w:tcPr>
          <w:p w14:paraId="29FBAF94" w14:textId="575A53A7" w:rsidR="00CB536A" w:rsidRPr="00497A9D" w:rsidRDefault="00C871D4" w:rsidP="009C63E7">
            <w:pPr>
              <w:autoSpaceDE w:val="0"/>
              <w:autoSpaceDN w:val="0"/>
              <w:spacing w:line="360" w:lineRule="auto"/>
              <w:rPr>
                <w:rFonts w:ascii="Times New Roman" w:eastAsia="宋体" w:hAnsi="Times New Roman" w:cs="Times New Roman"/>
                <w:kern w:val="0"/>
                <w:sz w:val="24"/>
                <w:szCs w:val="24"/>
                <w:lang w:eastAsia="en-US"/>
              </w:rPr>
            </w:pPr>
            <w:r w:rsidRPr="00497A9D">
              <w:rPr>
                <w:rFonts w:ascii="Times New Roman" w:eastAsia="宋体" w:hAnsi="Times New Roman" w:cs="Times New Roman"/>
                <w:kern w:val="0"/>
                <w:sz w:val="24"/>
                <w:szCs w:val="24"/>
                <w:lang w:eastAsia="en-US"/>
              </w:rPr>
              <w:lastRenderedPageBreak/>
              <w:t>Assistant</w:t>
            </w:r>
            <w:r w:rsidR="008E77EE" w:rsidRPr="00497A9D">
              <w:rPr>
                <w:rFonts w:ascii="Times New Roman" w:eastAsia="宋体" w:hAnsi="Times New Roman" w:cs="Times New Roman"/>
                <w:kern w:val="0"/>
                <w:sz w:val="24"/>
                <w:szCs w:val="24"/>
                <w:lang w:eastAsia="en-US"/>
              </w:rPr>
              <w:t xml:space="preserve"> </w:t>
            </w:r>
            <w:r w:rsidR="001E45F2">
              <w:rPr>
                <w:rFonts w:ascii="Times New Roman" w:eastAsia="宋体" w:hAnsi="Times New Roman" w:cs="Times New Roman"/>
                <w:kern w:val="0"/>
                <w:sz w:val="24"/>
                <w:szCs w:val="24"/>
                <w:lang w:eastAsia="en-US"/>
              </w:rPr>
              <w:t>drugs</w:t>
            </w:r>
          </w:p>
        </w:tc>
        <w:tc>
          <w:tcPr>
            <w:tcW w:w="2055" w:type="pct"/>
          </w:tcPr>
          <w:p w14:paraId="378B8FD1" w14:textId="6911BBAD" w:rsidR="00CB536A" w:rsidRPr="00497A9D" w:rsidRDefault="00092BFC" w:rsidP="009C63E7">
            <w:pPr>
              <w:autoSpaceDE w:val="0"/>
              <w:autoSpaceDN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Golden Cypress</w:t>
            </w:r>
          </w:p>
        </w:tc>
        <w:tc>
          <w:tcPr>
            <w:tcW w:w="1321" w:type="pct"/>
          </w:tcPr>
          <w:p w14:paraId="0019109C" w14:textId="77777777" w:rsidR="00CB536A" w:rsidRPr="00497A9D" w:rsidRDefault="00CB536A" w:rsidP="009C63E7">
            <w:pPr>
              <w:autoSpaceDE w:val="0"/>
              <w:autoSpaceDN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5.1</w:t>
            </w:r>
          </w:p>
        </w:tc>
      </w:tr>
      <w:tr w:rsidR="00CB536A" w:rsidRPr="00497A9D" w14:paraId="741D5BF4" w14:textId="77777777" w:rsidTr="007E73E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3" w:type="pct"/>
            <w:vMerge/>
            <w:noWrap/>
          </w:tcPr>
          <w:p w14:paraId="2E44A22D" w14:textId="77777777" w:rsidR="00CB536A" w:rsidRPr="00497A9D" w:rsidRDefault="00CB536A" w:rsidP="009C63E7">
            <w:pPr>
              <w:autoSpaceDE w:val="0"/>
              <w:autoSpaceDN w:val="0"/>
              <w:spacing w:line="360" w:lineRule="auto"/>
              <w:rPr>
                <w:rFonts w:ascii="Times New Roman" w:eastAsia="宋体" w:hAnsi="Times New Roman" w:cs="Times New Roman"/>
                <w:kern w:val="0"/>
                <w:sz w:val="24"/>
                <w:szCs w:val="24"/>
                <w:lang w:eastAsia="en-US"/>
              </w:rPr>
            </w:pPr>
          </w:p>
        </w:tc>
        <w:tc>
          <w:tcPr>
            <w:tcW w:w="2055" w:type="pct"/>
          </w:tcPr>
          <w:p w14:paraId="1A0E66E0" w14:textId="257236FF" w:rsidR="00CB536A" w:rsidRPr="00497A9D" w:rsidRDefault="00241A46" w:rsidP="009C63E7">
            <w:pPr>
              <w:autoSpaceDE w:val="0"/>
              <w:autoSpaceDN w:val="0"/>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Male Fern Rhizome</w:t>
            </w:r>
          </w:p>
        </w:tc>
        <w:tc>
          <w:tcPr>
            <w:tcW w:w="1321" w:type="pct"/>
          </w:tcPr>
          <w:p w14:paraId="358D60A3" w14:textId="77777777" w:rsidR="00CB536A" w:rsidRPr="00497A9D" w:rsidRDefault="00CB536A" w:rsidP="009C63E7">
            <w:pPr>
              <w:autoSpaceDE w:val="0"/>
              <w:autoSpaceDN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5.1</w:t>
            </w:r>
          </w:p>
        </w:tc>
      </w:tr>
      <w:tr w:rsidR="00CB536A" w:rsidRPr="00497A9D" w14:paraId="345B213F" w14:textId="77777777" w:rsidTr="007E73EA">
        <w:trPr>
          <w:trHeight w:val="285"/>
        </w:trPr>
        <w:tc>
          <w:tcPr>
            <w:cnfStyle w:val="001000000000" w:firstRow="0" w:lastRow="0" w:firstColumn="1" w:lastColumn="0" w:oddVBand="0" w:evenVBand="0" w:oddHBand="0" w:evenHBand="0" w:firstRowFirstColumn="0" w:firstRowLastColumn="0" w:lastRowFirstColumn="0" w:lastRowLastColumn="0"/>
            <w:tcW w:w="1623" w:type="pct"/>
            <w:vMerge/>
            <w:noWrap/>
          </w:tcPr>
          <w:p w14:paraId="255D8937" w14:textId="77777777" w:rsidR="00CB536A" w:rsidRPr="00497A9D" w:rsidRDefault="00CB536A" w:rsidP="009C63E7">
            <w:pPr>
              <w:autoSpaceDE w:val="0"/>
              <w:autoSpaceDN w:val="0"/>
              <w:spacing w:line="360" w:lineRule="auto"/>
              <w:rPr>
                <w:rFonts w:ascii="Times New Roman" w:eastAsia="宋体" w:hAnsi="Times New Roman" w:cs="Times New Roman"/>
                <w:kern w:val="0"/>
                <w:sz w:val="24"/>
                <w:szCs w:val="24"/>
                <w:lang w:eastAsia="en-US"/>
              </w:rPr>
            </w:pPr>
          </w:p>
        </w:tc>
        <w:tc>
          <w:tcPr>
            <w:tcW w:w="2055" w:type="pct"/>
          </w:tcPr>
          <w:p w14:paraId="1065DA46" w14:textId="5BD34920" w:rsidR="00CB536A" w:rsidRPr="00497A9D" w:rsidRDefault="00092BFC" w:rsidP="009C63E7">
            <w:pPr>
              <w:autoSpaceDE w:val="0"/>
              <w:autoSpaceDN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proofErr w:type="spellStart"/>
            <w:r w:rsidRPr="00092BFC">
              <w:rPr>
                <w:rFonts w:ascii="Times New Roman" w:eastAsia="宋体" w:hAnsi="Times New Roman" w:cs="Times New Roman"/>
                <w:sz w:val="24"/>
                <w:szCs w:val="24"/>
              </w:rPr>
              <w:t>Flos</w:t>
            </w:r>
            <w:proofErr w:type="spellEnd"/>
            <w:r w:rsidRPr="00092BFC">
              <w:rPr>
                <w:rFonts w:ascii="Times New Roman" w:eastAsia="宋体" w:hAnsi="Times New Roman" w:cs="Times New Roman"/>
                <w:sz w:val="24"/>
                <w:szCs w:val="24"/>
              </w:rPr>
              <w:t xml:space="preserve"> </w:t>
            </w:r>
            <w:proofErr w:type="spellStart"/>
            <w:r w:rsidRPr="00092BFC">
              <w:rPr>
                <w:rFonts w:ascii="Times New Roman" w:eastAsia="宋体" w:hAnsi="Times New Roman" w:cs="Times New Roman"/>
                <w:sz w:val="24"/>
                <w:szCs w:val="24"/>
              </w:rPr>
              <w:t>Daturae</w:t>
            </w:r>
            <w:proofErr w:type="spellEnd"/>
          </w:p>
        </w:tc>
        <w:tc>
          <w:tcPr>
            <w:tcW w:w="1321" w:type="pct"/>
          </w:tcPr>
          <w:p w14:paraId="2E737A5C" w14:textId="77777777" w:rsidR="00CB536A" w:rsidRPr="00497A9D" w:rsidRDefault="00CB536A" w:rsidP="009C63E7">
            <w:pPr>
              <w:autoSpaceDE w:val="0"/>
              <w:autoSpaceDN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5.1</w:t>
            </w:r>
          </w:p>
        </w:tc>
      </w:tr>
      <w:tr w:rsidR="00CB536A" w:rsidRPr="00497A9D" w14:paraId="562DB00E" w14:textId="77777777" w:rsidTr="007E73E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3" w:type="pct"/>
            <w:vMerge/>
            <w:noWrap/>
          </w:tcPr>
          <w:p w14:paraId="27174F5F" w14:textId="77777777" w:rsidR="00CB536A" w:rsidRPr="00497A9D" w:rsidRDefault="00CB536A" w:rsidP="009C63E7">
            <w:pPr>
              <w:autoSpaceDE w:val="0"/>
              <w:autoSpaceDN w:val="0"/>
              <w:spacing w:line="360" w:lineRule="auto"/>
              <w:rPr>
                <w:rFonts w:ascii="Times New Roman" w:eastAsia="宋体" w:hAnsi="Times New Roman" w:cs="Times New Roman"/>
                <w:kern w:val="0"/>
                <w:sz w:val="24"/>
                <w:szCs w:val="24"/>
                <w:lang w:eastAsia="en-US"/>
              </w:rPr>
            </w:pPr>
          </w:p>
        </w:tc>
        <w:tc>
          <w:tcPr>
            <w:tcW w:w="2055" w:type="pct"/>
          </w:tcPr>
          <w:p w14:paraId="444CAF0D" w14:textId="727F07CF" w:rsidR="00CB536A" w:rsidRPr="00497A9D" w:rsidRDefault="00C73735" w:rsidP="009C63E7">
            <w:pPr>
              <w:autoSpaceDE w:val="0"/>
              <w:autoSpaceDN w:val="0"/>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bCs/>
                <w:sz w:val="24"/>
                <w:szCs w:val="24"/>
              </w:rPr>
              <w:t>Perilla</w:t>
            </w:r>
          </w:p>
        </w:tc>
        <w:tc>
          <w:tcPr>
            <w:tcW w:w="1321" w:type="pct"/>
          </w:tcPr>
          <w:p w14:paraId="4CE460C3" w14:textId="77777777" w:rsidR="00CB536A" w:rsidRPr="00497A9D" w:rsidRDefault="00CB536A" w:rsidP="009C63E7">
            <w:pPr>
              <w:autoSpaceDE w:val="0"/>
              <w:autoSpaceDN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1.7</w:t>
            </w:r>
          </w:p>
        </w:tc>
      </w:tr>
      <w:tr w:rsidR="00CB536A" w:rsidRPr="00497A9D" w14:paraId="14789E9A" w14:textId="77777777" w:rsidTr="007E73EA">
        <w:trPr>
          <w:trHeight w:val="285"/>
        </w:trPr>
        <w:tc>
          <w:tcPr>
            <w:cnfStyle w:val="001000000000" w:firstRow="0" w:lastRow="0" w:firstColumn="1" w:lastColumn="0" w:oddVBand="0" w:evenVBand="0" w:oddHBand="0" w:evenHBand="0" w:firstRowFirstColumn="0" w:firstRowLastColumn="0" w:lastRowFirstColumn="0" w:lastRowLastColumn="0"/>
            <w:tcW w:w="1623" w:type="pct"/>
            <w:vMerge/>
            <w:noWrap/>
          </w:tcPr>
          <w:p w14:paraId="31C7FA3B" w14:textId="77777777" w:rsidR="00CB536A" w:rsidRPr="00497A9D" w:rsidRDefault="00CB536A" w:rsidP="009C63E7">
            <w:pPr>
              <w:autoSpaceDE w:val="0"/>
              <w:autoSpaceDN w:val="0"/>
              <w:spacing w:line="360" w:lineRule="auto"/>
              <w:rPr>
                <w:rFonts w:ascii="Times New Roman" w:eastAsia="宋体" w:hAnsi="Times New Roman" w:cs="Times New Roman"/>
                <w:kern w:val="0"/>
                <w:sz w:val="24"/>
                <w:szCs w:val="24"/>
                <w:lang w:eastAsia="en-US"/>
              </w:rPr>
            </w:pPr>
          </w:p>
        </w:tc>
        <w:tc>
          <w:tcPr>
            <w:tcW w:w="2055" w:type="pct"/>
          </w:tcPr>
          <w:p w14:paraId="5FD7678C" w14:textId="0AEC6887" w:rsidR="00CB536A" w:rsidRPr="00497A9D" w:rsidRDefault="00092BFC" w:rsidP="009C63E7">
            <w:pPr>
              <w:autoSpaceDE w:val="0"/>
              <w:autoSpaceDN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China Rose</w:t>
            </w:r>
          </w:p>
        </w:tc>
        <w:tc>
          <w:tcPr>
            <w:tcW w:w="1321" w:type="pct"/>
          </w:tcPr>
          <w:p w14:paraId="65AC55F3" w14:textId="77777777" w:rsidR="00CB536A" w:rsidRPr="00497A9D" w:rsidRDefault="00CB536A" w:rsidP="009C63E7">
            <w:pPr>
              <w:autoSpaceDE w:val="0"/>
              <w:autoSpaceDN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1.02</w:t>
            </w:r>
          </w:p>
        </w:tc>
      </w:tr>
      <w:tr w:rsidR="00CB536A" w:rsidRPr="00497A9D" w14:paraId="73F3E103" w14:textId="77777777" w:rsidTr="007E73E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3" w:type="pct"/>
            <w:vMerge/>
            <w:noWrap/>
          </w:tcPr>
          <w:p w14:paraId="72694240" w14:textId="77777777" w:rsidR="00CB536A" w:rsidRPr="00497A9D" w:rsidRDefault="00CB536A" w:rsidP="009C63E7">
            <w:pPr>
              <w:autoSpaceDE w:val="0"/>
              <w:autoSpaceDN w:val="0"/>
              <w:spacing w:line="360" w:lineRule="auto"/>
              <w:rPr>
                <w:rFonts w:ascii="Times New Roman" w:eastAsia="宋体" w:hAnsi="Times New Roman" w:cs="Times New Roman"/>
                <w:kern w:val="0"/>
                <w:sz w:val="24"/>
                <w:szCs w:val="24"/>
                <w:lang w:eastAsia="en-US"/>
              </w:rPr>
            </w:pPr>
          </w:p>
        </w:tc>
        <w:tc>
          <w:tcPr>
            <w:tcW w:w="2055" w:type="pct"/>
          </w:tcPr>
          <w:p w14:paraId="4B1F75F4" w14:textId="39675C70" w:rsidR="00CB536A" w:rsidRPr="00497A9D" w:rsidRDefault="00092BFC" w:rsidP="009C63E7">
            <w:pPr>
              <w:autoSpaceDE w:val="0"/>
              <w:autoSpaceDN w:val="0"/>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 xml:space="preserve">Radix </w:t>
            </w:r>
            <w:proofErr w:type="spellStart"/>
            <w:r>
              <w:rPr>
                <w:rFonts w:ascii="Times New Roman" w:eastAsia="宋体" w:hAnsi="Times New Roman" w:cs="Times New Roman"/>
                <w:sz w:val="24"/>
                <w:szCs w:val="24"/>
              </w:rPr>
              <w:t>Peucedani</w:t>
            </w:r>
            <w:proofErr w:type="spellEnd"/>
          </w:p>
        </w:tc>
        <w:tc>
          <w:tcPr>
            <w:tcW w:w="1321" w:type="pct"/>
          </w:tcPr>
          <w:p w14:paraId="10FCF047" w14:textId="77777777" w:rsidR="00CB536A" w:rsidRPr="00497A9D" w:rsidRDefault="00CB536A" w:rsidP="009C63E7">
            <w:pPr>
              <w:autoSpaceDE w:val="0"/>
              <w:autoSpaceDN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1.7</w:t>
            </w:r>
          </w:p>
        </w:tc>
      </w:tr>
      <w:tr w:rsidR="00CB536A" w:rsidRPr="00497A9D" w14:paraId="4E4664F6" w14:textId="77777777" w:rsidTr="007E73EA">
        <w:trPr>
          <w:trHeight w:val="285"/>
        </w:trPr>
        <w:tc>
          <w:tcPr>
            <w:cnfStyle w:val="001000000000" w:firstRow="0" w:lastRow="0" w:firstColumn="1" w:lastColumn="0" w:oddVBand="0" w:evenVBand="0" w:oddHBand="0" w:evenHBand="0" w:firstRowFirstColumn="0" w:firstRowLastColumn="0" w:lastRowFirstColumn="0" w:lastRowLastColumn="0"/>
            <w:tcW w:w="1623" w:type="pct"/>
            <w:vMerge/>
            <w:noWrap/>
          </w:tcPr>
          <w:p w14:paraId="6E0C1876" w14:textId="77777777" w:rsidR="00CB536A" w:rsidRPr="00497A9D" w:rsidRDefault="00CB536A" w:rsidP="009C63E7">
            <w:pPr>
              <w:autoSpaceDE w:val="0"/>
              <w:autoSpaceDN w:val="0"/>
              <w:spacing w:line="360" w:lineRule="auto"/>
              <w:rPr>
                <w:rFonts w:ascii="Times New Roman" w:eastAsia="宋体" w:hAnsi="Times New Roman" w:cs="Times New Roman"/>
                <w:kern w:val="0"/>
                <w:sz w:val="24"/>
                <w:szCs w:val="24"/>
                <w:lang w:eastAsia="en-US"/>
              </w:rPr>
            </w:pPr>
          </w:p>
        </w:tc>
        <w:tc>
          <w:tcPr>
            <w:tcW w:w="2055" w:type="pct"/>
          </w:tcPr>
          <w:p w14:paraId="6113681E" w14:textId="0A6D139D" w:rsidR="00CB536A" w:rsidRPr="00497A9D" w:rsidRDefault="006569AA" w:rsidP="009C63E7">
            <w:pPr>
              <w:autoSpaceDE w:val="0"/>
              <w:autoSpaceDN w:val="0"/>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Mint Brain</w:t>
            </w:r>
          </w:p>
        </w:tc>
        <w:tc>
          <w:tcPr>
            <w:tcW w:w="1321" w:type="pct"/>
          </w:tcPr>
          <w:p w14:paraId="408E2D7A" w14:textId="77777777" w:rsidR="00CB536A" w:rsidRPr="00497A9D" w:rsidRDefault="00CB536A" w:rsidP="009C63E7">
            <w:pPr>
              <w:autoSpaceDE w:val="0"/>
              <w:autoSpaceDN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0.15</w:t>
            </w:r>
          </w:p>
        </w:tc>
      </w:tr>
      <w:tr w:rsidR="00CB536A" w:rsidRPr="00497A9D" w14:paraId="3D130E12" w14:textId="77777777" w:rsidTr="007E73E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23" w:type="pct"/>
            <w:noWrap/>
            <w:hideMark/>
          </w:tcPr>
          <w:p w14:paraId="7D9C04D5" w14:textId="6A7BA19A" w:rsidR="00CB536A" w:rsidRPr="00497A9D" w:rsidRDefault="00D53C54" w:rsidP="009C63E7">
            <w:pPr>
              <w:autoSpaceDE w:val="0"/>
              <w:autoSpaceDN w:val="0"/>
              <w:spacing w:line="360" w:lineRule="auto"/>
              <w:rPr>
                <w:rFonts w:ascii="Times New Roman" w:eastAsia="宋体" w:hAnsi="Times New Roman" w:cs="Times New Roman"/>
                <w:kern w:val="0"/>
                <w:sz w:val="24"/>
                <w:szCs w:val="24"/>
                <w:lang w:eastAsia="en-US"/>
              </w:rPr>
            </w:pPr>
            <w:proofErr w:type="spellStart"/>
            <w:r w:rsidRPr="00497A9D">
              <w:rPr>
                <w:rFonts w:ascii="Times New Roman" w:eastAsia="宋体" w:hAnsi="Times New Roman" w:cs="Times New Roman"/>
                <w:kern w:val="0"/>
                <w:sz w:val="24"/>
                <w:szCs w:val="24"/>
                <w:lang w:eastAsia="en-US"/>
              </w:rPr>
              <w:t>Conductant</w:t>
            </w:r>
            <w:proofErr w:type="spellEnd"/>
            <w:r w:rsidR="008E77EE" w:rsidRPr="00497A9D">
              <w:rPr>
                <w:rFonts w:ascii="Times New Roman" w:eastAsia="宋体" w:hAnsi="Times New Roman" w:cs="Times New Roman"/>
                <w:kern w:val="0"/>
                <w:sz w:val="24"/>
                <w:szCs w:val="24"/>
                <w:lang w:eastAsia="en-US"/>
              </w:rPr>
              <w:t xml:space="preserve"> </w:t>
            </w:r>
            <w:r w:rsidR="00C82FA4" w:rsidRPr="00497A9D">
              <w:rPr>
                <w:rFonts w:ascii="Times New Roman" w:eastAsia="宋体" w:hAnsi="Times New Roman" w:cs="Times New Roman"/>
                <w:kern w:val="0"/>
                <w:sz w:val="24"/>
                <w:szCs w:val="24"/>
                <w:lang w:eastAsia="en-US"/>
              </w:rPr>
              <w:t>drug</w:t>
            </w:r>
          </w:p>
        </w:tc>
        <w:tc>
          <w:tcPr>
            <w:tcW w:w="2055" w:type="pct"/>
          </w:tcPr>
          <w:p w14:paraId="71C951DA" w14:textId="439540A6" w:rsidR="00CB536A" w:rsidRPr="00497A9D" w:rsidRDefault="00092BFC" w:rsidP="009C63E7">
            <w:pPr>
              <w:autoSpaceDE w:val="0"/>
              <w:autoSpaceDN w:val="0"/>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sz w:val="24"/>
                <w:szCs w:val="24"/>
              </w:rPr>
              <w:t xml:space="preserve">Glechoma </w:t>
            </w:r>
            <w:proofErr w:type="spellStart"/>
            <w:r>
              <w:rPr>
                <w:rFonts w:ascii="Times New Roman" w:eastAsia="宋体" w:hAnsi="Times New Roman" w:cs="Times New Roman"/>
                <w:sz w:val="24"/>
                <w:szCs w:val="24"/>
              </w:rPr>
              <w:t>longituba</w:t>
            </w:r>
            <w:proofErr w:type="spellEnd"/>
          </w:p>
        </w:tc>
        <w:tc>
          <w:tcPr>
            <w:tcW w:w="1321" w:type="pct"/>
          </w:tcPr>
          <w:p w14:paraId="53561A45" w14:textId="77777777" w:rsidR="00CB536A" w:rsidRPr="00497A9D" w:rsidRDefault="00CB536A" w:rsidP="009C63E7">
            <w:pPr>
              <w:autoSpaceDE w:val="0"/>
              <w:autoSpaceDN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497A9D">
              <w:rPr>
                <w:rFonts w:ascii="Times New Roman" w:eastAsia="宋体" w:hAnsi="Times New Roman" w:cs="Times New Roman"/>
                <w:sz w:val="24"/>
                <w:szCs w:val="24"/>
              </w:rPr>
              <w:t>1.7</w:t>
            </w:r>
          </w:p>
        </w:tc>
      </w:tr>
    </w:tbl>
    <w:p w14:paraId="2398B334" w14:textId="7995530D" w:rsidR="00972E87" w:rsidRPr="00497A9D" w:rsidRDefault="00EC3FDB" w:rsidP="009C63E7">
      <w:pPr>
        <w:spacing w:line="360" w:lineRule="auto"/>
        <w:ind w:firstLineChars="200" w:firstLine="480"/>
        <w:rPr>
          <w:rFonts w:ascii="Times New Roman" w:eastAsia="宋体" w:hAnsi="Times New Roman" w:cs="Times New Roman"/>
          <w:sz w:val="24"/>
          <w:szCs w:val="24"/>
        </w:rPr>
      </w:pPr>
      <w:r w:rsidRPr="00497A9D">
        <w:rPr>
          <w:rFonts w:ascii="Times New Roman" w:hAnsi="Times New Roman" w:cs="Times New Roman" w:hint="eastAsia"/>
          <w:color w:val="2E3033"/>
          <w:sz w:val="24"/>
          <w:szCs w:val="24"/>
          <w:shd w:val="clear" w:color="auto" w:fill="FFFFFF"/>
        </w:rPr>
        <w:t>T</w:t>
      </w:r>
      <w:r w:rsidRPr="00497A9D">
        <w:rPr>
          <w:rFonts w:ascii="Times New Roman" w:hAnsi="Times New Roman" w:cs="Times New Roman"/>
          <w:color w:val="2E3033"/>
          <w:sz w:val="24"/>
          <w:szCs w:val="24"/>
          <w:shd w:val="clear" w:color="auto" w:fill="FFFFFF"/>
        </w:rPr>
        <w:t>he preparation process is as follows</w:t>
      </w:r>
      <w:r w:rsidR="007E73EA" w:rsidRPr="00497A9D">
        <w:rPr>
          <w:rFonts w:ascii="Times New Roman" w:eastAsia="宋体" w:hAnsi="Times New Roman" w:cs="Times New Roman" w:hint="eastAsia"/>
          <w:sz w:val="24"/>
          <w:szCs w:val="24"/>
        </w:rPr>
        <w:t>.</w:t>
      </w:r>
    </w:p>
    <w:p w14:paraId="41DBF51B" w14:textId="4982D5D4" w:rsidR="00972E87" w:rsidRPr="00497A9D" w:rsidRDefault="000C7A25" w:rsidP="009C63E7">
      <w:pPr>
        <w:spacing w:line="360" w:lineRule="auto"/>
        <w:rPr>
          <w:rFonts w:ascii="Times New Roman" w:eastAsia="宋体" w:hAnsi="Times New Roman" w:cs="Times New Roman"/>
          <w:b/>
          <w:bCs/>
          <w:sz w:val="24"/>
          <w:szCs w:val="24"/>
        </w:rPr>
      </w:pPr>
      <w:r w:rsidRPr="00497A9D">
        <w:rPr>
          <w:rFonts w:ascii="Times New Roman" w:eastAsia="宋体" w:hAnsi="Times New Roman" w:cs="Times New Roman"/>
          <w:b/>
          <w:bCs/>
          <w:sz w:val="24"/>
          <w:szCs w:val="24"/>
        </w:rPr>
        <w:t>3.1</w:t>
      </w:r>
      <w:r w:rsidR="006569AA" w:rsidRPr="00497A9D">
        <w:rPr>
          <w:rFonts w:ascii="Times New Roman" w:eastAsia="宋体" w:hAnsi="Times New Roman" w:cs="Times New Roman"/>
          <w:b/>
          <w:bCs/>
          <w:sz w:val="24"/>
          <w:szCs w:val="24"/>
        </w:rPr>
        <w:t xml:space="preserve"> Preparation of </w:t>
      </w:r>
      <w:r w:rsidR="00C871D4" w:rsidRPr="00497A9D">
        <w:rPr>
          <w:rFonts w:ascii="Times New Roman" w:eastAsia="宋体" w:hAnsi="Times New Roman" w:cs="Times New Roman"/>
          <w:b/>
          <w:bCs/>
          <w:sz w:val="24"/>
          <w:szCs w:val="24"/>
        </w:rPr>
        <w:t>monarch</w:t>
      </w:r>
      <w:r w:rsidR="008E77EE" w:rsidRPr="00497A9D">
        <w:rPr>
          <w:rFonts w:ascii="Times New Roman" w:eastAsia="宋体" w:hAnsi="Times New Roman" w:cs="Times New Roman"/>
          <w:b/>
          <w:bCs/>
          <w:sz w:val="24"/>
          <w:szCs w:val="24"/>
        </w:rPr>
        <w:t xml:space="preserve"> </w:t>
      </w:r>
      <w:r w:rsidR="001E45F2">
        <w:rPr>
          <w:rFonts w:ascii="Times New Roman" w:eastAsia="宋体" w:hAnsi="Times New Roman" w:cs="Times New Roman"/>
          <w:b/>
          <w:bCs/>
          <w:sz w:val="24"/>
          <w:szCs w:val="24"/>
        </w:rPr>
        <w:t>drugs</w:t>
      </w:r>
    </w:p>
    <w:p w14:paraId="0921A5F4" w14:textId="6EB1E8CE" w:rsidR="006569AA" w:rsidRPr="00497A9D" w:rsidRDefault="001D62CC" w:rsidP="009C63E7">
      <w:pPr>
        <w:spacing w:line="360" w:lineRule="auto"/>
        <w:rPr>
          <w:rFonts w:ascii="Times New Roman" w:eastAsia="宋体" w:hAnsi="Times New Roman" w:cs="Times New Roman"/>
          <w:kern w:val="0"/>
          <w:sz w:val="24"/>
          <w:szCs w:val="24"/>
        </w:rPr>
      </w:pPr>
      <w:r w:rsidRPr="00497A9D">
        <w:rPr>
          <w:rFonts w:ascii="Times New Roman" w:eastAsia="宋体" w:hAnsi="Times New Roman" w:cs="Times New Roman"/>
          <w:kern w:val="0"/>
          <w:sz w:val="24"/>
          <w:szCs w:val="24"/>
        </w:rPr>
        <w:tab/>
      </w:r>
      <w:r w:rsidR="006569AA" w:rsidRPr="00497A9D">
        <w:rPr>
          <w:rFonts w:ascii="Times New Roman" w:eastAsia="宋体" w:hAnsi="Times New Roman" w:cs="Times New Roman"/>
          <w:kern w:val="0"/>
          <w:sz w:val="24"/>
          <w:szCs w:val="24"/>
        </w:rPr>
        <w:t xml:space="preserve">Take </w:t>
      </w:r>
      <w:r w:rsidR="00A92763">
        <w:rPr>
          <w:rFonts w:ascii="Times New Roman" w:eastAsia="宋体" w:hAnsi="Times New Roman" w:cs="Times New Roman"/>
          <w:kern w:val="0"/>
          <w:sz w:val="24"/>
          <w:szCs w:val="24"/>
        </w:rPr>
        <w:t xml:space="preserve">Fructus </w:t>
      </w:r>
      <w:proofErr w:type="spellStart"/>
      <w:r w:rsidR="00A92763">
        <w:rPr>
          <w:rFonts w:ascii="Times New Roman" w:eastAsia="宋体" w:hAnsi="Times New Roman" w:cs="Times New Roman"/>
          <w:kern w:val="0"/>
          <w:sz w:val="24"/>
          <w:szCs w:val="24"/>
        </w:rPr>
        <w:t>Forsythiae</w:t>
      </w:r>
      <w:proofErr w:type="spellEnd"/>
      <w:r w:rsidR="006569AA" w:rsidRPr="00497A9D">
        <w:rPr>
          <w:rFonts w:ascii="Times New Roman" w:eastAsia="宋体" w:hAnsi="Times New Roman" w:cs="Times New Roman"/>
          <w:kern w:val="0"/>
          <w:sz w:val="24"/>
          <w:szCs w:val="24"/>
        </w:rPr>
        <w:t xml:space="preserve"> powder 5.1 g in a round bottom flask, add 51.0 mL (10 times the amount) of 70% ethanol and soak for 30min, extract twice, the first time for 2h</w:t>
      </w:r>
      <w:r w:rsidR="009F68C1" w:rsidRPr="00497A9D">
        <w:rPr>
          <w:rFonts w:ascii="Times New Roman" w:eastAsia="宋体" w:hAnsi="Times New Roman" w:cs="Times New Roman"/>
          <w:kern w:val="0"/>
          <w:sz w:val="24"/>
          <w:szCs w:val="24"/>
        </w:rPr>
        <w:t>,</w:t>
      </w:r>
      <w:r w:rsidR="006569AA" w:rsidRPr="00497A9D">
        <w:rPr>
          <w:rFonts w:ascii="Times New Roman" w:eastAsia="宋体" w:hAnsi="Times New Roman" w:cs="Times New Roman"/>
          <w:kern w:val="0"/>
          <w:sz w:val="24"/>
          <w:szCs w:val="24"/>
        </w:rPr>
        <w:t xml:space="preserve"> and the second time for 1.5h. </w:t>
      </w:r>
      <w:r w:rsidR="00AD4A33" w:rsidRPr="00497A9D">
        <w:rPr>
          <w:rFonts w:ascii="Times New Roman" w:eastAsia="宋体" w:hAnsi="Times New Roman" w:cs="Times New Roman"/>
          <w:kern w:val="0"/>
          <w:sz w:val="24"/>
          <w:szCs w:val="24"/>
        </w:rPr>
        <w:t>E</w:t>
      </w:r>
      <w:r w:rsidR="006569AA" w:rsidRPr="00497A9D">
        <w:rPr>
          <w:rFonts w:ascii="Times New Roman" w:eastAsia="宋体" w:hAnsi="Times New Roman" w:cs="Times New Roman"/>
          <w:kern w:val="0"/>
          <w:sz w:val="24"/>
          <w:szCs w:val="24"/>
        </w:rPr>
        <w:t>xtracts were filtered, combined</w:t>
      </w:r>
      <w:r w:rsidR="009F68C1" w:rsidRPr="00497A9D">
        <w:rPr>
          <w:rFonts w:ascii="Times New Roman" w:eastAsia="宋体" w:hAnsi="Times New Roman" w:cs="Times New Roman"/>
          <w:kern w:val="0"/>
          <w:sz w:val="24"/>
          <w:szCs w:val="24"/>
        </w:rPr>
        <w:t>,</w:t>
      </w:r>
      <w:r w:rsidR="006569AA" w:rsidRPr="00497A9D">
        <w:rPr>
          <w:rFonts w:ascii="Times New Roman" w:eastAsia="宋体" w:hAnsi="Times New Roman" w:cs="Times New Roman"/>
          <w:kern w:val="0"/>
          <w:sz w:val="24"/>
          <w:szCs w:val="24"/>
        </w:rPr>
        <w:t xml:space="preserve"> and concentrated. Take 5.1g of </w:t>
      </w:r>
      <w:r w:rsidR="00092BFC">
        <w:rPr>
          <w:rFonts w:ascii="Times New Roman" w:eastAsia="宋体" w:hAnsi="Times New Roman" w:cs="Times New Roman"/>
          <w:kern w:val="0"/>
          <w:sz w:val="24"/>
          <w:szCs w:val="24"/>
        </w:rPr>
        <w:t>Chrysanthemum</w:t>
      </w:r>
      <w:r w:rsidR="006569AA" w:rsidRPr="00497A9D">
        <w:rPr>
          <w:rFonts w:ascii="Times New Roman" w:eastAsia="宋体" w:hAnsi="Times New Roman" w:cs="Times New Roman"/>
          <w:kern w:val="0"/>
          <w:sz w:val="24"/>
          <w:szCs w:val="24"/>
        </w:rPr>
        <w:t xml:space="preserve"> powder in a round bottom flask, add 51.0mL (10 times the amount) of water, soak for 30min, heat to boiling, decoct twice, the first time for 1.5h, the second time for 1h</w:t>
      </w:r>
      <w:r w:rsidR="00AD4A33" w:rsidRPr="00497A9D">
        <w:rPr>
          <w:rFonts w:ascii="Times New Roman" w:eastAsia="宋体" w:hAnsi="Times New Roman" w:cs="Times New Roman"/>
          <w:kern w:val="0"/>
          <w:sz w:val="24"/>
          <w:szCs w:val="24"/>
        </w:rPr>
        <w:t>.</w:t>
      </w:r>
      <w:r w:rsidR="006569AA" w:rsidRPr="00497A9D">
        <w:rPr>
          <w:rFonts w:ascii="Times New Roman" w:eastAsia="宋体" w:hAnsi="Times New Roman" w:cs="Times New Roman"/>
          <w:kern w:val="0"/>
          <w:sz w:val="24"/>
          <w:szCs w:val="24"/>
        </w:rPr>
        <w:t xml:space="preserve"> </w:t>
      </w:r>
      <w:r w:rsidR="00AD4A33" w:rsidRPr="00497A9D">
        <w:rPr>
          <w:rFonts w:ascii="Times New Roman" w:eastAsia="宋体" w:hAnsi="Times New Roman" w:cs="Times New Roman"/>
          <w:kern w:val="0"/>
          <w:sz w:val="24"/>
          <w:szCs w:val="24"/>
        </w:rPr>
        <w:t>T</w:t>
      </w:r>
      <w:r w:rsidR="006569AA" w:rsidRPr="00497A9D">
        <w:rPr>
          <w:rFonts w:ascii="Times New Roman" w:eastAsia="宋体" w:hAnsi="Times New Roman" w:cs="Times New Roman"/>
          <w:kern w:val="0"/>
          <w:sz w:val="24"/>
          <w:szCs w:val="24"/>
        </w:rPr>
        <w:t>he decoction was filtered</w:t>
      </w:r>
      <w:r w:rsidR="00AD4A33" w:rsidRPr="00497A9D">
        <w:rPr>
          <w:rFonts w:ascii="Times New Roman" w:eastAsia="宋体" w:hAnsi="Times New Roman" w:cs="Times New Roman"/>
          <w:kern w:val="0"/>
          <w:sz w:val="24"/>
          <w:szCs w:val="24"/>
        </w:rPr>
        <w:t>. T</w:t>
      </w:r>
      <w:r w:rsidR="006569AA" w:rsidRPr="00497A9D">
        <w:rPr>
          <w:rFonts w:ascii="Times New Roman" w:eastAsia="宋体" w:hAnsi="Times New Roman" w:cs="Times New Roman"/>
          <w:kern w:val="0"/>
          <w:sz w:val="24"/>
          <w:szCs w:val="24"/>
        </w:rPr>
        <w:t xml:space="preserve">he filtrate was combined and concentrated to a relative density of 1.10~1.15 (60°C), add ethanol to reach 70% alcohol content, </w:t>
      </w:r>
      <w:r w:rsidR="0041763E">
        <w:rPr>
          <w:rFonts w:ascii="Times New Roman" w:eastAsia="宋体" w:hAnsi="Times New Roman" w:cs="Times New Roman"/>
          <w:kern w:val="0"/>
          <w:sz w:val="24"/>
          <w:szCs w:val="24"/>
        </w:rPr>
        <w:t>refrigerated</w:t>
      </w:r>
      <w:r w:rsidR="0041763E" w:rsidRPr="00497A9D">
        <w:rPr>
          <w:rFonts w:ascii="Times New Roman" w:eastAsia="宋体" w:hAnsi="Times New Roman" w:cs="Times New Roman"/>
          <w:kern w:val="0"/>
          <w:sz w:val="24"/>
          <w:szCs w:val="24"/>
        </w:rPr>
        <w:t xml:space="preserve"> </w:t>
      </w:r>
      <w:r w:rsidR="006569AA" w:rsidRPr="00497A9D">
        <w:rPr>
          <w:rFonts w:ascii="Times New Roman" w:eastAsia="宋体" w:hAnsi="Times New Roman" w:cs="Times New Roman"/>
          <w:kern w:val="0"/>
          <w:sz w:val="24"/>
          <w:szCs w:val="24"/>
        </w:rPr>
        <w:t>at 4°C for 24h, filter through, and recover the ethanol from the filtrate. The ethanol was recovered from the filtrate and combined, concentrated and lyophilized</w:t>
      </w:r>
      <w:r w:rsidR="004E6062" w:rsidRPr="004E6062">
        <w:rPr>
          <w:rFonts w:ascii="Times New Roman" w:eastAsia="宋体" w:hAnsi="Times New Roman" w:cs="Times New Roman"/>
          <w:kern w:val="0"/>
          <w:sz w:val="24"/>
          <w:szCs w:val="24"/>
        </w:rPr>
        <w:t xml:space="preserve"> </w:t>
      </w:r>
      <w:r w:rsidR="004E6062" w:rsidRPr="00497A9D">
        <w:rPr>
          <w:rFonts w:ascii="Times New Roman" w:eastAsia="宋体" w:hAnsi="Times New Roman" w:cs="Times New Roman"/>
          <w:kern w:val="0"/>
          <w:sz w:val="24"/>
          <w:szCs w:val="24"/>
        </w:rPr>
        <w:t>with the above extract</w:t>
      </w:r>
      <w:r w:rsidR="006569AA" w:rsidRPr="00497A9D">
        <w:rPr>
          <w:rFonts w:ascii="Times New Roman" w:eastAsia="宋体" w:hAnsi="Times New Roman" w:cs="Times New Roman"/>
          <w:kern w:val="0"/>
          <w:sz w:val="24"/>
          <w:szCs w:val="24"/>
        </w:rPr>
        <w:t>.</w:t>
      </w:r>
    </w:p>
    <w:p w14:paraId="3EDCB7D1" w14:textId="555DF462" w:rsidR="00F974FB" w:rsidRPr="00497A9D" w:rsidRDefault="00F974FB" w:rsidP="009C63E7">
      <w:pPr>
        <w:spacing w:line="360" w:lineRule="auto"/>
        <w:rPr>
          <w:rFonts w:ascii="Times New Roman" w:eastAsia="宋体" w:hAnsi="Times New Roman" w:cs="Times New Roman"/>
          <w:b/>
          <w:bCs/>
          <w:sz w:val="24"/>
          <w:szCs w:val="24"/>
        </w:rPr>
      </w:pPr>
      <w:r w:rsidRPr="00497A9D">
        <w:rPr>
          <w:rFonts w:ascii="Times New Roman" w:eastAsia="宋体" w:hAnsi="Times New Roman" w:cs="Times New Roman"/>
          <w:b/>
          <w:bCs/>
          <w:sz w:val="24"/>
          <w:szCs w:val="24"/>
        </w:rPr>
        <w:t>3.</w:t>
      </w:r>
      <w:r w:rsidR="00BE2FFF" w:rsidRPr="00497A9D">
        <w:rPr>
          <w:rFonts w:ascii="Times New Roman" w:eastAsia="宋体" w:hAnsi="Times New Roman" w:cs="Times New Roman"/>
          <w:b/>
          <w:bCs/>
          <w:sz w:val="24"/>
          <w:szCs w:val="24"/>
        </w:rPr>
        <w:t>2</w:t>
      </w:r>
      <w:r w:rsidR="006569AA" w:rsidRPr="00497A9D">
        <w:rPr>
          <w:rFonts w:ascii="Times New Roman" w:eastAsia="宋体" w:hAnsi="Times New Roman" w:cs="Times New Roman"/>
          <w:b/>
          <w:bCs/>
          <w:sz w:val="24"/>
          <w:szCs w:val="24"/>
        </w:rPr>
        <w:t xml:space="preserve"> </w:t>
      </w:r>
      <w:bookmarkStart w:id="9" w:name="_Hlk90975988"/>
      <w:r w:rsidR="006569AA" w:rsidRPr="00497A9D">
        <w:rPr>
          <w:rFonts w:ascii="Times New Roman" w:eastAsia="宋体" w:hAnsi="Times New Roman" w:cs="Times New Roman"/>
          <w:b/>
          <w:bCs/>
          <w:sz w:val="24"/>
          <w:szCs w:val="24"/>
        </w:rPr>
        <w:t xml:space="preserve">Preparation of </w:t>
      </w:r>
      <w:r w:rsidR="00C871D4" w:rsidRPr="00497A9D">
        <w:rPr>
          <w:rFonts w:ascii="Times New Roman" w:eastAsia="宋体" w:hAnsi="Times New Roman" w:cs="Times New Roman"/>
          <w:b/>
          <w:bCs/>
          <w:sz w:val="24"/>
          <w:szCs w:val="24"/>
        </w:rPr>
        <w:t>monarch</w:t>
      </w:r>
      <w:r w:rsidR="007E73EA" w:rsidRPr="00497A9D">
        <w:rPr>
          <w:rFonts w:ascii="Times New Roman" w:eastAsia="宋体" w:hAnsi="Times New Roman" w:cs="Times New Roman"/>
          <w:b/>
          <w:bCs/>
          <w:sz w:val="24"/>
          <w:szCs w:val="24"/>
        </w:rPr>
        <w:t>-</w:t>
      </w:r>
      <w:r w:rsidR="006569AA" w:rsidRPr="00497A9D">
        <w:rPr>
          <w:rFonts w:ascii="Times New Roman" w:eastAsia="宋体" w:hAnsi="Times New Roman" w:cs="Times New Roman"/>
          <w:b/>
          <w:bCs/>
          <w:sz w:val="24"/>
          <w:szCs w:val="24"/>
        </w:rPr>
        <w:t xml:space="preserve">minister </w:t>
      </w:r>
      <w:r w:rsidR="001E45F2">
        <w:rPr>
          <w:rFonts w:ascii="Times New Roman" w:eastAsia="宋体" w:hAnsi="Times New Roman" w:cs="Times New Roman"/>
          <w:b/>
          <w:bCs/>
          <w:sz w:val="24"/>
          <w:szCs w:val="24"/>
        </w:rPr>
        <w:t>drugs</w:t>
      </w:r>
      <w:bookmarkEnd w:id="9"/>
    </w:p>
    <w:p w14:paraId="2FE74F67" w14:textId="6A5ACA2E" w:rsidR="006569AA" w:rsidRPr="00497A9D" w:rsidRDefault="00A92763" w:rsidP="009D703F">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Fructus </w:t>
      </w:r>
      <w:proofErr w:type="spellStart"/>
      <w:r>
        <w:rPr>
          <w:rFonts w:ascii="Times New Roman" w:eastAsia="宋体" w:hAnsi="Times New Roman" w:cs="Times New Roman"/>
          <w:kern w:val="0"/>
          <w:sz w:val="24"/>
          <w:szCs w:val="24"/>
        </w:rPr>
        <w:t>Forsythiae</w:t>
      </w:r>
      <w:proofErr w:type="spellEnd"/>
      <w:r w:rsidR="006569AA" w:rsidRPr="00497A9D">
        <w:rPr>
          <w:rFonts w:ascii="Times New Roman" w:eastAsia="宋体" w:hAnsi="Times New Roman" w:cs="Times New Roman"/>
          <w:kern w:val="0"/>
          <w:sz w:val="24"/>
          <w:szCs w:val="24"/>
        </w:rPr>
        <w:t xml:space="preserve"> 5.1g, scorched </w:t>
      </w:r>
      <w:r w:rsidR="00C73735">
        <w:rPr>
          <w:rFonts w:ascii="Times New Roman" w:eastAsia="宋体" w:hAnsi="Times New Roman" w:cs="Times New Roman"/>
          <w:kern w:val="0"/>
          <w:sz w:val="24"/>
          <w:szCs w:val="24"/>
        </w:rPr>
        <w:t>Perilla</w:t>
      </w:r>
      <w:r w:rsidR="0041763E" w:rsidRPr="00497A9D">
        <w:rPr>
          <w:rFonts w:ascii="Times New Roman" w:eastAsia="宋体" w:hAnsi="Times New Roman" w:cs="Times New Roman"/>
          <w:kern w:val="0"/>
          <w:sz w:val="24"/>
          <w:szCs w:val="24"/>
        </w:rPr>
        <w:t xml:space="preserve"> </w:t>
      </w:r>
      <w:r w:rsidR="006569AA" w:rsidRPr="00497A9D">
        <w:rPr>
          <w:rFonts w:ascii="Times New Roman" w:eastAsia="宋体" w:hAnsi="Times New Roman" w:cs="Times New Roman"/>
          <w:kern w:val="0"/>
          <w:sz w:val="24"/>
          <w:szCs w:val="24"/>
        </w:rPr>
        <w:t>1.7g in a round bottom flask, add 68.0mL (10 times the amount) of 70% ethanol soak for 30min, extract twice, the first 2h, the second 1.5h</w:t>
      </w:r>
      <w:r w:rsidR="00AD4A33" w:rsidRPr="00497A9D">
        <w:rPr>
          <w:rFonts w:ascii="Times New Roman" w:eastAsia="宋体" w:hAnsi="Times New Roman" w:cs="Times New Roman"/>
          <w:kern w:val="0"/>
          <w:sz w:val="24"/>
          <w:szCs w:val="24"/>
        </w:rPr>
        <w:t>. T</w:t>
      </w:r>
      <w:r w:rsidR="006569AA" w:rsidRPr="00497A9D">
        <w:rPr>
          <w:rFonts w:ascii="Times New Roman" w:eastAsia="宋体" w:hAnsi="Times New Roman" w:cs="Times New Roman"/>
          <w:kern w:val="0"/>
          <w:sz w:val="24"/>
          <w:szCs w:val="24"/>
        </w:rPr>
        <w:t xml:space="preserve">he extract was filtered, combined, concentrated. Take 5.1g of </w:t>
      </w:r>
      <w:r w:rsidR="00092BFC">
        <w:rPr>
          <w:rFonts w:ascii="Times New Roman" w:eastAsia="宋体" w:hAnsi="Times New Roman" w:cs="Times New Roman"/>
          <w:kern w:val="0"/>
          <w:sz w:val="24"/>
          <w:szCs w:val="24"/>
        </w:rPr>
        <w:t>Chrysanthemum</w:t>
      </w:r>
      <w:r w:rsidR="006569AA" w:rsidRPr="00497A9D">
        <w:rPr>
          <w:rFonts w:ascii="Times New Roman" w:eastAsia="宋体" w:hAnsi="Times New Roman" w:cs="Times New Roman"/>
          <w:kern w:val="0"/>
          <w:sz w:val="24"/>
          <w:szCs w:val="24"/>
        </w:rPr>
        <w:t xml:space="preserve"> powder and 5.1g of </w:t>
      </w:r>
      <w:proofErr w:type="spellStart"/>
      <w:r w:rsidR="00092BFC">
        <w:rPr>
          <w:rFonts w:ascii="Times New Roman" w:eastAsia="宋体" w:hAnsi="Times New Roman" w:cs="Times New Roman"/>
          <w:kern w:val="0"/>
          <w:sz w:val="24"/>
          <w:szCs w:val="24"/>
        </w:rPr>
        <w:t>Rhizoma</w:t>
      </w:r>
      <w:proofErr w:type="spellEnd"/>
      <w:r w:rsidR="00092BFC">
        <w:rPr>
          <w:rFonts w:ascii="Times New Roman" w:eastAsia="宋体" w:hAnsi="Times New Roman" w:cs="Times New Roman"/>
          <w:kern w:val="0"/>
          <w:sz w:val="24"/>
          <w:szCs w:val="24"/>
        </w:rPr>
        <w:t xml:space="preserve"> </w:t>
      </w:r>
      <w:proofErr w:type="spellStart"/>
      <w:r w:rsidR="00092BFC">
        <w:rPr>
          <w:rFonts w:ascii="Times New Roman" w:eastAsia="宋体" w:hAnsi="Times New Roman" w:cs="Times New Roman"/>
          <w:kern w:val="0"/>
          <w:sz w:val="24"/>
          <w:szCs w:val="24"/>
        </w:rPr>
        <w:t>Anemarrhenae</w:t>
      </w:r>
      <w:proofErr w:type="spellEnd"/>
      <w:r w:rsidR="006569AA" w:rsidRPr="00497A9D">
        <w:rPr>
          <w:rFonts w:ascii="Times New Roman" w:eastAsia="宋体" w:hAnsi="Times New Roman" w:cs="Times New Roman"/>
          <w:kern w:val="0"/>
          <w:sz w:val="24"/>
          <w:szCs w:val="24"/>
        </w:rPr>
        <w:t xml:space="preserve"> in a round bottom flask, add 119.0mL (10 times the amount) of water and soak for 30min, heat to boiling, add 1.7g of </w:t>
      </w:r>
      <w:r w:rsidR="00092BFC">
        <w:rPr>
          <w:rFonts w:ascii="Times New Roman" w:eastAsia="宋体" w:hAnsi="Times New Roman" w:cs="Times New Roman"/>
          <w:kern w:val="0"/>
          <w:sz w:val="24"/>
          <w:szCs w:val="24"/>
        </w:rPr>
        <w:t>Ginkgo</w:t>
      </w:r>
      <w:r w:rsidR="006569AA" w:rsidRPr="00497A9D">
        <w:rPr>
          <w:rFonts w:ascii="Times New Roman" w:eastAsia="宋体" w:hAnsi="Times New Roman" w:cs="Times New Roman"/>
          <w:kern w:val="0"/>
          <w:sz w:val="24"/>
          <w:szCs w:val="24"/>
        </w:rPr>
        <w:t>, decoct twice, the first time for 1.5h, the second time for 1h. The decoction was filtered and concentrated. The filtrate was combined and concentrated. The ethanol was recovered from the filtrate and combined, concentrated</w:t>
      </w:r>
      <w:r w:rsidR="00C92B19" w:rsidRPr="00497A9D">
        <w:rPr>
          <w:rFonts w:ascii="Times New Roman" w:eastAsia="宋体" w:hAnsi="Times New Roman" w:cs="Times New Roman"/>
          <w:kern w:val="0"/>
          <w:sz w:val="24"/>
          <w:szCs w:val="24"/>
        </w:rPr>
        <w:t>,</w:t>
      </w:r>
      <w:r w:rsidR="006569AA" w:rsidRPr="00497A9D">
        <w:rPr>
          <w:rFonts w:ascii="Times New Roman" w:eastAsia="宋体" w:hAnsi="Times New Roman" w:cs="Times New Roman"/>
          <w:kern w:val="0"/>
          <w:sz w:val="24"/>
          <w:szCs w:val="24"/>
        </w:rPr>
        <w:t xml:space="preserve"> and </w:t>
      </w:r>
      <w:r w:rsidR="006569AA" w:rsidRPr="00497A9D">
        <w:rPr>
          <w:rFonts w:ascii="Times New Roman" w:eastAsia="宋体" w:hAnsi="Times New Roman" w:cs="Times New Roman"/>
          <w:kern w:val="0"/>
          <w:sz w:val="24"/>
          <w:szCs w:val="24"/>
        </w:rPr>
        <w:lastRenderedPageBreak/>
        <w:t>lyophilized</w:t>
      </w:r>
      <w:r w:rsidR="004E6062" w:rsidRPr="004E6062">
        <w:rPr>
          <w:rFonts w:ascii="Times New Roman" w:eastAsia="宋体" w:hAnsi="Times New Roman" w:cs="Times New Roman"/>
          <w:kern w:val="0"/>
          <w:sz w:val="24"/>
          <w:szCs w:val="24"/>
        </w:rPr>
        <w:t xml:space="preserve"> </w:t>
      </w:r>
      <w:r w:rsidR="004E6062" w:rsidRPr="00497A9D">
        <w:rPr>
          <w:rFonts w:ascii="Times New Roman" w:eastAsia="宋体" w:hAnsi="Times New Roman" w:cs="Times New Roman"/>
          <w:kern w:val="0"/>
          <w:sz w:val="24"/>
          <w:szCs w:val="24"/>
        </w:rPr>
        <w:t>with the above extract</w:t>
      </w:r>
      <w:r w:rsidR="006569AA" w:rsidRPr="00497A9D">
        <w:rPr>
          <w:rFonts w:ascii="Times New Roman" w:eastAsia="宋体" w:hAnsi="Times New Roman" w:cs="Times New Roman"/>
          <w:kern w:val="0"/>
          <w:sz w:val="24"/>
          <w:szCs w:val="24"/>
        </w:rPr>
        <w:t>.</w:t>
      </w:r>
    </w:p>
    <w:p w14:paraId="2D7EA0DC" w14:textId="7B4E8EDB" w:rsidR="00BE2FFF" w:rsidRPr="00497A9D" w:rsidRDefault="00BE2FFF" w:rsidP="009C63E7">
      <w:pPr>
        <w:spacing w:line="360" w:lineRule="auto"/>
        <w:rPr>
          <w:rFonts w:ascii="Times New Roman" w:eastAsia="宋体" w:hAnsi="Times New Roman" w:cs="Times New Roman"/>
          <w:b/>
          <w:bCs/>
          <w:sz w:val="24"/>
          <w:szCs w:val="24"/>
        </w:rPr>
      </w:pPr>
      <w:r w:rsidRPr="00497A9D">
        <w:rPr>
          <w:rFonts w:ascii="Times New Roman" w:eastAsia="宋体" w:hAnsi="Times New Roman" w:cs="Times New Roman"/>
          <w:b/>
          <w:bCs/>
          <w:sz w:val="24"/>
          <w:szCs w:val="24"/>
        </w:rPr>
        <w:t>3.3</w:t>
      </w:r>
      <w:r w:rsidR="006569AA" w:rsidRPr="00497A9D">
        <w:rPr>
          <w:rFonts w:ascii="Times New Roman" w:hAnsi="Times New Roman" w:cs="Times New Roman"/>
          <w:sz w:val="24"/>
          <w:szCs w:val="24"/>
        </w:rPr>
        <w:t xml:space="preserve"> </w:t>
      </w:r>
      <w:r w:rsidR="006569AA" w:rsidRPr="00497A9D">
        <w:rPr>
          <w:rFonts w:ascii="Times New Roman" w:eastAsia="宋体" w:hAnsi="Times New Roman" w:cs="Times New Roman"/>
          <w:b/>
          <w:bCs/>
          <w:sz w:val="24"/>
          <w:szCs w:val="24"/>
        </w:rPr>
        <w:t xml:space="preserve">Preparation of </w:t>
      </w:r>
      <w:r w:rsidR="00C871D4" w:rsidRPr="00497A9D">
        <w:rPr>
          <w:rFonts w:ascii="Times New Roman" w:eastAsia="宋体" w:hAnsi="Times New Roman" w:cs="Times New Roman"/>
          <w:b/>
          <w:bCs/>
          <w:sz w:val="24"/>
          <w:szCs w:val="24"/>
        </w:rPr>
        <w:t>monarch</w:t>
      </w:r>
      <w:r w:rsidR="00F146FC" w:rsidRPr="00497A9D">
        <w:rPr>
          <w:rFonts w:ascii="Times New Roman" w:eastAsia="宋体" w:hAnsi="Times New Roman" w:cs="Times New Roman"/>
          <w:b/>
          <w:bCs/>
          <w:sz w:val="24"/>
          <w:szCs w:val="24"/>
        </w:rPr>
        <w:t>-</w:t>
      </w:r>
      <w:r w:rsidR="006569AA" w:rsidRPr="00497A9D">
        <w:rPr>
          <w:rFonts w:ascii="Times New Roman" w:eastAsia="宋体" w:hAnsi="Times New Roman" w:cs="Times New Roman"/>
          <w:b/>
          <w:bCs/>
          <w:sz w:val="24"/>
          <w:szCs w:val="24"/>
        </w:rPr>
        <w:t>minister</w:t>
      </w:r>
      <w:r w:rsidR="00F146FC" w:rsidRPr="00497A9D">
        <w:rPr>
          <w:rFonts w:ascii="Times New Roman" w:eastAsia="宋体" w:hAnsi="Times New Roman" w:cs="Times New Roman"/>
          <w:b/>
          <w:bCs/>
          <w:sz w:val="24"/>
          <w:szCs w:val="24"/>
        </w:rPr>
        <w:t>-</w:t>
      </w:r>
      <w:r w:rsidR="00C871D4" w:rsidRPr="00497A9D">
        <w:rPr>
          <w:rFonts w:ascii="Times New Roman" w:eastAsia="宋体" w:hAnsi="Times New Roman" w:cs="Times New Roman"/>
          <w:b/>
          <w:bCs/>
          <w:sz w:val="24"/>
          <w:szCs w:val="24"/>
        </w:rPr>
        <w:t>assistant</w:t>
      </w:r>
      <w:r w:rsidR="006569AA" w:rsidRPr="00497A9D">
        <w:rPr>
          <w:rFonts w:ascii="Times New Roman" w:eastAsia="宋体" w:hAnsi="Times New Roman" w:cs="Times New Roman"/>
          <w:b/>
          <w:bCs/>
          <w:sz w:val="24"/>
          <w:szCs w:val="24"/>
        </w:rPr>
        <w:t xml:space="preserve"> </w:t>
      </w:r>
      <w:r w:rsidR="001E45F2">
        <w:rPr>
          <w:rFonts w:ascii="Times New Roman" w:eastAsia="宋体" w:hAnsi="Times New Roman" w:cs="Times New Roman"/>
          <w:b/>
          <w:bCs/>
          <w:sz w:val="24"/>
          <w:szCs w:val="24"/>
        </w:rPr>
        <w:t>drugs</w:t>
      </w:r>
    </w:p>
    <w:p w14:paraId="2520F3B4" w14:textId="4BE61FEF" w:rsidR="004E5DFC" w:rsidRPr="00497A9D" w:rsidRDefault="00A92763" w:rsidP="009C63E7">
      <w:pPr>
        <w:autoSpaceDE w:val="0"/>
        <w:autoSpaceDN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Fructus </w:t>
      </w:r>
      <w:proofErr w:type="spellStart"/>
      <w:r>
        <w:rPr>
          <w:rFonts w:ascii="Times New Roman" w:eastAsia="宋体" w:hAnsi="Times New Roman" w:cs="Times New Roman"/>
          <w:kern w:val="0"/>
          <w:sz w:val="24"/>
          <w:szCs w:val="24"/>
        </w:rPr>
        <w:t>Forsythiae</w:t>
      </w:r>
      <w:proofErr w:type="spellEnd"/>
      <w:r w:rsidR="00933EAB" w:rsidRPr="00497A9D">
        <w:rPr>
          <w:rFonts w:ascii="Times New Roman" w:eastAsia="宋体" w:hAnsi="Times New Roman" w:cs="Times New Roman"/>
          <w:kern w:val="0"/>
          <w:sz w:val="24"/>
          <w:szCs w:val="24"/>
        </w:rPr>
        <w:t xml:space="preserve"> 5.1</w:t>
      </w:r>
      <w:r w:rsidR="006569AA" w:rsidRPr="00497A9D">
        <w:rPr>
          <w:rFonts w:ascii="Times New Roman" w:eastAsia="宋体" w:hAnsi="Times New Roman" w:cs="Times New Roman"/>
          <w:kern w:val="0"/>
          <w:sz w:val="24"/>
          <w:szCs w:val="24"/>
        </w:rPr>
        <w:t xml:space="preserve">g, sizzling </w:t>
      </w:r>
      <w:r w:rsidR="00C73735">
        <w:rPr>
          <w:rFonts w:ascii="Times New Roman" w:eastAsia="宋体" w:hAnsi="Times New Roman" w:cs="Times New Roman"/>
          <w:kern w:val="0"/>
          <w:sz w:val="24"/>
          <w:szCs w:val="24"/>
        </w:rPr>
        <w:t>Perilla</w:t>
      </w:r>
      <w:r w:rsidR="0041763E" w:rsidRPr="00497A9D">
        <w:rPr>
          <w:rFonts w:ascii="Times New Roman" w:eastAsia="宋体" w:hAnsi="Times New Roman" w:cs="Times New Roman"/>
          <w:kern w:val="0"/>
          <w:sz w:val="24"/>
          <w:szCs w:val="24"/>
        </w:rPr>
        <w:t xml:space="preserve"> </w:t>
      </w:r>
      <w:r w:rsidR="00933EAB" w:rsidRPr="00497A9D">
        <w:rPr>
          <w:rFonts w:ascii="Times New Roman" w:eastAsia="宋体" w:hAnsi="Times New Roman" w:cs="Times New Roman"/>
          <w:kern w:val="0"/>
          <w:sz w:val="24"/>
          <w:szCs w:val="24"/>
        </w:rPr>
        <w:t>1.7</w:t>
      </w:r>
      <w:r w:rsidR="006569AA" w:rsidRPr="00497A9D">
        <w:rPr>
          <w:rFonts w:ascii="Times New Roman" w:eastAsia="宋体" w:hAnsi="Times New Roman" w:cs="Times New Roman"/>
          <w:kern w:val="0"/>
          <w:sz w:val="24"/>
          <w:szCs w:val="24"/>
        </w:rPr>
        <w:t xml:space="preserve">g, </w:t>
      </w:r>
      <w:proofErr w:type="spellStart"/>
      <w:r w:rsidR="00092BFC" w:rsidRPr="00092BFC">
        <w:rPr>
          <w:rFonts w:ascii="Times New Roman" w:eastAsia="宋体" w:hAnsi="Times New Roman" w:cs="Times New Roman"/>
          <w:kern w:val="0"/>
          <w:sz w:val="24"/>
          <w:szCs w:val="24"/>
        </w:rPr>
        <w:t>Flos</w:t>
      </w:r>
      <w:proofErr w:type="spellEnd"/>
      <w:r w:rsidR="00092BFC" w:rsidRPr="00092BFC">
        <w:rPr>
          <w:rFonts w:ascii="Times New Roman" w:eastAsia="宋体" w:hAnsi="Times New Roman" w:cs="Times New Roman"/>
          <w:kern w:val="0"/>
          <w:sz w:val="24"/>
          <w:szCs w:val="24"/>
        </w:rPr>
        <w:t xml:space="preserve"> </w:t>
      </w:r>
      <w:proofErr w:type="spellStart"/>
      <w:r w:rsidR="00092BFC" w:rsidRPr="00092BFC">
        <w:rPr>
          <w:rFonts w:ascii="Times New Roman" w:eastAsia="宋体" w:hAnsi="Times New Roman" w:cs="Times New Roman"/>
          <w:kern w:val="0"/>
          <w:sz w:val="24"/>
          <w:szCs w:val="24"/>
        </w:rPr>
        <w:t>Daturae</w:t>
      </w:r>
      <w:proofErr w:type="spellEnd"/>
      <w:r w:rsidR="00933EAB" w:rsidRPr="00497A9D">
        <w:rPr>
          <w:rFonts w:ascii="Times New Roman" w:eastAsia="宋体" w:hAnsi="Times New Roman" w:cs="Times New Roman"/>
          <w:kern w:val="0"/>
          <w:sz w:val="24"/>
          <w:szCs w:val="24"/>
        </w:rPr>
        <w:t xml:space="preserve"> 5.1</w:t>
      </w:r>
      <w:r w:rsidR="006569AA" w:rsidRPr="00497A9D">
        <w:rPr>
          <w:rFonts w:ascii="Times New Roman" w:eastAsia="宋体" w:hAnsi="Times New Roman" w:cs="Times New Roman"/>
          <w:kern w:val="0"/>
          <w:sz w:val="24"/>
          <w:szCs w:val="24"/>
        </w:rPr>
        <w:t xml:space="preserve">g, </w:t>
      </w:r>
      <w:r w:rsidR="008B4612" w:rsidRPr="00497A9D">
        <w:rPr>
          <w:rFonts w:ascii="Times New Roman" w:eastAsia="宋体" w:hAnsi="Times New Roman" w:cs="Times New Roman"/>
          <w:kern w:val="0"/>
          <w:sz w:val="24"/>
          <w:szCs w:val="24"/>
        </w:rPr>
        <w:t xml:space="preserve">and </w:t>
      </w:r>
      <w:r w:rsidR="00092BFC">
        <w:rPr>
          <w:rFonts w:ascii="Times New Roman" w:eastAsia="宋体" w:hAnsi="Times New Roman" w:cs="Times New Roman"/>
          <w:kern w:val="0"/>
          <w:sz w:val="24"/>
          <w:szCs w:val="24"/>
        </w:rPr>
        <w:t>China Rose</w:t>
      </w:r>
      <w:r w:rsidR="006569AA" w:rsidRPr="00497A9D">
        <w:rPr>
          <w:rFonts w:ascii="Times New Roman" w:eastAsia="宋体" w:hAnsi="Times New Roman" w:cs="Times New Roman"/>
          <w:kern w:val="0"/>
          <w:sz w:val="24"/>
          <w:szCs w:val="24"/>
        </w:rPr>
        <w:t xml:space="preserve"> 1.02g </w:t>
      </w:r>
      <w:bookmarkStart w:id="10" w:name="_Hlk91768452"/>
      <w:r w:rsidR="006569AA" w:rsidRPr="00497A9D">
        <w:rPr>
          <w:rFonts w:ascii="Times New Roman" w:eastAsia="宋体" w:hAnsi="Times New Roman" w:cs="Times New Roman"/>
          <w:kern w:val="0"/>
          <w:sz w:val="24"/>
          <w:szCs w:val="24"/>
        </w:rPr>
        <w:t>were put</w:t>
      </w:r>
      <w:bookmarkEnd w:id="10"/>
      <w:r w:rsidR="006569AA" w:rsidRPr="00497A9D">
        <w:rPr>
          <w:rFonts w:ascii="Times New Roman" w:eastAsia="宋体" w:hAnsi="Times New Roman" w:cs="Times New Roman"/>
          <w:kern w:val="0"/>
          <w:sz w:val="24"/>
          <w:szCs w:val="24"/>
        </w:rPr>
        <w:t xml:space="preserve"> in a round bottom flask, </w:t>
      </w:r>
      <w:r w:rsidR="00F146FC" w:rsidRPr="00497A9D">
        <w:rPr>
          <w:rFonts w:ascii="Times New Roman" w:eastAsia="宋体" w:hAnsi="Times New Roman" w:cs="Times New Roman"/>
          <w:kern w:val="0"/>
          <w:sz w:val="24"/>
          <w:szCs w:val="24"/>
        </w:rPr>
        <w:t xml:space="preserve">soaked in 129.2ml (10 times) 70% ethanol for 30 min, and extracted for two times, 2 h for the first time and 1.5 h for the second time. The </w:t>
      </w:r>
      <w:r w:rsidR="0041763E">
        <w:rPr>
          <w:rFonts w:ascii="Times New Roman" w:eastAsia="宋体" w:hAnsi="Times New Roman" w:cs="Times New Roman"/>
          <w:kern w:val="0"/>
          <w:sz w:val="24"/>
          <w:szCs w:val="24"/>
        </w:rPr>
        <w:t>extracted</w:t>
      </w:r>
      <w:r w:rsidR="0041763E" w:rsidRPr="00497A9D">
        <w:rPr>
          <w:rFonts w:ascii="Times New Roman" w:eastAsia="宋体" w:hAnsi="Times New Roman" w:cs="Times New Roman"/>
          <w:kern w:val="0"/>
          <w:sz w:val="24"/>
          <w:szCs w:val="24"/>
        </w:rPr>
        <w:t xml:space="preserve"> </w:t>
      </w:r>
      <w:r w:rsidR="00F146FC" w:rsidRPr="00497A9D">
        <w:rPr>
          <w:rFonts w:ascii="Times New Roman" w:eastAsia="宋体" w:hAnsi="Times New Roman" w:cs="Times New Roman"/>
          <w:kern w:val="0"/>
          <w:sz w:val="24"/>
          <w:szCs w:val="24"/>
        </w:rPr>
        <w:t>solution was filtered, combined and concentrated.</w:t>
      </w:r>
      <w:r w:rsidR="006569AA" w:rsidRPr="00497A9D">
        <w:rPr>
          <w:rFonts w:ascii="Times New Roman" w:eastAsia="宋体" w:hAnsi="Times New Roman" w:cs="Times New Roman"/>
          <w:kern w:val="0"/>
          <w:sz w:val="24"/>
          <w:szCs w:val="24"/>
        </w:rPr>
        <w:t xml:space="preserve"> </w:t>
      </w:r>
      <w:r w:rsidR="00092BFC">
        <w:rPr>
          <w:rFonts w:ascii="Times New Roman" w:eastAsia="宋体" w:hAnsi="Times New Roman" w:cs="Times New Roman"/>
          <w:kern w:val="0"/>
          <w:sz w:val="24"/>
          <w:szCs w:val="24"/>
        </w:rPr>
        <w:t>Chrysanthemum</w:t>
      </w:r>
      <w:r w:rsidR="006569AA" w:rsidRPr="00497A9D">
        <w:rPr>
          <w:rFonts w:ascii="Times New Roman" w:eastAsia="宋体" w:hAnsi="Times New Roman" w:cs="Times New Roman"/>
          <w:kern w:val="0"/>
          <w:sz w:val="24"/>
          <w:szCs w:val="24"/>
        </w:rPr>
        <w:t xml:space="preserve"> powder 5.1g, </w:t>
      </w:r>
      <w:proofErr w:type="spellStart"/>
      <w:r w:rsidR="00092BFC">
        <w:rPr>
          <w:rFonts w:ascii="Times New Roman" w:eastAsia="宋体" w:hAnsi="Times New Roman" w:cs="Times New Roman"/>
          <w:kern w:val="0"/>
          <w:sz w:val="24"/>
          <w:szCs w:val="24"/>
        </w:rPr>
        <w:t>Rhizoma</w:t>
      </w:r>
      <w:proofErr w:type="spellEnd"/>
      <w:r w:rsidR="00092BFC">
        <w:rPr>
          <w:rFonts w:ascii="Times New Roman" w:eastAsia="宋体" w:hAnsi="Times New Roman" w:cs="Times New Roman"/>
          <w:kern w:val="0"/>
          <w:sz w:val="24"/>
          <w:szCs w:val="24"/>
        </w:rPr>
        <w:t xml:space="preserve"> </w:t>
      </w:r>
      <w:proofErr w:type="spellStart"/>
      <w:r w:rsidR="00092BFC">
        <w:rPr>
          <w:rFonts w:ascii="Times New Roman" w:eastAsia="宋体" w:hAnsi="Times New Roman" w:cs="Times New Roman"/>
          <w:kern w:val="0"/>
          <w:sz w:val="24"/>
          <w:szCs w:val="24"/>
        </w:rPr>
        <w:t>Anemarrhenae</w:t>
      </w:r>
      <w:proofErr w:type="spellEnd"/>
      <w:r w:rsidR="006569AA" w:rsidRPr="00497A9D">
        <w:rPr>
          <w:rFonts w:ascii="Times New Roman" w:eastAsia="宋体" w:hAnsi="Times New Roman" w:cs="Times New Roman"/>
          <w:kern w:val="0"/>
          <w:sz w:val="24"/>
          <w:szCs w:val="24"/>
        </w:rPr>
        <w:t xml:space="preserve"> 5.1g, </w:t>
      </w:r>
      <w:r w:rsidR="00092BFC">
        <w:rPr>
          <w:rFonts w:ascii="Times New Roman" w:eastAsia="宋体" w:hAnsi="Times New Roman" w:cs="Times New Roman"/>
          <w:kern w:val="0"/>
          <w:sz w:val="24"/>
          <w:szCs w:val="24"/>
        </w:rPr>
        <w:t>Golden Cypress</w:t>
      </w:r>
      <w:r w:rsidR="006569AA" w:rsidRPr="00497A9D">
        <w:rPr>
          <w:rFonts w:ascii="Times New Roman" w:eastAsia="宋体" w:hAnsi="Times New Roman" w:cs="Times New Roman"/>
          <w:kern w:val="0"/>
          <w:sz w:val="24"/>
          <w:szCs w:val="24"/>
        </w:rPr>
        <w:t xml:space="preserve"> powder 5.1g, Sheep Horse Bisset Wood Fern powder 5.1g, </w:t>
      </w:r>
      <w:r w:rsidR="00092BFC">
        <w:rPr>
          <w:rFonts w:ascii="Times New Roman" w:eastAsia="宋体" w:hAnsi="Times New Roman" w:cs="Times New Roman"/>
          <w:kern w:val="0"/>
          <w:sz w:val="24"/>
          <w:szCs w:val="24"/>
        </w:rPr>
        <w:t xml:space="preserve">Radix </w:t>
      </w:r>
      <w:proofErr w:type="spellStart"/>
      <w:r w:rsidR="00092BFC">
        <w:rPr>
          <w:rFonts w:ascii="Times New Roman" w:eastAsia="宋体" w:hAnsi="Times New Roman" w:cs="Times New Roman"/>
          <w:kern w:val="0"/>
          <w:sz w:val="24"/>
          <w:szCs w:val="24"/>
        </w:rPr>
        <w:t>Peucedani</w:t>
      </w:r>
      <w:proofErr w:type="spellEnd"/>
      <w:r w:rsidR="006569AA" w:rsidRPr="00497A9D">
        <w:rPr>
          <w:rFonts w:ascii="Times New Roman" w:eastAsia="宋体" w:hAnsi="Times New Roman" w:cs="Times New Roman"/>
          <w:kern w:val="0"/>
          <w:sz w:val="24"/>
          <w:szCs w:val="24"/>
        </w:rPr>
        <w:t xml:space="preserve"> powder 1.7g, </w:t>
      </w:r>
      <w:r w:rsidR="00C73735">
        <w:rPr>
          <w:rFonts w:ascii="Times New Roman" w:eastAsia="宋体" w:hAnsi="Times New Roman" w:cs="Times New Roman"/>
          <w:bCs/>
          <w:sz w:val="24"/>
          <w:szCs w:val="24"/>
        </w:rPr>
        <w:t>Perilla</w:t>
      </w:r>
      <w:r w:rsidR="00092BFC" w:rsidRPr="00497A9D">
        <w:rPr>
          <w:rFonts w:ascii="Times New Roman" w:eastAsia="宋体" w:hAnsi="Times New Roman" w:cs="Times New Roman"/>
          <w:kern w:val="0"/>
          <w:sz w:val="24"/>
          <w:szCs w:val="24"/>
        </w:rPr>
        <w:t xml:space="preserve"> </w:t>
      </w:r>
      <w:r w:rsidR="006569AA" w:rsidRPr="00497A9D">
        <w:rPr>
          <w:rFonts w:ascii="Times New Roman" w:eastAsia="宋体" w:hAnsi="Times New Roman" w:cs="Times New Roman"/>
          <w:kern w:val="0"/>
          <w:sz w:val="24"/>
          <w:szCs w:val="24"/>
        </w:rPr>
        <w:t xml:space="preserve">1.7g </w:t>
      </w:r>
      <w:r w:rsidR="002E08CD" w:rsidRPr="00497A9D">
        <w:rPr>
          <w:rFonts w:ascii="Times New Roman" w:eastAsia="宋体" w:hAnsi="Times New Roman" w:cs="Times New Roman"/>
          <w:kern w:val="0"/>
          <w:sz w:val="24"/>
          <w:szCs w:val="24"/>
        </w:rPr>
        <w:t xml:space="preserve">were put </w:t>
      </w:r>
      <w:r w:rsidR="006569AA" w:rsidRPr="00497A9D">
        <w:rPr>
          <w:rFonts w:ascii="Times New Roman" w:eastAsia="宋体" w:hAnsi="Times New Roman" w:cs="Times New Roman"/>
          <w:kern w:val="0"/>
          <w:sz w:val="24"/>
          <w:szCs w:val="24"/>
        </w:rPr>
        <w:t>in a round bottom flask</w:t>
      </w:r>
      <w:r w:rsidR="002E08CD" w:rsidRPr="00497A9D">
        <w:rPr>
          <w:rFonts w:ascii="Times New Roman" w:eastAsia="宋体" w:hAnsi="Times New Roman" w:cs="Times New Roman"/>
          <w:kern w:val="0"/>
          <w:sz w:val="24"/>
          <w:szCs w:val="24"/>
        </w:rPr>
        <w:t>,</w:t>
      </w:r>
      <w:r w:rsidR="006569AA" w:rsidRPr="00497A9D">
        <w:rPr>
          <w:rFonts w:ascii="Times New Roman" w:eastAsia="宋体" w:hAnsi="Times New Roman" w:cs="Times New Roman"/>
          <w:kern w:val="0"/>
          <w:sz w:val="24"/>
          <w:szCs w:val="24"/>
        </w:rPr>
        <w:t xml:space="preserve"> add</w:t>
      </w:r>
      <w:r w:rsidR="002E08CD" w:rsidRPr="00497A9D">
        <w:rPr>
          <w:rFonts w:ascii="Times New Roman" w:eastAsia="宋体" w:hAnsi="Times New Roman" w:cs="Times New Roman"/>
          <w:kern w:val="0"/>
          <w:sz w:val="24"/>
          <w:szCs w:val="24"/>
        </w:rPr>
        <w:t>ing</w:t>
      </w:r>
      <w:r w:rsidR="006569AA" w:rsidRPr="00497A9D">
        <w:rPr>
          <w:rFonts w:ascii="Times New Roman" w:eastAsia="宋体" w:hAnsi="Times New Roman" w:cs="Times New Roman"/>
          <w:kern w:val="0"/>
          <w:sz w:val="24"/>
          <w:szCs w:val="24"/>
        </w:rPr>
        <w:t xml:space="preserve"> 255.0mL (10 times the amount) of water and soak</w:t>
      </w:r>
      <w:r w:rsidR="002E08CD" w:rsidRPr="00497A9D">
        <w:rPr>
          <w:rFonts w:ascii="Times New Roman" w:eastAsia="宋体" w:hAnsi="Times New Roman" w:cs="Times New Roman"/>
          <w:kern w:val="0"/>
          <w:sz w:val="24"/>
          <w:szCs w:val="24"/>
        </w:rPr>
        <w:t>ing</w:t>
      </w:r>
      <w:r w:rsidR="006569AA" w:rsidRPr="00497A9D">
        <w:rPr>
          <w:rFonts w:ascii="Times New Roman" w:eastAsia="宋体" w:hAnsi="Times New Roman" w:cs="Times New Roman"/>
          <w:kern w:val="0"/>
          <w:sz w:val="24"/>
          <w:szCs w:val="24"/>
        </w:rPr>
        <w:t xml:space="preserve"> for 30min, heat to boiling</w:t>
      </w:r>
      <w:r w:rsidR="002E08CD" w:rsidRPr="00497A9D">
        <w:rPr>
          <w:rFonts w:ascii="Times New Roman" w:eastAsia="宋体" w:hAnsi="Times New Roman" w:cs="Times New Roman"/>
          <w:kern w:val="0"/>
          <w:sz w:val="24"/>
          <w:szCs w:val="24"/>
        </w:rPr>
        <w:t>.</w:t>
      </w:r>
      <w:r w:rsidR="006569AA" w:rsidRPr="00497A9D">
        <w:rPr>
          <w:rFonts w:ascii="Times New Roman" w:eastAsia="宋体" w:hAnsi="Times New Roman" w:cs="Times New Roman"/>
          <w:kern w:val="0"/>
          <w:sz w:val="24"/>
          <w:szCs w:val="24"/>
        </w:rPr>
        <w:t xml:space="preserve"> </w:t>
      </w:r>
      <w:r w:rsidR="002E08CD" w:rsidRPr="00497A9D">
        <w:rPr>
          <w:rFonts w:ascii="Times New Roman" w:eastAsia="宋体" w:hAnsi="Times New Roman" w:cs="Times New Roman"/>
          <w:kern w:val="0"/>
          <w:sz w:val="24"/>
          <w:szCs w:val="24"/>
        </w:rPr>
        <w:t>A</w:t>
      </w:r>
      <w:r w:rsidR="006569AA" w:rsidRPr="00497A9D">
        <w:rPr>
          <w:rFonts w:ascii="Times New Roman" w:eastAsia="宋体" w:hAnsi="Times New Roman" w:cs="Times New Roman"/>
          <w:kern w:val="0"/>
          <w:sz w:val="24"/>
          <w:szCs w:val="24"/>
        </w:rPr>
        <w:t xml:space="preserve">dd </w:t>
      </w:r>
      <w:r w:rsidR="00092BFC">
        <w:rPr>
          <w:rFonts w:ascii="Times New Roman" w:eastAsia="宋体" w:hAnsi="Times New Roman" w:cs="Times New Roman"/>
          <w:kern w:val="0"/>
          <w:sz w:val="24"/>
          <w:szCs w:val="24"/>
        </w:rPr>
        <w:t>Ginkgo</w:t>
      </w:r>
      <w:r w:rsidR="006569AA" w:rsidRPr="00497A9D">
        <w:rPr>
          <w:rFonts w:ascii="Times New Roman" w:eastAsia="宋体" w:hAnsi="Times New Roman" w:cs="Times New Roman"/>
          <w:kern w:val="0"/>
          <w:sz w:val="24"/>
          <w:szCs w:val="24"/>
        </w:rPr>
        <w:t xml:space="preserve"> 1.7g, decoct twice, the first time for 1.5h, the second time for 1h</w:t>
      </w:r>
      <w:r w:rsidR="002E08CD" w:rsidRPr="00497A9D">
        <w:rPr>
          <w:rFonts w:ascii="Times New Roman" w:eastAsia="宋体" w:hAnsi="Times New Roman" w:cs="Times New Roman"/>
          <w:kern w:val="0"/>
          <w:sz w:val="24"/>
          <w:szCs w:val="24"/>
        </w:rPr>
        <w:t>.</w:t>
      </w:r>
      <w:r w:rsidR="006569AA" w:rsidRPr="00497A9D">
        <w:rPr>
          <w:rFonts w:ascii="Times New Roman" w:eastAsia="宋体" w:hAnsi="Times New Roman" w:cs="Times New Roman"/>
          <w:kern w:val="0"/>
          <w:sz w:val="24"/>
          <w:szCs w:val="24"/>
        </w:rPr>
        <w:t xml:space="preserve"> </w:t>
      </w:r>
      <w:r w:rsidR="002E08CD" w:rsidRPr="00497A9D">
        <w:rPr>
          <w:rFonts w:ascii="Times New Roman" w:eastAsia="宋体" w:hAnsi="Times New Roman" w:cs="Times New Roman"/>
          <w:kern w:val="0"/>
          <w:sz w:val="24"/>
          <w:szCs w:val="24"/>
        </w:rPr>
        <w:t>T</w:t>
      </w:r>
      <w:r w:rsidR="006569AA" w:rsidRPr="00497A9D">
        <w:rPr>
          <w:rFonts w:ascii="Times New Roman" w:eastAsia="宋体" w:hAnsi="Times New Roman" w:cs="Times New Roman"/>
          <w:kern w:val="0"/>
          <w:sz w:val="24"/>
          <w:szCs w:val="24"/>
        </w:rPr>
        <w:t>he decoction was filtered</w:t>
      </w:r>
      <w:r w:rsidR="002E08CD" w:rsidRPr="00497A9D">
        <w:rPr>
          <w:rFonts w:ascii="Times New Roman" w:eastAsia="宋体" w:hAnsi="Times New Roman" w:cs="Times New Roman"/>
          <w:kern w:val="0"/>
          <w:sz w:val="24"/>
          <w:szCs w:val="24"/>
        </w:rPr>
        <w:t>.</w:t>
      </w:r>
      <w:r w:rsidR="006569AA" w:rsidRPr="00497A9D">
        <w:rPr>
          <w:rFonts w:ascii="Times New Roman" w:eastAsia="宋体" w:hAnsi="Times New Roman" w:cs="Times New Roman"/>
          <w:kern w:val="0"/>
          <w:sz w:val="24"/>
          <w:szCs w:val="24"/>
        </w:rPr>
        <w:t xml:space="preserve"> </w:t>
      </w:r>
      <w:r w:rsidR="002E08CD" w:rsidRPr="00497A9D">
        <w:rPr>
          <w:rFonts w:ascii="Times New Roman" w:eastAsia="宋体" w:hAnsi="Times New Roman" w:cs="Times New Roman"/>
          <w:kern w:val="0"/>
          <w:sz w:val="24"/>
          <w:szCs w:val="24"/>
        </w:rPr>
        <w:t>T</w:t>
      </w:r>
      <w:r w:rsidR="006569AA" w:rsidRPr="00497A9D">
        <w:rPr>
          <w:rFonts w:ascii="Times New Roman" w:eastAsia="宋体" w:hAnsi="Times New Roman" w:cs="Times New Roman"/>
          <w:kern w:val="0"/>
          <w:sz w:val="24"/>
          <w:szCs w:val="24"/>
        </w:rPr>
        <w:t>he filtrate was combined and concentrated to a relative density of 1.10~1.15 (60°C)</w:t>
      </w:r>
      <w:r w:rsidR="007B32FF" w:rsidRPr="00497A9D">
        <w:rPr>
          <w:rFonts w:ascii="Times New Roman" w:eastAsia="宋体" w:hAnsi="Times New Roman" w:cs="Times New Roman"/>
          <w:kern w:val="0"/>
          <w:sz w:val="24"/>
          <w:szCs w:val="24"/>
        </w:rPr>
        <w:t>.</w:t>
      </w:r>
      <w:r w:rsidR="00B77FD4" w:rsidRPr="00497A9D">
        <w:rPr>
          <w:rFonts w:ascii="Times New Roman" w:eastAsia="宋体" w:hAnsi="Times New Roman" w:cs="Times New Roman"/>
          <w:kern w:val="0"/>
          <w:sz w:val="24"/>
          <w:szCs w:val="24"/>
        </w:rPr>
        <w:t xml:space="preserve"> </w:t>
      </w:r>
      <w:r w:rsidR="006569AA" w:rsidRPr="00497A9D">
        <w:rPr>
          <w:rFonts w:ascii="Times New Roman" w:eastAsia="宋体" w:hAnsi="Times New Roman" w:cs="Times New Roman"/>
          <w:kern w:val="0"/>
          <w:sz w:val="24"/>
          <w:szCs w:val="24"/>
        </w:rPr>
        <w:t xml:space="preserve">The filtrate was combined, concentrated to a relative density of 1.10~1.15 (60°C), added with ethanol to reach 70% alcohol content, refrigerated at 4°C for 24h, and filtered. Combine with the alcohol extract of </w:t>
      </w:r>
      <w:r>
        <w:rPr>
          <w:rFonts w:ascii="Times New Roman" w:eastAsia="宋体" w:hAnsi="Times New Roman" w:cs="Times New Roman"/>
          <w:kern w:val="0"/>
          <w:sz w:val="24"/>
          <w:szCs w:val="24"/>
        </w:rPr>
        <w:t xml:space="preserve">Fructus </w:t>
      </w:r>
      <w:proofErr w:type="spellStart"/>
      <w:r>
        <w:rPr>
          <w:rFonts w:ascii="Times New Roman" w:eastAsia="宋体" w:hAnsi="Times New Roman" w:cs="Times New Roman"/>
          <w:kern w:val="0"/>
          <w:sz w:val="24"/>
          <w:szCs w:val="24"/>
        </w:rPr>
        <w:t>Forsythiae</w:t>
      </w:r>
      <w:proofErr w:type="spellEnd"/>
      <w:r w:rsidR="006569AA" w:rsidRPr="00497A9D">
        <w:rPr>
          <w:rFonts w:ascii="Times New Roman" w:eastAsia="宋体" w:hAnsi="Times New Roman" w:cs="Times New Roman"/>
          <w:kern w:val="0"/>
          <w:sz w:val="24"/>
          <w:szCs w:val="24"/>
        </w:rPr>
        <w:t xml:space="preserve"> and </w:t>
      </w:r>
      <w:r w:rsidR="009F68C1" w:rsidRPr="00497A9D">
        <w:rPr>
          <w:rFonts w:ascii="Times New Roman" w:eastAsia="宋体" w:hAnsi="Times New Roman" w:cs="Times New Roman"/>
          <w:kern w:val="0"/>
          <w:sz w:val="24"/>
          <w:szCs w:val="24"/>
        </w:rPr>
        <w:t xml:space="preserve">the </w:t>
      </w:r>
      <w:r w:rsidR="006569AA" w:rsidRPr="00497A9D">
        <w:rPr>
          <w:rFonts w:ascii="Times New Roman" w:eastAsia="宋体" w:hAnsi="Times New Roman" w:cs="Times New Roman"/>
          <w:kern w:val="0"/>
          <w:sz w:val="24"/>
          <w:szCs w:val="24"/>
        </w:rPr>
        <w:t xml:space="preserve">other four flavors above, concentrate to a relative density of 1.15~1.20 (60°C), add </w:t>
      </w:r>
      <w:r w:rsidR="00C73735">
        <w:rPr>
          <w:rFonts w:ascii="Times New Roman" w:eastAsia="宋体" w:hAnsi="Times New Roman" w:cs="Times New Roman"/>
          <w:bCs/>
          <w:sz w:val="24"/>
          <w:szCs w:val="24"/>
        </w:rPr>
        <w:t>Perilla</w:t>
      </w:r>
      <w:r w:rsidR="00092BFC" w:rsidRPr="00497A9D">
        <w:rPr>
          <w:rFonts w:ascii="Times New Roman" w:eastAsia="宋体" w:hAnsi="Times New Roman" w:cs="Times New Roman"/>
          <w:kern w:val="0"/>
          <w:sz w:val="24"/>
          <w:szCs w:val="24"/>
        </w:rPr>
        <w:t xml:space="preserve"> </w:t>
      </w:r>
      <w:r w:rsidR="006569AA" w:rsidRPr="00497A9D">
        <w:rPr>
          <w:rFonts w:ascii="Times New Roman" w:eastAsia="宋体" w:hAnsi="Times New Roman" w:cs="Times New Roman"/>
          <w:kern w:val="0"/>
          <w:sz w:val="24"/>
          <w:szCs w:val="24"/>
        </w:rPr>
        <w:t>volatile oil lyophilized</w:t>
      </w:r>
      <w:r w:rsidR="009F68C1" w:rsidRPr="00497A9D">
        <w:rPr>
          <w:rFonts w:ascii="Times New Roman" w:eastAsia="宋体" w:hAnsi="Times New Roman" w:cs="Times New Roman"/>
          <w:kern w:val="0"/>
          <w:sz w:val="24"/>
          <w:szCs w:val="24"/>
        </w:rPr>
        <w:t>,</w:t>
      </w:r>
      <w:r w:rsidR="006569AA" w:rsidRPr="00497A9D">
        <w:rPr>
          <w:rFonts w:ascii="Times New Roman" w:eastAsia="宋体" w:hAnsi="Times New Roman" w:cs="Times New Roman"/>
          <w:kern w:val="0"/>
          <w:sz w:val="24"/>
          <w:szCs w:val="24"/>
        </w:rPr>
        <w:t xml:space="preserve"> and reserve.</w:t>
      </w:r>
    </w:p>
    <w:p w14:paraId="658E94E1" w14:textId="0924B7EB" w:rsidR="00BE2FFF" w:rsidRPr="00497A9D" w:rsidRDefault="00BE2FFF" w:rsidP="009C63E7">
      <w:pPr>
        <w:spacing w:line="360" w:lineRule="auto"/>
        <w:rPr>
          <w:rFonts w:ascii="Times New Roman" w:eastAsia="宋体" w:hAnsi="Times New Roman" w:cs="Times New Roman"/>
          <w:b/>
          <w:bCs/>
          <w:sz w:val="24"/>
          <w:szCs w:val="24"/>
        </w:rPr>
      </w:pPr>
      <w:r w:rsidRPr="00497A9D">
        <w:rPr>
          <w:rFonts w:ascii="Times New Roman" w:eastAsia="宋体" w:hAnsi="Times New Roman" w:cs="Times New Roman"/>
          <w:b/>
          <w:bCs/>
          <w:sz w:val="24"/>
          <w:szCs w:val="24"/>
        </w:rPr>
        <w:t>3.4</w:t>
      </w:r>
      <w:r w:rsidR="006569AA" w:rsidRPr="00497A9D">
        <w:rPr>
          <w:rFonts w:ascii="Times New Roman" w:eastAsia="宋体" w:hAnsi="Times New Roman" w:cs="Times New Roman"/>
          <w:b/>
          <w:bCs/>
          <w:sz w:val="24"/>
          <w:szCs w:val="24"/>
        </w:rPr>
        <w:t xml:space="preserve"> Preparation of </w:t>
      </w:r>
      <w:r w:rsidR="00C871D4" w:rsidRPr="00497A9D">
        <w:rPr>
          <w:rFonts w:ascii="Times New Roman" w:eastAsia="宋体" w:hAnsi="Times New Roman" w:cs="Times New Roman"/>
          <w:b/>
          <w:bCs/>
          <w:sz w:val="24"/>
          <w:szCs w:val="24"/>
        </w:rPr>
        <w:t>monarch</w:t>
      </w:r>
      <w:r w:rsidR="002E08CD" w:rsidRPr="00497A9D">
        <w:rPr>
          <w:rFonts w:ascii="Times New Roman" w:eastAsia="宋体" w:hAnsi="Times New Roman" w:cs="Times New Roman"/>
          <w:b/>
          <w:bCs/>
          <w:sz w:val="24"/>
          <w:szCs w:val="24"/>
        </w:rPr>
        <w:t>-</w:t>
      </w:r>
      <w:r w:rsidR="006569AA" w:rsidRPr="00497A9D">
        <w:rPr>
          <w:rFonts w:ascii="Times New Roman" w:eastAsia="宋体" w:hAnsi="Times New Roman" w:cs="Times New Roman"/>
          <w:b/>
          <w:bCs/>
          <w:sz w:val="24"/>
          <w:szCs w:val="24"/>
        </w:rPr>
        <w:t>minister</w:t>
      </w:r>
      <w:r w:rsidR="002E08CD" w:rsidRPr="00497A9D">
        <w:rPr>
          <w:rFonts w:ascii="Times New Roman" w:eastAsia="宋体" w:hAnsi="Times New Roman" w:cs="Times New Roman"/>
          <w:b/>
          <w:bCs/>
          <w:sz w:val="24"/>
          <w:szCs w:val="24"/>
        </w:rPr>
        <w:t>-</w:t>
      </w:r>
      <w:r w:rsidR="00C871D4" w:rsidRPr="00497A9D">
        <w:rPr>
          <w:rFonts w:ascii="Times New Roman" w:eastAsia="宋体" w:hAnsi="Times New Roman" w:cs="Times New Roman"/>
          <w:b/>
          <w:bCs/>
          <w:sz w:val="24"/>
          <w:szCs w:val="24"/>
        </w:rPr>
        <w:t>assistant</w:t>
      </w:r>
      <w:r w:rsidR="002E08CD" w:rsidRPr="00497A9D">
        <w:rPr>
          <w:rFonts w:ascii="Times New Roman" w:eastAsia="宋体" w:hAnsi="Times New Roman" w:cs="Times New Roman"/>
          <w:b/>
          <w:bCs/>
          <w:sz w:val="24"/>
          <w:szCs w:val="24"/>
        </w:rPr>
        <w:t>-</w:t>
      </w:r>
      <w:proofErr w:type="spellStart"/>
      <w:r w:rsidR="00D53C54" w:rsidRPr="00497A9D">
        <w:rPr>
          <w:rFonts w:ascii="Times New Roman" w:eastAsia="宋体" w:hAnsi="Times New Roman" w:cs="Times New Roman" w:hint="eastAsia"/>
          <w:b/>
          <w:bCs/>
          <w:sz w:val="24"/>
          <w:szCs w:val="24"/>
        </w:rPr>
        <w:t>conductant</w:t>
      </w:r>
      <w:proofErr w:type="spellEnd"/>
      <w:r w:rsidR="00AD4A33" w:rsidRPr="00497A9D">
        <w:rPr>
          <w:rFonts w:ascii="Times New Roman" w:hAnsi="Times New Roman"/>
          <w:sz w:val="24"/>
          <w:szCs w:val="24"/>
        </w:rPr>
        <w:t xml:space="preserve"> </w:t>
      </w:r>
      <w:r w:rsidR="001E45F2">
        <w:rPr>
          <w:rFonts w:ascii="Times New Roman" w:eastAsia="宋体" w:hAnsi="Times New Roman" w:cs="Times New Roman"/>
          <w:b/>
          <w:bCs/>
          <w:sz w:val="24"/>
          <w:szCs w:val="24"/>
        </w:rPr>
        <w:t>drugs</w:t>
      </w:r>
    </w:p>
    <w:p w14:paraId="77463D72" w14:textId="2F0DA744" w:rsidR="006569AA" w:rsidRPr="00497A9D" w:rsidRDefault="00A92763" w:rsidP="009C63E7">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Fructus </w:t>
      </w:r>
      <w:proofErr w:type="spellStart"/>
      <w:r>
        <w:rPr>
          <w:rFonts w:ascii="Times New Roman" w:eastAsia="宋体" w:hAnsi="Times New Roman" w:cs="Times New Roman"/>
          <w:kern w:val="0"/>
          <w:sz w:val="24"/>
          <w:szCs w:val="24"/>
        </w:rPr>
        <w:t>Forsythiae</w:t>
      </w:r>
      <w:proofErr w:type="spellEnd"/>
      <w:r w:rsidR="008F12F5" w:rsidRPr="00497A9D">
        <w:rPr>
          <w:rFonts w:ascii="Times New Roman" w:eastAsia="宋体" w:hAnsi="Times New Roman" w:cs="Times New Roman"/>
          <w:kern w:val="0"/>
          <w:sz w:val="24"/>
          <w:szCs w:val="24"/>
        </w:rPr>
        <w:t xml:space="preserve"> 5.1</w:t>
      </w:r>
      <w:r w:rsidR="006569AA" w:rsidRPr="00497A9D">
        <w:rPr>
          <w:rFonts w:ascii="Times New Roman" w:eastAsia="宋体" w:hAnsi="Times New Roman" w:cs="Times New Roman"/>
          <w:kern w:val="0"/>
          <w:sz w:val="24"/>
          <w:szCs w:val="24"/>
        </w:rPr>
        <w:t xml:space="preserve">g, sizzling </w:t>
      </w:r>
      <w:r w:rsidR="00C73735">
        <w:rPr>
          <w:rFonts w:ascii="Times New Roman" w:eastAsia="宋体" w:hAnsi="Times New Roman" w:cs="Times New Roman"/>
          <w:kern w:val="0"/>
          <w:sz w:val="24"/>
          <w:szCs w:val="24"/>
        </w:rPr>
        <w:t>Perilla</w:t>
      </w:r>
      <w:r w:rsidR="0041763E" w:rsidRPr="00497A9D">
        <w:rPr>
          <w:rFonts w:ascii="Times New Roman" w:eastAsia="宋体" w:hAnsi="Times New Roman" w:cs="Times New Roman"/>
          <w:kern w:val="0"/>
          <w:sz w:val="24"/>
          <w:szCs w:val="24"/>
        </w:rPr>
        <w:t xml:space="preserve"> </w:t>
      </w:r>
      <w:r w:rsidR="008F12F5" w:rsidRPr="00497A9D">
        <w:rPr>
          <w:rFonts w:ascii="Times New Roman" w:eastAsia="宋体" w:hAnsi="Times New Roman" w:cs="Times New Roman"/>
          <w:kern w:val="0"/>
          <w:sz w:val="24"/>
          <w:szCs w:val="24"/>
        </w:rPr>
        <w:t>1.7</w:t>
      </w:r>
      <w:r w:rsidR="006569AA" w:rsidRPr="00497A9D">
        <w:rPr>
          <w:rFonts w:ascii="Times New Roman" w:eastAsia="宋体" w:hAnsi="Times New Roman" w:cs="Times New Roman"/>
          <w:kern w:val="0"/>
          <w:sz w:val="24"/>
          <w:szCs w:val="24"/>
        </w:rPr>
        <w:t xml:space="preserve">g, </w:t>
      </w:r>
      <w:proofErr w:type="spellStart"/>
      <w:r w:rsidR="00092BFC" w:rsidRPr="00092BFC">
        <w:rPr>
          <w:rFonts w:ascii="Times New Roman" w:eastAsia="宋体" w:hAnsi="Times New Roman" w:cs="Times New Roman"/>
          <w:kern w:val="0"/>
          <w:sz w:val="24"/>
          <w:szCs w:val="24"/>
        </w:rPr>
        <w:t>Flos</w:t>
      </w:r>
      <w:proofErr w:type="spellEnd"/>
      <w:r w:rsidR="00092BFC" w:rsidRPr="00092BFC">
        <w:rPr>
          <w:rFonts w:ascii="Times New Roman" w:eastAsia="宋体" w:hAnsi="Times New Roman" w:cs="Times New Roman"/>
          <w:kern w:val="0"/>
          <w:sz w:val="24"/>
          <w:szCs w:val="24"/>
        </w:rPr>
        <w:t xml:space="preserve"> </w:t>
      </w:r>
      <w:proofErr w:type="spellStart"/>
      <w:r w:rsidR="00092BFC" w:rsidRPr="00092BFC">
        <w:rPr>
          <w:rFonts w:ascii="Times New Roman" w:eastAsia="宋体" w:hAnsi="Times New Roman" w:cs="Times New Roman"/>
          <w:kern w:val="0"/>
          <w:sz w:val="24"/>
          <w:szCs w:val="24"/>
        </w:rPr>
        <w:t>Daturae</w:t>
      </w:r>
      <w:proofErr w:type="spellEnd"/>
      <w:r w:rsidR="008F12F5" w:rsidRPr="00497A9D">
        <w:rPr>
          <w:rFonts w:ascii="Times New Roman" w:eastAsia="宋体" w:hAnsi="Times New Roman" w:cs="Times New Roman"/>
          <w:kern w:val="0"/>
          <w:sz w:val="24"/>
          <w:szCs w:val="24"/>
        </w:rPr>
        <w:t xml:space="preserve"> 5.1</w:t>
      </w:r>
      <w:r w:rsidR="006569AA" w:rsidRPr="00497A9D">
        <w:rPr>
          <w:rFonts w:ascii="Times New Roman" w:eastAsia="宋体" w:hAnsi="Times New Roman" w:cs="Times New Roman"/>
          <w:kern w:val="0"/>
          <w:sz w:val="24"/>
          <w:szCs w:val="24"/>
        </w:rPr>
        <w:t xml:space="preserve">g, </w:t>
      </w:r>
      <w:r w:rsidR="00AD4A33" w:rsidRPr="00497A9D">
        <w:rPr>
          <w:rFonts w:ascii="Times New Roman" w:eastAsia="宋体" w:hAnsi="Times New Roman" w:cs="Times New Roman" w:hint="eastAsia"/>
          <w:kern w:val="0"/>
          <w:sz w:val="24"/>
          <w:szCs w:val="24"/>
        </w:rPr>
        <w:t>and</w:t>
      </w:r>
      <w:r w:rsidR="00AD4A33" w:rsidRPr="00497A9D">
        <w:rPr>
          <w:rFonts w:ascii="Times New Roman" w:eastAsia="宋体" w:hAnsi="Times New Roman" w:cs="Times New Roman"/>
          <w:kern w:val="0"/>
          <w:sz w:val="24"/>
          <w:szCs w:val="24"/>
        </w:rPr>
        <w:t xml:space="preserve"> </w:t>
      </w:r>
      <w:r w:rsidR="00092BFC">
        <w:rPr>
          <w:rFonts w:ascii="Times New Roman" w:eastAsia="宋体" w:hAnsi="Times New Roman" w:cs="Times New Roman"/>
          <w:kern w:val="0"/>
          <w:sz w:val="24"/>
          <w:szCs w:val="24"/>
        </w:rPr>
        <w:t>China Rose</w:t>
      </w:r>
      <w:r w:rsidR="006569AA" w:rsidRPr="00497A9D">
        <w:rPr>
          <w:rFonts w:ascii="Times New Roman" w:eastAsia="宋体" w:hAnsi="Times New Roman" w:cs="Times New Roman"/>
          <w:kern w:val="0"/>
          <w:sz w:val="24"/>
          <w:szCs w:val="24"/>
        </w:rPr>
        <w:t xml:space="preserve"> 1.02g </w:t>
      </w:r>
      <w:r w:rsidR="00AD4A33" w:rsidRPr="00497A9D">
        <w:rPr>
          <w:rFonts w:ascii="Times New Roman" w:eastAsia="宋体" w:hAnsi="Times New Roman" w:cs="Times New Roman"/>
          <w:kern w:val="0"/>
          <w:sz w:val="24"/>
          <w:szCs w:val="24"/>
        </w:rPr>
        <w:t>were</w:t>
      </w:r>
      <w:r w:rsidR="006569AA" w:rsidRPr="00497A9D">
        <w:rPr>
          <w:rFonts w:ascii="Times New Roman" w:eastAsia="宋体" w:hAnsi="Times New Roman" w:cs="Times New Roman"/>
          <w:kern w:val="0"/>
          <w:sz w:val="24"/>
          <w:szCs w:val="24"/>
        </w:rPr>
        <w:t xml:space="preserve"> put in a round bottom flask, add</w:t>
      </w:r>
      <w:r w:rsidR="002E08CD" w:rsidRPr="00497A9D">
        <w:rPr>
          <w:rFonts w:ascii="Times New Roman" w:eastAsia="宋体" w:hAnsi="Times New Roman" w:cs="Times New Roman"/>
          <w:kern w:val="0"/>
          <w:sz w:val="24"/>
          <w:szCs w:val="24"/>
        </w:rPr>
        <w:t>ed</w:t>
      </w:r>
      <w:r w:rsidR="006569AA" w:rsidRPr="00497A9D">
        <w:rPr>
          <w:rFonts w:ascii="Times New Roman" w:eastAsia="宋体" w:hAnsi="Times New Roman" w:cs="Times New Roman"/>
          <w:kern w:val="0"/>
          <w:sz w:val="24"/>
          <w:szCs w:val="24"/>
        </w:rPr>
        <w:t xml:space="preserve"> 129.2mL (10 times the amount) of 70% ethanol and soak</w:t>
      </w:r>
      <w:r w:rsidR="002E08CD" w:rsidRPr="00497A9D">
        <w:rPr>
          <w:rFonts w:ascii="Times New Roman" w:eastAsia="宋体" w:hAnsi="Times New Roman" w:cs="Times New Roman"/>
          <w:kern w:val="0"/>
          <w:sz w:val="24"/>
          <w:szCs w:val="24"/>
        </w:rPr>
        <w:t>ed</w:t>
      </w:r>
      <w:r w:rsidR="007B32FF" w:rsidRPr="00497A9D">
        <w:rPr>
          <w:rFonts w:ascii="Times New Roman" w:eastAsia="宋体" w:hAnsi="Times New Roman" w:cs="Times New Roman"/>
          <w:kern w:val="0"/>
          <w:sz w:val="24"/>
          <w:szCs w:val="24"/>
        </w:rPr>
        <w:t>.</w:t>
      </w:r>
      <w:r w:rsidR="002E08CD" w:rsidRPr="00497A9D">
        <w:rPr>
          <w:rFonts w:ascii="Times New Roman" w:eastAsia="宋体" w:hAnsi="Times New Roman" w:cs="Times New Roman"/>
          <w:kern w:val="0"/>
          <w:sz w:val="24"/>
          <w:szCs w:val="24"/>
        </w:rPr>
        <w:t xml:space="preserve"> </w:t>
      </w:r>
      <w:r w:rsidR="00573480" w:rsidRPr="00497A9D">
        <w:rPr>
          <w:rFonts w:ascii="Times New Roman" w:eastAsia="宋体" w:hAnsi="Times New Roman" w:cs="Times New Roman"/>
          <w:kern w:val="0"/>
          <w:sz w:val="24"/>
          <w:szCs w:val="24"/>
        </w:rPr>
        <w:t>Extracts</w:t>
      </w:r>
      <w:r w:rsidR="006569AA" w:rsidRPr="00497A9D">
        <w:rPr>
          <w:rFonts w:ascii="Times New Roman" w:eastAsia="宋体" w:hAnsi="Times New Roman" w:cs="Times New Roman"/>
          <w:kern w:val="0"/>
          <w:sz w:val="24"/>
          <w:szCs w:val="24"/>
        </w:rPr>
        <w:t xml:space="preserve"> were filtered, </w:t>
      </w:r>
      <w:r w:rsidR="001D62CC" w:rsidRPr="00497A9D">
        <w:rPr>
          <w:rFonts w:ascii="Times New Roman" w:eastAsia="宋体" w:hAnsi="Times New Roman" w:cs="Times New Roman"/>
          <w:kern w:val="0"/>
          <w:sz w:val="24"/>
          <w:szCs w:val="24"/>
        </w:rPr>
        <w:t>combined,</w:t>
      </w:r>
      <w:r w:rsidR="006569AA" w:rsidRPr="00497A9D">
        <w:rPr>
          <w:rFonts w:ascii="Times New Roman" w:eastAsia="宋体" w:hAnsi="Times New Roman" w:cs="Times New Roman"/>
          <w:kern w:val="0"/>
          <w:sz w:val="24"/>
          <w:szCs w:val="24"/>
        </w:rPr>
        <w:t xml:space="preserve"> and concentrated. </w:t>
      </w:r>
      <w:r w:rsidR="00092BFC">
        <w:rPr>
          <w:rFonts w:ascii="Times New Roman" w:eastAsia="宋体" w:hAnsi="Times New Roman" w:cs="Times New Roman"/>
          <w:kern w:val="0"/>
          <w:sz w:val="24"/>
          <w:szCs w:val="24"/>
        </w:rPr>
        <w:t>Chrysanthemum</w:t>
      </w:r>
      <w:r w:rsidR="006569AA" w:rsidRPr="00497A9D">
        <w:rPr>
          <w:rFonts w:ascii="Times New Roman" w:eastAsia="宋体" w:hAnsi="Times New Roman" w:cs="Times New Roman"/>
          <w:kern w:val="0"/>
          <w:sz w:val="24"/>
          <w:szCs w:val="24"/>
        </w:rPr>
        <w:t xml:space="preserve"> powder 5.1g, </w:t>
      </w:r>
      <w:proofErr w:type="spellStart"/>
      <w:r w:rsidR="00092BFC">
        <w:rPr>
          <w:rFonts w:ascii="Times New Roman" w:eastAsia="宋体" w:hAnsi="Times New Roman" w:cs="Times New Roman"/>
          <w:kern w:val="0"/>
          <w:sz w:val="24"/>
          <w:szCs w:val="24"/>
        </w:rPr>
        <w:t>Rhizoma</w:t>
      </w:r>
      <w:proofErr w:type="spellEnd"/>
      <w:r w:rsidR="00092BFC">
        <w:rPr>
          <w:rFonts w:ascii="Times New Roman" w:eastAsia="宋体" w:hAnsi="Times New Roman" w:cs="Times New Roman"/>
          <w:kern w:val="0"/>
          <w:sz w:val="24"/>
          <w:szCs w:val="24"/>
        </w:rPr>
        <w:t xml:space="preserve"> </w:t>
      </w:r>
      <w:proofErr w:type="spellStart"/>
      <w:r w:rsidR="00092BFC">
        <w:rPr>
          <w:rFonts w:ascii="Times New Roman" w:eastAsia="宋体" w:hAnsi="Times New Roman" w:cs="Times New Roman"/>
          <w:kern w:val="0"/>
          <w:sz w:val="24"/>
          <w:szCs w:val="24"/>
        </w:rPr>
        <w:t>Anemarrhenae</w:t>
      </w:r>
      <w:proofErr w:type="spellEnd"/>
      <w:r w:rsidR="006569AA" w:rsidRPr="00497A9D">
        <w:rPr>
          <w:rFonts w:ascii="Times New Roman" w:eastAsia="宋体" w:hAnsi="Times New Roman" w:cs="Times New Roman"/>
          <w:kern w:val="0"/>
          <w:sz w:val="24"/>
          <w:szCs w:val="24"/>
        </w:rPr>
        <w:t xml:space="preserve"> 5.1g, </w:t>
      </w:r>
      <w:r w:rsidR="00092BFC">
        <w:rPr>
          <w:rFonts w:ascii="Times New Roman" w:eastAsia="宋体" w:hAnsi="Times New Roman" w:cs="Times New Roman"/>
          <w:kern w:val="0"/>
          <w:sz w:val="24"/>
          <w:szCs w:val="24"/>
        </w:rPr>
        <w:t>Golden Cypress</w:t>
      </w:r>
      <w:r w:rsidR="006569AA" w:rsidRPr="00497A9D">
        <w:rPr>
          <w:rFonts w:ascii="Times New Roman" w:eastAsia="宋体" w:hAnsi="Times New Roman" w:cs="Times New Roman"/>
          <w:kern w:val="0"/>
          <w:sz w:val="24"/>
          <w:szCs w:val="24"/>
        </w:rPr>
        <w:t xml:space="preserve"> powder 5.1g, Sheep Horse Bisset Wood Fern powder 5.1g, </w:t>
      </w:r>
      <w:r w:rsidR="00092BFC">
        <w:rPr>
          <w:rFonts w:ascii="Times New Roman" w:eastAsia="宋体" w:hAnsi="Times New Roman" w:cs="Times New Roman"/>
          <w:kern w:val="0"/>
          <w:sz w:val="24"/>
          <w:szCs w:val="24"/>
        </w:rPr>
        <w:t xml:space="preserve">Radix </w:t>
      </w:r>
      <w:proofErr w:type="spellStart"/>
      <w:r w:rsidR="00092BFC">
        <w:rPr>
          <w:rFonts w:ascii="Times New Roman" w:eastAsia="宋体" w:hAnsi="Times New Roman" w:cs="Times New Roman"/>
          <w:kern w:val="0"/>
          <w:sz w:val="24"/>
          <w:szCs w:val="24"/>
        </w:rPr>
        <w:t>Peucedani</w:t>
      </w:r>
      <w:proofErr w:type="spellEnd"/>
      <w:r w:rsidR="006569AA" w:rsidRPr="00497A9D">
        <w:rPr>
          <w:rFonts w:ascii="Times New Roman" w:eastAsia="宋体" w:hAnsi="Times New Roman" w:cs="Times New Roman"/>
          <w:kern w:val="0"/>
          <w:sz w:val="24"/>
          <w:szCs w:val="24"/>
        </w:rPr>
        <w:t xml:space="preserve"> powder 1.7g, </w:t>
      </w:r>
      <w:r w:rsidR="00092BFC">
        <w:rPr>
          <w:rFonts w:ascii="Times New Roman" w:eastAsia="宋体" w:hAnsi="Times New Roman" w:cs="Times New Roman"/>
          <w:kern w:val="0"/>
          <w:sz w:val="24"/>
          <w:szCs w:val="24"/>
        </w:rPr>
        <w:t xml:space="preserve">Glechoma </w:t>
      </w:r>
      <w:proofErr w:type="spellStart"/>
      <w:r w:rsidR="00092BFC">
        <w:rPr>
          <w:rFonts w:ascii="Times New Roman" w:eastAsia="宋体" w:hAnsi="Times New Roman" w:cs="Times New Roman"/>
          <w:kern w:val="0"/>
          <w:sz w:val="24"/>
          <w:szCs w:val="24"/>
        </w:rPr>
        <w:t>longituba</w:t>
      </w:r>
      <w:proofErr w:type="spellEnd"/>
      <w:r w:rsidR="006569AA" w:rsidRPr="00497A9D">
        <w:rPr>
          <w:rFonts w:ascii="Times New Roman" w:eastAsia="宋体" w:hAnsi="Times New Roman" w:cs="Times New Roman"/>
          <w:kern w:val="0"/>
          <w:sz w:val="24"/>
          <w:szCs w:val="24"/>
        </w:rPr>
        <w:t xml:space="preserve"> 1.7g, </w:t>
      </w:r>
      <w:r w:rsidR="00930CED" w:rsidRPr="00497A9D">
        <w:rPr>
          <w:rFonts w:ascii="Times New Roman" w:eastAsia="宋体" w:hAnsi="Times New Roman" w:cs="Times New Roman"/>
          <w:kern w:val="0"/>
          <w:sz w:val="24"/>
          <w:szCs w:val="24"/>
        </w:rPr>
        <w:t xml:space="preserve">and </w:t>
      </w:r>
      <w:r w:rsidR="00C73735">
        <w:rPr>
          <w:rFonts w:ascii="Times New Roman" w:eastAsia="宋体" w:hAnsi="Times New Roman" w:cs="Times New Roman"/>
          <w:bCs/>
          <w:sz w:val="24"/>
          <w:szCs w:val="24"/>
        </w:rPr>
        <w:t>Perilla</w:t>
      </w:r>
      <w:r w:rsidR="00092BFC" w:rsidRPr="00497A9D">
        <w:rPr>
          <w:rFonts w:ascii="Times New Roman" w:eastAsia="宋体" w:hAnsi="Times New Roman" w:cs="Times New Roman"/>
          <w:kern w:val="0"/>
          <w:sz w:val="24"/>
          <w:szCs w:val="24"/>
        </w:rPr>
        <w:t xml:space="preserve"> </w:t>
      </w:r>
      <w:r w:rsidR="006569AA" w:rsidRPr="00497A9D">
        <w:rPr>
          <w:rFonts w:ascii="Times New Roman" w:eastAsia="宋体" w:hAnsi="Times New Roman" w:cs="Times New Roman"/>
          <w:kern w:val="0"/>
          <w:sz w:val="24"/>
          <w:szCs w:val="24"/>
        </w:rPr>
        <w:t xml:space="preserve">1.7g </w:t>
      </w:r>
      <w:r w:rsidR="00930CED" w:rsidRPr="00497A9D">
        <w:rPr>
          <w:rFonts w:ascii="Times New Roman" w:eastAsia="宋体" w:hAnsi="Times New Roman" w:cs="Times New Roman"/>
          <w:kern w:val="0"/>
          <w:sz w:val="24"/>
          <w:szCs w:val="24"/>
        </w:rPr>
        <w:t>were</w:t>
      </w:r>
      <w:r w:rsidR="006569AA" w:rsidRPr="00497A9D">
        <w:rPr>
          <w:rFonts w:ascii="Times New Roman" w:eastAsia="宋体" w:hAnsi="Times New Roman" w:cs="Times New Roman"/>
          <w:kern w:val="0"/>
          <w:sz w:val="24"/>
          <w:szCs w:val="24"/>
        </w:rPr>
        <w:t xml:space="preserve"> placed in a round bottom flask, soaked in 272.0mL (10 times the amount) of water for 30min, heated to boiling, added </w:t>
      </w:r>
      <w:r w:rsidR="00092BFC">
        <w:rPr>
          <w:rFonts w:ascii="Times New Roman" w:eastAsia="宋体" w:hAnsi="Times New Roman" w:cs="Times New Roman"/>
          <w:kern w:val="0"/>
          <w:sz w:val="24"/>
          <w:szCs w:val="24"/>
        </w:rPr>
        <w:t>Ginkgo</w:t>
      </w:r>
      <w:r w:rsidR="006569AA" w:rsidRPr="00497A9D">
        <w:rPr>
          <w:rFonts w:ascii="Times New Roman" w:eastAsia="宋体" w:hAnsi="Times New Roman" w:cs="Times New Roman"/>
          <w:kern w:val="0"/>
          <w:sz w:val="24"/>
          <w:szCs w:val="24"/>
        </w:rPr>
        <w:t xml:space="preserve"> 1.7g, decocted twice</w:t>
      </w:r>
      <w:r w:rsidR="00930CED" w:rsidRPr="00497A9D">
        <w:rPr>
          <w:rFonts w:ascii="Times New Roman" w:eastAsia="宋体" w:hAnsi="Times New Roman" w:cs="Times New Roman"/>
          <w:kern w:val="0"/>
          <w:sz w:val="24"/>
          <w:szCs w:val="24"/>
        </w:rPr>
        <w:t>.</w:t>
      </w:r>
      <w:r w:rsidR="006569AA" w:rsidRPr="00497A9D">
        <w:rPr>
          <w:rFonts w:ascii="Times New Roman" w:eastAsia="宋体" w:hAnsi="Times New Roman" w:cs="Times New Roman"/>
          <w:kern w:val="0"/>
          <w:sz w:val="24"/>
          <w:szCs w:val="24"/>
        </w:rPr>
        <w:t xml:space="preserve"> </w:t>
      </w:r>
      <w:r w:rsidR="00930CED" w:rsidRPr="00497A9D">
        <w:rPr>
          <w:rFonts w:ascii="Times New Roman" w:eastAsia="宋体" w:hAnsi="Times New Roman" w:cs="Times New Roman"/>
          <w:kern w:val="0"/>
          <w:sz w:val="24"/>
          <w:szCs w:val="24"/>
        </w:rPr>
        <w:t>T</w:t>
      </w:r>
      <w:r w:rsidR="006569AA" w:rsidRPr="00497A9D">
        <w:rPr>
          <w:rFonts w:ascii="Times New Roman" w:eastAsia="宋体" w:hAnsi="Times New Roman" w:cs="Times New Roman"/>
          <w:kern w:val="0"/>
          <w:sz w:val="24"/>
          <w:szCs w:val="24"/>
        </w:rPr>
        <w:t>he first time for 1.5h, the second time for 1h</w:t>
      </w:r>
      <w:r w:rsidR="00930CED" w:rsidRPr="00497A9D">
        <w:rPr>
          <w:rFonts w:ascii="Times New Roman" w:eastAsia="宋体" w:hAnsi="Times New Roman" w:cs="Times New Roman"/>
          <w:kern w:val="0"/>
          <w:sz w:val="24"/>
          <w:szCs w:val="24"/>
        </w:rPr>
        <w:t>. T</w:t>
      </w:r>
      <w:r w:rsidR="006569AA" w:rsidRPr="00497A9D">
        <w:rPr>
          <w:rFonts w:ascii="Times New Roman" w:eastAsia="宋体" w:hAnsi="Times New Roman" w:cs="Times New Roman"/>
          <w:kern w:val="0"/>
          <w:sz w:val="24"/>
          <w:szCs w:val="24"/>
        </w:rPr>
        <w:t>he decoction was filtered, the filtrate was combined and concentrated to a relative</w:t>
      </w:r>
      <w:r w:rsidR="00930CED" w:rsidRPr="00497A9D">
        <w:rPr>
          <w:rFonts w:ascii="Times New Roman" w:eastAsia="宋体" w:hAnsi="Times New Roman" w:cs="Times New Roman"/>
          <w:kern w:val="0"/>
          <w:sz w:val="24"/>
          <w:szCs w:val="24"/>
        </w:rPr>
        <w:t>.</w:t>
      </w:r>
      <w:r w:rsidR="006569AA" w:rsidRPr="00497A9D">
        <w:rPr>
          <w:rFonts w:ascii="Times New Roman" w:eastAsia="宋体" w:hAnsi="Times New Roman" w:cs="Times New Roman"/>
          <w:kern w:val="0"/>
          <w:sz w:val="24"/>
          <w:szCs w:val="24"/>
        </w:rPr>
        <w:t xml:space="preserve"> The filtrate was combined and concentrated to a relative density of 1.10~1.15 (60°C)</w:t>
      </w:r>
      <w:r w:rsidR="00930CED" w:rsidRPr="00497A9D">
        <w:rPr>
          <w:rFonts w:ascii="Times New Roman" w:eastAsia="宋体" w:hAnsi="Times New Roman" w:cs="Times New Roman"/>
          <w:kern w:val="0"/>
          <w:sz w:val="24"/>
          <w:szCs w:val="24"/>
        </w:rPr>
        <w:t>.</w:t>
      </w:r>
      <w:r w:rsidR="006569AA" w:rsidRPr="00497A9D">
        <w:rPr>
          <w:rFonts w:ascii="Times New Roman" w:eastAsia="宋体" w:hAnsi="Times New Roman" w:cs="Times New Roman"/>
          <w:kern w:val="0"/>
          <w:sz w:val="24"/>
          <w:szCs w:val="24"/>
        </w:rPr>
        <w:t xml:space="preserve"> </w:t>
      </w:r>
      <w:r w:rsidR="00930CED" w:rsidRPr="00497A9D">
        <w:rPr>
          <w:rFonts w:ascii="Times New Roman" w:eastAsia="宋体" w:hAnsi="Times New Roman" w:cs="Times New Roman"/>
          <w:kern w:val="0"/>
          <w:sz w:val="24"/>
          <w:szCs w:val="24"/>
        </w:rPr>
        <w:t>E</w:t>
      </w:r>
      <w:r w:rsidR="006569AA" w:rsidRPr="00497A9D">
        <w:rPr>
          <w:rFonts w:ascii="Times New Roman" w:eastAsia="宋体" w:hAnsi="Times New Roman" w:cs="Times New Roman"/>
          <w:kern w:val="0"/>
          <w:sz w:val="24"/>
          <w:szCs w:val="24"/>
        </w:rPr>
        <w:t xml:space="preserve">thanol was added to bring the alcohol content to 70%, refrigerated at 4°C for 24h, and filtered. Combine with the alcohol extract of </w:t>
      </w:r>
      <w:r>
        <w:rPr>
          <w:rFonts w:ascii="Times New Roman" w:eastAsia="宋体" w:hAnsi="Times New Roman" w:cs="Times New Roman"/>
          <w:kern w:val="0"/>
          <w:sz w:val="24"/>
          <w:szCs w:val="24"/>
        </w:rPr>
        <w:t xml:space="preserve">Fructus </w:t>
      </w:r>
      <w:proofErr w:type="spellStart"/>
      <w:r>
        <w:rPr>
          <w:rFonts w:ascii="Times New Roman" w:eastAsia="宋体" w:hAnsi="Times New Roman" w:cs="Times New Roman"/>
          <w:kern w:val="0"/>
          <w:sz w:val="24"/>
          <w:szCs w:val="24"/>
        </w:rPr>
        <w:t>Forsythiae</w:t>
      </w:r>
      <w:proofErr w:type="spellEnd"/>
      <w:r w:rsidR="006569AA" w:rsidRPr="00497A9D">
        <w:rPr>
          <w:rFonts w:ascii="Times New Roman" w:eastAsia="宋体" w:hAnsi="Times New Roman" w:cs="Times New Roman"/>
          <w:kern w:val="0"/>
          <w:sz w:val="24"/>
          <w:szCs w:val="24"/>
        </w:rPr>
        <w:t xml:space="preserve"> and </w:t>
      </w:r>
      <w:r w:rsidR="009F68C1" w:rsidRPr="00497A9D">
        <w:rPr>
          <w:rFonts w:ascii="Times New Roman" w:eastAsia="宋体" w:hAnsi="Times New Roman" w:cs="Times New Roman"/>
          <w:kern w:val="0"/>
          <w:sz w:val="24"/>
          <w:szCs w:val="24"/>
        </w:rPr>
        <w:t xml:space="preserve">the </w:t>
      </w:r>
      <w:r w:rsidR="006569AA" w:rsidRPr="00497A9D">
        <w:rPr>
          <w:rFonts w:ascii="Times New Roman" w:eastAsia="宋体" w:hAnsi="Times New Roman" w:cs="Times New Roman"/>
          <w:kern w:val="0"/>
          <w:sz w:val="24"/>
          <w:szCs w:val="24"/>
        </w:rPr>
        <w:t xml:space="preserve">other four flavors mentioned above, concentrate to a relative density of 1.15~1.20 (60°C), add </w:t>
      </w:r>
      <w:r w:rsidR="00C73735">
        <w:rPr>
          <w:rFonts w:ascii="Times New Roman" w:eastAsia="宋体" w:hAnsi="Times New Roman" w:cs="Times New Roman"/>
          <w:bCs/>
          <w:sz w:val="24"/>
          <w:szCs w:val="24"/>
        </w:rPr>
        <w:t>Perilla</w:t>
      </w:r>
      <w:r w:rsidR="00092BFC" w:rsidRPr="00497A9D">
        <w:rPr>
          <w:rFonts w:ascii="Times New Roman" w:eastAsia="宋体" w:hAnsi="Times New Roman" w:cs="Times New Roman"/>
          <w:kern w:val="0"/>
          <w:sz w:val="24"/>
          <w:szCs w:val="24"/>
        </w:rPr>
        <w:t xml:space="preserve"> </w:t>
      </w:r>
      <w:r w:rsidR="006569AA" w:rsidRPr="00497A9D">
        <w:rPr>
          <w:rFonts w:ascii="Times New Roman" w:eastAsia="宋体" w:hAnsi="Times New Roman" w:cs="Times New Roman"/>
          <w:kern w:val="0"/>
          <w:sz w:val="24"/>
          <w:szCs w:val="24"/>
        </w:rPr>
        <w:lastRenderedPageBreak/>
        <w:t>volatile oil and lyophilize.</w:t>
      </w:r>
    </w:p>
    <w:p w14:paraId="3D0C75D7" w14:textId="1914A803" w:rsidR="00BE2FFF" w:rsidRPr="00497A9D" w:rsidRDefault="00BE2FFF" w:rsidP="009C63E7">
      <w:pPr>
        <w:spacing w:line="360" w:lineRule="auto"/>
        <w:rPr>
          <w:rFonts w:ascii="Times New Roman" w:eastAsia="宋体" w:hAnsi="Times New Roman" w:cs="Times New Roman"/>
          <w:b/>
          <w:bCs/>
          <w:sz w:val="24"/>
          <w:szCs w:val="24"/>
        </w:rPr>
      </w:pPr>
      <w:r w:rsidRPr="00497A9D">
        <w:rPr>
          <w:rFonts w:ascii="Times New Roman" w:eastAsia="宋体" w:hAnsi="Times New Roman" w:cs="Times New Roman"/>
          <w:b/>
          <w:bCs/>
          <w:sz w:val="24"/>
          <w:szCs w:val="24"/>
        </w:rPr>
        <w:t>4</w:t>
      </w:r>
      <w:r w:rsidR="006569AA" w:rsidRPr="00497A9D">
        <w:rPr>
          <w:rFonts w:ascii="Times New Roman" w:eastAsia="宋体" w:hAnsi="Times New Roman" w:cs="Times New Roman"/>
          <w:b/>
          <w:bCs/>
          <w:sz w:val="24"/>
          <w:szCs w:val="24"/>
        </w:rPr>
        <w:t>. Extraction results (weight of lyophilized powder)</w:t>
      </w:r>
    </w:p>
    <w:p w14:paraId="1F4B00B4" w14:textId="732B99EF" w:rsidR="00EE0EFE" w:rsidRPr="00497A9D" w:rsidRDefault="006569AA" w:rsidP="009C63E7">
      <w:pPr>
        <w:spacing w:line="360" w:lineRule="auto"/>
        <w:jc w:val="center"/>
        <w:rPr>
          <w:rFonts w:ascii="Times New Roman" w:eastAsia="宋体" w:hAnsi="Times New Roman" w:cs="Times New Roman"/>
          <w:b/>
          <w:sz w:val="24"/>
          <w:szCs w:val="24"/>
        </w:rPr>
      </w:pPr>
      <w:r w:rsidRPr="00497A9D">
        <w:rPr>
          <w:rFonts w:ascii="Times New Roman" w:eastAsia="宋体" w:hAnsi="Times New Roman" w:cs="Times New Roman"/>
          <w:b/>
          <w:sz w:val="24"/>
          <w:szCs w:val="24"/>
        </w:rPr>
        <w:t xml:space="preserve">Table 3. Extract quality of each dismantled combination of </w:t>
      </w:r>
      <w:r w:rsidR="00A92763">
        <w:rPr>
          <w:rFonts w:ascii="Times New Roman" w:eastAsia="宋体" w:hAnsi="Times New Roman" w:cs="Times New Roman"/>
          <w:b/>
          <w:sz w:val="24"/>
          <w:szCs w:val="24"/>
        </w:rPr>
        <w:t>Drug Combination-6</w:t>
      </w:r>
    </w:p>
    <w:tbl>
      <w:tblPr>
        <w:tblStyle w:val="3-1"/>
        <w:tblW w:w="4804" w:type="pct"/>
        <w:tblLook w:val="04A0" w:firstRow="1" w:lastRow="0" w:firstColumn="1" w:lastColumn="0" w:noHBand="0" w:noVBand="1"/>
      </w:tblPr>
      <w:tblGrid>
        <w:gridCol w:w="3618"/>
        <w:gridCol w:w="357"/>
        <w:gridCol w:w="930"/>
        <w:gridCol w:w="1797"/>
        <w:gridCol w:w="1269"/>
      </w:tblGrid>
      <w:tr w:rsidR="00B75B5D" w:rsidRPr="00497A9D" w14:paraId="7B3CDDB8" w14:textId="77777777" w:rsidTr="00E1164C">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953" w:type="pct"/>
            <w:noWrap/>
            <w:hideMark/>
          </w:tcPr>
          <w:p w14:paraId="4D58CE71" w14:textId="48ED1314" w:rsidR="00EE0EFE" w:rsidRPr="00497A9D" w:rsidRDefault="006569AA" w:rsidP="009C63E7">
            <w:pPr>
              <w:autoSpaceDE w:val="0"/>
              <w:autoSpaceDN w:val="0"/>
              <w:spacing w:line="360" w:lineRule="auto"/>
              <w:rPr>
                <w:rFonts w:ascii="Times New Roman" w:eastAsia="宋体" w:hAnsi="Times New Roman" w:cs="Times New Roman"/>
                <w:b w:val="0"/>
                <w:bCs w:val="0"/>
                <w:kern w:val="0"/>
                <w:sz w:val="24"/>
                <w:szCs w:val="24"/>
              </w:rPr>
            </w:pPr>
            <w:r w:rsidRPr="00497A9D">
              <w:rPr>
                <w:rFonts w:ascii="Times New Roman" w:eastAsia="宋体" w:hAnsi="Times New Roman" w:cs="Times New Roman"/>
                <w:b w:val="0"/>
                <w:bCs w:val="0"/>
                <w:kern w:val="0"/>
                <w:sz w:val="24"/>
                <w:szCs w:val="24"/>
              </w:rPr>
              <w:t>Split-square combination</w:t>
            </w:r>
          </w:p>
        </w:tc>
        <w:tc>
          <w:tcPr>
            <w:tcW w:w="978" w:type="pct"/>
            <w:gridSpan w:val="2"/>
          </w:tcPr>
          <w:p w14:paraId="74078416" w14:textId="77777777" w:rsidR="00930CED" w:rsidRPr="00497A9D" w:rsidRDefault="005800FD" w:rsidP="00E1164C">
            <w:pPr>
              <w:autoSpaceDE w:val="0"/>
              <w:autoSpaceDN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497A9D">
              <w:rPr>
                <w:rFonts w:ascii="Times New Roman" w:eastAsia="宋体" w:hAnsi="Times New Roman" w:cs="Times New Roman"/>
                <w:b w:val="0"/>
                <w:bCs w:val="0"/>
                <w:kern w:val="0"/>
                <w:sz w:val="24"/>
                <w:szCs w:val="24"/>
              </w:rPr>
              <w:t>Dosing amount</w:t>
            </w:r>
          </w:p>
          <w:p w14:paraId="62F495E6" w14:textId="16A3D89C" w:rsidR="00EE0EFE" w:rsidRPr="00497A9D" w:rsidRDefault="005800FD" w:rsidP="00E1164C">
            <w:pPr>
              <w:autoSpaceDE w:val="0"/>
              <w:autoSpaceDN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szCs w:val="24"/>
              </w:rPr>
            </w:pPr>
            <w:r w:rsidRPr="00497A9D">
              <w:rPr>
                <w:rFonts w:ascii="Times New Roman" w:eastAsia="宋体" w:hAnsi="Times New Roman" w:cs="Times New Roman"/>
                <w:b w:val="0"/>
                <w:bCs w:val="0"/>
                <w:kern w:val="0"/>
                <w:sz w:val="24"/>
                <w:szCs w:val="24"/>
              </w:rPr>
              <w:t>(g</w:t>
            </w:r>
            <w:r w:rsidR="009D703F" w:rsidRPr="00497A9D">
              <w:rPr>
                <w:rFonts w:ascii="Times New Roman" w:eastAsia="宋体" w:hAnsi="Times New Roman" w:cs="Times New Roman"/>
                <w:b w:val="0"/>
                <w:bCs w:val="0"/>
                <w:kern w:val="0"/>
                <w:sz w:val="24"/>
                <w:szCs w:val="24"/>
              </w:rPr>
              <w:t>ram)</w:t>
            </w:r>
          </w:p>
        </w:tc>
        <w:tc>
          <w:tcPr>
            <w:tcW w:w="1328" w:type="pct"/>
            <w:noWrap/>
            <w:hideMark/>
          </w:tcPr>
          <w:p w14:paraId="2C84AC11" w14:textId="5F63454A" w:rsidR="00930CED" w:rsidRPr="00497A9D" w:rsidRDefault="005800FD" w:rsidP="00E1164C">
            <w:pPr>
              <w:autoSpaceDE w:val="0"/>
              <w:autoSpaceDN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497A9D">
              <w:rPr>
                <w:rFonts w:ascii="Times New Roman" w:eastAsia="宋体" w:hAnsi="Times New Roman" w:cs="Times New Roman"/>
                <w:b w:val="0"/>
                <w:bCs w:val="0"/>
                <w:kern w:val="0"/>
                <w:sz w:val="24"/>
                <w:szCs w:val="24"/>
              </w:rPr>
              <w:t>Extract mass</w:t>
            </w:r>
          </w:p>
          <w:p w14:paraId="5C277205" w14:textId="05E62589" w:rsidR="00EE0EFE" w:rsidRPr="00497A9D" w:rsidRDefault="005800FD" w:rsidP="00E1164C">
            <w:pPr>
              <w:autoSpaceDE w:val="0"/>
              <w:autoSpaceDN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szCs w:val="24"/>
                <w:lang w:eastAsia="en-US"/>
              </w:rPr>
            </w:pPr>
            <w:r w:rsidRPr="00497A9D">
              <w:rPr>
                <w:rFonts w:ascii="Times New Roman" w:eastAsia="宋体" w:hAnsi="Times New Roman" w:cs="Times New Roman"/>
                <w:b w:val="0"/>
                <w:bCs w:val="0"/>
                <w:kern w:val="0"/>
                <w:sz w:val="24"/>
                <w:szCs w:val="24"/>
              </w:rPr>
              <w:t>(g</w:t>
            </w:r>
            <w:r w:rsidR="00E1164C" w:rsidRPr="00497A9D">
              <w:rPr>
                <w:rFonts w:ascii="Times New Roman" w:eastAsia="宋体" w:hAnsi="Times New Roman" w:cs="Times New Roman"/>
                <w:b w:val="0"/>
                <w:bCs w:val="0"/>
                <w:kern w:val="0"/>
                <w:sz w:val="24"/>
                <w:szCs w:val="24"/>
              </w:rPr>
              <w:t>ram)</w:t>
            </w:r>
          </w:p>
        </w:tc>
        <w:tc>
          <w:tcPr>
            <w:tcW w:w="741" w:type="pct"/>
          </w:tcPr>
          <w:p w14:paraId="2B2BDE92" w14:textId="77777777" w:rsidR="00930CED" w:rsidRPr="00497A9D" w:rsidRDefault="005800FD" w:rsidP="009C63E7">
            <w:pPr>
              <w:autoSpaceDE w:val="0"/>
              <w:autoSpaceDN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rPr>
            </w:pPr>
            <w:r w:rsidRPr="00497A9D">
              <w:rPr>
                <w:rFonts w:ascii="Times New Roman" w:eastAsia="宋体" w:hAnsi="Times New Roman" w:cs="Times New Roman"/>
                <w:b w:val="0"/>
                <w:bCs w:val="0"/>
                <w:kern w:val="0"/>
                <w:sz w:val="24"/>
                <w:szCs w:val="24"/>
              </w:rPr>
              <w:t>Percentage</w:t>
            </w:r>
          </w:p>
          <w:p w14:paraId="704DFF02" w14:textId="4D064468" w:rsidR="00EE0EFE" w:rsidRPr="00497A9D" w:rsidRDefault="005800FD" w:rsidP="009C63E7">
            <w:pPr>
              <w:autoSpaceDE w:val="0"/>
              <w:autoSpaceDN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szCs w:val="24"/>
              </w:rPr>
            </w:pPr>
            <w:r w:rsidRPr="00497A9D">
              <w:rPr>
                <w:rFonts w:ascii="Times New Roman" w:eastAsia="宋体" w:hAnsi="Times New Roman" w:cs="Times New Roman"/>
                <w:b w:val="0"/>
                <w:bCs w:val="0"/>
                <w:kern w:val="0"/>
                <w:sz w:val="24"/>
                <w:szCs w:val="24"/>
              </w:rPr>
              <w:t>(%</w:t>
            </w:r>
            <w:r w:rsidRPr="00497A9D">
              <w:rPr>
                <w:rFonts w:ascii="Times New Roman" w:hAnsi="Times New Roman" w:cs="Times New Roman"/>
                <w:b w:val="0"/>
                <w:bCs w:val="0"/>
                <w:kern w:val="0"/>
                <w:sz w:val="24"/>
                <w:szCs w:val="24"/>
              </w:rPr>
              <w:t>)</w:t>
            </w:r>
          </w:p>
        </w:tc>
      </w:tr>
      <w:tr w:rsidR="00753371" w:rsidRPr="00497A9D" w14:paraId="783ED5B7" w14:textId="77777777" w:rsidTr="00E1164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46" w:type="pct"/>
            <w:gridSpan w:val="2"/>
            <w:noWrap/>
            <w:hideMark/>
          </w:tcPr>
          <w:p w14:paraId="776ACA1D" w14:textId="17E159ED" w:rsidR="00EE0EFE" w:rsidRPr="00497A9D" w:rsidRDefault="00C871D4" w:rsidP="009C63E7">
            <w:pPr>
              <w:autoSpaceDE w:val="0"/>
              <w:autoSpaceDN w:val="0"/>
              <w:spacing w:line="360" w:lineRule="auto"/>
              <w:rPr>
                <w:rFonts w:ascii="Times New Roman" w:eastAsia="宋体" w:hAnsi="Times New Roman" w:cs="Times New Roman"/>
                <w:b w:val="0"/>
                <w:bCs w:val="0"/>
                <w:kern w:val="0"/>
                <w:sz w:val="24"/>
                <w:szCs w:val="24"/>
                <w:lang w:eastAsia="en-US"/>
              </w:rPr>
            </w:pPr>
            <w:r w:rsidRPr="00497A9D">
              <w:rPr>
                <w:rFonts w:ascii="Times New Roman" w:eastAsia="宋体" w:hAnsi="Times New Roman" w:cs="Times New Roman"/>
                <w:b w:val="0"/>
                <w:bCs w:val="0"/>
                <w:kern w:val="0"/>
                <w:sz w:val="24"/>
                <w:szCs w:val="24"/>
                <w:lang w:eastAsia="en-US"/>
              </w:rPr>
              <w:t>Monarch</w:t>
            </w:r>
          </w:p>
        </w:tc>
        <w:tc>
          <w:tcPr>
            <w:tcW w:w="785" w:type="pct"/>
          </w:tcPr>
          <w:p w14:paraId="56D8A648" w14:textId="77777777" w:rsidR="00EE0EFE" w:rsidRPr="00497A9D" w:rsidRDefault="00EE0EFE" w:rsidP="009C63E7">
            <w:pPr>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lang w:eastAsia="en-US"/>
              </w:rPr>
            </w:pPr>
            <w:r w:rsidRPr="00497A9D">
              <w:rPr>
                <w:rFonts w:ascii="Times New Roman" w:eastAsia="宋体" w:hAnsi="Times New Roman" w:cs="Times New Roman"/>
                <w:sz w:val="24"/>
                <w:szCs w:val="24"/>
              </w:rPr>
              <w:t>10.2</w:t>
            </w:r>
          </w:p>
        </w:tc>
        <w:tc>
          <w:tcPr>
            <w:tcW w:w="1328" w:type="pct"/>
            <w:noWrap/>
            <w:hideMark/>
          </w:tcPr>
          <w:p w14:paraId="506FF9CA" w14:textId="77777777" w:rsidR="00EE0EFE" w:rsidRPr="00497A9D" w:rsidRDefault="00EE0EFE" w:rsidP="00E1164C">
            <w:pPr>
              <w:autoSpaceDE w:val="0"/>
              <w:autoSpaceDN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lang w:eastAsia="en-US"/>
              </w:rPr>
            </w:pPr>
            <w:r w:rsidRPr="00497A9D">
              <w:rPr>
                <w:rFonts w:ascii="Times New Roman" w:eastAsia="宋体" w:hAnsi="Times New Roman" w:cs="Times New Roman"/>
                <w:kern w:val="0"/>
                <w:sz w:val="24"/>
                <w:szCs w:val="24"/>
                <w:lang w:eastAsia="en-US"/>
              </w:rPr>
              <w:t>4.17</w:t>
            </w:r>
          </w:p>
        </w:tc>
        <w:tc>
          <w:tcPr>
            <w:tcW w:w="741" w:type="pct"/>
          </w:tcPr>
          <w:p w14:paraId="72CE87DB" w14:textId="77777777" w:rsidR="00EE0EFE" w:rsidRPr="00497A9D" w:rsidRDefault="00EE0EFE" w:rsidP="009C63E7">
            <w:pPr>
              <w:autoSpaceDE w:val="0"/>
              <w:autoSpaceDN w:val="0"/>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lang w:eastAsia="en-US"/>
              </w:rPr>
            </w:pPr>
            <w:r w:rsidRPr="00497A9D">
              <w:rPr>
                <w:rFonts w:ascii="Times New Roman" w:eastAsia="宋体" w:hAnsi="Times New Roman" w:cs="Times New Roman"/>
                <w:sz w:val="24"/>
                <w:szCs w:val="24"/>
              </w:rPr>
              <w:t>40.88%</w:t>
            </w:r>
          </w:p>
        </w:tc>
      </w:tr>
      <w:tr w:rsidR="00075D9B" w:rsidRPr="00497A9D" w14:paraId="300C930C" w14:textId="77777777" w:rsidTr="00E1164C">
        <w:trPr>
          <w:trHeight w:val="285"/>
        </w:trPr>
        <w:tc>
          <w:tcPr>
            <w:cnfStyle w:val="001000000000" w:firstRow="0" w:lastRow="0" w:firstColumn="1" w:lastColumn="0" w:oddVBand="0" w:evenVBand="0" w:oddHBand="0" w:evenHBand="0" w:firstRowFirstColumn="0" w:firstRowLastColumn="0" w:lastRowFirstColumn="0" w:lastRowLastColumn="0"/>
            <w:tcW w:w="2146" w:type="pct"/>
            <w:gridSpan w:val="2"/>
            <w:noWrap/>
            <w:hideMark/>
          </w:tcPr>
          <w:p w14:paraId="2ED0D734" w14:textId="295C1830" w:rsidR="00EE0EFE" w:rsidRPr="00497A9D" w:rsidRDefault="00C871D4" w:rsidP="009C63E7">
            <w:pPr>
              <w:autoSpaceDE w:val="0"/>
              <w:autoSpaceDN w:val="0"/>
              <w:spacing w:line="360" w:lineRule="auto"/>
              <w:rPr>
                <w:rFonts w:ascii="Times New Roman" w:eastAsia="宋体" w:hAnsi="Times New Roman" w:cs="Times New Roman"/>
                <w:b w:val="0"/>
                <w:bCs w:val="0"/>
                <w:kern w:val="0"/>
                <w:sz w:val="24"/>
                <w:szCs w:val="24"/>
                <w:lang w:eastAsia="en-US"/>
              </w:rPr>
            </w:pPr>
            <w:r w:rsidRPr="00497A9D">
              <w:rPr>
                <w:rFonts w:ascii="Times New Roman" w:eastAsia="宋体" w:hAnsi="Times New Roman" w:cs="Times New Roman"/>
                <w:b w:val="0"/>
                <w:bCs w:val="0"/>
                <w:kern w:val="0"/>
                <w:sz w:val="24"/>
                <w:szCs w:val="24"/>
                <w:lang w:eastAsia="en-US"/>
              </w:rPr>
              <w:t>Monarch</w:t>
            </w:r>
            <w:r w:rsidR="00F806AE" w:rsidRPr="00497A9D">
              <w:rPr>
                <w:rFonts w:ascii="Times New Roman" w:eastAsia="宋体" w:hAnsi="Times New Roman" w:cs="Times New Roman"/>
                <w:b w:val="0"/>
                <w:bCs w:val="0"/>
                <w:kern w:val="0"/>
                <w:sz w:val="24"/>
                <w:szCs w:val="24"/>
                <w:lang w:eastAsia="en-US"/>
              </w:rPr>
              <w:t>-</w:t>
            </w:r>
            <w:r w:rsidR="00586101" w:rsidRPr="00497A9D">
              <w:rPr>
                <w:rFonts w:ascii="Times New Roman" w:eastAsia="宋体" w:hAnsi="Times New Roman" w:cs="Times New Roman"/>
                <w:b w:val="0"/>
                <w:bCs w:val="0"/>
                <w:kern w:val="0"/>
                <w:sz w:val="24"/>
                <w:szCs w:val="24"/>
                <w:lang w:eastAsia="en-US"/>
              </w:rPr>
              <w:t>minister</w:t>
            </w:r>
          </w:p>
        </w:tc>
        <w:tc>
          <w:tcPr>
            <w:tcW w:w="785" w:type="pct"/>
          </w:tcPr>
          <w:p w14:paraId="1CDCBA1D" w14:textId="77777777" w:rsidR="00EE0EFE" w:rsidRPr="00497A9D" w:rsidRDefault="00EE0EFE" w:rsidP="009C63E7">
            <w:pPr>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lang w:eastAsia="en-US"/>
              </w:rPr>
            </w:pPr>
            <w:r w:rsidRPr="00497A9D">
              <w:rPr>
                <w:rFonts w:ascii="Times New Roman" w:eastAsia="宋体" w:hAnsi="Times New Roman" w:cs="Times New Roman"/>
                <w:sz w:val="24"/>
                <w:szCs w:val="24"/>
              </w:rPr>
              <w:t>18.7</w:t>
            </w:r>
          </w:p>
        </w:tc>
        <w:tc>
          <w:tcPr>
            <w:tcW w:w="1328" w:type="pct"/>
            <w:noWrap/>
            <w:hideMark/>
          </w:tcPr>
          <w:p w14:paraId="5ADCA44E" w14:textId="77777777" w:rsidR="00EE0EFE" w:rsidRPr="00497A9D" w:rsidRDefault="00EE0EFE" w:rsidP="00E1164C">
            <w:pPr>
              <w:autoSpaceDE w:val="0"/>
              <w:autoSpaceDN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lang w:eastAsia="en-US"/>
              </w:rPr>
            </w:pPr>
            <w:r w:rsidRPr="00497A9D">
              <w:rPr>
                <w:rFonts w:ascii="Times New Roman" w:eastAsia="宋体" w:hAnsi="Times New Roman" w:cs="Times New Roman"/>
                <w:kern w:val="0"/>
                <w:sz w:val="24"/>
                <w:szCs w:val="24"/>
                <w:lang w:eastAsia="en-US"/>
              </w:rPr>
              <w:t>6.35</w:t>
            </w:r>
          </w:p>
        </w:tc>
        <w:tc>
          <w:tcPr>
            <w:tcW w:w="741" w:type="pct"/>
          </w:tcPr>
          <w:p w14:paraId="5D981FE6" w14:textId="77777777" w:rsidR="00EE0EFE" w:rsidRPr="00497A9D" w:rsidRDefault="00EE0EFE" w:rsidP="009C63E7">
            <w:pPr>
              <w:autoSpaceDE w:val="0"/>
              <w:autoSpaceDN w:val="0"/>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lang w:eastAsia="en-US"/>
              </w:rPr>
            </w:pPr>
            <w:r w:rsidRPr="00497A9D">
              <w:rPr>
                <w:rFonts w:ascii="Times New Roman" w:eastAsia="宋体" w:hAnsi="Times New Roman" w:cs="Times New Roman"/>
                <w:sz w:val="24"/>
                <w:szCs w:val="24"/>
              </w:rPr>
              <w:t>33.96%</w:t>
            </w:r>
          </w:p>
        </w:tc>
      </w:tr>
      <w:tr w:rsidR="00753371" w:rsidRPr="00497A9D" w14:paraId="05EF6389" w14:textId="77777777" w:rsidTr="00E1164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46" w:type="pct"/>
            <w:gridSpan w:val="2"/>
            <w:noWrap/>
            <w:hideMark/>
          </w:tcPr>
          <w:p w14:paraId="48AB2F24" w14:textId="07FCB6A6" w:rsidR="00EE0EFE" w:rsidRPr="00497A9D" w:rsidRDefault="00C871D4" w:rsidP="009C63E7">
            <w:pPr>
              <w:autoSpaceDE w:val="0"/>
              <w:autoSpaceDN w:val="0"/>
              <w:spacing w:line="360" w:lineRule="auto"/>
              <w:rPr>
                <w:rFonts w:ascii="Times New Roman" w:eastAsia="宋体" w:hAnsi="Times New Roman" w:cs="Times New Roman"/>
                <w:b w:val="0"/>
                <w:bCs w:val="0"/>
                <w:kern w:val="0"/>
                <w:sz w:val="24"/>
                <w:szCs w:val="24"/>
                <w:lang w:eastAsia="en-US"/>
              </w:rPr>
            </w:pPr>
            <w:r w:rsidRPr="00497A9D">
              <w:rPr>
                <w:rFonts w:ascii="Times New Roman" w:eastAsia="宋体" w:hAnsi="Times New Roman" w:cs="Times New Roman"/>
                <w:b w:val="0"/>
                <w:bCs w:val="0"/>
                <w:kern w:val="0"/>
                <w:sz w:val="24"/>
                <w:szCs w:val="24"/>
                <w:lang w:eastAsia="en-US"/>
              </w:rPr>
              <w:t>Monarch</w:t>
            </w:r>
            <w:r w:rsidR="00F806AE" w:rsidRPr="00497A9D">
              <w:rPr>
                <w:rFonts w:ascii="Times New Roman" w:eastAsia="宋体" w:hAnsi="Times New Roman" w:cs="Times New Roman"/>
                <w:b w:val="0"/>
                <w:bCs w:val="0"/>
                <w:kern w:val="0"/>
                <w:sz w:val="24"/>
                <w:szCs w:val="24"/>
                <w:lang w:eastAsia="en-US"/>
              </w:rPr>
              <w:t>-</w:t>
            </w:r>
            <w:r w:rsidR="00586101" w:rsidRPr="00497A9D">
              <w:rPr>
                <w:rFonts w:ascii="Times New Roman" w:eastAsia="宋体" w:hAnsi="Times New Roman" w:cs="Times New Roman"/>
                <w:b w:val="0"/>
                <w:bCs w:val="0"/>
                <w:kern w:val="0"/>
                <w:sz w:val="24"/>
                <w:szCs w:val="24"/>
                <w:lang w:eastAsia="en-US"/>
              </w:rPr>
              <w:t>minister</w:t>
            </w:r>
            <w:r w:rsidR="00F806AE" w:rsidRPr="00497A9D">
              <w:rPr>
                <w:rFonts w:ascii="Times New Roman" w:eastAsia="宋体" w:hAnsi="Times New Roman" w:cs="Times New Roman"/>
                <w:b w:val="0"/>
                <w:bCs w:val="0"/>
                <w:kern w:val="0"/>
                <w:sz w:val="24"/>
                <w:szCs w:val="24"/>
              </w:rPr>
              <w:t>-</w:t>
            </w:r>
            <w:r w:rsidRPr="00497A9D">
              <w:rPr>
                <w:rFonts w:ascii="Times New Roman" w:eastAsia="宋体" w:hAnsi="Times New Roman" w:cs="Times New Roman"/>
                <w:b w:val="0"/>
                <w:bCs w:val="0"/>
                <w:kern w:val="0"/>
                <w:sz w:val="24"/>
                <w:szCs w:val="24"/>
                <w:lang w:eastAsia="en-US"/>
              </w:rPr>
              <w:t>assistant</w:t>
            </w:r>
          </w:p>
        </w:tc>
        <w:tc>
          <w:tcPr>
            <w:tcW w:w="785" w:type="pct"/>
          </w:tcPr>
          <w:p w14:paraId="6A3C65FF" w14:textId="77777777" w:rsidR="00EE0EFE" w:rsidRPr="00497A9D" w:rsidRDefault="00EE0EFE" w:rsidP="009C63E7">
            <w:pPr>
              <w:autoSpaceDE w:val="0"/>
              <w:autoSpaceDN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lang w:eastAsia="en-US"/>
              </w:rPr>
            </w:pPr>
            <w:r w:rsidRPr="00497A9D">
              <w:rPr>
                <w:rFonts w:ascii="Times New Roman" w:eastAsia="宋体" w:hAnsi="Times New Roman" w:cs="Times New Roman"/>
                <w:sz w:val="24"/>
                <w:szCs w:val="24"/>
              </w:rPr>
              <w:t>38.57</w:t>
            </w:r>
          </w:p>
        </w:tc>
        <w:tc>
          <w:tcPr>
            <w:tcW w:w="1328" w:type="pct"/>
            <w:noWrap/>
            <w:hideMark/>
          </w:tcPr>
          <w:p w14:paraId="2A21D363" w14:textId="77777777" w:rsidR="00EE0EFE" w:rsidRPr="00497A9D" w:rsidRDefault="00EE0EFE" w:rsidP="00E1164C">
            <w:pPr>
              <w:autoSpaceDE w:val="0"/>
              <w:autoSpaceDN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lang w:eastAsia="en-US"/>
              </w:rPr>
            </w:pPr>
            <w:r w:rsidRPr="00497A9D">
              <w:rPr>
                <w:rFonts w:ascii="Times New Roman" w:eastAsia="宋体" w:hAnsi="Times New Roman" w:cs="Times New Roman"/>
                <w:kern w:val="0"/>
                <w:sz w:val="24"/>
                <w:szCs w:val="24"/>
                <w:lang w:eastAsia="en-US"/>
              </w:rPr>
              <w:t>12.87</w:t>
            </w:r>
          </w:p>
        </w:tc>
        <w:tc>
          <w:tcPr>
            <w:tcW w:w="741" w:type="pct"/>
          </w:tcPr>
          <w:p w14:paraId="6EB73815" w14:textId="77777777" w:rsidR="00EE0EFE" w:rsidRPr="00497A9D" w:rsidRDefault="00EE0EFE" w:rsidP="009C63E7">
            <w:pPr>
              <w:autoSpaceDE w:val="0"/>
              <w:autoSpaceDN w:val="0"/>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lang w:eastAsia="en-US"/>
              </w:rPr>
            </w:pPr>
            <w:r w:rsidRPr="00497A9D">
              <w:rPr>
                <w:rFonts w:ascii="Times New Roman" w:eastAsia="宋体" w:hAnsi="Times New Roman" w:cs="Times New Roman"/>
                <w:sz w:val="24"/>
                <w:szCs w:val="24"/>
              </w:rPr>
              <w:t>33.37%</w:t>
            </w:r>
          </w:p>
        </w:tc>
      </w:tr>
      <w:tr w:rsidR="00075D9B" w:rsidRPr="00497A9D" w14:paraId="30A8EBD5" w14:textId="77777777" w:rsidTr="00E1164C">
        <w:trPr>
          <w:trHeight w:val="285"/>
        </w:trPr>
        <w:tc>
          <w:tcPr>
            <w:cnfStyle w:val="001000000000" w:firstRow="0" w:lastRow="0" w:firstColumn="1" w:lastColumn="0" w:oddVBand="0" w:evenVBand="0" w:oddHBand="0" w:evenHBand="0" w:firstRowFirstColumn="0" w:firstRowLastColumn="0" w:lastRowFirstColumn="0" w:lastRowLastColumn="0"/>
            <w:tcW w:w="2146" w:type="pct"/>
            <w:gridSpan w:val="2"/>
            <w:noWrap/>
            <w:hideMark/>
          </w:tcPr>
          <w:p w14:paraId="27246A7E" w14:textId="020E88BA" w:rsidR="00EE0EFE" w:rsidRPr="00497A9D" w:rsidRDefault="00C871D4" w:rsidP="009C63E7">
            <w:pPr>
              <w:autoSpaceDE w:val="0"/>
              <w:autoSpaceDN w:val="0"/>
              <w:spacing w:line="360" w:lineRule="auto"/>
              <w:rPr>
                <w:rFonts w:ascii="Times New Roman" w:eastAsia="宋体" w:hAnsi="Times New Roman" w:cs="Times New Roman"/>
                <w:b w:val="0"/>
                <w:bCs w:val="0"/>
                <w:kern w:val="0"/>
                <w:sz w:val="24"/>
                <w:szCs w:val="24"/>
                <w:lang w:eastAsia="en-US"/>
              </w:rPr>
            </w:pPr>
            <w:r w:rsidRPr="00497A9D">
              <w:rPr>
                <w:rFonts w:ascii="Times New Roman" w:eastAsia="宋体" w:hAnsi="Times New Roman" w:cs="Times New Roman"/>
                <w:b w:val="0"/>
                <w:bCs w:val="0"/>
                <w:kern w:val="0"/>
                <w:sz w:val="24"/>
                <w:szCs w:val="24"/>
                <w:lang w:eastAsia="en-US"/>
              </w:rPr>
              <w:t>Monarch</w:t>
            </w:r>
            <w:r w:rsidR="00F806AE" w:rsidRPr="00497A9D">
              <w:rPr>
                <w:rFonts w:ascii="Times New Roman" w:eastAsia="宋体" w:hAnsi="Times New Roman" w:cs="Times New Roman"/>
                <w:b w:val="0"/>
                <w:bCs w:val="0"/>
                <w:kern w:val="0"/>
                <w:sz w:val="24"/>
                <w:szCs w:val="24"/>
                <w:lang w:eastAsia="en-US"/>
              </w:rPr>
              <w:t>-</w:t>
            </w:r>
            <w:r w:rsidR="008E77EE" w:rsidRPr="00497A9D">
              <w:rPr>
                <w:rFonts w:ascii="Times New Roman" w:eastAsia="宋体" w:hAnsi="Times New Roman" w:cs="Times New Roman"/>
                <w:b w:val="0"/>
                <w:bCs w:val="0"/>
                <w:kern w:val="0"/>
                <w:sz w:val="24"/>
                <w:szCs w:val="24"/>
                <w:lang w:eastAsia="en-US"/>
              </w:rPr>
              <w:t>minister</w:t>
            </w:r>
            <w:r w:rsidR="00F806AE" w:rsidRPr="00497A9D">
              <w:rPr>
                <w:rFonts w:ascii="Times New Roman" w:eastAsia="宋体" w:hAnsi="Times New Roman" w:cs="Times New Roman"/>
                <w:b w:val="0"/>
                <w:bCs w:val="0"/>
                <w:kern w:val="0"/>
                <w:sz w:val="24"/>
                <w:szCs w:val="24"/>
                <w:lang w:eastAsia="en-US"/>
              </w:rPr>
              <w:t>-</w:t>
            </w:r>
            <w:r w:rsidRPr="00497A9D">
              <w:rPr>
                <w:rFonts w:ascii="Times New Roman" w:eastAsia="宋体" w:hAnsi="Times New Roman" w:cs="Times New Roman"/>
                <w:b w:val="0"/>
                <w:bCs w:val="0"/>
                <w:kern w:val="0"/>
                <w:sz w:val="24"/>
                <w:szCs w:val="24"/>
                <w:lang w:eastAsia="en-US"/>
              </w:rPr>
              <w:t>assistant</w:t>
            </w:r>
            <w:r w:rsidR="00F806AE" w:rsidRPr="00497A9D">
              <w:rPr>
                <w:rFonts w:ascii="Times New Roman" w:eastAsia="宋体" w:hAnsi="Times New Roman" w:cs="Times New Roman"/>
                <w:b w:val="0"/>
                <w:bCs w:val="0"/>
                <w:kern w:val="0"/>
                <w:sz w:val="24"/>
                <w:szCs w:val="24"/>
              </w:rPr>
              <w:t>-</w:t>
            </w:r>
            <w:proofErr w:type="spellStart"/>
            <w:r w:rsidR="00D53C54" w:rsidRPr="00497A9D">
              <w:rPr>
                <w:rFonts w:ascii="Times New Roman" w:eastAsia="宋体" w:hAnsi="Times New Roman" w:cs="Times New Roman"/>
                <w:b w:val="0"/>
                <w:bCs w:val="0"/>
                <w:kern w:val="0"/>
                <w:sz w:val="24"/>
                <w:szCs w:val="24"/>
                <w:lang w:eastAsia="en-US"/>
              </w:rPr>
              <w:t>conductant</w:t>
            </w:r>
            <w:proofErr w:type="spellEnd"/>
          </w:p>
        </w:tc>
        <w:tc>
          <w:tcPr>
            <w:tcW w:w="785" w:type="pct"/>
          </w:tcPr>
          <w:p w14:paraId="3B162197" w14:textId="77777777" w:rsidR="00EE0EFE" w:rsidRPr="00497A9D" w:rsidRDefault="00EE0EFE" w:rsidP="009C63E7">
            <w:pPr>
              <w:autoSpaceDE w:val="0"/>
              <w:autoSpaceDN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lang w:eastAsia="en-US"/>
              </w:rPr>
            </w:pPr>
            <w:r w:rsidRPr="00497A9D">
              <w:rPr>
                <w:rFonts w:ascii="Times New Roman" w:eastAsia="宋体" w:hAnsi="Times New Roman" w:cs="Times New Roman"/>
                <w:sz w:val="24"/>
                <w:szCs w:val="24"/>
              </w:rPr>
              <w:t>40.27</w:t>
            </w:r>
          </w:p>
        </w:tc>
        <w:tc>
          <w:tcPr>
            <w:tcW w:w="1328" w:type="pct"/>
            <w:noWrap/>
            <w:hideMark/>
          </w:tcPr>
          <w:p w14:paraId="5B137213" w14:textId="77777777" w:rsidR="00EE0EFE" w:rsidRPr="00497A9D" w:rsidRDefault="00EE0EFE" w:rsidP="00E1164C">
            <w:pPr>
              <w:autoSpaceDE w:val="0"/>
              <w:autoSpaceDN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lang w:eastAsia="en-US"/>
              </w:rPr>
            </w:pPr>
            <w:r w:rsidRPr="00497A9D">
              <w:rPr>
                <w:rFonts w:ascii="Times New Roman" w:eastAsia="宋体" w:hAnsi="Times New Roman" w:cs="Times New Roman"/>
                <w:kern w:val="0"/>
                <w:sz w:val="24"/>
                <w:szCs w:val="24"/>
                <w:lang w:eastAsia="en-US"/>
              </w:rPr>
              <w:t>14.71</w:t>
            </w:r>
          </w:p>
        </w:tc>
        <w:tc>
          <w:tcPr>
            <w:tcW w:w="741" w:type="pct"/>
          </w:tcPr>
          <w:p w14:paraId="140C230A" w14:textId="77777777" w:rsidR="00EE0EFE" w:rsidRPr="00497A9D" w:rsidRDefault="00EE0EFE" w:rsidP="009C63E7">
            <w:pPr>
              <w:autoSpaceDE w:val="0"/>
              <w:autoSpaceDN w:val="0"/>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lang w:eastAsia="en-US"/>
              </w:rPr>
            </w:pPr>
            <w:r w:rsidRPr="00497A9D">
              <w:rPr>
                <w:rFonts w:ascii="Times New Roman" w:eastAsia="宋体" w:hAnsi="Times New Roman" w:cs="Times New Roman"/>
                <w:sz w:val="24"/>
                <w:szCs w:val="24"/>
              </w:rPr>
              <w:t>36.53%</w:t>
            </w:r>
          </w:p>
        </w:tc>
      </w:tr>
    </w:tbl>
    <w:p w14:paraId="1459C15E" w14:textId="258D612B" w:rsidR="00723C47" w:rsidRPr="00497A9D" w:rsidRDefault="00AB3C60" w:rsidP="009C63E7">
      <w:pPr>
        <w:spacing w:line="360" w:lineRule="auto"/>
        <w:rPr>
          <w:rStyle w:val="transsent"/>
          <w:rFonts w:ascii="Times New Roman" w:eastAsia="宋体" w:hAnsi="Times New Roman" w:cs="Times New Roman"/>
          <w:b/>
          <w:bCs/>
          <w:kern w:val="0"/>
          <w:sz w:val="24"/>
          <w:szCs w:val="24"/>
        </w:rPr>
      </w:pPr>
      <w:r w:rsidRPr="00497A9D">
        <w:rPr>
          <w:rFonts w:ascii="Times New Roman" w:eastAsia="宋体" w:hAnsi="Times New Roman" w:cs="Times New Roman"/>
          <w:b/>
          <w:bCs/>
          <w:kern w:val="0"/>
          <w:sz w:val="24"/>
          <w:szCs w:val="24"/>
        </w:rPr>
        <w:t>5</w:t>
      </w:r>
      <w:r w:rsidR="00586101" w:rsidRPr="00497A9D">
        <w:rPr>
          <w:rFonts w:ascii="Times New Roman" w:eastAsia="宋体" w:hAnsi="Times New Roman" w:cs="Times New Roman"/>
          <w:b/>
          <w:bCs/>
          <w:kern w:val="0"/>
          <w:sz w:val="24"/>
          <w:szCs w:val="24"/>
        </w:rPr>
        <w:t xml:space="preserve">. </w:t>
      </w:r>
      <w:bookmarkStart w:id="11" w:name="_Hlk89245690"/>
      <w:bookmarkEnd w:id="0"/>
      <w:r w:rsidR="00586101" w:rsidRPr="00497A9D">
        <w:rPr>
          <w:rFonts w:ascii="Times New Roman" w:eastAsia="宋体" w:hAnsi="Times New Roman" w:cs="Times New Roman"/>
          <w:b/>
          <w:bCs/>
          <w:kern w:val="0"/>
          <w:sz w:val="24"/>
          <w:szCs w:val="24"/>
        </w:rPr>
        <w:t xml:space="preserve">Inhibition of SARS-CoV-2 3CLpro by various combinations of dismantled formulae of </w:t>
      </w:r>
      <w:r w:rsidR="00A92763">
        <w:rPr>
          <w:rFonts w:ascii="Times New Roman" w:eastAsia="宋体" w:hAnsi="Times New Roman" w:cs="Times New Roman"/>
          <w:b/>
          <w:bCs/>
          <w:kern w:val="0"/>
          <w:sz w:val="24"/>
          <w:szCs w:val="24"/>
        </w:rPr>
        <w:t>Drug Combination-6</w:t>
      </w:r>
    </w:p>
    <w:p w14:paraId="53762719" w14:textId="08D533A7" w:rsidR="00EF743D" w:rsidRPr="00497A9D" w:rsidRDefault="00441FE2" w:rsidP="009C63E7">
      <w:pPr>
        <w:spacing w:line="360" w:lineRule="auto"/>
        <w:rPr>
          <w:rStyle w:val="transsent"/>
          <w:rFonts w:ascii="Times New Roman" w:eastAsia="宋体" w:hAnsi="Times New Roman" w:cs="Times New Roman"/>
          <w:b/>
          <w:bCs/>
          <w:color w:val="333333"/>
          <w:sz w:val="24"/>
          <w:szCs w:val="24"/>
        </w:rPr>
      </w:pPr>
      <w:bookmarkStart w:id="12" w:name="_Hlk89247052"/>
      <w:bookmarkStart w:id="13" w:name="_Hlk47888761"/>
      <w:bookmarkEnd w:id="11"/>
      <w:r w:rsidRPr="00497A9D">
        <w:rPr>
          <w:rStyle w:val="transsent"/>
          <w:rFonts w:ascii="Times New Roman" w:eastAsia="宋体" w:hAnsi="Times New Roman" w:cs="Times New Roman"/>
          <w:b/>
          <w:bCs/>
          <w:color w:val="333333"/>
          <w:sz w:val="24"/>
          <w:szCs w:val="24"/>
        </w:rPr>
        <w:t>5.1</w:t>
      </w:r>
      <w:r w:rsidR="00586101" w:rsidRPr="00497A9D">
        <w:rPr>
          <w:rFonts w:ascii="Times New Roman" w:hAnsi="Times New Roman" w:cs="Times New Roman"/>
          <w:sz w:val="24"/>
          <w:szCs w:val="24"/>
        </w:rPr>
        <w:t xml:space="preserve"> </w:t>
      </w:r>
      <w:r w:rsidR="00586101" w:rsidRPr="00497A9D">
        <w:rPr>
          <w:rStyle w:val="transsent"/>
          <w:rFonts w:ascii="Times New Roman" w:eastAsia="宋体" w:hAnsi="Times New Roman" w:cs="Times New Roman"/>
          <w:b/>
          <w:bCs/>
          <w:color w:val="333333"/>
          <w:sz w:val="24"/>
          <w:szCs w:val="24"/>
        </w:rPr>
        <w:t>Preparation of extracts</w:t>
      </w:r>
    </w:p>
    <w:bookmarkEnd w:id="12"/>
    <w:p w14:paraId="25E814E4" w14:textId="7CFE1E7E" w:rsidR="00EF743D" w:rsidRPr="00497A9D" w:rsidRDefault="00AF0897" w:rsidP="009C63E7">
      <w:pPr>
        <w:spacing w:line="360" w:lineRule="auto"/>
        <w:ind w:firstLineChars="200" w:firstLine="480"/>
        <w:rPr>
          <w:rStyle w:val="transsent"/>
          <w:rFonts w:ascii="Times New Roman" w:eastAsia="宋体" w:hAnsi="Times New Roman" w:cs="Times New Roman"/>
          <w:color w:val="333333"/>
          <w:sz w:val="24"/>
          <w:szCs w:val="24"/>
        </w:rPr>
      </w:pPr>
      <w:r w:rsidRPr="00497A9D">
        <w:rPr>
          <w:rStyle w:val="transsent"/>
          <w:rFonts w:ascii="Times New Roman" w:eastAsia="宋体" w:hAnsi="Times New Roman" w:cs="Times New Roman"/>
          <w:color w:val="333333"/>
          <w:sz w:val="24"/>
          <w:szCs w:val="24"/>
        </w:rPr>
        <w:t>E</w:t>
      </w:r>
      <w:r w:rsidR="00586101" w:rsidRPr="00497A9D">
        <w:rPr>
          <w:rStyle w:val="transsent"/>
          <w:rFonts w:ascii="Times New Roman" w:eastAsia="宋体" w:hAnsi="Times New Roman" w:cs="Times New Roman"/>
          <w:color w:val="333333"/>
          <w:sz w:val="24"/>
          <w:szCs w:val="24"/>
        </w:rPr>
        <w:t xml:space="preserve">xtracts of each dismantled combination, extracted according to the </w:t>
      </w:r>
      <w:r w:rsidR="0041763E">
        <w:rPr>
          <w:rStyle w:val="transsent"/>
          <w:rFonts w:ascii="Times New Roman" w:eastAsia="宋体" w:hAnsi="Times New Roman" w:cs="Times New Roman"/>
          <w:color w:val="333333"/>
          <w:sz w:val="24"/>
          <w:szCs w:val="24"/>
        </w:rPr>
        <w:t>pharmacopeia</w:t>
      </w:r>
      <w:r w:rsidR="00586101" w:rsidRPr="00497A9D">
        <w:rPr>
          <w:rStyle w:val="transsent"/>
          <w:rFonts w:ascii="Times New Roman" w:eastAsia="宋体" w:hAnsi="Times New Roman" w:cs="Times New Roman"/>
          <w:color w:val="333333"/>
          <w:sz w:val="24"/>
          <w:szCs w:val="24"/>
        </w:rPr>
        <w:t xml:space="preserve">, were dissolved in DMSO, 100μL dispensed and stored at -20°C. The specific </w:t>
      </w:r>
      <w:r w:rsidR="001E45F2">
        <w:rPr>
          <w:rStyle w:val="transsent"/>
          <w:rFonts w:ascii="Times New Roman" w:eastAsia="宋体" w:hAnsi="Times New Roman" w:cs="Times New Roman"/>
          <w:color w:val="333333"/>
          <w:sz w:val="24"/>
          <w:szCs w:val="24"/>
        </w:rPr>
        <w:t>drugs</w:t>
      </w:r>
      <w:r w:rsidR="00586101" w:rsidRPr="00497A9D">
        <w:rPr>
          <w:rStyle w:val="transsent"/>
          <w:rFonts w:ascii="Times New Roman" w:eastAsia="宋体" w:hAnsi="Times New Roman" w:cs="Times New Roman"/>
          <w:color w:val="333333"/>
          <w:sz w:val="24"/>
          <w:szCs w:val="24"/>
        </w:rPr>
        <w:t xml:space="preserve"> configuration was as follows: (1) </w:t>
      </w:r>
      <w:r w:rsidR="00C871D4" w:rsidRPr="00497A9D">
        <w:rPr>
          <w:rStyle w:val="transsent"/>
          <w:rFonts w:ascii="Times New Roman" w:eastAsia="宋体" w:hAnsi="Times New Roman" w:cs="Times New Roman"/>
          <w:color w:val="333333"/>
          <w:sz w:val="24"/>
          <w:szCs w:val="24"/>
        </w:rPr>
        <w:t>Monarch</w:t>
      </w:r>
      <w:r w:rsidR="00586101" w:rsidRPr="00497A9D">
        <w:rPr>
          <w:rStyle w:val="transsent"/>
          <w:rFonts w:ascii="Times New Roman" w:eastAsia="宋体" w:hAnsi="Times New Roman" w:cs="Times New Roman"/>
          <w:color w:val="333333"/>
          <w:sz w:val="24"/>
          <w:szCs w:val="24"/>
        </w:rPr>
        <w:t xml:space="preserve"> </w:t>
      </w:r>
      <w:r w:rsidR="001E45F2">
        <w:rPr>
          <w:rStyle w:val="transsent"/>
          <w:rFonts w:ascii="Times New Roman" w:eastAsia="宋体" w:hAnsi="Times New Roman" w:cs="Times New Roman"/>
          <w:color w:val="333333"/>
          <w:sz w:val="24"/>
          <w:szCs w:val="24"/>
        </w:rPr>
        <w:t>drugs</w:t>
      </w:r>
      <w:r w:rsidR="00586101" w:rsidRPr="00497A9D">
        <w:rPr>
          <w:rStyle w:val="transsent"/>
          <w:rFonts w:ascii="Times New Roman" w:eastAsia="宋体" w:hAnsi="Times New Roman" w:cs="Times New Roman"/>
          <w:color w:val="333333"/>
          <w:sz w:val="24"/>
          <w:szCs w:val="24"/>
        </w:rPr>
        <w:t xml:space="preserve"> extrac</w:t>
      </w:r>
      <w:r w:rsidR="00862528" w:rsidRPr="00497A9D">
        <w:rPr>
          <w:rStyle w:val="transsent"/>
          <w:rFonts w:ascii="Times New Roman" w:eastAsia="宋体" w:hAnsi="Times New Roman" w:cs="Times New Roman"/>
          <w:color w:val="333333"/>
          <w:sz w:val="24"/>
          <w:szCs w:val="24"/>
        </w:rPr>
        <w:t>t</w:t>
      </w:r>
      <w:r w:rsidR="00A47AC9" w:rsidRPr="00497A9D">
        <w:rPr>
          <w:rStyle w:val="transsent"/>
          <w:rFonts w:ascii="Times New Roman" w:eastAsia="宋体" w:hAnsi="Times New Roman" w:cs="Times New Roman"/>
          <w:color w:val="333333"/>
          <w:sz w:val="24"/>
          <w:szCs w:val="24"/>
        </w:rPr>
        <w:t>:</w:t>
      </w:r>
      <w:r w:rsidR="00586101" w:rsidRPr="00497A9D">
        <w:rPr>
          <w:rStyle w:val="transsent"/>
          <w:rFonts w:ascii="Times New Roman" w:eastAsia="宋体" w:hAnsi="Times New Roman" w:cs="Times New Roman"/>
          <w:color w:val="333333"/>
          <w:sz w:val="24"/>
          <w:szCs w:val="24"/>
        </w:rPr>
        <w:t xml:space="preserve"> </w:t>
      </w:r>
      <w:r w:rsidR="00A47AC9" w:rsidRPr="00497A9D">
        <w:rPr>
          <w:rStyle w:val="transsent"/>
          <w:rFonts w:ascii="Times New Roman" w:eastAsia="宋体" w:hAnsi="Times New Roman" w:cs="Times New Roman"/>
          <w:color w:val="333333"/>
          <w:sz w:val="24"/>
          <w:szCs w:val="24"/>
        </w:rPr>
        <w:t>Lyophilized powder 0.0993 g dissolved in 2.8 mL DMSO, 17000 g, centrifuged at room temperature for 5 min, removed the precipitation.</w:t>
      </w:r>
      <w:r w:rsidRPr="00497A9D">
        <w:rPr>
          <w:rStyle w:val="transsent"/>
          <w:rFonts w:ascii="Times New Roman" w:eastAsia="宋体" w:hAnsi="Times New Roman" w:cs="Times New Roman"/>
          <w:color w:val="333333"/>
          <w:sz w:val="24"/>
          <w:szCs w:val="24"/>
        </w:rPr>
        <w:t xml:space="preserve"> T</w:t>
      </w:r>
      <w:r w:rsidR="00586101" w:rsidRPr="00497A9D">
        <w:rPr>
          <w:rStyle w:val="transsent"/>
          <w:rFonts w:ascii="Times New Roman" w:eastAsia="宋体" w:hAnsi="Times New Roman" w:cs="Times New Roman"/>
          <w:color w:val="333333"/>
          <w:sz w:val="24"/>
          <w:szCs w:val="24"/>
        </w:rPr>
        <w:t>hus</w:t>
      </w:r>
      <w:r w:rsidR="00A47AC9" w:rsidRPr="00497A9D">
        <w:rPr>
          <w:rStyle w:val="transsent"/>
          <w:rFonts w:ascii="Times New Roman" w:eastAsia="宋体" w:hAnsi="Times New Roman" w:cs="Times New Roman"/>
          <w:color w:val="333333"/>
          <w:sz w:val="24"/>
          <w:szCs w:val="24"/>
        </w:rPr>
        <w:t>,</w:t>
      </w:r>
      <w:r w:rsidR="00586101" w:rsidRPr="00497A9D">
        <w:rPr>
          <w:rStyle w:val="transsent"/>
          <w:rFonts w:ascii="Times New Roman" w:eastAsia="宋体" w:hAnsi="Times New Roman" w:cs="Times New Roman"/>
          <w:color w:val="333333"/>
          <w:sz w:val="24"/>
          <w:szCs w:val="24"/>
        </w:rPr>
        <w:t xml:space="preserve"> the concentration of </w:t>
      </w:r>
      <w:r w:rsidR="00C871D4" w:rsidRPr="00497A9D">
        <w:rPr>
          <w:rStyle w:val="transsent"/>
          <w:rFonts w:ascii="Times New Roman" w:eastAsia="宋体" w:hAnsi="Times New Roman" w:cs="Times New Roman"/>
          <w:color w:val="333333"/>
          <w:sz w:val="24"/>
          <w:szCs w:val="24"/>
        </w:rPr>
        <w:t>Monarch</w:t>
      </w:r>
      <w:r w:rsidR="00586101" w:rsidRPr="00497A9D">
        <w:rPr>
          <w:rStyle w:val="transsent"/>
          <w:rFonts w:ascii="Times New Roman" w:eastAsia="宋体" w:hAnsi="Times New Roman" w:cs="Times New Roman"/>
          <w:color w:val="333333"/>
          <w:sz w:val="24"/>
          <w:szCs w:val="24"/>
        </w:rPr>
        <w:t xml:space="preserve"> </w:t>
      </w:r>
      <w:r w:rsidR="001E45F2">
        <w:rPr>
          <w:rStyle w:val="transsent"/>
          <w:rFonts w:ascii="Times New Roman" w:eastAsia="宋体" w:hAnsi="Times New Roman" w:cs="Times New Roman"/>
          <w:color w:val="333333"/>
          <w:sz w:val="24"/>
          <w:szCs w:val="24"/>
        </w:rPr>
        <w:t>drugs</w:t>
      </w:r>
      <w:r w:rsidR="00586101" w:rsidRPr="00497A9D">
        <w:rPr>
          <w:rStyle w:val="transsent"/>
          <w:rFonts w:ascii="Times New Roman" w:eastAsia="宋体" w:hAnsi="Times New Roman" w:cs="Times New Roman"/>
          <w:color w:val="333333"/>
          <w:sz w:val="24"/>
          <w:szCs w:val="24"/>
        </w:rPr>
        <w:t xml:space="preserve"> extract was 35.4643mg/</w:t>
      </w:r>
      <w:proofErr w:type="spellStart"/>
      <w:r w:rsidR="00586101" w:rsidRPr="00497A9D">
        <w:rPr>
          <w:rStyle w:val="transsent"/>
          <w:rFonts w:ascii="Times New Roman" w:eastAsia="宋体" w:hAnsi="Times New Roman" w:cs="Times New Roman"/>
          <w:color w:val="333333"/>
          <w:sz w:val="24"/>
          <w:szCs w:val="24"/>
        </w:rPr>
        <w:t>mL.</w:t>
      </w:r>
      <w:proofErr w:type="spellEnd"/>
      <w:r w:rsidR="00586101" w:rsidRPr="00497A9D">
        <w:rPr>
          <w:rFonts w:ascii="Times New Roman" w:hAnsi="Times New Roman" w:cs="Times New Roman"/>
          <w:sz w:val="24"/>
          <w:szCs w:val="24"/>
        </w:rPr>
        <w:t xml:space="preserve"> </w:t>
      </w:r>
      <w:r w:rsidR="00586101" w:rsidRPr="00497A9D">
        <w:rPr>
          <w:rStyle w:val="transsent"/>
          <w:rFonts w:ascii="Times New Roman" w:eastAsia="宋体" w:hAnsi="Times New Roman" w:cs="Times New Roman"/>
          <w:color w:val="333333"/>
          <w:sz w:val="24"/>
          <w:szCs w:val="24"/>
        </w:rPr>
        <w:t xml:space="preserve">(2) </w:t>
      </w:r>
      <w:r w:rsidR="00C871D4" w:rsidRPr="00497A9D">
        <w:rPr>
          <w:rStyle w:val="transsent"/>
          <w:rFonts w:ascii="Times New Roman" w:eastAsia="宋体" w:hAnsi="Times New Roman" w:cs="Times New Roman"/>
          <w:color w:val="333333"/>
          <w:sz w:val="24"/>
          <w:szCs w:val="24"/>
        </w:rPr>
        <w:t>Monarch</w:t>
      </w:r>
      <w:r w:rsidR="007B32FF" w:rsidRPr="00497A9D">
        <w:rPr>
          <w:rStyle w:val="transsent"/>
          <w:rFonts w:ascii="Times New Roman" w:eastAsia="宋体" w:hAnsi="Times New Roman" w:cs="Times New Roman"/>
          <w:color w:val="333333"/>
          <w:sz w:val="24"/>
          <w:szCs w:val="24"/>
        </w:rPr>
        <w:t>-</w:t>
      </w:r>
      <w:r w:rsidR="00586101" w:rsidRPr="00497A9D">
        <w:rPr>
          <w:rStyle w:val="transsent"/>
          <w:rFonts w:ascii="Times New Roman" w:eastAsia="宋体" w:hAnsi="Times New Roman" w:cs="Times New Roman"/>
          <w:color w:val="333333"/>
          <w:sz w:val="24"/>
          <w:szCs w:val="24"/>
        </w:rPr>
        <w:t xml:space="preserve">minister </w:t>
      </w:r>
      <w:r w:rsidR="001E45F2">
        <w:rPr>
          <w:rStyle w:val="transsent"/>
          <w:rFonts w:ascii="Times New Roman" w:eastAsia="宋体" w:hAnsi="Times New Roman" w:cs="Times New Roman"/>
          <w:color w:val="333333"/>
          <w:sz w:val="24"/>
          <w:szCs w:val="24"/>
        </w:rPr>
        <w:t>drugs</w:t>
      </w:r>
      <w:r w:rsidR="00586101" w:rsidRPr="00497A9D">
        <w:rPr>
          <w:rStyle w:val="transsent"/>
          <w:rFonts w:ascii="Times New Roman" w:eastAsia="宋体" w:hAnsi="Times New Roman" w:cs="Times New Roman"/>
          <w:color w:val="333333"/>
          <w:sz w:val="24"/>
          <w:szCs w:val="24"/>
        </w:rPr>
        <w:t xml:space="preserve"> extract: </w:t>
      </w:r>
      <w:r w:rsidR="00A47AC9" w:rsidRPr="00497A9D">
        <w:rPr>
          <w:rStyle w:val="transsent"/>
          <w:rFonts w:ascii="Times New Roman" w:eastAsia="宋体" w:hAnsi="Times New Roman" w:cs="Times New Roman"/>
          <w:color w:val="333333"/>
          <w:sz w:val="24"/>
          <w:szCs w:val="24"/>
        </w:rPr>
        <w:t>L</w:t>
      </w:r>
      <w:r w:rsidR="00586101" w:rsidRPr="00497A9D">
        <w:rPr>
          <w:rStyle w:val="transsent"/>
          <w:rFonts w:ascii="Times New Roman" w:eastAsia="宋体" w:hAnsi="Times New Roman" w:cs="Times New Roman"/>
          <w:color w:val="333333"/>
          <w:sz w:val="24"/>
          <w:szCs w:val="24"/>
        </w:rPr>
        <w:t xml:space="preserve">yophilized powder </w:t>
      </w:r>
      <w:r w:rsidR="00A47AC9" w:rsidRPr="00497A9D">
        <w:rPr>
          <w:rStyle w:val="transsent"/>
          <w:rFonts w:ascii="Times New Roman" w:eastAsia="宋体" w:hAnsi="Times New Roman" w:cs="Times New Roman"/>
          <w:color w:val="333333"/>
          <w:sz w:val="24"/>
          <w:szCs w:val="24"/>
        </w:rPr>
        <w:t xml:space="preserve">0.0988g </w:t>
      </w:r>
      <w:r w:rsidR="00586101" w:rsidRPr="00497A9D">
        <w:rPr>
          <w:rStyle w:val="transsent"/>
          <w:rFonts w:ascii="Times New Roman" w:eastAsia="宋体" w:hAnsi="Times New Roman" w:cs="Times New Roman"/>
          <w:color w:val="333333"/>
          <w:sz w:val="24"/>
          <w:szCs w:val="24"/>
        </w:rPr>
        <w:t>was dissolved in 3.7mL DMSO at 17000g and clarified by centrifugation at room temperature for 5min. Thus</w:t>
      </w:r>
      <w:r w:rsidR="0026019D" w:rsidRPr="00497A9D">
        <w:rPr>
          <w:rStyle w:val="transsent"/>
          <w:rFonts w:ascii="Times New Roman" w:eastAsia="宋体" w:hAnsi="Times New Roman" w:cs="Times New Roman"/>
          <w:color w:val="333333"/>
          <w:sz w:val="24"/>
          <w:szCs w:val="24"/>
        </w:rPr>
        <w:t>,</w:t>
      </w:r>
      <w:r w:rsidR="00586101" w:rsidRPr="00497A9D">
        <w:rPr>
          <w:rStyle w:val="transsent"/>
          <w:rFonts w:ascii="Times New Roman" w:eastAsia="宋体" w:hAnsi="Times New Roman" w:cs="Times New Roman"/>
          <w:color w:val="333333"/>
          <w:sz w:val="24"/>
          <w:szCs w:val="24"/>
        </w:rPr>
        <w:t xml:space="preserve"> the concentration of </w:t>
      </w:r>
      <w:r w:rsidR="00C871D4" w:rsidRPr="00497A9D">
        <w:rPr>
          <w:rStyle w:val="transsent"/>
          <w:rFonts w:ascii="Times New Roman" w:eastAsia="宋体" w:hAnsi="Times New Roman" w:cs="Times New Roman"/>
          <w:color w:val="333333"/>
          <w:sz w:val="24"/>
          <w:szCs w:val="24"/>
        </w:rPr>
        <w:t>monarch</w:t>
      </w:r>
      <w:r w:rsidR="00A47AC9" w:rsidRPr="00497A9D">
        <w:rPr>
          <w:rStyle w:val="transsent"/>
          <w:rFonts w:ascii="Times New Roman" w:eastAsia="宋体" w:hAnsi="Times New Roman" w:cs="Times New Roman"/>
          <w:color w:val="333333"/>
          <w:sz w:val="24"/>
          <w:szCs w:val="24"/>
        </w:rPr>
        <w:t>-</w:t>
      </w:r>
      <w:r w:rsidR="00586101" w:rsidRPr="00497A9D">
        <w:rPr>
          <w:rStyle w:val="transsent"/>
          <w:rFonts w:ascii="Times New Roman" w:eastAsia="宋体" w:hAnsi="Times New Roman" w:cs="Times New Roman"/>
          <w:color w:val="333333"/>
          <w:sz w:val="24"/>
          <w:szCs w:val="24"/>
        </w:rPr>
        <w:t xml:space="preserve">minister </w:t>
      </w:r>
      <w:r w:rsidR="001E45F2">
        <w:rPr>
          <w:rStyle w:val="transsent"/>
          <w:rFonts w:ascii="Times New Roman" w:eastAsia="宋体" w:hAnsi="Times New Roman" w:cs="Times New Roman"/>
          <w:color w:val="333333"/>
          <w:sz w:val="24"/>
          <w:szCs w:val="24"/>
        </w:rPr>
        <w:t>drugs</w:t>
      </w:r>
      <w:r w:rsidR="00586101" w:rsidRPr="00497A9D">
        <w:rPr>
          <w:rStyle w:val="transsent"/>
          <w:rFonts w:ascii="Times New Roman" w:eastAsia="宋体" w:hAnsi="Times New Roman" w:cs="Times New Roman"/>
          <w:color w:val="333333"/>
          <w:sz w:val="24"/>
          <w:szCs w:val="24"/>
        </w:rPr>
        <w:t xml:space="preserve"> extract was 26.7027 mg/</w:t>
      </w:r>
      <w:proofErr w:type="spellStart"/>
      <w:r w:rsidR="00586101" w:rsidRPr="00497A9D">
        <w:rPr>
          <w:rStyle w:val="transsent"/>
          <w:rFonts w:ascii="Times New Roman" w:eastAsia="宋体" w:hAnsi="Times New Roman" w:cs="Times New Roman"/>
          <w:color w:val="333333"/>
          <w:sz w:val="24"/>
          <w:szCs w:val="24"/>
        </w:rPr>
        <w:t>mL.</w:t>
      </w:r>
      <w:proofErr w:type="spellEnd"/>
      <w:r w:rsidR="009F68C1" w:rsidRPr="00497A9D">
        <w:rPr>
          <w:rStyle w:val="transsent"/>
          <w:rFonts w:ascii="Times New Roman" w:eastAsia="宋体" w:hAnsi="Times New Roman" w:cs="Times New Roman"/>
          <w:color w:val="333333"/>
          <w:sz w:val="24"/>
          <w:szCs w:val="24"/>
        </w:rPr>
        <w:t xml:space="preserve"> </w:t>
      </w:r>
      <w:r w:rsidR="00586101" w:rsidRPr="00497A9D">
        <w:rPr>
          <w:rStyle w:val="transsent"/>
          <w:rFonts w:ascii="Times New Roman" w:eastAsia="宋体" w:hAnsi="Times New Roman" w:cs="Times New Roman"/>
          <w:color w:val="333333"/>
          <w:sz w:val="24"/>
          <w:szCs w:val="24"/>
        </w:rPr>
        <w:t xml:space="preserve">(3) </w:t>
      </w:r>
      <w:r w:rsidR="00C871D4" w:rsidRPr="00497A9D">
        <w:rPr>
          <w:rStyle w:val="transsent"/>
          <w:rFonts w:ascii="Times New Roman" w:eastAsia="宋体" w:hAnsi="Times New Roman" w:cs="Times New Roman"/>
          <w:color w:val="333333"/>
          <w:sz w:val="24"/>
          <w:szCs w:val="24"/>
        </w:rPr>
        <w:t>Monarch</w:t>
      </w:r>
      <w:r w:rsidR="007B32FF" w:rsidRPr="00497A9D">
        <w:rPr>
          <w:rStyle w:val="transsent"/>
          <w:rFonts w:ascii="Times New Roman" w:eastAsia="宋体" w:hAnsi="Times New Roman" w:cs="Times New Roman"/>
          <w:color w:val="333333"/>
          <w:sz w:val="24"/>
          <w:szCs w:val="24"/>
        </w:rPr>
        <w:t>-</w:t>
      </w:r>
      <w:r w:rsidR="00586101" w:rsidRPr="00497A9D">
        <w:rPr>
          <w:rStyle w:val="transsent"/>
          <w:rFonts w:ascii="Times New Roman" w:eastAsia="宋体" w:hAnsi="Times New Roman" w:cs="Times New Roman"/>
          <w:color w:val="333333"/>
          <w:sz w:val="24"/>
          <w:szCs w:val="24"/>
        </w:rPr>
        <w:t>minister</w:t>
      </w:r>
      <w:r w:rsidR="007B32FF" w:rsidRPr="00497A9D">
        <w:rPr>
          <w:rStyle w:val="transsent"/>
          <w:rFonts w:ascii="Times New Roman" w:eastAsia="宋体" w:hAnsi="Times New Roman" w:cs="Times New Roman"/>
          <w:color w:val="333333"/>
          <w:sz w:val="24"/>
          <w:szCs w:val="24"/>
        </w:rPr>
        <w:t>-</w:t>
      </w:r>
      <w:r w:rsidR="00C871D4" w:rsidRPr="00497A9D">
        <w:rPr>
          <w:rStyle w:val="transsent"/>
          <w:rFonts w:ascii="Times New Roman" w:eastAsia="宋体" w:hAnsi="Times New Roman" w:cs="Times New Roman"/>
          <w:color w:val="333333"/>
          <w:sz w:val="24"/>
          <w:szCs w:val="24"/>
        </w:rPr>
        <w:t>assistant</w:t>
      </w:r>
      <w:r w:rsidR="00586101" w:rsidRPr="00497A9D">
        <w:rPr>
          <w:rStyle w:val="transsent"/>
          <w:rFonts w:ascii="Times New Roman" w:eastAsia="宋体" w:hAnsi="Times New Roman" w:cs="Times New Roman"/>
          <w:color w:val="333333"/>
          <w:sz w:val="24"/>
          <w:szCs w:val="24"/>
        </w:rPr>
        <w:t xml:space="preserve"> </w:t>
      </w:r>
      <w:r w:rsidR="001E45F2">
        <w:rPr>
          <w:rStyle w:val="transsent"/>
          <w:rFonts w:ascii="Times New Roman" w:eastAsia="宋体" w:hAnsi="Times New Roman" w:cs="Times New Roman"/>
          <w:color w:val="333333"/>
          <w:sz w:val="24"/>
          <w:szCs w:val="24"/>
        </w:rPr>
        <w:t>drugs</w:t>
      </w:r>
      <w:r w:rsidR="00586101" w:rsidRPr="00497A9D">
        <w:rPr>
          <w:rStyle w:val="transsent"/>
          <w:rFonts w:ascii="Times New Roman" w:eastAsia="宋体" w:hAnsi="Times New Roman" w:cs="Times New Roman"/>
          <w:color w:val="333333"/>
          <w:sz w:val="24"/>
          <w:szCs w:val="24"/>
        </w:rPr>
        <w:t xml:space="preserve"> extract: </w:t>
      </w:r>
      <w:r w:rsidR="0026019D" w:rsidRPr="00497A9D">
        <w:rPr>
          <w:rStyle w:val="transsent"/>
          <w:rFonts w:ascii="Times New Roman" w:eastAsia="宋体" w:hAnsi="Times New Roman" w:cs="Times New Roman"/>
          <w:color w:val="333333"/>
          <w:sz w:val="24"/>
          <w:szCs w:val="24"/>
        </w:rPr>
        <w:t>L</w:t>
      </w:r>
      <w:r w:rsidR="00586101" w:rsidRPr="00497A9D">
        <w:rPr>
          <w:rStyle w:val="transsent"/>
          <w:rFonts w:ascii="Times New Roman" w:eastAsia="宋体" w:hAnsi="Times New Roman" w:cs="Times New Roman"/>
          <w:color w:val="333333"/>
          <w:sz w:val="24"/>
          <w:szCs w:val="24"/>
        </w:rPr>
        <w:t xml:space="preserve">yophilized powder </w:t>
      </w:r>
      <w:r w:rsidR="0026019D" w:rsidRPr="00497A9D">
        <w:rPr>
          <w:rStyle w:val="transsent"/>
          <w:rFonts w:ascii="Times New Roman" w:eastAsia="宋体" w:hAnsi="Times New Roman" w:cs="Times New Roman"/>
          <w:color w:val="333333"/>
          <w:sz w:val="24"/>
          <w:szCs w:val="24"/>
        </w:rPr>
        <w:t xml:space="preserve">0.1022g </w:t>
      </w:r>
      <w:r w:rsidR="00586101" w:rsidRPr="00497A9D">
        <w:rPr>
          <w:rStyle w:val="transsent"/>
          <w:rFonts w:ascii="Times New Roman" w:eastAsia="宋体" w:hAnsi="Times New Roman" w:cs="Times New Roman"/>
          <w:color w:val="333333"/>
          <w:sz w:val="24"/>
          <w:szCs w:val="24"/>
        </w:rPr>
        <w:t>dissolved in 6.9mL DMSO 17000g and centrifuged at room temperature for 5min to remove the precipitate</w:t>
      </w:r>
      <w:r w:rsidR="007B32FF" w:rsidRPr="00497A9D">
        <w:rPr>
          <w:rStyle w:val="transsent"/>
          <w:rFonts w:ascii="Times New Roman" w:eastAsia="宋体" w:hAnsi="Times New Roman" w:cs="Times New Roman"/>
          <w:color w:val="333333"/>
          <w:sz w:val="24"/>
          <w:szCs w:val="24"/>
        </w:rPr>
        <w:t>.</w:t>
      </w:r>
      <w:r w:rsidR="00586101" w:rsidRPr="00497A9D">
        <w:rPr>
          <w:rStyle w:val="transsent"/>
          <w:rFonts w:ascii="Times New Roman" w:eastAsia="宋体" w:hAnsi="Times New Roman" w:cs="Times New Roman"/>
          <w:color w:val="333333"/>
          <w:sz w:val="24"/>
          <w:szCs w:val="24"/>
        </w:rPr>
        <w:t xml:space="preserve"> </w:t>
      </w:r>
      <w:r w:rsidR="007B32FF" w:rsidRPr="00497A9D">
        <w:rPr>
          <w:rStyle w:val="transsent"/>
          <w:rFonts w:ascii="Times New Roman" w:eastAsia="宋体" w:hAnsi="Times New Roman" w:cs="Times New Roman"/>
          <w:color w:val="333333"/>
          <w:sz w:val="24"/>
          <w:szCs w:val="24"/>
        </w:rPr>
        <w:t>T</w:t>
      </w:r>
      <w:r w:rsidR="00586101" w:rsidRPr="00497A9D">
        <w:rPr>
          <w:rStyle w:val="transsent"/>
          <w:rFonts w:ascii="Times New Roman" w:eastAsia="宋体" w:hAnsi="Times New Roman" w:cs="Times New Roman"/>
          <w:color w:val="333333"/>
          <w:sz w:val="24"/>
          <w:szCs w:val="24"/>
        </w:rPr>
        <w:t>hus</w:t>
      </w:r>
      <w:r w:rsidR="0026019D" w:rsidRPr="00497A9D">
        <w:rPr>
          <w:rStyle w:val="transsent"/>
          <w:rFonts w:ascii="Times New Roman" w:eastAsia="宋体" w:hAnsi="Times New Roman" w:cs="Times New Roman"/>
          <w:color w:val="333333"/>
          <w:sz w:val="24"/>
          <w:szCs w:val="24"/>
        </w:rPr>
        <w:t>,</w:t>
      </w:r>
      <w:r w:rsidR="00586101" w:rsidRPr="00497A9D">
        <w:rPr>
          <w:rStyle w:val="transsent"/>
          <w:rFonts w:ascii="Times New Roman" w:eastAsia="宋体" w:hAnsi="Times New Roman" w:cs="Times New Roman"/>
          <w:color w:val="333333"/>
          <w:sz w:val="24"/>
          <w:szCs w:val="24"/>
        </w:rPr>
        <w:t xml:space="preserve"> the concentration of </w:t>
      </w:r>
      <w:r w:rsidR="00C871D4" w:rsidRPr="00497A9D">
        <w:rPr>
          <w:rStyle w:val="transsent"/>
          <w:rFonts w:ascii="Times New Roman" w:eastAsia="宋体" w:hAnsi="Times New Roman" w:cs="Times New Roman"/>
          <w:color w:val="333333"/>
          <w:sz w:val="24"/>
          <w:szCs w:val="24"/>
        </w:rPr>
        <w:t>monarch</w:t>
      </w:r>
      <w:r w:rsidR="007B32FF" w:rsidRPr="00497A9D">
        <w:rPr>
          <w:rStyle w:val="transsent"/>
          <w:rFonts w:ascii="Times New Roman" w:eastAsia="宋体" w:hAnsi="Times New Roman" w:cs="Times New Roman"/>
          <w:color w:val="333333"/>
          <w:sz w:val="24"/>
          <w:szCs w:val="24"/>
        </w:rPr>
        <w:t>-</w:t>
      </w:r>
      <w:r w:rsidR="00586101" w:rsidRPr="00497A9D">
        <w:rPr>
          <w:rStyle w:val="transsent"/>
          <w:rFonts w:ascii="Times New Roman" w:eastAsia="宋体" w:hAnsi="Times New Roman" w:cs="Times New Roman"/>
          <w:color w:val="333333"/>
          <w:sz w:val="24"/>
          <w:szCs w:val="24"/>
        </w:rPr>
        <w:t>minister</w:t>
      </w:r>
      <w:r w:rsidR="007B32FF" w:rsidRPr="00497A9D">
        <w:rPr>
          <w:rStyle w:val="transsent"/>
          <w:rFonts w:ascii="Times New Roman" w:eastAsia="宋体" w:hAnsi="Times New Roman" w:cs="Times New Roman"/>
          <w:color w:val="333333"/>
          <w:sz w:val="24"/>
          <w:szCs w:val="24"/>
        </w:rPr>
        <w:t>-</w:t>
      </w:r>
      <w:r w:rsidR="00C871D4" w:rsidRPr="00497A9D">
        <w:rPr>
          <w:rStyle w:val="transsent"/>
          <w:rFonts w:ascii="Times New Roman" w:eastAsia="宋体" w:hAnsi="Times New Roman" w:cs="Times New Roman"/>
          <w:color w:val="333333"/>
          <w:sz w:val="24"/>
          <w:szCs w:val="24"/>
        </w:rPr>
        <w:t>assistant</w:t>
      </w:r>
      <w:r w:rsidR="00586101" w:rsidRPr="00497A9D">
        <w:rPr>
          <w:rStyle w:val="transsent"/>
          <w:rFonts w:ascii="Times New Roman" w:eastAsia="宋体" w:hAnsi="Times New Roman" w:cs="Times New Roman"/>
          <w:color w:val="333333"/>
          <w:sz w:val="24"/>
          <w:szCs w:val="24"/>
        </w:rPr>
        <w:t xml:space="preserve"> </w:t>
      </w:r>
      <w:r w:rsidR="001E45F2">
        <w:rPr>
          <w:rStyle w:val="transsent"/>
          <w:rFonts w:ascii="Times New Roman" w:eastAsia="宋体" w:hAnsi="Times New Roman" w:cs="Times New Roman"/>
          <w:color w:val="333333"/>
          <w:sz w:val="24"/>
          <w:szCs w:val="24"/>
        </w:rPr>
        <w:t>drugs</w:t>
      </w:r>
      <w:r w:rsidR="00586101" w:rsidRPr="00497A9D">
        <w:rPr>
          <w:rStyle w:val="transsent"/>
          <w:rFonts w:ascii="Times New Roman" w:eastAsia="宋体" w:hAnsi="Times New Roman" w:cs="Times New Roman"/>
          <w:color w:val="333333"/>
          <w:sz w:val="24"/>
          <w:szCs w:val="24"/>
        </w:rPr>
        <w:t xml:space="preserve"> extract was 14.8116mg/</w:t>
      </w:r>
      <w:proofErr w:type="spellStart"/>
      <w:r w:rsidR="00586101" w:rsidRPr="00497A9D">
        <w:rPr>
          <w:rStyle w:val="transsent"/>
          <w:rFonts w:ascii="Times New Roman" w:eastAsia="宋体" w:hAnsi="Times New Roman" w:cs="Times New Roman"/>
          <w:color w:val="333333"/>
          <w:sz w:val="24"/>
          <w:szCs w:val="24"/>
        </w:rPr>
        <w:t>mL.</w:t>
      </w:r>
      <w:proofErr w:type="spellEnd"/>
      <w:r w:rsidR="00586101" w:rsidRPr="00497A9D">
        <w:rPr>
          <w:rStyle w:val="transsent"/>
          <w:rFonts w:ascii="Times New Roman" w:eastAsia="宋体" w:hAnsi="Times New Roman" w:cs="Times New Roman"/>
          <w:color w:val="333333"/>
          <w:sz w:val="24"/>
          <w:szCs w:val="24"/>
        </w:rPr>
        <w:t xml:space="preserve"> (4) </w:t>
      </w:r>
      <w:r w:rsidR="00C871D4" w:rsidRPr="00497A9D">
        <w:rPr>
          <w:rStyle w:val="transsent"/>
          <w:rFonts w:ascii="Times New Roman" w:eastAsia="宋体" w:hAnsi="Times New Roman" w:cs="Times New Roman"/>
          <w:color w:val="333333"/>
          <w:sz w:val="24"/>
          <w:szCs w:val="24"/>
        </w:rPr>
        <w:t>Monarch</w:t>
      </w:r>
      <w:r w:rsidR="007B32FF" w:rsidRPr="00497A9D">
        <w:rPr>
          <w:rStyle w:val="transsent"/>
          <w:rFonts w:ascii="Times New Roman" w:eastAsia="宋体" w:hAnsi="Times New Roman" w:cs="Times New Roman"/>
          <w:color w:val="333333"/>
          <w:sz w:val="24"/>
          <w:szCs w:val="24"/>
        </w:rPr>
        <w:t>-</w:t>
      </w:r>
      <w:r w:rsidR="00586101" w:rsidRPr="00497A9D">
        <w:rPr>
          <w:rStyle w:val="transsent"/>
          <w:rFonts w:ascii="Times New Roman" w:eastAsia="宋体" w:hAnsi="Times New Roman" w:cs="Times New Roman"/>
          <w:color w:val="333333"/>
          <w:sz w:val="24"/>
          <w:szCs w:val="24"/>
        </w:rPr>
        <w:t>minister</w:t>
      </w:r>
      <w:r w:rsidR="007B32FF" w:rsidRPr="00497A9D">
        <w:rPr>
          <w:rStyle w:val="transsent"/>
          <w:rFonts w:ascii="Times New Roman" w:eastAsia="宋体" w:hAnsi="Times New Roman" w:cs="Times New Roman"/>
          <w:color w:val="333333"/>
          <w:sz w:val="24"/>
          <w:szCs w:val="24"/>
        </w:rPr>
        <w:t>-</w:t>
      </w:r>
      <w:r w:rsidR="00C871D4" w:rsidRPr="00497A9D">
        <w:rPr>
          <w:rStyle w:val="transsent"/>
          <w:rFonts w:ascii="Times New Roman" w:eastAsia="宋体" w:hAnsi="Times New Roman" w:cs="Times New Roman"/>
          <w:color w:val="333333"/>
          <w:sz w:val="24"/>
          <w:szCs w:val="24"/>
        </w:rPr>
        <w:t>assistant</w:t>
      </w:r>
      <w:r w:rsidR="007B32FF" w:rsidRPr="00497A9D">
        <w:rPr>
          <w:rStyle w:val="transsent"/>
          <w:rFonts w:ascii="Times New Roman" w:eastAsia="宋体" w:hAnsi="Times New Roman" w:cs="Times New Roman"/>
          <w:color w:val="333333"/>
          <w:sz w:val="24"/>
          <w:szCs w:val="24"/>
        </w:rPr>
        <w:t>-</w:t>
      </w:r>
      <w:proofErr w:type="spellStart"/>
      <w:r w:rsidR="00D53C54" w:rsidRPr="00497A9D">
        <w:rPr>
          <w:rStyle w:val="transsent"/>
          <w:rFonts w:ascii="Times New Roman" w:eastAsia="宋体" w:hAnsi="Times New Roman" w:cs="Times New Roman"/>
          <w:color w:val="333333"/>
          <w:sz w:val="24"/>
          <w:szCs w:val="24"/>
        </w:rPr>
        <w:t>conductant</w:t>
      </w:r>
      <w:proofErr w:type="spellEnd"/>
      <w:r w:rsidR="00586101" w:rsidRPr="00497A9D">
        <w:rPr>
          <w:rStyle w:val="transsent"/>
          <w:rFonts w:ascii="Times New Roman" w:eastAsia="宋体" w:hAnsi="Times New Roman" w:cs="Times New Roman"/>
          <w:color w:val="333333"/>
          <w:sz w:val="24"/>
          <w:szCs w:val="24"/>
        </w:rPr>
        <w:t xml:space="preserve"> </w:t>
      </w:r>
      <w:r w:rsidR="001E45F2">
        <w:rPr>
          <w:rStyle w:val="transsent"/>
          <w:rFonts w:ascii="Times New Roman" w:eastAsia="宋体" w:hAnsi="Times New Roman" w:cs="Times New Roman"/>
          <w:color w:val="333333"/>
          <w:sz w:val="24"/>
          <w:szCs w:val="24"/>
        </w:rPr>
        <w:t>drugs</w:t>
      </w:r>
      <w:r w:rsidR="00586101" w:rsidRPr="00497A9D">
        <w:rPr>
          <w:rStyle w:val="transsent"/>
          <w:rFonts w:ascii="Times New Roman" w:eastAsia="宋体" w:hAnsi="Times New Roman" w:cs="Times New Roman"/>
          <w:color w:val="333333"/>
          <w:sz w:val="24"/>
          <w:szCs w:val="24"/>
        </w:rPr>
        <w:t xml:space="preserve"> extract: </w:t>
      </w:r>
      <w:r w:rsidR="0026019D" w:rsidRPr="00497A9D">
        <w:rPr>
          <w:rStyle w:val="transsent"/>
          <w:rFonts w:ascii="Times New Roman" w:eastAsia="宋体" w:hAnsi="Times New Roman" w:cs="Times New Roman"/>
          <w:color w:val="333333"/>
          <w:sz w:val="24"/>
          <w:szCs w:val="24"/>
        </w:rPr>
        <w:t>L</w:t>
      </w:r>
      <w:r w:rsidR="00586101" w:rsidRPr="00497A9D">
        <w:rPr>
          <w:rStyle w:val="transsent"/>
          <w:rFonts w:ascii="Times New Roman" w:eastAsia="宋体" w:hAnsi="Times New Roman" w:cs="Times New Roman"/>
          <w:color w:val="333333"/>
          <w:sz w:val="24"/>
          <w:szCs w:val="24"/>
        </w:rPr>
        <w:t>yophilized powder</w:t>
      </w:r>
      <w:r w:rsidR="0026019D" w:rsidRPr="00497A9D">
        <w:rPr>
          <w:rStyle w:val="transsent"/>
          <w:rFonts w:ascii="Times New Roman" w:eastAsia="宋体" w:hAnsi="Times New Roman" w:cs="Times New Roman"/>
          <w:color w:val="333333"/>
          <w:sz w:val="24"/>
          <w:szCs w:val="24"/>
        </w:rPr>
        <w:t xml:space="preserve"> 0.1099g</w:t>
      </w:r>
      <w:r w:rsidR="00586101" w:rsidRPr="00497A9D">
        <w:rPr>
          <w:rStyle w:val="transsent"/>
          <w:rFonts w:ascii="Times New Roman" w:eastAsia="宋体" w:hAnsi="Times New Roman" w:cs="Times New Roman"/>
          <w:color w:val="333333"/>
          <w:sz w:val="24"/>
          <w:szCs w:val="24"/>
        </w:rPr>
        <w:t xml:space="preserve"> was dissolved in 5.4mL of DMSO at 17000g. The precipitate was removed by centrifugation at room temperature for 5min. Thus</w:t>
      </w:r>
      <w:r w:rsidR="00F66233" w:rsidRPr="00497A9D">
        <w:rPr>
          <w:rStyle w:val="transsent"/>
          <w:rFonts w:ascii="Times New Roman" w:eastAsia="宋体" w:hAnsi="Times New Roman" w:cs="Times New Roman"/>
          <w:color w:val="333333"/>
          <w:sz w:val="24"/>
          <w:szCs w:val="24"/>
        </w:rPr>
        <w:t>,</w:t>
      </w:r>
      <w:r w:rsidR="00586101" w:rsidRPr="00497A9D">
        <w:rPr>
          <w:rStyle w:val="transsent"/>
          <w:rFonts w:ascii="Times New Roman" w:eastAsia="宋体" w:hAnsi="Times New Roman" w:cs="Times New Roman"/>
          <w:color w:val="333333"/>
          <w:sz w:val="24"/>
          <w:szCs w:val="24"/>
        </w:rPr>
        <w:t xml:space="preserve"> the concentration of </w:t>
      </w:r>
      <w:r w:rsidR="00C871D4" w:rsidRPr="00497A9D">
        <w:rPr>
          <w:rStyle w:val="transsent"/>
          <w:rFonts w:ascii="Times New Roman" w:eastAsia="宋体" w:hAnsi="Times New Roman" w:cs="Times New Roman"/>
          <w:color w:val="333333"/>
          <w:sz w:val="24"/>
          <w:szCs w:val="24"/>
        </w:rPr>
        <w:t>monarch</w:t>
      </w:r>
      <w:r w:rsidR="007B32FF" w:rsidRPr="00497A9D">
        <w:rPr>
          <w:rStyle w:val="transsent"/>
          <w:rFonts w:ascii="Times New Roman" w:eastAsia="宋体" w:hAnsi="Times New Roman" w:cs="Times New Roman"/>
          <w:color w:val="333333"/>
          <w:sz w:val="24"/>
          <w:szCs w:val="24"/>
        </w:rPr>
        <w:t>-</w:t>
      </w:r>
      <w:r w:rsidR="00586101" w:rsidRPr="00497A9D">
        <w:rPr>
          <w:rStyle w:val="transsent"/>
          <w:rFonts w:ascii="Times New Roman" w:eastAsia="宋体" w:hAnsi="Times New Roman" w:cs="Times New Roman"/>
          <w:color w:val="333333"/>
          <w:sz w:val="24"/>
          <w:szCs w:val="24"/>
        </w:rPr>
        <w:t>minister</w:t>
      </w:r>
      <w:r w:rsidR="007B32FF" w:rsidRPr="00497A9D">
        <w:rPr>
          <w:rStyle w:val="transsent"/>
          <w:rFonts w:ascii="Times New Roman" w:eastAsia="宋体" w:hAnsi="Times New Roman" w:cs="Times New Roman"/>
          <w:color w:val="333333"/>
          <w:sz w:val="24"/>
          <w:szCs w:val="24"/>
        </w:rPr>
        <w:t>-</w:t>
      </w:r>
      <w:r w:rsidR="00C871D4" w:rsidRPr="00497A9D">
        <w:rPr>
          <w:rStyle w:val="transsent"/>
          <w:rFonts w:ascii="Times New Roman" w:eastAsia="宋体" w:hAnsi="Times New Roman" w:cs="Times New Roman"/>
          <w:color w:val="333333"/>
          <w:sz w:val="24"/>
          <w:szCs w:val="24"/>
        </w:rPr>
        <w:t>assistant</w:t>
      </w:r>
      <w:r w:rsidR="007B32FF" w:rsidRPr="00497A9D">
        <w:rPr>
          <w:rStyle w:val="transsent"/>
          <w:rFonts w:ascii="Times New Roman" w:eastAsia="宋体" w:hAnsi="Times New Roman" w:cs="Times New Roman"/>
          <w:color w:val="333333"/>
          <w:sz w:val="24"/>
          <w:szCs w:val="24"/>
        </w:rPr>
        <w:t>-</w:t>
      </w:r>
      <w:proofErr w:type="spellStart"/>
      <w:r w:rsidR="00D53C54" w:rsidRPr="00497A9D">
        <w:rPr>
          <w:rStyle w:val="transsent"/>
          <w:rFonts w:ascii="Times New Roman" w:eastAsia="宋体" w:hAnsi="Times New Roman" w:cs="Times New Roman"/>
          <w:color w:val="333333"/>
          <w:sz w:val="24"/>
          <w:szCs w:val="24"/>
        </w:rPr>
        <w:t>conductant</w:t>
      </w:r>
      <w:proofErr w:type="spellEnd"/>
      <w:r w:rsidR="00586101" w:rsidRPr="00497A9D">
        <w:rPr>
          <w:rStyle w:val="transsent"/>
          <w:rFonts w:ascii="Times New Roman" w:eastAsia="宋体" w:hAnsi="Times New Roman" w:cs="Times New Roman"/>
          <w:color w:val="333333"/>
          <w:sz w:val="24"/>
          <w:szCs w:val="24"/>
        </w:rPr>
        <w:t xml:space="preserve"> </w:t>
      </w:r>
      <w:r w:rsidR="001E45F2">
        <w:rPr>
          <w:rStyle w:val="transsent"/>
          <w:rFonts w:ascii="Times New Roman" w:eastAsia="宋体" w:hAnsi="Times New Roman" w:cs="Times New Roman"/>
          <w:color w:val="333333"/>
          <w:sz w:val="24"/>
          <w:szCs w:val="24"/>
        </w:rPr>
        <w:t>drugs</w:t>
      </w:r>
      <w:r w:rsidR="00586101" w:rsidRPr="00497A9D">
        <w:rPr>
          <w:rStyle w:val="transsent"/>
          <w:rFonts w:ascii="Times New Roman" w:eastAsia="宋体" w:hAnsi="Times New Roman" w:cs="Times New Roman"/>
          <w:color w:val="333333"/>
          <w:sz w:val="24"/>
          <w:szCs w:val="24"/>
        </w:rPr>
        <w:t xml:space="preserve"> extract was 20.3519mg/</w:t>
      </w:r>
      <w:proofErr w:type="spellStart"/>
      <w:r w:rsidR="00586101" w:rsidRPr="00497A9D">
        <w:rPr>
          <w:rStyle w:val="transsent"/>
          <w:rFonts w:ascii="Times New Roman" w:eastAsia="宋体" w:hAnsi="Times New Roman" w:cs="Times New Roman"/>
          <w:color w:val="333333"/>
          <w:sz w:val="24"/>
          <w:szCs w:val="24"/>
        </w:rPr>
        <w:t>mL.</w:t>
      </w:r>
      <w:proofErr w:type="spellEnd"/>
    </w:p>
    <w:p w14:paraId="5AE41A1C" w14:textId="075745C5" w:rsidR="00CA6203" w:rsidRPr="00497A9D" w:rsidRDefault="00441FE2" w:rsidP="009C63E7">
      <w:pPr>
        <w:spacing w:line="360" w:lineRule="auto"/>
        <w:rPr>
          <w:rStyle w:val="transsent"/>
          <w:rFonts w:ascii="Times New Roman" w:eastAsia="宋体" w:hAnsi="Times New Roman" w:cs="Times New Roman"/>
          <w:b/>
          <w:bCs/>
          <w:color w:val="333333"/>
          <w:sz w:val="24"/>
          <w:szCs w:val="24"/>
        </w:rPr>
      </w:pPr>
      <w:bookmarkStart w:id="14" w:name="_Hlk89246954"/>
      <w:r w:rsidRPr="00497A9D">
        <w:rPr>
          <w:rStyle w:val="transsent"/>
          <w:rFonts w:ascii="Times New Roman" w:eastAsia="宋体" w:hAnsi="Times New Roman" w:cs="Times New Roman"/>
          <w:b/>
          <w:bCs/>
          <w:color w:val="333333"/>
          <w:sz w:val="24"/>
          <w:szCs w:val="24"/>
        </w:rPr>
        <w:lastRenderedPageBreak/>
        <w:t>5.</w:t>
      </w:r>
      <w:r w:rsidR="00491E0A" w:rsidRPr="00497A9D">
        <w:rPr>
          <w:rStyle w:val="transsent"/>
          <w:rFonts w:ascii="Times New Roman" w:eastAsia="宋体" w:hAnsi="Times New Roman" w:cs="Times New Roman"/>
          <w:b/>
          <w:bCs/>
          <w:color w:val="333333"/>
          <w:sz w:val="24"/>
          <w:szCs w:val="24"/>
        </w:rPr>
        <w:t>2</w:t>
      </w:r>
      <w:r w:rsidR="00586101" w:rsidRPr="00497A9D">
        <w:rPr>
          <w:rFonts w:ascii="Times New Roman" w:hAnsi="Times New Roman" w:cs="Times New Roman"/>
          <w:sz w:val="24"/>
          <w:szCs w:val="24"/>
        </w:rPr>
        <w:t xml:space="preserve"> </w:t>
      </w:r>
      <w:r w:rsidR="00586101" w:rsidRPr="00497A9D">
        <w:rPr>
          <w:rStyle w:val="transsent"/>
          <w:rFonts w:ascii="Times New Roman" w:eastAsia="宋体" w:hAnsi="Times New Roman" w:cs="Times New Roman"/>
          <w:b/>
          <w:bCs/>
          <w:color w:val="333333"/>
          <w:sz w:val="24"/>
          <w:szCs w:val="24"/>
        </w:rPr>
        <w:t xml:space="preserve">Determination of </w:t>
      </w:r>
      <w:bookmarkStart w:id="15" w:name="_Hlk90976795"/>
      <w:r w:rsidR="002B717B" w:rsidRPr="00497A9D">
        <w:rPr>
          <w:rStyle w:val="transsent"/>
          <w:rFonts w:ascii="Times New Roman" w:eastAsia="宋体" w:hAnsi="Times New Roman" w:cs="Times New Roman"/>
          <w:b/>
          <w:bCs/>
          <w:color w:val="333333"/>
          <w:sz w:val="24"/>
          <w:szCs w:val="24"/>
        </w:rPr>
        <w:t>IC</w:t>
      </w:r>
      <w:r w:rsidR="002B717B" w:rsidRPr="00497A9D">
        <w:rPr>
          <w:rStyle w:val="transsent"/>
          <w:rFonts w:ascii="Times New Roman" w:eastAsia="宋体" w:hAnsi="Times New Roman" w:cs="Times New Roman"/>
          <w:b/>
          <w:bCs/>
          <w:color w:val="333333"/>
          <w:sz w:val="24"/>
          <w:szCs w:val="24"/>
          <w:vertAlign w:val="subscript"/>
        </w:rPr>
        <w:t>50</w:t>
      </w:r>
      <w:bookmarkEnd w:id="15"/>
      <w:r w:rsidR="00586101" w:rsidRPr="00497A9D">
        <w:rPr>
          <w:rStyle w:val="transsent"/>
          <w:rFonts w:ascii="Times New Roman" w:eastAsia="宋体" w:hAnsi="Times New Roman" w:cs="Times New Roman"/>
          <w:b/>
          <w:bCs/>
          <w:color w:val="333333"/>
          <w:sz w:val="24"/>
          <w:szCs w:val="24"/>
        </w:rPr>
        <w:t xml:space="preserve"> of extracts from each combination of </w:t>
      </w:r>
      <w:r w:rsidR="009F68C1" w:rsidRPr="00497A9D">
        <w:rPr>
          <w:rStyle w:val="transsent"/>
          <w:rFonts w:ascii="Times New Roman" w:eastAsia="宋体" w:hAnsi="Times New Roman" w:cs="Times New Roman"/>
          <w:b/>
          <w:bCs/>
          <w:color w:val="333333"/>
          <w:sz w:val="24"/>
          <w:szCs w:val="24"/>
        </w:rPr>
        <w:t xml:space="preserve">the </w:t>
      </w:r>
      <w:r w:rsidR="00586101" w:rsidRPr="00497A9D">
        <w:rPr>
          <w:rStyle w:val="transsent"/>
          <w:rFonts w:ascii="Times New Roman" w:eastAsia="宋体" w:hAnsi="Times New Roman" w:cs="Times New Roman"/>
          <w:b/>
          <w:bCs/>
          <w:color w:val="333333"/>
          <w:sz w:val="24"/>
          <w:szCs w:val="24"/>
        </w:rPr>
        <w:t xml:space="preserve">dismantled formula of </w:t>
      </w:r>
      <w:r w:rsidR="00A92763">
        <w:rPr>
          <w:rStyle w:val="transsent"/>
          <w:rFonts w:ascii="Times New Roman" w:eastAsia="宋体" w:hAnsi="Times New Roman" w:cs="Times New Roman"/>
          <w:b/>
          <w:bCs/>
          <w:color w:val="333333"/>
          <w:sz w:val="24"/>
          <w:szCs w:val="24"/>
        </w:rPr>
        <w:t>Drug Combination-6</w:t>
      </w:r>
      <w:r w:rsidR="00586101" w:rsidRPr="00497A9D">
        <w:rPr>
          <w:rStyle w:val="transsent"/>
          <w:rFonts w:ascii="Times New Roman" w:eastAsia="宋体" w:hAnsi="Times New Roman" w:cs="Times New Roman"/>
          <w:b/>
          <w:bCs/>
          <w:color w:val="333333"/>
          <w:sz w:val="24"/>
          <w:szCs w:val="24"/>
        </w:rPr>
        <w:t xml:space="preserve"> against SARS-CoV-2 3CLpro</w:t>
      </w:r>
    </w:p>
    <w:bookmarkEnd w:id="14"/>
    <w:p w14:paraId="522C3F78" w14:textId="73008A5A" w:rsidR="002B717B" w:rsidRPr="00497A9D" w:rsidRDefault="00AF0897" w:rsidP="009C63E7">
      <w:pPr>
        <w:spacing w:line="360" w:lineRule="auto"/>
        <w:ind w:firstLineChars="200" w:firstLine="480"/>
        <w:rPr>
          <w:rFonts w:ascii="Times New Roman" w:eastAsia="宋体" w:hAnsi="Times New Roman" w:cs="Times New Roman"/>
          <w:kern w:val="0"/>
          <w:sz w:val="24"/>
          <w:szCs w:val="24"/>
        </w:rPr>
      </w:pPr>
      <w:r w:rsidRPr="00497A9D">
        <w:rPr>
          <w:rFonts w:ascii="Times New Roman" w:eastAsia="宋体" w:hAnsi="Times New Roman" w:cs="Times New Roman"/>
          <w:kern w:val="0"/>
          <w:sz w:val="24"/>
          <w:szCs w:val="24"/>
        </w:rPr>
        <w:t>E</w:t>
      </w:r>
      <w:r w:rsidR="002B717B" w:rsidRPr="00497A9D">
        <w:rPr>
          <w:rFonts w:ascii="Times New Roman" w:eastAsia="宋体" w:hAnsi="Times New Roman" w:cs="Times New Roman"/>
          <w:kern w:val="0"/>
          <w:sz w:val="24"/>
          <w:szCs w:val="24"/>
        </w:rPr>
        <w:t xml:space="preserve">xtracts of each dismantled combination of </w:t>
      </w:r>
      <w:r w:rsidR="00A92763">
        <w:rPr>
          <w:rFonts w:ascii="Times New Roman" w:eastAsia="宋体" w:hAnsi="Times New Roman" w:cs="Times New Roman"/>
          <w:kern w:val="0"/>
          <w:sz w:val="24"/>
          <w:szCs w:val="24"/>
        </w:rPr>
        <w:t>Drug Combination-6</w:t>
      </w:r>
      <w:r w:rsidR="002B717B" w:rsidRPr="00497A9D">
        <w:rPr>
          <w:rFonts w:ascii="Times New Roman" w:eastAsia="宋体" w:hAnsi="Times New Roman" w:cs="Times New Roman"/>
          <w:kern w:val="0"/>
          <w:sz w:val="24"/>
          <w:szCs w:val="24"/>
        </w:rPr>
        <w:t xml:space="preserve"> were diluted 2-fold with DMSO for a total of 11 extract concentrations. </w:t>
      </w:r>
      <w:bookmarkStart w:id="16" w:name="_Hlk91777021"/>
      <w:r w:rsidR="002B717B" w:rsidRPr="00497A9D">
        <w:rPr>
          <w:rFonts w:ascii="Times New Roman" w:eastAsia="宋体" w:hAnsi="Times New Roman" w:cs="Times New Roman"/>
          <w:kern w:val="0"/>
          <w:sz w:val="24"/>
          <w:szCs w:val="24"/>
        </w:rPr>
        <w:t xml:space="preserve">Prokaryotic expressed and purified by nickel column SARS-CoV-2 3CLpro and the fluorescent substrate </w:t>
      </w:r>
      <w:proofErr w:type="spellStart"/>
      <w:r w:rsidR="002B717B" w:rsidRPr="00497A9D">
        <w:rPr>
          <w:rFonts w:ascii="Times New Roman" w:eastAsia="宋体" w:hAnsi="Times New Roman" w:cs="Times New Roman"/>
          <w:kern w:val="0"/>
          <w:sz w:val="24"/>
          <w:szCs w:val="24"/>
        </w:rPr>
        <w:t>Dabcyl</w:t>
      </w:r>
      <w:proofErr w:type="spellEnd"/>
      <w:r w:rsidR="002B717B" w:rsidRPr="00497A9D">
        <w:rPr>
          <w:rFonts w:ascii="Times New Roman" w:eastAsia="宋体" w:hAnsi="Times New Roman" w:cs="Times New Roman"/>
          <w:kern w:val="0"/>
          <w:sz w:val="24"/>
          <w:szCs w:val="24"/>
        </w:rPr>
        <w:t>-KTSAVLQSGFRKME-</w:t>
      </w:r>
      <w:proofErr w:type="spellStart"/>
      <w:r w:rsidR="002B717B" w:rsidRPr="00497A9D">
        <w:rPr>
          <w:rFonts w:ascii="Times New Roman" w:eastAsia="宋体" w:hAnsi="Times New Roman" w:cs="Times New Roman"/>
          <w:kern w:val="0"/>
          <w:sz w:val="24"/>
          <w:szCs w:val="24"/>
        </w:rPr>
        <w:t>Edans</w:t>
      </w:r>
      <w:proofErr w:type="spellEnd"/>
      <w:r w:rsidR="002B717B" w:rsidRPr="00497A9D">
        <w:rPr>
          <w:rFonts w:ascii="Times New Roman" w:eastAsia="宋体" w:hAnsi="Times New Roman" w:cs="Times New Roman"/>
          <w:kern w:val="0"/>
          <w:sz w:val="24"/>
          <w:szCs w:val="24"/>
        </w:rPr>
        <w:t xml:space="preserve"> (synthesized by Nanjing Peptide Industry) solubilized with </w:t>
      </w:r>
      <w:proofErr w:type="spellStart"/>
      <w:r w:rsidR="002B717B" w:rsidRPr="00497A9D">
        <w:rPr>
          <w:rFonts w:ascii="Times New Roman" w:eastAsia="宋体" w:hAnsi="Times New Roman" w:cs="Times New Roman"/>
          <w:kern w:val="0"/>
          <w:sz w:val="24"/>
          <w:szCs w:val="24"/>
        </w:rPr>
        <w:t>Mili</w:t>
      </w:r>
      <w:proofErr w:type="spellEnd"/>
      <w:r w:rsidR="002B717B" w:rsidRPr="00497A9D">
        <w:rPr>
          <w:rFonts w:ascii="Times New Roman" w:eastAsia="宋体" w:hAnsi="Times New Roman" w:cs="Times New Roman"/>
          <w:kern w:val="0"/>
          <w:sz w:val="24"/>
          <w:szCs w:val="24"/>
        </w:rPr>
        <w:t>-Q were diluted with enzyme activation buffer (50 mM Tris-HCl (pH 7.3), 1mM EDTA). SARS-CoV-2 3CLpro</w:t>
      </w:r>
      <w:r w:rsidR="00133B0A" w:rsidRPr="00497A9D">
        <w:rPr>
          <w:rFonts w:ascii="Times New Roman" w:eastAsia="宋体" w:hAnsi="Times New Roman" w:cs="Times New Roman"/>
          <w:kern w:val="0"/>
          <w:sz w:val="24"/>
          <w:szCs w:val="24"/>
        </w:rPr>
        <w:t xml:space="preserve"> 40uL</w:t>
      </w:r>
      <w:r w:rsidR="002B717B" w:rsidRPr="00497A9D">
        <w:rPr>
          <w:rFonts w:ascii="Times New Roman" w:eastAsia="宋体" w:hAnsi="Times New Roman" w:cs="Times New Roman"/>
          <w:kern w:val="0"/>
          <w:sz w:val="24"/>
          <w:szCs w:val="24"/>
        </w:rPr>
        <w:t xml:space="preserve"> (final concentration of 100nM) was incubated with 10uL of extracts of each dismantled combination of </w:t>
      </w:r>
      <w:r w:rsidR="00A92763">
        <w:rPr>
          <w:rFonts w:ascii="Times New Roman" w:eastAsia="宋体" w:hAnsi="Times New Roman" w:cs="Times New Roman"/>
          <w:kern w:val="0"/>
          <w:sz w:val="24"/>
          <w:szCs w:val="24"/>
        </w:rPr>
        <w:t>Drug Combination-6</w:t>
      </w:r>
      <w:r w:rsidR="002B717B" w:rsidRPr="00497A9D">
        <w:rPr>
          <w:rFonts w:ascii="Times New Roman" w:eastAsia="宋体" w:hAnsi="Times New Roman" w:cs="Times New Roman"/>
          <w:kern w:val="0"/>
          <w:sz w:val="24"/>
          <w:szCs w:val="24"/>
        </w:rPr>
        <w:t xml:space="preserve"> at different concentrations for 30min at room temperature, and then the fluorescent substrate (final concentration of 25μM) was added for immediate fluorescence intensity detection. The assay conditions </w:t>
      </w:r>
      <w:r w:rsidR="00C05A68" w:rsidRPr="00497A9D">
        <w:rPr>
          <w:rFonts w:ascii="Times New Roman" w:eastAsia="宋体" w:hAnsi="Times New Roman" w:cs="Times New Roman"/>
          <w:kern w:val="0"/>
          <w:sz w:val="24"/>
          <w:szCs w:val="24"/>
        </w:rPr>
        <w:t xml:space="preserve">are </w:t>
      </w:r>
      <w:r w:rsidR="00133B0A" w:rsidRPr="00497A9D">
        <w:rPr>
          <w:rFonts w:ascii="Times New Roman" w:eastAsia="宋体" w:hAnsi="Times New Roman" w:cs="Times New Roman"/>
          <w:kern w:val="0"/>
          <w:sz w:val="24"/>
          <w:szCs w:val="24"/>
        </w:rPr>
        <w:t>as follows.</w:t>
      </w:r>
      <w:r w:rsidR="002B717B" w:rsidRPr="00497A9D">
        <w:rPr>
          <w:rFonts w:ascii="Times New Roman" w:eastAsia="宋体" w:hAnsi="Times New Roman" w:cs="Times New Roman"/>
          <w:kern w:val="0"/>
          <w:sz w:val="24"/>
          <w:szCs w:val="24"/>
        </w:rPr>
        <w:t xml:space="preserve"> </w:t>
      </w:r>
      <w:r w:rsidR="00133B0A" w:rsidRPr="00497A9D">
        <w:rPr>
          <w:rFonts w:ascii="Times New Roman" w:eastAsia="宋体" w:hAnsi="Times New Roman" w:cs="Times New Roman"/>
          <w:kern w:val="0"/>
          <w:sz w:val="24"/>
          <w:szCs w:val="24"/>
        </w:rPr>
        <w:t>E</w:t>
      </w:r>
      <w:r w:rsidR="002B717B" w:rsidRPr="00497A9D">
        <w:rPr>
          <w:rFonts w:ascii="Times New Roman" w:eastAsia="宋体" w:hAnsi="Times New Roman" w:cs="Times New Roman"/>
          <w:kern w:val="0"/>
          <w:sz w:val="24"/>
          <w:szCs w:val="24"/>
        </w:rPr>
        <w:t xml:space="preserve">xcitation: 336/20, emission: 490/20, interval 30s, shaking plate 0.01s for 1h, and gain value 100. To exclude the effect of different concentrations of extracts of each dismantled combination of </w:t>
      </w:r>
      <w:r w:rsidR="00A92763">
        <w:rPr>
          <w:rFonts w:ascii="Times New Roman" w:eastAsia="宋体" w:hAnsi="Times New Roman" w:cs="Times New Roman"/>
          <w:kern w:val="0"/>
          <w:sz w:val="24"/>
          <w:szCs w:val="24"/>
        </w:rPr>
        <w:t>Drug Combination-6</w:t>
      </w:r>
      <w:r w:rsidR="002B717B" w:rsidRPr="00497A9D">
        <w:rPr>
          <w:rFonts w:ascii="Times New Roman" w:eastAsia="宋体" w:hAnsi="Times New Roman" w:cs="Times New Roman"/>
          <w:kern w:val="0"/>
          <w:sz w:val="24"/>
          <w:szCs w:val="24"/>
        </w:rPr>
        <w:t xml:space="preserve"> on the fluorescence intensity, a control without SARS-CoV-2 3CLpro was set.</w:t>
      </w:r>
    </w:p>
    <w:p w14:paraId="71ECA768" w14:textId="3BE4D3D1" w:rsidR="002B717B" w:rsidRPr="00497A9D" w:rsidRDefault="0041763E" w:rsidP="00CD1742">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calculation</w:t>
      </w:r>
      <w:r w:rsidRPr="00497A9D">
        <w:rPr>
          <w:rFonts w:ascii="Times New Roman" w:eastAsia="宋体" w:hAnsi="Times New Roman" w:cs="Times New Roman"/>
          <w:kern w:val="0"/>
          <w:sz w:val="24"/>
          <w:szCs w:val="24"/>
        </w:rPr>
        <w:t xml:space="preserve"> </w:t>
      </w:r>
      <w:r w:rsidR="002B717B" w:rsidRPr="00497A9D">
        <w:rPr>
          <w:rFonts w:ascii="Times New Roman" w:eastAsia="宋体" w:hAnsi="Times New Roman" w:cs="Times New Roman"/>
          <w:kern w:val="0"/>
          <w:sz w:val="24"/>
          <w:szCs w:val="24"/>
        </w:rPr>
        <w:t>method</w:t>
      </w:r>
      <w:r w:rsidR="00C05A68" w:rsidRPr="00497A9D">
        <w:rPr>
          <w:rFonts w:ascii="Times New Roman" w:eastAsia="宋体" w:hAnsi="Times New Roman" w:cs="Times New Roman"/>
          <w:kern w:val="0"/>
          <w:sz w:val="24"/>
          <w:szCs w:val="24"/>
        </w:rPr>
        <w:t xml:space="preserve"> is</w:t>
      </w:r>
      <w:r w:rsidR="00133B0A" w:rsidRPr="00497A9D">
        <w:rPr>
          <w:rFonts w:ascii="Times New Roman" w:eastAsia="宋体" w:hAnsi="Times New Roman" w:cs="Times New Roman"/>
          <w:kern w:val="0"/>
          <w:sz w:val="24"/>
          <w:szCs w:val="24"/>
        </w:rPr>
        <w:t xml:space="preserve"> as follows.</w:t>
      </w:r>
      <w:r w:rsidR="00133B0A" w:rsidRPr="00497A9D">
        <w:rPr>
          <w:rFonts w:ascii="Times New Roman" w:eastAsia="宋体" w:hAnsi="Times New Roman" w:cs="Times New Roman" w:hint="eastAsia"/>
          <w:kern w:val="0"/>
          <w:sz w:val="24"/>
          <w:szCs w:val="24"/>
        </w:rPr>
        <w:t xml:space="preserve"> </w:t>
      </w:r>
      <w:bookmarkStart w:id="17" w:name="_Hlk91770022"/>
      <w:r w:rsidR="002B717B" w:rsidRPr="00497A9D">
        <w:rPr>
          <w:rFonts w:ascii="Times New Roman" w:eastAsia="宋体" w:hAnsi="Times New Roman" w:cs="Times New Roman"/>
          <w:kern w:val="0"/>
          <w:sz w:val="24"/>
          <w:szCs w:val="24"/>
        </w:rPr>
        <w:t>Enzyme activity efficiency</w:t>
      </w:r>
      <w:bookmarkEnd w:id="17"/>
      <w:r w:rsidR="002B717B" w:rsidRPr="00497A9D">
        <w:rPr>
          <w:rFonts w:ascii="Times New Roman" w:eastAsia="宋体" w:hAnsi="Times New Roman" w:cs="Times New Roman"/>
          <w:kern w:val="0"/>
          <w:sz w:val="24"/>
          <w:szCs w:val="24"/>
        </w:rPr>
        <w:t xml:space="preserve"> = [(</w:t>
      </w:r>
      <w:bookmarkStart w:id="18" w:name="_Hlk91770122"/>
      <w:r w:rsidR="002B717B" w:rsidRPr="00497A9D">
        <w:rPr>
          <w:rFonts w:ascii="Times New Roman" w:eastAsia="宋体" w:hAnsi="Times New Roman" w:cs="Times New Roman"/>
          <w:kern w:val="0"/>
          <w:sz w:val="24"/>
          <w:szCs w:val="24"/>
        </w:rPr>
        <w:t xml:space="preserve">fluorescence signal at the endpoint of detection of each combination of extracts of different concentrations of </w:t>
      </w:r>
      <w:r w:rsidR="00A92763">
        <w:rPr>
          <w:rFonts w:ascii="Times New Roman" w:eastAsia="宋体" w:hAnsi="Times New Roman" w:cs="Times New Roman"/>
          <w:kern w:val="0"/>
          <w:sz w:val="24"/>
          <w:szCs w:val="24"/>
        </w:rPr>
        <w:t>Drug Combination-6</w:t>
      </w:r>
      <w:r w:rsidR="002B717B" w:rsidRPr="00497A9D">
        <w:rPr>
          <w:rFonts w:ascii="Times New Roman" w:eastAsia="宋体" w:hAnsi="Times New Roman" w:cs="Times New Roman"/>
          <w:kern w:val="0"/>
          <w:sz w:val="24"/>
          <w:szCs w:val="24"/>
        </w:rPr>
        <w:t xml:space="preserve"> </w:t>
      </w:r>
      <w:bookmarkEnd w:id="18"/>
      <w:r w:rsidR="002B717B" w:rsidRPr="00497A9D">
        <w:rPr>
          <w:rFonts w:ascii="Times New Roman" w:eastAsia="宋体" w:hAnsi="Times New Roman" w:cs="Times New Roman"/>
          <w:kern w:val="0"/>
          <w:sz w:val="24"/>
          <w:szCs w:val="24"/>
        </w:rPr>
        <w:t xml:space="preserve">- </w:t>
      </w:r>
      <w:bookmarkStart w:id="19" w:name="_Hlk91770190"/>
      <w:r w:rsidR="002B717B" w:rsidRPr="00497A9D">
        <w:rPr>
          <w:rFonts w:ascii="Times New Roman" w:eastAsia="宋体" w:hAnsi="Times New Roman" w:cs="Times New Roman"/>
          <w:kern w:val="0"/>
          <w:sz w:val="24"/>
          <w:szCs w:val="24"/>
        </w:rPr>
        <w:t>fluorescence signal at the beginning of detection</w:t>
      </w:r>
      <w:bookmarkEnd w:id="19"/>
      <w:r w:rsidR="002B717B" w:rsidRPr="00497A9D">
        <w:rPr>
          <w:rFonts w:ascii="Times New Roman" w:eastAsia="宋体" w:hAnsi="Times New Roman" w:cs="Times New Roman"/>
          <w:kern w:val="0"/>
          <w:sz w:val="24"/>
          <w:szCs w:val="24"/>
        </w:rPr>
        <w:t xml:space="preserve">) - (fluorescence signal at the endpoint of detection of each combination of extracts of different concentrations of </w:t>
      </w:r>
      <w:r w:rsidR="00A92763">
        <w:rPr>
          <w:rFonts w:ascii="Times New Roman" w:eastAsia="宋体" w:hAnsi="Times New Roman" w:cs="Times New Roman"/>
          <w:kern w:val="0"/>
          <w:sz w:val="24"/>
          <w:szCs w:val="24"/>
        </w:rPr>
        <w:t>Drug Combination-6</w:t>
      </w:r>
      <w:r w:rsidR="002B717B" w:rsidRPr="00497A9D">
        <w:rPr>
          <w:rFonts w:ascii="Times New Roman" w:eastAsia="宋体" w:hAnsi="Times New Roman" w:cs="Times New Roman"/>
          <w:kern w:val="0"/>
          <w:sz w:val="24"/>
          <w:szCs w:val="24"/>
        </w:rPr>
        <w:t xml:space="preserve"> without SARS-CoV-2 3CLpro under the same conditions - fluorescence signal at the beginning of detection)]/[(</w:t>
      </w:r>
      <w:r w:rsidR="00CD1742" w:rsidRPr="00497A9D">
        <w:rPr>
          <w:sz w:val="24"/>
          <w:szCs w:val="24"/>
        </w:rPr>
        <w:t xml:space="preserve"> </w:t>
      </w:r>
      <w:r w:rsidR="00CD1742" w:rsidRPr="00497A9D">
        <w:rPr>
          <w:rFonts w:ascii="Times New Roman" w:eastAsia="宋体" w:hAnsi="Times New Roman" w:cs="Times New Roman"/>
          <w:kern w:val="0"/>
          <w:sz w:val="24"/>
          <w:szCs w:val="24"/>
        </w:rPr>
        <w:t>fluorescence signal at the detection endpoint of positive control DMSO - fluorescence signal at the detection starting point</w:t>
      </w:r>
      <w:r w:rsidR="002B717B" w:rsidRPr="00497A9D">
        <w:rPr>
          <w:rFonts w:ascii="Times New Roman" w:eastAsia="宋体" w:hAnsi="Times New Roman" w:cs="Times New Roman"/>
          <w:kern w:val="0"/>
          <w:sz w:val="24"/>
          <w:szCs w:val="24"/>
        </w:rPr>
        <w:t>)</w:t>
      </w:r>
      <w:r w:rsidR="00CD1742" w:rsidRPr="00497A9D">
        <w:rPr>
          <w:rFonts w:ascii="Times New Roman" w:eastAsia="宋体" w:hAnsi="Times New Roman" w:cs="Times New Roman"/>
          <w:kern w:val="0"/>
          <w:sz w:val="24"/>
          <w:szCs w:val="24"/>
        </w:rPr>
        <w:t xml:space="preserve"> – (no SARS-CoV-2</w:t>
      </w:r>
      <w:r w:rsidR="00234FA0" w:rsidRPr="00497A9D">
        <w:rPr>
          <w:rFonts w:ascii="Times New Roman" w:eastAsia="宋体" w:hAnsi="Times New Roman" w:cs="Times New Roman"/>
          <w:kern w:val="0"/>
          <w:sz w:val="24"/>
          <w:szCs w:val="24"/>
        </w:rPr>
        <w:t xml:space="preserve"> </w:t>
      </w:r>
      <w:r w:rsidR="00CD1742" w:rsidRPr="00497A9D">
        <w:rPr>
          <w:rFonts w:ascii="Times New Roman" w:eastAsia="宋体" w:hAnsi="Times New Roman" w:cs="Times New Roman"/>
          <w:kern w:val="0"/>
          <w:sz w:val="24"/>
          <w:szCs w:val="24"/>
        </w:rPr>
        <w:t>3C</w:t>
      </w:r>
      <w:r w:rsidR="00234FA0" w:rsidRPr="00497A9D">
        <w:rPr>
          <w:rFonts w:ascii="Times New Roman" w:eastAsia="宋体" w:hAnsi="Times New Roman" w:cs="Times New Roman"/>
          <w:kern w:val="0"/>
          <w:sz w:val="24"/>
          <w:szCs w:val="24"/>
        </w:rPr>
        <w:t>L</w:t>
      </w:r>
      <w:r w:rsidR="00CD1742" w:rsidRPr="00497A9D">
        <w:rPr>
          <w:rFonts w:ascii="Times New Roman" w:eastAsia="宋体" w:hAnsi="Times New Roman" w:cs="Times New Roman"/>
          <w:kern w:val="0"/>
          <w:sz w:val="24"/>
          <w:szCs w:val="24"/>
        </w:rPr>
        <w:t>Pro DMSO detection endpoint fluorescence signal</w:t>
      </w:r>
      <w:r w:rsidR="00CD1742" w:rsidRPr="00497A9D">
        <w:rPr>
          <w:sz w:val="24"/>
          <w:szCs w:val="24"/>
        </w:rPr>
        <w:t xml:space="preserve"> </w:t>
      </w:r>
      <w:r w:rsidR="00CD1742" w:rsidRPr="00497A9D">
        <w:rPr>
          <w:rFonts w:ascii="Times New Roman" w:eastAsia="宋体" w:hAnsi="Times New Roman" w:cs="Times New Roman"/>
          <w:kern w:val="0"/>
          <w:sz w:val="24"/>
          <w:szCs w:val="24"/>
        </w:rPr>
        <w:t>under the same conditions - detection starting point fluorescence signal)]</w:t>
      </w:r>
      <w:r w:rsidR="00440517" w:rsidRPr="00497A9D">
        <w:rPr>
          <w:rStyle w:val="transsent"/>
          <w:rFonts w:ascii="Times New Roman" w:eastAsia="宋体" w:hAnsi="Times New Roman" w:cs="Times New Roman"/>
          <w:color w:val="333333"/>
          <w:sz w:val="24"/>
          <w:szCs w:val="24"/>
        </w:rPr>
        <w:t xml:space="preserve"> ×</w:t>
      </w:r>
      <w:r w:rsidR="00CD1742" w:rsidRPr="00497A9D">
        <w:rPr>
          <w:rFonts w:ascii="Times New Roman" w:eastAsia="宋体" w:hAnsi="Times New Roman" w:cs="Times New Roman"/>
          <w:kern w:val="0"/>
          <w:sz w:val="24"/>
          <w:szCs w:val="24"/>
        </w:rPr>
        <w:t>100.</w:t>
      </w:r>
      <w:r w:rsidR="002B717B" w:rsidRPr="00497A9D">
        <w:rPr>
          <w:rFonts w:ascii="Times New Roman" w:eastAsia="宋体" w:hAnsi="Times New Roman" w:cs="Times New Roman"/>
          <w:kern w:val="0"/>
          <w:sz w:val="24"/>
          <w:szCs w:val="24"/>
        </w:rPr>
        <w:t xml:space="preserve"> The concentrations and the corresponding enzymatic activity efficiencies of SARS-CoV-2 3CLpro for each extract of the dismantled combination of </w:t>
      </w:r>
      <w:r w:rsidR="00A92763">
        <w:rPr>
          <w:rFonts w:ascii="Times New Roman" w:eastAsia="宋体" w:hAnsi="Times New Roman" w:cs="Times New Roman"/>
          <w:kern w:val="0"/>
          <w:sz w:val="24"/>
          <w:szCs w:val="24"/>
        </w:rPr>
        <w:t>Drug Combination-6</w:t>
      </w:r>
      <w:r w:rsidR="002B717B" w:rsidRPr="00497A9D">
        <w:rPr>
          <w:rFonts w:ascii="Times New Roman" w:eastAsia="宋体" w:hAnsi="Times New Roman" w:cs="Times New Roman"/>
          <w:kern w:val="0"/>
          <w:sz w:val="24"/>
          <w:szCs w:val="24"/>
        </w:rPr>
        <w:t xml:space="preserve"> were imported into GraphPad Prism. </w:t>
      </w:r>
      <w:r w:rsidR="00F806AE" w:rsidRPr="00497A9D">
        <w:rPr>
          <w:rFonts w:ascii="Times New Roman" w:eastAsia="宋体" w:hAnsi="Times New Roman" w:cs="Times New Roman"/>
          <w:kern w:val="0"/>
          <w:sz w:val="24"/>
          <w:szCs w:val="24"/>
        </w:rPr>
        <w:t>T</w:t>
      </w:r>
      <w:r w:rsidR="002B717B" w:rsidRPr="00497A9D">
        <w:rPr>
          <w:rFonts w:ascii="Times New Roman" w:eastAsia="宋体" w:hAnsi="Times New Roman" w:cs="Times New Roman"/>
          <w:kern w:val="0"/>
          <w:sz w:val="24"/>
          <w:szCs w:val="24"/>
        </w:rPr>
        <w:t xml:space="preserve">he </w:t>
      </w:r>
      <w:r w:rsidR="002B717B" w:rsidRPr="00497A9D">
        <w:rPr>
          <w:rStyle w:val="transsent"/>
          <w:rFonts w:ascii="Times New Roman" w:eastAsia="宋体" w:hAnsi="Times New Roman" w:cs="Times New Roman"/>
          <w:bCs/>
          <w:color w:val="333333"/>
          <w:sz w:val="24"/>
          <w:szCs w:val="24"/>
        </w:rPr>
        <w:t>IC</w:t>
      </w:r>
      <w:r w:rsidR="002B717B" w:rsidRPr="00497A9D">
        <w:rPr>
          <w:rStyle w:val="transsent"/>
          <w:rFonts w:ascii="Times New Roman" w:eastAsia="宋体" w:hAnsi="Times New Roman" w:cs="Times New Roman"/>
          <w:bCs/>
          <w:color w:val="333333"/>
          <w:sz w:val="24"/>
          <w:szCs w:val="24"/>
          <w:vertAlign w:val="subscript"/>
        </w:rPr>
        <w:t>50</w:t>
      </w:r>
      <w:r w:rsidR="002B717B" w:rsidRPr="00497A9D">
        <w:rPr>
          <w:rFonts w:ascii="Times New Roman" w:eastAsia="宋体" w:hAnsi="Times New Roman" w:cs="Times New Roman"/>
          <w:kern w:val="0"/>
          <w:sz w:val="24"/>
          <w:szCs w:val="24"/>
        </w:rPr>
        <w:t xml:space="preserve"> of the </w:t>
      </w:r>
      <w:r w:rsidR="001E45F2">
        <w:rPr>
          <w:rFonts w:ascii="Times New Roman" w:eastAsia="宋体" w:hAnsi="Times New Roman" w:cs="Times New Roman"/>
          <w:kern w:val="0"/>
          <w:sz w:val="24"/>
          <w:szCs w:val="24"/>
        </w:rPr>
        <w:t>drugs</w:t>
      </w:r>
      <w:r w:rsidR="002B717B" w:rsidRPr="00497A9D">
        <w:rPr>
          <w:rFonts w:ascii="Times New Roman" w:eastAsia="宋体" w:hAnsi="Times New Roman" w:cs="Times New Roman"/>
          <w:kern w:val="0"/>
          <w:sz w:val="24"/>
          <w:szCs w:val="24"/>
        </w:rPr>
        <w:t xml:space="preserve"> was fitted by choosing Inhibitor vs. normalized response-Variable slope.</w:t>
      </w:r>
    </w:p>
    <w:bookmarkEnd w:id="16"/>
    <w:p w14:paraId="3153EB9F" w14:textId="77777777" w:rsidR="002B717B" w:rsidRPr="00497A9D" w:rsidRDefault="002B717B" w:rsidP="009C63E7">
      <w:pPr>
        <w:spacing w:line="360" w:lineRule="auto"/>
        <w:rPr>
          <w:rStyle w:val="transsent"/>
          <w:rFonts w:ascii="Times New Roman" w:eastAsia="宋体" w:hAnsi="Times New Roman" w:cs="Times New Roman"/>
          <w:b/>
          <w:bCs/>
          <w:sz w:val="24"/>
          <w:szCs w:val="24"/>
        </w:rPr>
      </w:pPr>
      <w:r w:rsidRPr="00497A9D">
        <w:rPr>
          <w:rStyle w:val="transsent"/>
          <w:rFonts w:ascii="Times New Roman" w:eastAsia="宋体" w:hAnsi="Times New Roman" w:cs="Times New Roman"/>
          <w:b/>
          <w:bCs/>
          <w:sz w:val="24"/>
          <w:szCs w:val="24"/>
        </w:rPr>
        <w:t>Experimental results</w:t>
      </w:r>
    </w:p>
    <w:p w14:paraId="1B152128" w14:textId="27B03045" w:rsidR="000114D5" w:rsidRPr="00497A9D" w:rsidRDefault="00E14896" w:rsidP="00E1164C">
      <w:pPr>
        <w:spacing w:line="360" w:lineRule="auto"/>
        <w:jc w:val="center"/>
        <w:rPr>
          <w:rStyle w:val="transsent"/>
          <w:rFonts w:ascii="Times New Roman" w:eastAsia="宋体" w:hAnsi="Times New Roman" w:cs="Times New Roman"/>
          <w:color w:val="FF0000"/>
          <w:sz w:val="24"/>
          <w:szCs w:val="24"/>
        </w:rPr>
      </w:pPr>
      <w:r w:rsidRPr="00497A9D">
        <w:rPr>
          <w:rStyle w:val="transsent"/>
          <w:rFonts w:ascii="Times New Roman" w:eastAsia="宋体" w:hAnsi="Times New Roman" w:cs="Times New Roman"/>
          <w:noProof/>
          <w:color w:val="FF0000"/>
          <w:sz w:val="24"/>
          <w:szCs w:val="24"/>
        </w:rPr>
        <w:lastRenderedPageBreak/>
        <w:drawing>
          <wp:inline distT="0" distB="0" distL="0" distR="0" wp14:anchorId="5C2F4FF8" wp14:editId="01E83A51">
            <wp:extent cx="3604746" cy="252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4746" cy="2520000"/>
                    </a:xfrm>
                    <a:prstGeom prst="rect">
                      <a:avLst/>
                    </a:prstGeom>
                    <a:noFill/>
                  </pic:spPr>
                </pic:pic>
              </a:graphicData>
            </a:graphic>
          </wp:inline>
        </w:drawing>
      </w:r>
    </w:p>
    <w:p w14:paraId="1B1A9322" w14:textId="3531364E" w:rsidR="000114D5" w:rsidRPr="00497A9D" w:rsidRDefault="002B717B" w:rsidP="00E1164C">
      <w:pPr>
        <w:spacing w:line="360" w:lineRule="auto"/>
        <w:jc w:val="center"/>
        <w:rPr>
          <w:rStyle w:val="transsent"/>
          <w:rFonts w:ascii="Times New Roman" w:eastAsia="宋体" w:hAnsi="Times New Roman" w:cs="Times New Roman"/>
          <w:b/>
          <w:color w:val="333333"/>
          <w:sz w:val="24"/>
          <w:szCs w:val="24"/>
        </w:rPr>
      </w:pPr>
      <w:r w:rsidRPr="00497A9D">
        <w:rPr>
          <w:rStyle w:val="transsent"/>
          <w:rFonts w:ascii="Times New Roman" w:eastAsia="宋体" w:hAnsi="Times New Roman" w:cs="Times New Roman"/>
          <w:b/>
          <w:color w:val="333333"/>
          <w:sz w:val="24"/>
          <w:szCs w:val="24"/>
        </w:rPr>
        <w:t>Fig</w:t>
      </w:r>
      <w:r w:rsidR="00F806AE" w:rsidRPr="00497A9D">
        <w:rPr>
          <w:rStyle w:val="transsent"/>
          <w:rFonts w:ascii="Times New Roman" w:eastAsia="宋体" w:hAnsi="Times New Roman" w:cs="Times New Roman"/>
          <w:b/>
          <w:color w:val="333333"/>
          <w:sz w:val="24"/>
          <w:szCs w:val="24"/>
        </w:rPr>
        <w:t>.</w:t>
      </w:r>
      <w:r w:rsidRPr="00497A9D">
        <w:rPr>
          <w:rStyle w:val="transsent"/>
          <w:rFonts w:ascii="Times New Roman" w:eastAsia="宋体" w:hAnsi="Times New Roman" w:cs="Times New Roman"/>
          <w:b/>
          <w:color w:val="333333"/>
          <w:sz w:val="24"/>
          <w:szCs w:val="24"/>
        </w:rPr>
        <w:t xml:space="preserve"> </w:t>
      </w:r>
      <w:r w:rsidR="000114D5" w:rsidRPr="00497A9D">
        <w:rPr>
          <w:rStyle w:val="transsent"/>
          <w:rFonts w:ascii="Times New Roman" w:eastAsia="宋体" w:hAnsi="Times New Roman" w:cs="Times New Roman"/>
          <w:b/>
          <w:color w:val="333333"/>
          <w:sz w:val="24"/>
          <w:szCs w:val="24"/>
        </w:rPr>
        <w:t>1</w:t>
      </w:r>
    </w:p>
    <w:p w14:paraId="66FA04E3" w14:textId="24B42D7C" w:rsidR="004D399C" w:rsidRPr="00497A9D" w:rsidRDefault="002B717B" w:rsidP="009C63E7">
      <w:pPr>
        <w:spacing w:line="360" w:lineRule="auto"/>
        <w:ind w:firstLineChars="200" w:firstLine="480"/>
        <w:rPr>
          <w:rStyle w:val="transsent"/>
          <w:rFonts w:ascii="Times New Roman" w:eastAsia="宋体" w:hAnsi="Times New Roman" w:cs="Times New Roman"/>
          <w:color w:val="333333"/>
          <w:sz w:val="24"/>
          <w:szCs w:val="24"/>
        </w:rPr>
      </w:pPr>
      <w:r w:rsidRPr="00497A9D">
        <w:rPr>
          <w:rStyle w:val="transsent"/>
          <w:rFonts w:ascii="Times New Roman" w:eastAsia="宋体" w:hAnsi="Times New Roman" w:cs="Times New Roman"/>
          <w:color w:val="333333"/>
          <w:sz w:val="24"/>
          <w:szCs w:val="24"/>
        </w:rPr>
        <w:t>As shown in Fig</w:t>
      </w:r>
      <w:r w:rsidR="00F806AE" w:rsidRPr="00497A9D">
        <w:rPr>
          <w:rStyle w:val="transsent"/>
          <w:rFonts w:ascii="Times New Roman" w:eastAsia="宋体" w:hAnsi="Times New Roman" w:cs="Times New Roman"/>
          <w:color w:val="333333"/>
          <w:sz w:val="24"/>
          <w:szCs w:val="24"/>
        </w:rPr>
        <w:t>.</w:t>
      </w:r>
      <w:r w:rsidRPr="00497A9D">
        <w:rPr>
          <w:rStyle w:val="transsent"/>
          <w:rFonts w:ascii="Times New Roman" w:eastAsia="宋体" w:hAnsi="Times New Roman" w:cs="Times New Roman"/>
          <w:color w:val="333333"/>
          <w:sz w:val="24"/>
          <w:szCs w:val="24"/>
        </w:rPr>
        <w:t xml:space="preserve"> 1, the activity of SARS-CoV-2 3CLpro gradually decreased as the concentration of </w:t>
      </w:r>
      <w:r w:rsidR="00C871D4" w:rsidRPr="00497A9D">
        <w:rPr>
          <w:rStyle w:val="transsent"/>
          <w:rFonts w:ascii="Times New Roman" w:eastAsia="宋体" w:hAnsi="Times New Roman" w:cs="Times New Roman"/>
          <w:color w:val="333333"/>
          <w:sz w:val="24"/>
          <w:szCs w:val="24"/>
        </w:rPr>
        <w:t>monarch</w:t>
      </w:r>
      <w:r w:rsidRPr="00497A9D">
        <w:rPr>
          <w:rStyle w:val="transsent"/>
          <w:rFonts w:ascii="Times New Roman" w:eastAsia="宋体" w:hAnsi="Times New Roman" w:cs="Times New Roman"/>
          <w:color w:val="333333"/>
          <w:sz w:val="24"/>
          <w:szCs w:val="24"/>
        </w:rPr>
        <w:t xml:space="preserve">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extract increased, indicating that </w:t>
      </w:r>
      <w:r w:rsidR="00C871D4" w:rsidRPr="00497A9D">
        <w:rPr>
          <w:rStyle w:val="transsent"/>
          <w:rFonts w:ascii="Times New Roman" w:eastAsia="宋体" w:hAnsi="Times New Roman" w:cs="Times New Roman"/>
          <w:color w:val="333333"/>
          <w:sz w:val="24"/>
          <w:szCs w:val="24"/>
        </w:rPr>
        <w:t>monarch</w:t>
      </w:r>
      <w:r w:rsidRPr="00497A9D">
        <w:rPr>
          <w:rStyle w:val="transsent"/>
          <w:rFonts w:ascii="Times New Roman" w:eastAsia="宋体" w:hAnsi="Times New Roman" w:cs="Times New Roman"/>
          <w:color w:val="333333"/>
          <w:sz w:val="24"/>
          <w:szCs w:val="24"/>
        </w:rPr>
        <w:t xml:space="preserve">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extract had an inhibitory effect on </w:t>
      </w:r>
      <w:bookmarkStart w:id="20" w:name="_Hlk91163692"/>
      <w:r w:rsidRPr="00497A9D">
        <w:rPr>
          <w:rStyle w:val="transsent"/>
          <w:rFonts w:ascii="Times New Roman" w:eastAsia="宋体" w:hAnsi="Times New Roman" w:cs="Times New Roman"/>
          <w:color w:val="333333"/>
          <w:sz w:val="24"/>
          <w:szCs w:val="24"/>
        </w:rPr>
        <w:t>SARS-CoV-2</w:t>
      </w:r>
      <w:bookmarkEnd w:id="20"/>
      <w:r w:rsidRPr="00497A9D">
        <w:rPr>
          <w:rStyle w:val="transsent"/>
          <w:rFonts w:ascii="Times New Roman" w:eastAsia="宋体" w:hAnsi="Times New Roman" w:cs="Times New Roman"/>
          <w:color w:val="333333"/>
          <w:sz w:val="24"/>
          <w:szCs w:val="24"/>
        </w:rPr>
        <w:t xml:space="preserve"> 3CLpro with an </w:t>
      </w:r>
      <w:r w:rsidRPr="00497A9D">
        <w:rPr>
          <w:rStyle w:val="transsent"/>
          <w:rFonts w:ascii="Times New Roman" w:eastAsia="宋体" w:hAnsi="Times New Roman" w:cs="Times New Roman"/>
          <w:bCs/>
          <w:color w:val="333333"/>
          <w:sz w:val="24"/>
          <w:szCs w:val="24"/>
        </w:rPr>
        <w:t>IC</w:t>
      </w:r>
      <w:r w:rsidRPr="00497A9D">
        <w:rPr>
          <w:rStyle w:val="transsent"/>
          <w:rFonts w:ascii="Times New Roman" w:eastAsia="宋体" w:hAnsi="Times New Roman" w:cs="Times New Roman"/>
          <w:bCs/>
          <w:color w:val="333333"/>
          <w:sz w:val="24"/>
          <w:szCs w:val="24"/>
          <w:vertAlign w:val="subscript"/>
        </w:rPr>
        <w:t>50</w:t>
      </w:r>
      <w:r w:rsidRPr="00497A9D">
        <w:rPr>
          <w:rStyle w:val="transsent"/>
          <w:rFonts w:ascii="Times New Roman" w:eastAsia="宋体" w:hAnsi="Times New Roman" w:cs="Times New Roman"/>
          <w:color w:val="333333"/>
          <w:sz w:val="24"/>
          <w:szCs w:val="24"/>
        </w:rPr>
        <w:t xml:space="preserve"> of 0.0333 mg/m</w:t>
      </w:r>
      <w:r w:rsidR="00497A9D" w:rsidRPr="00497A9D">
        <w:rPr>
          <w:rStyle w:val="transsent"/>
          <w:rFonts w:ascii="Times New Roman" w:eastAsia="宋体" w:hAnsi="Times New Roman" w:cs="Times New Roman" w:hint="eastAsia"/>
          <w:color w:val="333333"/>
          <w:sz w:val="24"/>
          <w:szCs w:val="24"/>
        </w:rPr>
        <w:t>l</w:t>
      </w:r>
      <w:r w:rsidRPr="00497A9D">
        <w:rPr>
          <w:rStyle w:val="transsent"/>
          <w:rFonts w:ascii="Times New Roman" w:eastAsia="宋体" w:hAnsi="Times New Roman" w:cs="Times New Roman"/>
          <w:color w:val="333333"/>
          <w:sz w:val="24"/>
          <w:szCs w:val="24"/>
        </w:rPr>
        <w:t>.</w:t>
      </w:r>
      <w:r w:rsidR="005725B8" w:rsidRPr="00497A9D">
        <w:rPr>
          <w:rStyle w:val="transsent"/>
          <w:rFonts w:ascii="Times New Roman" w:eastAsia="宋体" w:hAnsi="Times New Roman" w:cs="Times New Roman"/>
          <w:color w:val="333333"/>
          <w:sz w:val="24"/>
          <w:szCs w:val="24"/>
        </w:rPr>
        <w:t xml:space="preserve"> </w:t>
      </w:r>
    </w:p>
    <w:p w14:paraId="25CF18F4" w14:textId="74C27DD5" w:rsidR="0081707D" w:rsidRPr="00497A9D" w:rsidRDefault="00E14896" w:rsidP="009C63E7">
      <w:pPr>
        <w:spacing w:line="360" w:lineRule="auto"/>
        <w:ind w:firstLineChars="200" w:firstLine="480"/>
        <w:jc w:val="center"/>
        <w:rPr>
          <w:rStyle w:val="transsent"/>
          <w:rFonts w:ascii="Times New Roman" w:eastAsia="宋体" w:hAnsi="Times New Roman" w:cs="Times New Roman"/>
          <w:color w:val="333333"/>
          <w:sz w:val="24"/>
          <w:szCs w:val="24"/>
        </w:rPr>
      </w:pPr>
      <w:r w:rsidRPr="00497A9D">
        <w:rPr>
          <w:rFonts w:ascii="Times New Roman" w:hAnsi="Times New Roman"/>
          <w:noProof/>
          <w:sz w:val="24"/>
          <w:szCs w:val="24"/>
        </w:rPr>
        <w:drawing>
          <wp:inline distT="0" distB="0" distL="0" distR="0" wp14:anchorId="64625C26" wp14:editId="6D694443">
            <wp:extent cx="3599543" cy="2352675"/>
            <wp:effectExtent l="0" t="0" r="0" b="0"/>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3993" cy="2355584"/>
                    </a:xfrm>
                    <a:prstGeom prst="rect">
                      <a:avLst/>
                    </a:prstGeom>
                    <a:noFill/>
                    <a:ln>
                      <a:noFill/>
                    </a:ln>
                  </pic:spPr>
                </pic:pic>
              </a:graphicData>
            </a:graphic>
          </wp:inline>
        </w:drawing>
      </w:r>
    </w:p>
    <w:p w14:paraId="645D864A" w14:textId="1EB3976F" w:rsidR="009E6C35" w:rsidRPr="00497A9D" w:rsidRDefault="002B717B" w:rsidP="00E1164C">
      <w:pPr>
        <w:spacing w:line="360" w:lineRule="auto"/>
        <w:jc w:val="center"/>
        <w:rPr>
          <w:rStyle w:val="transsent"/>
          <w:rFonts w:ascii="Times New Roman" w:eastAsia="宋体" w:hAnsi="Times New Roman" w:cs="Times New Roman"/>
          <w:b/>
          <w:color w:val="333333"/>
          <w:sz w:val="24"/>
          <w:szCs w:val="24"/>
        </w:rPr>
      </w:pPr>
      <w:r w:rsidRPr="00497A9D">
        <w:rPr>
          <w:rStyle w:val="transsent"/>
          <w:rFonts w:ascii="Times New Roman" w:eastAsia="宋体" w:hAnsi="Times New Roman" w:cs="Times New Roman"/>
          <w:b/>
          <w:color w:val="333333"/>
          <w:sz w:val="24"/>
          <w:szCs w:val="24"/>
        </w:rPr>
        <w:t>Fig</w:t>
      </w:r>
      <w:r w:rsidR="00F806AE" w:rsidRPr="00497A9D">
        <w:rPr>
          <w:rStyle w:val="transsent"/>
          <w:rFonts w:ascii="Times New Roman" w:eastAsia="宋体" w:hAnsi="Times New Roman" w:cs="Times New Roman"/>
          <w:b/>
          <w:color w:val="333333"/>
          <w:sz w:val="24"/>
          <w:szCs w:val="24"/>
        </w:rPr>
        <w:t>.</w:t>
      </w:r>
      <w:r w:rsidRPr="00497A9D">
        <w:rPr>
          <w:rStyle w:val="transsent"/>
          <w:rFonts w:ascii="Times New Roman" w:eastAsia="宋体" w:hAnsi="Times New Roman" w:cs="Times New Roman"/>
          <w:b/>
          <w:color w:val="333333"/>
          <w:sz w:val="24"/>
          <w:szCs w:val="24"/>
        </w:rPr>
        <w:t xml:space="preserve"> </w:t>
      </w:r>
      <w:r w:rsidR="009E6C35" w:rsidRPr="00497A9D">
        <w:rPr>
          <w:rStyle w:val="transsent"/>
          <w:rFonts w:ascii="Times New Roman" w:eastAsia="宋体" w:hAnsi="Times New Roman" w:cs="Times New Roman"/>
          <w:b/>
          <w:color w:val="333333"/>
          <w:sz w:val="24"/>
          <w:szCs w:val="24"/>
        </w:rPr>
        <w:t>2</w:t>
      </w:r>
    </w:p>
    <w:p w14:paraId="3B00192B" w14:textId="1A4C0D90" w:rsidR="002B717B" w:rsidRPr="00497A9D" w:rsidRDefault="002B717B" w:rsidP="009C63E7">
      <w:pPr>
        <w:spacing w:line="360" w:lineRule="auto"/>
        <w:ind w:firstLineChars="200" w:firstLine="480"/>
        <w:rPr>
          <w:rStyle w:val="transsent"/>
          <w:rFonts w:ascii="Times New Roman" w:eastAsia="宋体" w:hAnsi="Times New Roman" w:cs="Times New Roman"/>
          <w:color w:val="333333"/>
          <w:sz w:val="24"/>
          <w:szCs w:val="24"/>
        </w:rPr>
      </w:pPr>
      <w:r w:rsidRPr="00497A9D">
        <w:rPr>
          <w:rStyle w:val="transsent"/>
          <w:rFonts w:ascii="Times New Roman" w:eastAsia="宋体" w:hAnsi="Times New Roman" w:cs="Times New Roman"/>
          <w:color w:val="333333"/>
          <w:sz w:val="24"/>
          <w:szCs w:val="24"/>
        </w:rPr>
        <w:t>As shown in Fig</w:t>
      </w:r>
      <w:r w:rsidR="00F806AE" w:rsidRPr="00497A9D">
        <w:rPr>
          <w:rStyle w:val="transsent"/>
          <w:rFonts w:ascii="Times New Roman" w:eastAsia="宋体" w:hAnsi="Times New Roman" w:cs="Times New Roman"/>
          <w:color w:val="333333"/>
          <w:sz w:val="24"/>
          <w:szCs w:val="24"/>
        </w:rPr>
        <w:t>.</w:t>
      </w:r>
      <w:r w:rsidRPr="00497A9D">
        <w:rPr>
          <w:rStyle w:val="transsent"/>
          <w:rFonts w:ascii="Times New Roman" w:eastAsia="宋体" w:hAnsi="Times New Roman" w:cs="Times New Roman"/>
          <w:color w:val="333333"/>
          <w:sz w:val="24"/>
          <w:szCs w:val="24"/>
        </w:rPr>
        <w:t xml:space="preserve"> 2, the activity of SARS-CoV-2 3CLpro gradually decreased as the concentration of </w:t>
      </w:r>
      <w:r w:rsidR="00C871D4" w:rsidRPr="00497A9D">
        <w:rPr>
          <w:rStyle w:val="transsent"/>
          <w:rFonts w:ascii="Times New Roman" w:eastAsia="宋体" w:hAnsi="Times New Roman" w:cs="Times New Roman"/>
          <w:color w:val="333333"/>
          <w:sz w:val="24"/>
          <w:szCs w:val="24"/>
        </w:rPr>
        <w:t>monarch</w:t>
      </w:r>
      <w:r w:rsidR="00F806AE" w:rsidRPr="00497A9D">
        <w:rPr>
          <w:rStyle w:val="transsent"/>
          <w:rFonts w:ascii="Times New Roman" w:eastAsia="宋体" w:hAnsi="Times New Roman" w:cs="Times New Roman"/>
          <w:color w:val="333333"/>
          <w:sz w:val="24"/>
          <w:szCs w:val="24"/>
        </w:rPr>
        <w:t>-</w:t>
      </w:r>
      <w:r w:rsidRPr="00497A9D">
        <w:rPr>
          <w:rStyle w:val="transsent"/>
          <w:rFonts w:ascii="Times New Roman" w:eastAsia="宋体" w:hAnsi="Times New Roman" w:cs="Times New Roman"/>
          <w:color w:val="333333"/>
          <w:sz w:val="24"/>
          <w:szCs w:val="24"/>
        </w:rPr>
        <w:t xml:space="preserve">minister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extracts increased, indicating that </w:t>
      </w:r>
      <w:r w:rsidR="00C871D4" w:rsidRPr="00497A9D">
        <w:rPr>
          <w:rStyle w:val="transsent"/>
          <w:rFonts w:ascii="Times New Roman" w:eastAsia="宋体" w:hAnsi="Times New Roman" w:cs="Times New Roman"/>
          <w:color w:val="333333"/>
          <w:sz w:val="24"/>
          <w:szCs w:val="24"/>
        </w:rPr>
        <w:t>monarch</w:t>
      </w:r>
      <w:r w:rsidR="00F806AE" w:rsidRPr="00497A9D">
        <w:rPr>
          <w:rStyle w:val="transsent"/>
          <w:rFonts w:ascii="Times New Roman" w:eastAsia="宋体" w:hAnsi="Times New Roman" w:cs="Times New Roman"/>
          <w:color w:val="333333"/>
          <w:sz w:val="24"/>
          <w:szCs w:val="24"/>
        </w:rPr>
        <w:t>-</w:t>
      </w:r>
      <w:r w:rsidRPr="00497A9D">
        <w:rPr>
          <w:rStyle w:val="transsent"/>
          <w:rFonts w:ascii="Times New Roman" w:eastAsia="宋体" w:hAnsi="Times New Roman" w:cs="Times New Roman"/>
          <w:color w:val="333333"/>
          <w:sz w:val="24"/>
          <w:szCs w:val="24"/>
        </w:rPr>
        <w:t xml:space="preserve">minister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extracts had an inhibitory effect on SARS-CoV-2 3CLpro. </w:t>
      </w:r>
      <w:r w:rsidR="00E14896" w:rsidRPr="00497A9D">
        <w:rPr>
          <w:rStyle w:val="transsent"/>
          <w:rFonts w:ascii="Times New Roman" w:eastAsia="宋体" w:hAnsi="Times New Roman" w:cs="Times New Roman"/>
          <w:color w:val="333333"/>
          <w:sz w:val="24"/>
          <w:szCs w:val="24"/>
        </w:rPr>
        <w:t>SARS-CoV-2</w:t>
      </w:r>
      <w:r w:rsidRPr="00497A9D">
        <w:rPr>
          <w:rStyle w:val="transsent"/>
          <w:rFonts w:ascii="Times New Roman" w:eastAsia="宋体" w:hAnsi="Times New Roman" w:cs="Times New Roman"/>
          <w:color w:val="333333"/>
          <w:sz w:val="24"/>
          <w:szCs w:val="24"/>
        </w:rPr>
        <w:t xml:space="preserve"> 3CLpro was inhibited with an </w:t>
      </w:r>
      <w:r w:rsidRPr="00497A9D">
        <w:rPr>
          <w:rStyle w:val="transsent"/>
          <w:rFonts w:ascii="Times New Roman" w:eastAsia="宋体" w:hAnsi="Times New Roman" w:cs="Times New Roman"/>
          <w:bCs/>
          <w:color w:val="333333"/>
          <w:sz w:val="24"/>
          <w:szCs w:val="24"/>
        </w:rPr>
        <w:t>IC</w:t>
      </w:r>
      <w:r w:rsidRPr="00497A9D">
        <w:rPr>
          <w:rStyle w:val="transsent"/>
          <w:rFonts w:ascii="Times New Roman" w:eastAsia="宋体" w:hAnsi="Times New Roman" w:cs="Times New Roman"/>
          <w:bCs/>
          <w:color w:val="333333"/>
          <w:sz w:val="24"/>
          <w:szCs w:val="24"/>
          <w:vertAlign w:val="subscript"/>
        </w:rPr>
        <w:t>50</w:t>
      </w:r>
      <w:r w:rsidRPr="00497A9D">
        <w:rPr>
          <w:rStyle w:val="transsent"/>
          <w:rFonts w:ascii="Times New Roman" w:eastAsia="宋体" w:hAnsi="Times New Roman" w:cs="Times New Roman"/>
          <w:color w:val="333333"/>
          <w:sz w:val="24"/>
          <w:szCs w:val="24"/>
        </w:rPr>
        <w:t xml:space="preserve"> of 0.0374 mg/m</w:t>
      </w:r>
      <w:r w:rsidR="00497A9D" w:rsidRPr="00497A9D">
        <w:rPr>
          <w:rStyle w:val="transsent"/>
          <w:rFonts w:ascii="Times New Roman" w:eastAsia="宋体" w:hAnsi="Times New Roman" w:cs="Times New Roman"/>
          <w:color w:val="333333"/>
          <w:sz w:val="24"/>
          <w:szCs w:val="24"/>
        </w:rPr>
        <w:t>l</w:t>
      </w:r>
      <w:r w:rsidRPr="00497A9D">
        <w:rPr>
          <w:rStyle w:val="transsent"/>
          <w:rFonts w:ascii="Times New Roman" w:eastAsia="宋体" w:hAnsi="Times New Roman" w:cs="Times New Roman"/>
          <w:color w:val="333333"/>
          <w:sz w:val="24"/>
          <w:szCs w:val="24"/>
        </w:rPr>
        <w:t>.</w:t>
      </w:r>
    </w:p>
    <w:p w14:paraId="6C0CE5D8" w14:textId="32CA51DD" w:rsidR="00435346" w:rsidRPr="00497A9D" w:rsidRDefault="00E14896" w:rsidP="00E1164C">
      <w:pPr>
        <w:spacing w:line="360" w:lineRule="auto"/>
        <w:ind w:firstLineChars="200" w:firstLine="480"/>
        <w:jc w:val="center"/>
        <w:rPr>
          <w:rStyle w:val="transsent"/>
          <w:rFonts w:ascii="Times New Roman" w:eastAsia="宋体" w:hAnsi="Times New Roman" w:cs="Times New Roman"/>
          <w:color w:val="333333"/>
          <w:sz w:val="24"/>
          <w:szCs w:val="24"/>
        </w:rPr>
      </w:pPr>
      <w:r w:rsidRPr="00497A9D">
        <w:rPr>
          <w:rFonts w:ascii="Times New Roman" w:hAnsi="Times New Roman"/>
          <w:noProof/>
          <w:sz w:val="24"/>
          <w:szCs w:val="24"/>
        </w:rPr>
        <w:lastRenderedPageBreak/>
        <w:drawing>
          <wp:inline distT="0" distB="0" distL="0" distR="0" wp14:anchorId="16B357B7" wp14:editId="797BC8F4">
            <wp:extent cx="3600000" cy="2520000"/>
            <wp:effectExtent l="0" t="0" r="0" b="0"/>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2520000"/>
                    </a:xfrm>
                    <a:prstGeom prst="rect">
                      <a:avLst/>
                    </a:prstGeom>
                    <a:noFill/>
                    <a:ln>
                      <a:noFill/>
                    </a:ln>
                  </pic:spPr>
                </pic:pic>
              </a:graphicData>
            </a:graphic>
          </wp:inline>
        </w:drawing>
      </w:r>
    </w:p>
    <w:p w14:paraId="0C0BB490" w14:textId="514B4E43" w:rsidR="00435346" w:rsidRPr="00497A9D" w:rsidRDefault="002B717B" w:rsidP="00E1164C">
      <w:pPr>
        <w:spacing w:line="360" w:lineRule="auto"/>
        <w:jc w:val="center"/>
        <w:rPr>
          <w:rStyle w:val="transsent"/>
          <w:rFonts w:ascii="Times New Roman" w:eastAsia="宋体" w:hAnsi="Times New Roman" w:cs="Times New Roman"/>
          <w:b/>
          <w:color w:val="333333"/>
          <w:sz w:val="24"/>
          <w:szCs w:val="24"/>
        </w:rPr>
      </w:pPr>
      <w:r w:rsidRPr="00497A9D">
        <w:rPr>
          <w:rStyle w:val="transsent"/>
          <w:rFonts w:ascii="Times New Roman" w:eastAsia="宋体" w:hAnsi="Times New Roman" w:cs="Times New Roman"/>
          <w:b/>
          <w:color w:val="333333"/>
          <w:sz w:val="24"/>
          <w:szCs w:val="24"/>
        </w:rPr>
        <w:t>Fig</w:t>
      </w:r>
      <w:r w:rsidR="00F806AE" w:rsidRPr="00497A9D">
        <w:rPr>
          <w:rStyle w:val="transsent"/>
          <w:rFonts w:ascii="Times New Roman" w:eastAsia="宋体" w:hAnsi="Times New Roman" w:cs="Times New Roman"/>
          <w:b/>
          <w:color w:val="333333"/>
          <w:sz w:val="24"/>
          <w:szCs w:val="24"/>
        </w:rPr>
        <w:t>.</w:t>
      </w:r>
      <w:r w:rsidRPr="00497A9D">
        <w:rPr>
          <w:rStyle w:val="transsent"/>
          <w:rFonts w:ascii="Times New Roman" w:eastAsia="宋体" w:hAnsi="Times New Roman" w:cs="Times New Roman"/>
          <w:b/>
          <w:color w:val="333333"/>
          <w:sz w:val="24"/>
          <w:szCs w:val="24"/>
        </w:rPr>
        <w:t xml:space="preserve"> </w:t>
      </w:r>
      <w:r w:rsidR="00435346" w:rsidRPr="00497A9D">
        <w:rPr>
          <w:rStyle w:val="transsent"/>
          <w:rFonts w:ascii="Times New Roman" w:eastAsia="宋体" w:hAnsi="Times New Roman" w:cs="Times New Roman"/>
          <w:b/>
          <w:color w:val="333333"/>
          <w:sz w:val="24"/>
          <w:szCs w:val="24"/>
        </w:rPr>
        <w:t>3</w:t>
      </w:r>
    </w:p>
    <w:p w14:paraId="42249178" w14:textId="2B9C4A6C" w:rsidR="002B717B" w:rsidRPr="00497A9D" w:rsidRDefault="002B717B" w:rsidP="009C63E7">
      <w:pPr>
        <w:spacing w:line="360" w:lineRule="auto"/>
        <w:ind w:firstLineChars="200" w:firstLine="480"/>
        <w:rPr>
          <w:rStyle w:val="transsent"/>
          <w:rFonts w:ascii="Times New Roman" w:eastAsia="宋体" w:hAnsi="Times New Roman" w:cs="Times New Roman"/>
          <w:color w:val="333333"/>
          <w:sz w:val="24"/>
          <w:szCs w:val="24"/>
        </w:rPr>
      </w:pPr>
      <w:r w:rsidRPr="00497A9D">
        <w:rPr>
          <w:rStyle w:val="transsent"/>
          <w:rFonts w:ascii="Times New Roman" w:eastAsia="宋体" w:hAnsi="Times New Roman" w:cs="Times New Roman"/>
          <w:color w:val="333333"/>
          <w:sz w:val="24"/>
          <w:szCs w:val="24"/>
        </w:rPr>
        <w:t>As shown in Fig</w:t>
      </w:r>
      <w:r w:rsidR="00F806AE" w:rsidRPr="00497A9D">
        <w:rPr>
          <w:rStyle w:val="transsent"/>
          <w:rFonts w:ascii="Times New Roman" w:eastAsia="宋体" w:hAnsi="Times New Roman" w:cs="Times New Roman"/>
          <w:color w:val="333333"/>
          <w:sz w:val="24"/>
          <w:szCs w:val="24"/>
        </w:rPr>
        <w:t>.</w:t>
      </w:r>
      <w:r w:rsidRPr="00497A9D">
        <w:rPr>
          <w:rStyle w:val="transsent"/>
          <w:rFonts w:ascii="Times New Roman" w:eastAsia="宋体" w:hAnsi="Times New Roman" w:cs="Times New Roman"/>
          <w:color w:val="333333"/>
          <w:sz w:val="24"/>
          <w:szCs w:val="24"/>
        </w:rPr>
        <w:t xml:space="preserve"> 3, the activity of SARS-CoV-2 3CLpro gradually decreased as the concentration of </w:t>
      </w:r>
      <w:r w:rsidR="00C871D4" w:rsidRPr="00497A9D">
        <w:rPr>
          <w:rStyle w:val="transsent"/>
          <w:rFonts w:ascii="Times New Roman" w:eastAsia="宋体" w:hAnsi="Times New Roman" w:cs="Times New Roman"/>
          <w:color w:val="333333"/>
          <w:sz w:val="24"/>
          <w:szCs w:val="24"/>
        </w:rPr>
        <w:t>monarch</w:t>
      </w:r>
      <w:r w:rsidR="00F806AE" w:rsidRPr="00497A9D">
        <w:rPr>
          <w:rStyle w:val="transsent"/>
          <w:rFonts w:ascii="Times New Roman" w:eastAsia="宋体" w:hAnsi="Times New Roman" w:cs="Times New Roman"/>
          <w:color w:val="333333"/>
          <w:sz w:val="24"/>
          <w:szCs w:val="24"/>
        </w:rPr>
        <w:t>-</w:t>
      </w:r>
      <w:r w:rsidRPr="00497A9D">
        <w:rPr>
          <w:rStyle w:val="transsent"/>
          <w:rFonts w:ascii="Times New Roman" w:eastAsia="宋体" w:hAnsi="Times New Roman" w:cs="Times New Roman"/>
          <w:color w:val="333333"/>
          <w:sz w:val="24"/>
          <w:szCs w:val="24"/>
        </w:rPr>
        <w:t>minister</w:t>
      </w:r>
      <w:r w:rsidR="00F806AE" w:rsidRPr="00497A9D">
        <w:rPr>
          <w:rStyle w:val="transsent"/>
          <w:rFonts w:ascii="Times New Roman" w:eastAsia="宋体" w:hAnsi="Times New Roman" w:cs="Times New Roman"/>
          <w:color w:val="333333"/>
          <w:sz w:val="24"/>
          <w:szCs w:val="24"/>
        </w:rPr>
        <w:t>-</w:t>
      </w:r>
      <w:r w:rsidR="00C871D4" w:rsidRPr="00497A9D">
        <w:rPr>
          <w:rStyle w:val="transsent"/>
          <w:rFonts w:ascii="Times New Roman" w:eastAsia="宋体" w:hAnsi="Times New Roman" w:cs="Times New Roman"/>
          <w:color w:val="333333"/>
          <w:sz w:val="24"/>
          <w:szCs w:val="24"/>
        </w:rPr>
        <w:t>assistant</w:t>
      </w:r>
      <w:r w:rsidRPr="00497A9D">
        <w:rPr>
          <w:rStyle w:val="transsent"/>
          <w:rFonts w:ascii="Times New Roman" w:eastAsia="宋体" w:hAnsi="Times New Roman" w:cs="Times New Roman"/>
          <w:color w:val="333333"/>
          <w:sz w:val="24"/>
          <w:szCs w:val="24"/>
        </w:rPr>
        <w:t xml:space="preserve">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extracts increased, indicating that </w:t>
      </w:r>
      <w:r w:rsidR="00C871D4" w:rsidRPr="00497A9D">
        <w:rPr>
          <w:rStyle w:val="transsent"/>
          <w:rFonts w:ascii="Times New Roman" w:eastAsia="宋体" w:hAnsi="Times New Roman" w:cs="Times New Roman"/>
          <w:color w:val="333333"/>
          <w:sz w:val="24"/>
          <w:szCs w:val="24"/>
        </w:rPr>
        <w:t>monarch</w:t>
      </w:r>
      <w:r w:rsidR="00F806AE" w:rsidRPr="00497A9D">
        <w:rPr>
          <w:rStyle w:val="transsent"/>
          <w:rFonts w:ascii="Times New Roman" w:eastAsia="宋体" w:hAnsi="Times New Roman" w:cs="Times New Roman"/>
          <w:color w:val="333333"/>
          <w:sz w:val="24"/>
          <w:szCs w:val="24"/>
        </w:rPr>
        <w:t>-</w:t>
      </w:r>
      <w:r w:rsidRPr="00497A9D">
        <w:rPr>
          <w:rStyle w:val="transsent"/>
          <w:rFonts w:ascii="Times New Roman" w:eastAsia="宋体" w:hAnsi="Times New Roman" w:cs="Times New Roman"/>
          <w:color w:val="333333"/>
          <w:sz w:val="24"/>
          <w:szCs w:val="24"/>
        </w:rPr>
        <w:t>minister</w:t>
      </w:r>
      <w:r w:rsidR="00F806AE" w:rsidRPr="00497A9D">
        <w:rPr>
          <w:rStyle w:val="transsent"/>
          <w:rFonts w:ascii="Times New Roman" w:eastAsia="宋体" w:hAnsi="Times New Roman" w:cs="Times New Roman"/>
          <w:color w:val="333333"/>
          <w:sz w:val="24"/>
          <w:szCs w:val="24"/>
        </w:rPr>
        <w:t>-</w:t>
      </w:r>
      <w:r w:rsidR="00C871D4" w:rsidRPr="00497A9D">
        <w:rPr>
          <w:rStyle w:val="transsent"/>
          <w:rFonts w:ascii="Times New Roman" w:eastAsia="宋体" w:hAnsi="Times New Roman" w:cs="Times New Roman"/>
          <w:color w:val="333333"/>
          <w:sz w:val="24"/>
          <w:szCs w:val="24"/>
        </w:rPr>
        <w:t>assistant</w:t>
      </w:r>
      <w:r w:rsidRPr="00497A9D">
        <w:rPr>
          <w:rStyle w:val="transsent"/>
          <w:rFonts w:ascii="Times New Roman" w:eastAsia="宋体" w:hAnsi="Times New Roman" w:cs="Times New Roman"/>
          <w:color w:val="333333"/>
          <w:sz w:val="24"/>
          <w:szCs w:val="24"/>
        </w:rPr>
        <w:t xml:space="preserve">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extracts had an inhibitory effect on SARS-CoV-2 3CLpro. </w:t>
      </w:r>
      <w:r w:rsidR="00E14896" w:rsidRPr="00497A9D">
        <w:rPr>
          <w:rStyle w:val="transsent"/>
          <w:rFonts w:ascii="Times New Roman" w:eastAsia="宋体" w:hAnsi="Times New Roman" w:cs="Times New Roman"/>
          <w:color w:val="333333"/>
          <w:sz w:val="24"/>
          <w:szCs w:val="24"/>
        </w:rPr>
        <w:t>SARS-CoV-2</w:t>
      </w:r>
      <w:r w:rsidRPr="00497A9D">
        <w:rPr>
          <w:rStyle w:val="transsent"/>
          <w:rFonts w:ascii="Times New Roman" w:eastAsia="宋体" w:hAnsi="Times New Roman" w:cs="Times New Roman"/>
          <w:color w:val="333333"/>
          <w:sz w:val="24"/>
          <w:szCs w:val="24"/>
        </w:rPr>
        <w:t xml:space="preserve"> 3CLpro was inhibited with an </w:t>
      </w:r>
      <w:r w:rsidRPr="00497A9D">
        <w:rPr>
          <w:rStyle w:val="transsent"/>
          <w:rFonts w:ascii="Times New Roman" w:eastAsia="宋体" w:hAnsi="Times New Roman" w:cs="Times New Roman"/>
          <w:bCs/>
          <w:color w:val="333333"/>
          <w:sz w:val="24"/>
          <w:szCs w:val="24"/>
        </w:rPr>
        <w:t>IC</w:t>
      </w:r>
      <w:r w:rsidRPr="00497A9D">
        <w:rPr>
          <w:rStyle w:val="transsent"/>
          <w:rFonts w:ascii="Times New Roman" w:eastAsia="宋体" w:hAnsi="Times New Roman" w:cs="Times New Roman"/>
          <w:bCs/>
          <w:color w:val="333333"/>
          <w:sz w:val="24"/>
          <w:szCs w:val="24"/>
          <w:vertAlign w:val="subscript"/>
        </w:rPr>
        <w:t>50</w:t>
      </w:r>
      <w:r w:rsidRPr="00497A9D">
        <w:rPr>
          <w:rStyle w:val="transsent"/>
          <w:rFonts w:ascii="Times New Roman" w:eastAsia="宋体" w:hAnsi="Times New Roman" w:cs="Times New Roman"/>
          <w:color w:val="333333"/>
          <w:sz w:val="24"/>
          <w:szCs w:val="24"/>
        </w:rPr>
        <w:t xml:space="preserve"> of 0.0795 mg/m</w:t>
      </w:r>
      <w:r w:rsidR="00497A9D" w:rsidRPr="00497A9D">
        <w:rPr>
          <w:rStyle w:val="transsent"/>
          <w:rFonts w:ascii="Times New Roman" w:eastAsia="宋体" w:hAnsi="Times New Roman" w:cs="Times New Roman"/>
          <w:color w:val="333333"/>
          <w:sz w:val="24"/>
          <w:szCs w:val="24"/>
        </w:rPr>
        <w:t>l</w:t>
      </w:r>
      <w:r w:rsidRPr="00497A9D">
        <w:rPr>
          <w:rStyle w:val="transsent"/>
          <w:rFonts w:ascii="Times New Roman" w:eastAsia="宋体" w:hAnsi="Times New Roman" w:cs="Times New Roman"/>
          <w:color w:val="333333"/>
          <w:sz w:val="24"/>
          <w:szCs w:val="24"/>
        </w:rPr>
        <w:t>.</w:t>
      </w:r>
    </w:p>
    <w:p w14:paraId="727378A0" w14:textId="60ECF114" w:rsidR="00435346" w:rsidRPr="00497A9D" w:rsidRDefault="00E1164C" w:rsidP="00E1164C">
      <w:pPr>
        <w:spacing w:line="360" w:lineRule="auto"/>
        <w:ind w:firstLineChars="200" w:firstLine="480"/>
        <w:jc w:val="center"/>
        <w:rPr>
          <w:rStyle w:val="transsent"/>
          <w:rFonts w:ascii="Times New Roman" w:eastAsia="宋体" w:hAnsi="Times New Roman" w:cs="Times New Roman"/>
          <w:color w:val="333333"/>
          <w:sz w:val="24"/>
          <w:szCs w:val="24"/>
        </w:rPr>
      </w:pPr>
      <w:r w:rsidRPr="00497A9D">
        <w:rPr>
          <w:noProof/>
          <w:sz w:val="24"/>
          <w:szCs w:val="24"/>
        </w:rPr>
        <w:drawing>
          <wp:inline distT="0" distB="0" distL="0" distR="0" wp14:anchorId="7CE97F47" wp14:editId="5EF155FF">
            <wp:extent cx="3600000" cy="2520000"/>
            <wp:effectExtent l="0" t="0" r="0" b="0"/>
            <wp:docPr id="1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2520000"/>
                    </a:xfrm>
                    <a:prstGeom prst="rect">
                      <a:avLst/>
                    </a:prstGeom>
                    <a:noFill/>
                    <a:ln>
                      <a:noFill/>
                    </a:ln>
                  </pic:spPr>
                </pic:pic>
              </a:graphicData>
            </a:graphic>
          </wp:inline>
        </w:drawing>
      </w:r>
    </w:p>
    <w:p w14:paraId="5627CB3C" w14:textId="41FBCB22" w:rsidR="008F13DA" w:rsidRPr="00497A9D" w:rsidRDefault="002B717B" w:rsidP="00E1164C">
      <w:pPr>
        <w:spacing w:line="360" w:lineRule="auto"/>
        <w:jc w:val="center"/>
        <w:rPr>
          <w:rStyle w:val="transsent"/>
          <w:rFonts w:ascii="Times New Roman" w:eastAsia="宋体" w:hAnsi="Times New Roman" w:cs="Times New Roman"/>
          <w:b/>
          <w:color w:val="333333"/>
          <w:sz w:val="24"/>
          <w:szCs w:val="24"/>
        </w:rPr>
      </w:pPr>
      <w:r w:rsidRPr="00497A9D">
        <w:rPr>
          <w:rStyle w:val="transsent"/>
          <w:rFonts w:ascii="Times New Roman" w:eastAsia="宋体" w:hAnsi="Times New Roman" w:cs="Times New Roman"/>
          <w:b/>
          <w:color w:val="333333"/>
          <w:sz w:val="24"/>
          <w:szCs w:val="24"/>
        </w:rPr>
        <w:t>Fig</w:t>
      </w:r>
      <w:r w:rsidR="00F806AE" w:rsidRPr="00497A9D">
        <w:rPr>
          <w:rStyle w:val="transsent"/>
          <w:rFonts w:ascii="Times New Roman" w:eastAsia="宋体" w:hAnsi="Times New Roman" w:cs="Times New Roman"/>
          <w:b/>
          <w:color w:val="333333"/>
          <w:sz w:val="24"/>
          <w:szCs w:val="24"/>
        </w:rPr>
        <w:t>.</w:t>
      </w:r>
      <w:r w:rsidRPr="00497A9D">
        <w:rPr>
          <w:rStyle w:val="transsent"/>
          <w:rFonts w:ascii="Times New Roman" w:eastAsia="宋体" w:hAnsi="Times New Roman" w:cs="Times New Roman"/>
          <w:b/>
          <w:color w:val="333333"/>
          <w:sz w:val="24"/>
          <w:szCs w:val="24"/>
        </w:rPr>
        <w:t xml:space="preserve"> </w:t>
      </w:r>
      <w:r w:rsidR="008F13DA" w:rsidRPr="00497A9D">
        <w:rPr>
          <w:rStyle w:val="transsent"/>
          <w:rFonts w:ascii="Times New Roman" w:eastAsia="宋体" w:hAnsi="Times New Roman" w:cs="Times New Roman"/>
          <w:b/>
          <w:color w:val="333333"/>
          <w:sz w:val="24"/>
          <w:szCs w:val="24"/>
        </w:rPr>
        <w:t>4</w:t>
      </w:r>
    </w:p>
    <w:p w14:paraId="6D327313" w14:textId="2807E3A3" w:rsidR="00BF71C3" w:rsidRPr="00497A9D" w:rsidRDefault="00BF71C3" w:rsidP="00E1164C">
      <w:pPr>
        <w:spacing w:line="360" w:lineRule="auto"/>
        <w:ind w:firstLineChars="200" w:firstLine="480"/>
        <w:rPr>
          <w:rStyle w:val="transsent"/>
          <w:rFonts w:ascii="Times New Roman" w:eastAsia="宋体" w:hAnsi="Times New Roman" w:cs="Times New Roman"/>
          <w:color w:val="333333"/>
          <w:sz w:val="24"/>
          <w:szCs w:val="24"/>
        </w:rPr>
      </w:pPr>
      <w:r w:rsidRPr="00497A9D">
        <w:rPr>
          <w:rStyle w:val="transsent"/>
          <w:rFonts w:ascii="Times New Roman" w:eastAsia="宋体" w:hAnsi="Times New Roman" w:cs="Times New Roman"/>
          <w:color w:val="333333"/>
          <w:sz w:val="24"/>
          <w:szCs w:val="24"/>
        </w:rPr>
        <w:t>As shown in Fig</w:t>
      </w:r>
      <w:r w:rsidR="00F806AE" w:rsidRPr="00497A9D">
        <w:rPr>
          <w:rStyle w:val="transsent"/>
          <w:rFonts w:ascii="Times New Roman" w:eastAsia="宋体" w:hAnsi="Times New Roman" w:cs="Times New Roman"/>
          <w:color w:val="333333"/>
          <w:sz w:val="24"/>
          <w:szCs w:val="24"/>
        </w:rPr>
        <w:t>.</w:t>
      </w:r>
      <w:r w:rsidRPr="00497A9D">
        <w:rPr>
          <w:rStyle w:val="transsent"/>
          <w:rFonts w:ascii="Times New Roman" w:eastAsia="宋体" w:hAnsi="Times New Roman" w:cs="Times New Roman"/>
          <w:color w:val="333333"/>
          <w:sz w:val="24"/>
          <w:szCs w:val="24"/>
        </w:rPr>
        <w:t xml:space="preserve"> 4, the activity of SARS-CoV-2 3CLpro gradually decreased as the concentration of </w:t>
      </w:r>
      <w:r w:rsidR="00C871D4" w:rsidRPr="00497A9D">
        <w:rPr>
          <w:rStyle w:val="transsent"/>
          <w:rFonts w:ascii="Times New Roman" w:eastAsia="宋体" w:hAnsi="Times New Roman" w:cs="Times New Roman"/>
          <w:color w:val="333333"/>
          <w:sz w:val="24"/>
          <w:szCs w:val="24"/>
        </w:rPr>
        <w:t>monarch</w:t>
      </w:r>
      <w:r w:rsidR="009D5E75" w:rsidRPr="00497A9D">
        <w:rPr>
          <w:rStyle w:val="transsent"/>
          <w:rFonts w:ascii="Times New Roman" w:eastAsia="宋体" w:hAnsi="Times New Roman" w:cs="Times New Roman"/>
          <w:color w:val="333333"/>
          <w:sz w:val="24"/>
          <w:szCs w:val="24"/>
        </w:rPr>
        <w:t>-</w:t>
      </w:r>
      <w:r w:rsidRPr="00497A9D">
        <w:rPr>
          <w:rStyle w:val="transsent"/>
          <w:rFonts w:ascii="Times New Roman" w:eastAsia="宋体" w:hAnsi="Times New Roman" w:cs="Times New Roman"/>
          <w:color w:val="333333"/>
          <w:sz w:val="24"/>
          <w:szCs w:val="24"/>
        </w:rPr>
        <w:t>minister</w:t>
      </w:r>
      <w:r w:rsidR="00815E9D" w:rsidRPr="00497A9D">
        <w:rPr>
          <w:rStyle w:val="transsent"/>
          <w:rFonts w:ascii="Times New Roman" w:eastAsia="宋体" w:hAnsi="Times New Roman" w:cs="Times New Roman"/>
          <w:color w:val="333333"/>
          <w:sz w:val="24"/>
          <w:szCs w:val="24"/>
        </w:rPr>
        <w:t>-</w:t>
      </w:r>
      <w:r w:rsidR="00C871D4" w:rsidRPr="00497A9D">
        <w:rPr>
          <w:rStyle w:val="transsent"/>
          <w:rFonts w:ascii="Times New Roman" w:eastAsia="宋体" w:hAnsi="Times New Roman" w:cs="Times New Roman"/>
          <w:color w:val="333333"/>
          <w:sz w:val="24"/>
          <w:szCs w:val="24"/>
        </w:rPr>
        <w:t>assistant</w:t>
      </w:r>
      <w:r w:rsidR="00815E9D" w:rsidRPr="00497A9D">
        <w:rPr>
          <w:rStyle w:val="transsent"/>
          <w:rFonts w:ascii="Times New Roman" w:eastAsia="宋体" w:hAnsi="Times New Roman" w:cs="Times New Roman"/>
          <w:color w:val="333333"/>
          <w:sz w:val="24"/>
          <w:szCs w:val="24"/>
        </w:rPr>
        <w:t>-</w:t>
      </w:r>
      <w:proofErr w:type="spellStart"/>
      <w:r w:rsidR="00D53C54" w:rsidRPr="00497A9D">
        <w:rPr>
          <w:rStyle w:val="transsent"/>
          <w:rFonts w:ascii="Times New Roman" w:eastAsia="宋体" w:hAnsi="Times New Roman" w:cs="Times New Roman"/>
          <w:color w:val="333333"/>
          <w:sz w:val="24"/>
          <w:szCs w:val="24"/>
        </w:rPr>
        <w:t>conductant</w:t>
      </w:r>
      <w:proofErr w:type="spellEnd"/>
      <w:r w:rsidRPr="00497A9D">
        <w:rPr>
          <w:rStyle w:val="transsent"/>
          <w:rFonts w:ascii="Times New Roman" w:eastAsia="宋体" w:hAnsi="Times New Roman" w:cs="Times New Roman"/>
          <w:color w:val="333333"/>
          <w:sz w:val="24"/>
          <w:szCs w:val="24"/>
        </w:rPr>
        <w:t xml:space="preserve">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extract increased, indicating that </w:t>
      </w:r>
      <w:r w:rsidR="00C871D4" w:rsidRPr="00497A9D">
        <w:rPr>
          <w:rStyle w:val="transsent"/>
          <w:rFonts w:ascii="Times New Roman" w:eastAsia="宋体" w:hAnsi="Times New Roman" w:cs="Times New Roman"/>
          <w:color w:val="333333"/>
          <w:sz w:val="24"/>
          <w:szCs w:val="24"/>
        </w:rPr>
        <w:t>monarch</w:t>
      </w:r>
      <w:r w:rsidR="00815E9D" w:rsidRPr="00497A9D">
        <w:rPr>
          <w:rStyle w:val="transsent"/>
          <w:rFonts w:ascii="Times New Roman" w:eastAsia="宋体" w:hAnsi="Times New Roman" w:cs="Times New Roman"/>
          <w:color w:val="333333"/>
          <w:sz w:val="24"/>
          <w:szCs w:val="24"/>
        </w:rPr>
        <w:t>-</w:t>
      </w:r>
      <w:r w:rsidRPr="00497A9D">
        <w:rPr>
          <w:rStyle w:val="transsent"/>
          <w:rFonts w:ascii="Times New Roman" w:eastAsia="宋体" w:hAnsi="Times New Roman" w:cs="Times New Roman"/>
          <w:color w:val="333333"/>
          <w:sz w:val="24"/>
          <w:szCs w:val="24"/>
        </w:rPr>
        <w:t>minister</w:t>
      </w:r>
      <w:r w:rsidR="00815E9D" w:rsidRPr="00497A9D">
        <w:rPr>
          <w:rStyle w:val="transsent"/>
          <w:rFonts w:ascii="Times New Roman" w:eastAsia="宋体" w:hAnsi="Times New Roman" w:cs="Times New Roman"/>
          <w:color w:val="333333"/>
          <w:sz w:val="24"/>
          <w:szCs w:val="24"/>
        </w:rPr>
        <w:t>-</w:t>
      </w:r>
      <w:r w:rsidR="00C871D4" w:rsidRPr="00497A9D">
        <w:rPr>
          <w:rStyle w:val="transsent"/>
          <w:rFonts w:ascii="Times New Roman" w:eastAsia="宋体" w:hAnsi="Times New Roman" w:cs="Times New Roman"/>
          <w:color w:val="333333"/>
          <w:sz w:val="24"/>
          <w:szCs w:val="24"/>
        </w:rPr>
        <w:t>assistant</w:t>
      </w:r>
      <w:r w:rsidR="00815E9D" w:rsidRPr="00497A9D">
        <w:rPr>
          <w:rStyle w:val="transsent"/>
          <w:rFonts w:ascii="Times New Roman" w:eastAsia="宋体" w:hAnsi="Times New Roman" w:cs="Times New Roman"/>
          <w:color w:val="333333"/>
          <w:sz w:val="24"/>
          <w:szCs w:val="24"/>
        </w:rPr>
        <w:t>-</w:t>
      </w:r>
      <w:proofErr w:type="spellStart"/>
      <w:r w:rsidR="00D53C54" w:rsidRPr="00497A9D">
        <w:rPr>
          <w:rStyle w:val="transsent"/>
          <w:rFonts w:ascii="Times New Roman" w:eastAsia="宋体" w:hAnsi="Times New Roman" w:cs="Times New Roman"/>
          <w:color w:val="333333"/>
          <w:sz w:val="24"/>
          <w:szCs w:val="24"/>
        </w:rPr>
        <w:t>conductant</w:t>
      </w:r>
      <w:proofErr w:type="spellEnd"/>
      <w:r w:rsidRPr="00497A9D">
        <w:rPr>
          <w:rStyle w:val="transsent"/>
          <w:rFonts w:ascii="Times New Roman" w:eastAsia="宋体" w:hAnsi="Times New Roman" w:cs="Times New Roman"/>
          <w:color w:val="333333"/>
          <w:sz w:val="24"/>
          <w:szCs w:val="24"/>
        </w:rPr>
        <w:t xml:space="preserve">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extract had an inhibitory effect on SARS-CoV-2 3CLpro with an </w:t>
      </w:r>
      <w:r w:rsidRPr="00497A9D">
        <w:rPr>
          <w:rStyle w:val="transsent"/>
          <w:rFonts w:ascii="Times New Roman" w:eastAsia="宋体" w:hAnsi="Times New Roman" w:cs="Times New Roman"/>
          <w:bCs/>
          <w:color w:val="333333"/>
          <w:sz w:val="24"/>
          <w:szCs w:val="24"/>
        </w:rPr>
        <w:t>IC</w:t>
      </w:r>
      <w:r w:rsidRPr="00497A9D">
        <w:rPr>
          <w:rStyle w:val="transsent"/>
          <w:rFonts w:ascii="Times New Roman" w:eastAsia="宋体" w:hAnsi="Times New Roman" w:cs="Times New Roman"/>
          <w:bCs/>
          <w:color w:val="333333"/>
          <w:sz w:val="24"/>
          <w:szCs w:val="24"/>
          <w:vertAlign w:val="subscript"/>
        </w:rPr>
        <w:t>50</w:t>
      </w:r>
      <w:r w:rsidRPr="00497A9D">
        <w:rPr>
          <w:rStyle w:val="transsent"/>
          <w:rFonts w:ascii="Times New Roman" w:eastAsia="宋体" w:hAnsi="Times New Roman" w:cs="Times New Roman"/>
          <w:color w:val="333333"/>
          <w:sz w:val="24"/>
          <w:szCs w:val="24"/>
        </w:rPr>
        <w:t xml:space="preserve"> of 0.1028 mg/m</w:t>
      </w:r>
      <w:r w:rsidR="00497A9D" w:rsidRPr="00497A9D">
        <w:rPr>
          <w:rStyle w:val="transsent"/>
          <w:rFonts w:ascii="Times New Roman" w:eastAsia="宋体" w:hAnsi="Times New Roman" w:cs="Times New Roman"/>
          <w:color w:val="333333"/>
          <w:sz w:val="24"/>
          <w:szCs w:val="24"/>
        </w:rPr>
        <w:t>l</w:t>
      </w:r>
      <w:r w:rsidR="00B5235F" w:rsidRPr="00497A9D">
        <w:rPr>
          <w:rStyle w:val="transsent"/>
          <w:rFonts w:ascii="Times New Roman" w:eastAsia="宋体" w:hAnsi="Times New Roman" w:cs="Times New Roman"/>
          <w:color w:val="333333"/>
          <w:sz w:val="24"/>
          <w:szCs w:val="24"/>
        </w:rPr>
        <w:t>.</w:t>
      </w:r>
    </w:p>
    <w:p w14:paraId="4C324C1A" w14:textId="1CC98907" w:rsidR="007E5A27" w:rsidRPr="00497A9D" w:rsidRDefault="007E5A27" w:rsidP="009C63E7">
      <w:pPr>
        <w:spacing w:line="360" w:lineRule="auto"/>
        <w:rPr>
          <w:rStyle w:val="transsent"/>
          <w:rFonts w:ascii="Times New Roman" w:eastAsia="宋体" w:hAnsi="Times New Roman" w:cs="Times New Roman"/>
          <w:b/>
          <w:bCs/>
          <w:color w:val="333333"/>
          <w:sz w:val="24"/>
          <w:szCs w:val="24"/>
        </w:rPr>
      </w:pPr>
      <w:r w:rsidRPr="00497A9D">
        <w:rPr>
          <w:rStyle w:val="transsent"/>
          <w:rFonts w:ascii="Times New Roman" w:eastAsia="宋体" w:hAnsi="Times New Roman" w:cs="Times New Roman"/>
          <w:b/>
          <w:bCs/>
          <w:color w:val="333333"/>
          <w:sz w:val="24"/>
          <w:szCs w:val="24"/>
        </w:rPr>
        <w:t>5.3</w:t>
      </w:r>
      <w:r w:rsidR="00BF71C3" w:rsidRPr="00497A9D">
        <w:rPr>
          <w:rFonts w:ascii="Times New Roman" w:hAnsi="Times New Roman" w:cs="Times New Roman"/>
          <w:sz w:val="24"/>
          <w:szCs w:val="24"/>
        </w:rPr>
        <w:t xml:space="preserve"> </w:t>
      </w:r>
      <w:r w:rsidR="00BF71C3" w:rsidRPr="00497A9D">
        <w:rPr>
          <w:rStyle w:val="transsent"/>
          <w:rFonts w:ascii="Times New Roman" w:eastAsia="宋体" w:hAnsi="Times New Roman" w:cs="Times New Roman"/>
          <w:b/>
          <w:bCs/>
          <w:color w:val="333333"/>
          <w:sz w:val="24"/>
          <w:szCs w:val="24"/>
        </w:rPr>
        <w:t xml:space="preserve">Extrapolation of </w:t>
      </w:r>
      <w:bookmarkStart w:id="21" w:name="_Hlk91782161"/>
      <w:r w:rsidR="00BF71C3" w:rsidRPr="00497A9D">
        <w:rPr>
          <w:rStyle w:val="transsent"/>
          <w:rFonts w:ascii="Times New Roman" w:eastAsia="宋体" w:hAnsi="Times New Roman" w:cs="Times New Roman"/>
          <w:b/>
          <w:bCs/>
          <w:color w:val="333333"/>
          <w:sz w:val="24"/>
          <w:szCs w:val="24"/>
        </w:rPr>
        <w:t>IC</w:t>
      </w:r>
      <w:r w:rsidR="00BF71C3" w:rsidRPr="00497A9D">
        <w:rPr>
          <w:rStyle w:val="transsent"/>
          <w:rFonts w:ascii="Times New Roman" w:eastAsia="宋体" w:hAnsi="Times New Roman" w:cs="Times New Roman"/>
          <w:b/>
          <w:bCs/>
          <w:color w:val="333333"/>
          <w:sz w:val="24"/>
          <w:szCs w:val="24"/>
          <w:vertAlign w:val="subscript"/>
        </w:rPr>
        <w:t>50</w:t>
      </w:r>
      <w:bookmarkEnd w:id="21"/>
      <w:r w:rsidR="00BF71C3" w:rsidRPr="00497A9D">
        <w:rPr>
          <w:rStyle w:val="transsent"/>
          <w:rFonts w:ascii="Times New Roman" w:eastAsia="宋体" w:hAnsi="Times New Roman" w:cs="Times New Roman"/>
          <w:b/>
          <w:bCs/>
          <w:color w:val="333333"/>
          <w:sz w:val="24"/>
          <w:szCs w:val="24"/>
        </w:rPr>
        <w:t xml:space="preserve"> for SARS-CoV-2 3CLpro from the original herbs of each dismantled combination of </w:t>
      </w:r>
      <w:r w:rsidR="00A92763">
        <w:rPr>
          <w:rStyle w:val="transsent"/>
          <w:rFonts w:ascii="Times New Roman" w:eastAsia="宋体" w:hAnsi="Times New Roman" w:cs="Times New Roman"/>
          <w:b/>
          <w:bCs/>
          <w:color w:val="333333"/>
          <w:sz w:val="24"/>
          <w:szCs w:val="24"/>
        </w:rPr>
        <w:t>Drug Combination-6</w:t>
      </w:r>
    </w:p>
    <w:p w14:paraId="6D3DB285" w14:textId="7269FA99" w:rsidR="0068558E" w:rsidRPr="00497A9D" w:rsidRDefault="00BF71C3" w:rsidP="00440517">
      <w:pPr>
        <w:spacing w:line="360" w:lineRule="auto"/>
        <w:ind w:firstLineChars="200" w:firstLine="480"/>
        <w:rPr>
          <w:rFonts w:ascii="Times New Roman" w:eastAsia="宋体" w:hAnsi="Times New Roman" w:cs="Times New Roman"/>
          <w:sz w:val="24"/>
          <w:szCs w:val="24"/>
        </w:rPr>
      </w:pPr>
      <w:r w:rsidRPr="00497A9D">
        <w:rPr>
          <w:rFonts w:ascii="Times New Roman" w:eastAsia="宋体" w:hAnsi="Times New Roman" w:cs="Times New Roman"/>
          <w:sz w:val="24"/>
          <w:szCs w:val="24"/>
        </w:rPr>
        <w:lastRenderedPageBreak/>
        <w:t xml:space="preserve">The </w:t>
      </w:r>
      <w:r w:rsidRPr="00497A9D">
        <w:rPr>
          <w:rStyle w:val="transsent"/>
          <w:rFonts w:ascii="Times New Roman" w:eastAsia="宋体" w:hAnsi="Times New Roman" w:cs="Times New Roman"/>
          <w:bCs/>
          <w:color w:val="333333"/>
          <w:sz w:val="24"/>
          <w:szCs w:val="24"/>
        </w:rPr>
        <w:t>IC</w:t>
      </w:r>
      <w:r w:rsidRPr="00497A9D">
        <w:rPr>
          <w:rStyle w:val="transsent"/>
          <w:rFonts w:ascii="Times New Roman" w:eastAsia="宋体" w:hAnsi="Times New Roman" w:cs="Times New Roman"/>
          <w:bCs/>
          <w:color w:val="333333"/>
          <w:sz w:val="24"/>
          <w:szCs w:val="24"/>
          <w:vertAlign w:val="subscript"/>
        </w:rPr>
        <w:t>50</w:t>
      </w:r>
      <w:r w:rsidRPr="00497A9D">
        <w:rPr>
          <w:rFonts w:ascii="Times New Roman" w:eastAsia="宋体" w:hAnsi="Times New Roman" w:cs="Times New Roman"/>
          <w:sz w:val="24"/>
          <w:szCs w:val="24"/>
        </w:rPr>
        <w:t xml:space="preserve"> of </w:t>
      </w:r>
      <w:r w:rsidR="007B32FF" w:rsidRPr="00497A9D">
        <w:rPr>
          <w:rFonts w:ascii="Times New Roman" w:eastAsia="宋体" w:hAnsi="Times New Roman" w:cs="Times New Roman"/>
          <w:sz w:val="24"/>
          <w:szCs w:val="24"/>
        </w:rPr>
        <w:t>e</w:t>
      </w:r>
      <w:r w:rsidR="00573480" w:rsidRPr="00497A9D">
        <w:rPr>
          <w:rFonts w:ascii="Times New Roman" w:eastAsia="宋体" w:hAnsi="Times New Roman" w:cs="Times New Roman"/>
          <w:sz w:val="24"/>
          <w:szCs w:val="24"/>
        </w:rPr>
        <w:t>xtracts</w:t>
      </w:r>
      <w:r w:rsidRPr="00497A9D">
        <w:rPr>
          <w:rFonts w:ascii="Times New Roman" w:eastAsia="宋体" w:hAnsi="Times New Roman" w:cs="Times New Roman"/>
          <w:sz w:val="24"/>
          <w:szCs w:val="24"/>
        </w:rPr>
        <w:t xml:space="preserve"> of each split formula of </w:t>
      </w:r>
      <w:r w:rsidR="00A92763">
        <w:rPr>
          <w:rFonts w:ascii="Times New Roman" w:eastAsia="宋体" w:hAnsi="Times New Roman" w:cs="Times New Roman"/>
          <w:sz w:val="24"/>
          <w:szCs w:val="24"/>
        </w:rPr>
        <w:t>Drug Combination-6</w:t>
      </w:r>
      <w:r w:rsidRPr="00497A9D">
        <w:rPr>
          <w:rFonts w:ascii="Times New Roman" w:eastAsia="宋体" w:hAnsi="Times New Roman" w:cs="Times New Roman"/>
          <w:sz w:val="24"/>
          <w:szCs w:val="24"/>
        </w:rPr>
        <w:t xml:space="preserve"> against SARS-CoV-2 3CLpro can be deduced from the </w:t>
      </w:r>
      <w:r w:rsidRPr="00497A9D">
        <w:rPr>
          <w:rStyle w:val="transsent"/>
          <w:rFonts w:ascii="Times New Roman" w:eastAsia="宋体" w:hAnsi="Times New Roman" w:cs="Times New Roman"/>
          <w:bCs/>
          <w:color w:val="333333"/>
          <w:sz w:val="24"/>
          <w:szCs w:val="24"/>
        </w:rPr>
        <w:t>IC</w:t>
      </w:r>
      <w:r w:rsidRPr="00497A9D">
        <w:rPr>
          <w:rStyle w:val="transsent"/>
          <w:rFonts w:ascii="Times New Roman" w:eastAsia="宋体" w:hAnsi="Times New Roman" w:cs="Times New Roman"/>
          <w:bCs/>
          <w:color w:val="333333"/>
          <w:sz w:val="24"/>
          <w:szCs w:val="24"/>
          <w:vertAlign w:val="subscript"/>
        </w:rPr>
        <w:t>50</w:t>
      </w:r>
      <w:r w:rsidRPr="00497A9D">
        <w:rPr>
          <w:rFonts w:ascii="Times New Roman" w:eastAsia="宋体" w:hAnsi="Times New Roman" w:cs="Times New Roman"/>
          <w:sz w:val="24"/>
          <w:szCs w:val="24"/>
        </w:rPr>
        <w:t xml:space="preserve"> of the raw herbs of each split formula of </w:t>
      </w:r>
      <w:r w:rsidR="00A92763">
        <w:rPr>
          <w:rFonts w:ascii="Times New Roman" w:eastAsia="宋体" w:hAnsi="Times New Roman" w:cs="Times New Roman"/>
          <w:sz w:val="24"/>
          <w:szCs w:val="24"/>
        </w:rPr>
        <w:t>Drug Combination-6</w:t>
      </w:r>
      <w:r w:rsidRPr="00497A9D">
        <w:rPr>
          <w:rFonts w:ascii="Times New Roman" w:eastAsia="宋体" w:hAnsi="Times New Roman" w:cs="Times New Roman"/>
          <w:sz w:val="24"/>
          <w:szCs w:val="24"/>
        </w:rPr>
        <w:t xml:space="preserve"> against SARS-CoV-2 3CLpro. The formula for the deduction</w:t>
      </w:r>
      <w:r w:rsidR="00C05A68" w:rsidRPr="00497A9D">
        <w:rPr>
          <w:rFonts w:ascii="Times New Roman" w:eastAsia="宋体" w:hAnsi="Times New Roman" w:cs="Times New Roman"/>
          <w:sz w:val="24"/>
          <w:szCs w:val="24"/>
        </w:rPr>
        <w:t xml:space="preserve"> </w:t>
      </w:r>
      <w:r w:rsidR="00C05A68" w:rsidRPr="00497A9D">
        <w:rPr>
          <w:rFonts w:ascii="Times New Roman" w:eastAsia="宋体" w:hAnsi="Times New Roman" w:cs="Times New Roman" w:hint="eastAsia"/>
          <w:sz w:val="24"/>
          <w:szCs w:val="24"/>
        </w:rPr>
        <w:t>is</w:t>
      </w:r>
      <w:r w:rsidRPr="00497A9D">
        <w:rPr>
          <w:rFonts w:ascii="Times New Roman" w:eastAsia="宋体" w:hAnsi="Times New Roman" w:cs="Times New Roman"/>
          <w:sz w:val="24"/>
          <w:szCs w:val="24"/>
        </w:rPr>
        <w:t xml:space="preserve"> </w:t>
      </w:r>
      <w:r w:rsidR="0068558E" w:rsidRPr="00497A9D">
        <w:rPr>
          <w:rFonts w:ascii="Times New Roman" w:eastAsia="宋体" w:hAnsi="Times New Roman" w:cs="Times New Roman"/>
          <w:sz w:val="24"/>
          <w:szCs w:val="24"/>
        </w:rPr>
        <w:t>as follows.</w:t>
      </w:r>
      <w:r w:rsidR="00440517" w:rsidRPr="00497A9D">
        <w:rPr>
          <w:rFonts w:ascii="Times New Roman" w:eastAsia="宋体" w:hAnsi="Times New Roman" w:cs="Times New Roman" w:hint="eastAsia"/>
          <w:sz w:val="24"/>
          <w:szCs w:val="24"/>
        </w:rPr>
        <w:t xml:space="preserve"> </w:t>
      </w:r>
      <w:r w:rsidR="00A92763">
        <w:rPr>
          <w:rFonts w:ascii="Times New Roman" w:eastAsia="宋体" w:hAnsi="Times New Roman" w:cs="Times New Roman"/>
          <w:sz w:val="24"/>
          <w:szCs w:val="24"/>
        </w:rPr>
        <w:t>Drug Combination-6</w:t>
      </w:r>
      <w:r w:rsidR="0068558E" w:rsidRPr="00497A9D">
        <w:rPr>
          <w:rFonts w:ascii="Times New Roman" w:eastAsia="宋体" w:hAnsi="Times New Roman" w:cs="Times New Roman"/>
          <w:sz w:val="24"/>
          <w:szCs w:val="24"/>
        </w:rPr>
        <w:t xml:space="preserve"> each prescription extract to SARS-CoV-2 3CLpro </w:t>
      </w:r>
      <w:r w:rsidR="00A77A9A" w:rsidRPr="00497A9D">
        <w:rPr>
          <w:rStyle w:val="transsent"/>
          <w:rFonts w:ascii="Times New Roman" w:eastAsia="宋体" w:hAnsi="Times New Roman" w:cs="Times New Roman"/>
          <w:bCs/>
          <w:color w:val="333333"/>
          <w:sz w:val="24"/>
          <w:szCs w:val="24"/>
        </w:rPr>
        <w:t>IC</w:t>
      </w:r>
      <w:r w:rsidR="00A77A9A" w:rsidRPr="00497A9D">
        <w:rPr>
          <w:rStyle w:val="transsent"/>
          <w:rFonts w:ascii="Times New Roman" w:eastAsia="宋体" w:hAnsi="Times New Roman" w:cs="Times New Roman"/>
          <w:bCs/>
          <w:color w:val="333333"/>
          <w:sz w:val="24"/>
          <w:szCs w:val="24"/>
          <w:vertAlign w:val="subscript"/>
        </w:rPr>
        <w:t>50</w:t>
      </w:r>
      <w:r w:rsidR="0068558E" w:rsidRPr="00497A9D">
        <w:rPr>
          <w:rFonts w:ascii="Times New Roman" w:eastAsia="宋体" w:hAnsi="Times New Roman" w:cs="Times New Roman"/>
          <w:sz w:val="24"/>
          <w:szCs w:val="24"/>
        </w:rPr>
        <w:t xml:space="preserve"> </w:t>
      </w:r>
      <w:r w:rsidR="00440517" w:rsidRPr="00497A9D">
        <w:rPr>
          <w:rStyle w:val="transsent"/>
          <w:rFonts w:ascii="Times New Roman" w:eastAsia="宋体" w:hAnsi="Times New Roman" w:cs="Times New Roman"/>
          <w:color w:val="333333"/>
          <w:sz w:val="24"/>
          <w:szCs w:val="24"/>
        </w:rPr>
        <w:t>×</w:t>
      </w:r>
      <w:r w:rsidR="0068558E" w:rsidRPr="00497A9D">
        <w:rPr>
          <w:rFonts w:ascii="Times New Roman" w:eastAsia="宋体" w:hAnsi="Times New Roman" w:cs="Times New Roman"/>
          <w:sz w:val="24"/>
          <w:szCs w:val="24"/>
        </w:rPr>
        <w:t xml:space="preserve"> each combination of the dosage / the quality of the extract of each combination.</w:t>
      </w:r>
    </w:p>
    <w:p w14:paraId="221958F1" w14:textId="6258F45B" w:rsidR="00137AD3" w:rsidRPr="00497A9D" w:rsidRDefault="00BF71C3" w:rsidP="009C63E7">
      <w:pPr>
        <w:spacing w:line="360" w:lineRule="auto"/>
        <w:rPr>
          <w:rFonts w:ascii="Times New Roman" w:eastAsia="宋体" w:hAnsi="Times New Roman" w:cs="Times New Roman"/>
          <w:b/>
          <w:bCs/>
          <w:sz w:val="24"/>
          <w:szCs w:val="24"/>
        </w:rPr>
      </w:pPr>
      <w:r w:rsidRPr="00497A9D">
        <w:rPr>
          <w:rFonts w:ascii="Times New Roman" w:eastAsia="宋体" w:hAnsi="Times New Roman" w:cs="Times New Roman"/>
          <w:b/>
          <w:bCs/>
          <w:sz w:val="24"/>
          <w:szCs w:val="24"/>
        </w:rPr>
        <w:t xml:space="preserve">Table 4 </w:t>
      </w:r>
      <w:r w:rsidRPr="00497A9D">
        <w:rPr>
          <w:rStyle w:val="transsent"/>
          <w:rFonts w:ascii="Times New Roman" w:eastAsia="宋体" w:hAnsi="Times New Roman" w:cs="Times New Roman"/>
          <w:b/>
          <w:bCs/>
          <w:color w:val="333333"/>
          <w:sz w:val="24"/>
          <w:szCs w:val="24"/>
        </w:rPr>
        <w:t>IC</w:t>
      </w:r>
      <w:r w:rsidRPr="00497A9D">
        <w:rPr>
          <w:rStyle w:val="transsent"/>
          <w:rFonts w:ascii="Times New Roman" w:eastAsia="宋体" w:hAnsi="Times New Roman" w:cs="Times New Roman"/>
          <w:b/>
          <w:bCs/>
          <w:color w:val="333333"/>
          <w:sz w:val="24"/>
          <w:szCs w:val="24"/>
          <w:vertAlign w:val="subscript"/>
        </w:rPr>
        <w:t>50</w:t>
      </w:r>
      <w:r w:rsidRPr="00497A9D">
        <w:rPr>
          <w:rFonts w:ascii="Times New Roman" w:eastAsia="宋体" w:hAnsi="Times New Roman" w:cs="Times New Roman"/>
          <w:b/>
          <w:bCs/>
          <w:sz w:val="24"/>
          <w:szCs w:val="24"/>
        </w:rPr>
        <w:t xml:space="preserve"> of various combinations of the dismantled formula of </w:t>
      </w:r>
      <w:r w:rsidR="00A92763">
        <w:rPr>
          <w:rFonts w:ascii="Times New Roman" w:eastAsia="宋体" w:hAnsi="Times New Roman" w:cs="Times New Roman"/>
          <w:b/>
          <w:bCs/>
          <w:sz w:val="24"/>
          <w:szCs w:val="24"/>
        </w:rPr>
        <w:t>Drug Combination-6</w:t>
      </w:r>
    </w:p>
    <w:tbl>
      <w:tblPr>
        <w:tblStyle w:val="3-1"/>
        <w:tblW w:w="5000" w:type="pct"/>
        <w:tblLayout w:type="fixed"/>
        <w:tblLook w:val="04A0" w:firstRow="1" w:lastRow="0" w:firstColumn="1" w:lastColumn="0" w:noHBand="0" w:noVBand="1"/>
      </w:tblPr>
      <w:tblGrid>
        <w:gridCol w:w="2971"/>
        <w:gridCol w:w="425"/>
        <w:gridCol w:w="710"/>
        <w:gridCol w:w="284"/>
        <w:gridCol w:w="1276"/>
        <w:gridCol w:w="282"/>
        <w:gridCol w:w="710"/>
        <w:gridCol w:w="423"/>
        <w:gridCol w:w="1215"/>
      </w:tblGrid>
      <w:tr w:rsidR="00846DF8" w:rsidRPr="00497A9D" w14:paraId="34CAC476" w14:textId="02C76890" w:rsidTr="00F83F3B">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791" w:type="pct"/>
            <w:noWrap/>
            <w:hideMark/>
          </w:tcPr>
          <w:p w14:paraId="6879F151" w14:textId="752381DA" w:rsidR="00983221" w:rsidRPr="00497A9D" w:rsidRDefault="005800FD" w:rsidP="009C63E7">
            <w:pPr>
              <w:autoSpaceDE w:val="0"/>
              <w:autoSpaceDN w:val="0"/>
              <w:spacing w:line="360" w:lineRule="auto"/>
              <w:rPr>
                <w:rFonts w:ascii="Times New Roman" w:eastAsia="宋体" w:hAnsi="Times New Roman" w:cs="Times New Roman"/>
                <w:kern w:val="0"/>
                <w:szCs w:val="21"/>
              </w:rPr>
            </w:pPr>
            <w:r w:rsidRPr="00497A9D">
              <w:rPr>
                <w:rFonts w:ascii="Times New Roman" w:eastAsia="宋体" w:hAnsi="Times New Roman" w:cs="Times New Roman"/>
                <w:kern w:val="0"/>
                <w:szCs w:val="21"/>
              </w:rPr>
              <w:t>Split-square combination</w:t>
            </w:r>
          </w:p>
        </w:tc>
        <w:tc>
          <w:tcPr>
            <w:tcW w:w="855" w:type="pct"/>
            <w:gridSpan w:val="3"/>
          </w:tcPr>
          <w:p w14:paraId="292B9E0C" w14:textId="2B67D625" w:rsidR="00983221" w:rsidRPr="00497A9D" w:rsidRDefault="005800FD" w:rsidP="009C63E7">
            <w:pPr>
              <w:autoSpaceDE w:val="0"/>
              <w:autoSpaceDN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1"/>
              </w:rPr>
            </w:pPr>
            <w:r w:rsidRPr="00497A9D">
              <w:rPr>
                <w:rFonts w:ascii="Times New Roman" w:eastAsia="宋体" w:hAnsi="Times New Roman" w:cs="Times New Roman"/>
                <w:kern w:val="0"/>
                <w:szCs w:val="21"/>
              </w:rPr>
              <w:t>Dosing amount (g</w:t>
            </w:r>
            <w:r w:rsidR="00E1164C" w:rsidRPr="00497A9D">
              <w:rPr>
                <w:rFonts w:ascii="Times New Roman" w:eastAsia="宋体" w:hAnsi="Times New Roman" w:cs="Times New Roman"/>
                <w:kern w:val="0"/>
                <w:szCs w:val="21"/>
              </w:rPr>
              <w:t>ram)</w:t>
            </w:r>
          </w:p>
        </w:tc>
        <w:tc>
          <w:tcPr>
            <w:tcW w:w="939" w:type="pct"/>
            <w:gridSpan w:val="2"/>
          </w:tcPr>
          <w:p w14:paraId="4AEDDE51" w14:textId="21493A43" w:rsidR="00983221" w:rsidRPr="00497A9D" w:rsidRDefault="005800FD" w:rsidP="009C63E7">
            <w:pPr>
              <w:autoSpaceDE w:val="0"/>
              <w:autoSpaceDN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1"/>
              </w:rPr>
            </w:pPr>
            <w:r w:rsidRPr="00497A9D">
              <w:rPr>
                <w:rStyle w:val="transsent"/>
                <w:rFonts w:ascii="Times New Roman" w:eastAsia="宋体" w:hAnsi="Times New Roman" w:cs="Times New Roman"/>
                <w:szCs w:val="21"/>
              </w:rPr>
              <w:t>IC</w:t>
            </w:r>
            <w:r w:rsidRPr="00497A9D">
              <w:rPr>
                <w:rStyle w:val="transsent"/>
                <w:rFonts w:ascii="Times New Roman" w:eastAsia="宋体" w:hAnsi="Times New Roman" w:cs="Times New Roman"/>
                <w:szCs w:val="21"/>
                <w:vertAlign w:val="subscript"/>
              </w:rPr>
              <w:t>50</w:t>
            </w:r>
            <w:r w:rsidRPr="00497A9D">
              <w:rPr>
                <w:rFonts w:ascii="Times New Roman" w:eastAsia="宋体" w:hAnsi="Times New Roman" w:cs="Times New Roman"/>
                <w:kern w:val="0"/>
                <w:szCs w:val="21"/>
              </w:rPr>
              <w:t xml:space="preserve"> of raw herbs (mg/mL)</w:t>
            </w:r>
          </w:p>
        </w:tc>
        <w:tc>
          <w:tcPr>
            <w:tcW w:w="683" w:type="pct"/>
            <w:gridSpan w:val="2"/>
            <w:noWrap/>
            <w:hideMark/>
          </w:tcPr>
          <w:p w14:paraId="095B023D" w14:textId="7B2DAA12" w:rsidR="00983221" w:rsidRPr="00497A9D" w:rsidRDefault="005800FD" w:rsidP="009C63E7">
            <w:pPr>
              <w:autoSpaceDE w:val="0"/>
              <w:autoSpaceDN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1"/>
              </w:rPr>
            </w:pPr>
            <w:r w:rsidRPr="00497A9D">
              <w:rPr>
                <w:rFonts w:ascii="Times New Roman" w:eastAsia="宋体" w:hAnsi="Times New Roman" w:cs="Times New Roman"/>
                <w:kern w:val="0"/>
                <w:szCs w:val="21"/>
              </w:rPr>
              <w:t>Extract mass (g</w:t>
            </w:r>
            <w:r w:rsidR="00E1164C" w:rsidRPr="00497A9D">
              <w:rPr>
                <w:rFonts w:ascii="Times New Roman" w:eastAsia="宋体" w:hAnsi="Times New Roman" w:cs="Times New Roman"/>
                <w:kern w:val="0"/>
                <w:szCs w:val="21"/>
              </w:rPr>
              <w:t>ram)</w:t>
            </w:r>
          </w:p>
        </w:tc>
        <w:tc>
          <w:tcPr>
            <w:tcW w:w="732" w:type="pct"/>
          </w:tcPr>
          <w:p w14:paraId="54B354DB" w14:textId="6ADAFC9E" w:rsidR="00983221" w:rsidRPr="00497A9D" w:rsidRDefault="005800FD" w:rsidP="009C63E7">
            <w:pPr>
              <w:autoSpaceDE w:val="0"/>
              <w:autoSpaceDN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1"/>
              </w:rPr>
            </w:pPr>
            <w:r w:rsidRPr="00497A9D">
              <w:rPr>
                <w:rStyle w:val="transsent"/>
                <w:rFonts w:ascii="Times New Roman" w:eastAsia="宋体" w:hAnsi="Times New Roman" w:cs="Times New Roman"/>
                <w:szCs w:val="21"/>
              </w:rPr>
              <w:t>IC</w:t>
            </w:r>
            <w:r w:rsidRPr="00497A9D">
              <w:rPr>
                <w:rStyle w:val="transsent"/>
                <w:rFonts w:ascii="Times New Roman" w:eastAsia="宋体" w:hAnsi="Times New Roman" w:cs="Times New Roman"/>
                <w:szCs w:val="21"/>
                <w:vertAlign w:val="subscript"/>
              </w:rPr>
              <w:t>50</w:t>
            </w:r>
            <w:r w:rsidRPr="00497A9D">
              <w:rPr>
                <w:rFonts w:ascii="Times New Roman" w:eastAsia="宋体" w:hAnsi="Times New Roman" w:cs="Times New Roman"/>
                <w:kern w:val="0"/>
                <w:szCs w:val="21"/>
              </w:rPr>
              <w:t xml:space="preserve"> of extracts (mg/mL)</w:t>
            </w:r>
          </w:p>
        </w:tc>
      </w:tr>
      <w:tr w:rsidR="005800FD" w:rsidRPr="00497A9D" w14:paraId="65101563" w14:textId="0C0E63B9" w:rsidTr="00846DF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47" w:type="pct"/>
            <w:gridSpan w:val="2"/>
            <w:noWrap/>
            <w:hideMark/>
          </w:tcPr>
          <w:p w14:paraId="5BE1E542" w14:textId="34940296" w:rsidR="005800FD" w:rsidRPr="00497A9D" w:rsidRDefault="00C871D4" w:rsidP="009C63E7">
            <w:pPr>
              <w:autoSpaceDE w:val="0"/>
              <w:autoSpaceDN w:val="0"/>
              <w:spacing w:line="360" w:lineRule="auto"/>
              <w:rPr>
                <w:rFonts w:ascii="Times New Roman" w:eastAsia="宋体" w:hAnsi="Times New Roman" w:cs="Times New Roman"/>
                <w:b w:val="0"/>
                <w:bCs w:val="0"/>
                <w:kern w:val="0"/>
                <w:szCs w:val="21"/>
                <w:lang w:eastAsia="en-US"/>
              </w:rPr>
            </w:pPr>
            <w:r w:rsidRPr="00497A9D">
              <w:rPr>
                <w:rFonts w:ascii="Times New Roman" w:hAnsi="Times New Roman" w:cs="Times New Roman"/>
                <w:b w:val="0"/>
                <w:bCs w:val="0"/>
                <w:szCs w:val="21"/>
              </w:rPr>
              <w:t>Monarch</w:t>
            </w:r>
          </w:p>
        </w:tc>
        <w:tc>
          <w:tcPr>
            <w:tcW w:w="428" w:type="pct"/>
          </w:tcPr>
          <w:p w14:paraId="0424F1AB" w14:textId="77777777" w:rsidR="005800FD" w:rsidRPr="00497A9D" w:rsidRDefault="005800FD" w:rsidP="009C63E7">
            <w:pPr>
              <w:autoSpaceDE w:val="0"/>
              <w:autoSpaceDN w:val="0"/>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1"/>
                <w:lang w:eastAsia="en-US"/>
              </w:rPr>
            </w:pPr>
            <w:r w:rsidRPr="00497A9D">
              <w:rPr>
                <w:rFonts w:ascii="Times New Roman" w:eastAsia="宋体" w:hAnsi="Times New Roman" w:cs="Times New Roman"/>
                <w:szCs w:val="21"/>
              </w:rPr>
              <w:t>10.2</w:t>
            </w:r>
          </w:p>
        </w:tc>
        <w:tc>
          <w:tcPr>
            <w:tcW w:w="940" w:type="pct"/>
            <w:gridSpan w:val="2"/>
          </w:tcPr>
          <w:p w14:paraId="0FFAED2F" w14:textId="1FB89615" w:rsidR="005800FD" w:rsidRPr="00497A9D" w:rsidRDefault="005800FD" w:rsidP="009C63E7">
            <w:pPr>
              <w:autoSpaceDE w:val="0"/>
              <w:autoSpaceDN w:val="0"/>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1"/>
                <w:lang w:eastAsia="en-US"/>
              </w:rPr>
            </w:pPr>
            <w:r w:rsidRPr="00497A9D">
              <w:rPr>
                <w:rFonts w:ascii="Times New Roman" w:eastAsia="宋体" w:hAnsi="Times New Roman" w:cs="Times New Roman"/>
                <w:kern w:val="0"/>
                <w:szCs w:val="21"/>
              </w:rPr>
              <w:t>0.0815</w:t>
            </w:r>
          </w:p>
        </w:tc>
        <w:tc>
          <w:tcPr>
            <w:tcW w:w="598" w:type="pct"/>
            <w:gridSpan w:val="2"/>
            <w:noWrap/>
            <w:hideMark/>
          </w:tcPr>
          <w:p w14:paraId="1857D4B0" w14:textId="445BC755" w:rsidR="005800FD" w:rsidRPr="00497A9D" w:rsidRDefault="005800FD" w:rsidP="009C63E7">
            <w:pPr>
              <w:autoSpaceDE w:val="0"/>
              <w:autoSpaceDN w:val="0"/>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1"/>
                <w:lang w:eastAsia="en-US"/>
              </w:rPr>
            </w:pPr>
            <w:r w:rsidRPr="00497A9D">
              <w:rPr>
                <w:rFonts w:ascii="Times New Roman" w:eastAsia="宋体" w:hAnsi="Times New Roman" w:cs="Times New Roman"/>
                <w:kern w:val="0"/>
                <w:szCs w:val="21"/>
                <w:lang w:eastAsia="en-US"/>
              </w:rPr>
              <w:t>4.17</w:t>
            </w:r>
          </w:p>
        </w:tc>
        <w:tc>
          <w:tcPr>
            <w:tcW w:w="987" w:type="pct"/>
            <w:gridSpan w:val="2"/>
          </w:tcPr>
          <w:p w14:paraId="7F3B7179" w14:textId="39A89042" w:rsidR="005800FD" w:rsidRPr="00497A9D" w:rsidRDefault="005800FD" w:rsidP="009C63E7">
            <w:pPr>
              <w:autoSpaceDE w:val="0"/>
              <w:autoSpaceDN w:val="0"/>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497A9D">
              <w:rPr>
                <w:rStyle w:val="transsent"/>
                <w:rFonts w:ascii="Times New Roman" w:eastAsia="宋体" w:hAnsi="Times New Roman" w:cs="Times New Roman"/>
                <w:color w:val="333333"/>
                <w:szCs w:val="21"/>
              </w:rPr>
              <w:t>0.0333</w:t>
            </w:r>
          </w:p>
        </w:tc>
      </w:tr>
      <w:tr w:rsidR="005800FD" w:rsidRPr="00497A9D" w14:paraId="5C61527F" w14:textId="6E1E2CC7" w:rsidTr="00846DF8">
        <w:trPr>
          <w:trHeight w:val="285"/>
        </w:trPr>
        <w:tc>
          <w:tcPr>
            <w:cnfStyle w:val="001000000000" w:firstRow="0" w:lastRow="0" w:firstColumn="1" w:lastColumn="0" w:oddVBand="0" w:evenVBand="0" w:oddHBand="0" w:evenHBand="0" w:firstRowFirstColumn="0" w:firstRowLastColumn="0" w:lastRowFirstColumn="0" w:lastRowLastColumn="0"/>
            <w:tcW w:w="2047" w:type="pct"/>
            <w:gridSpan w:val="2"/>
            <w:noWrap/>
            <w:hideMark/>
          </w:tcPr>
          <w:p w14:paraId="753036AD" w14:textId="426CB529" w:rsidR="005800FD" w:rsidRPr="00497A9D" w:rsidRDefault="00C871D4" w:rsidP="009C63E7">
            <w:pPr>
              <w:autoSpaceDE w:val="0"/>
              <w:autoSpaceDN w:val="0"/>
              <w:spacing w:line="360" w:lineRule="auto"/>
              <w:rPr>
                <w:rFonts w:ascii="Times New Roman" w:eastAsia="宋体" w:hAnsi="Times New Roman" w:cs="Times New Roman"/>
                <w:b w:val="0"/>
                <w:bCs w:val="0"/>
                <w:kern w:val="0"/>
                <w:szCs w:val="21"/>
                <w:lang w:eastAsia="en-US"/>
              </w:rPr>
            </w:pPr>
            <w:r w:rsidRPr="00497A9D">
              <w:rPr>
                <w:rFonts w:ascii="Times New Roman" w:hAnsi="Times New Roman" w:cs="Times New Roman"/>
                <w:b w:val="0"/>
                <w:bCs w:val="0"/>
                <w:szCs w:val="21"/>
              </w:rPr>
              <w:t>Monarch</w:t>
            </w:r>
            <w:r w:rsidR="00440517" w:rsidRPr="00497A9D">
              <w:rPr>
                <w:rFonts w:ascii="Times New Roman" w:hAnsi="Times New Roman" w:cs="Times New Roman"/>
                <w:b w:val="0"/>
                <w:bCs w:val="0"/>
                <w:szCs w:val="21"/>
              </w:rPr>
              <w:t>-</w:t>
            </w:r>
            <w:r w:rsidR="005800FD" w:rsidRPr="00497A9D">
              <w:rPr>
                <w:rFonts w:ascii="Times New Roman" w:hAnsi="Times New Roman" w:cs="Times New Roman"/>
                <w:b w:val="0"/>
                <w:bCs w:val="0"/>
                <w:szCs w:val="21"/>
              </w:rPr>
              <w:t>minister</w:t>
            </w:r>
          </w:p>
        </w:tc>
        <w:tc>
          <w:tcPr>
            <w:tcW w:w="428" w:type="pct"/>
          </w:tcPr>
          <w:p w14:paraId="55AE844E" w14:textId="77777777" w:rsidR="005800FD" w:rsidRPr="00497A9D" w:rsidRDefault="005800FD" w:rsidP="009C63E7">
            <w:pPr>
              <w:autoSpaceDE w:val="0"/>
              <w:autoSpaceDN w:val="0"/>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1"/>
                <w:lang w:eastAsia="en-US"/>
              </w:rPr>
            </w:pPr>
            <w:r w:rsidRPr="00497A9D">
              <w:rPr>
                <w:rFonts w:ascii="Times New Roman" w:eastAsia="宋体" w:hAnsi="Times New Roman" w:cs="Times New Roman"/>
                <w:szCs w:val="21"/>
              </w:rPr>
              <w:t>18.7</w:t>
            </w:r>
          </w:p>
        </w:tc>
        <w:tc>
          <w:tcPr>
            <w:tcW w:w="940" w:type="pct"/>
            <w:gridSpan w:val="2"/>
          </w:tcPr>
          <w:p w14:paraId="02D1E79E" w14:textId="4BB6862B" w:rsidR="005800FD" w:rsidRPr="00497A9D" w:rsidRDefault="005800FD" w:rsidP="009C63E7">
            <w:pPr>
              <w:autoSpaceDE w:val="0"/>
              <w:autoSpaceDN w:val="0"/>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1"/>
                <w:lang w:eastAsia="en-US"/>
              </w:rPr>
            </w:pPr>
            <w:r w:rsidRPr="00497A9D">
              <w:rPr>
                <w:rFonts w:ascii="Times New Roman" w:eastAsia="宋体" w:hAnsi="Times New Roman" w:cs="Times New Roman"/>
                <w:kern w:val="0"/>
                <w:szCs w:val="21"/>
              </w:rPr>
              <w:t>0.1101</w:t>
            </w:r>
          </w:p>
        </w:tc>
        <w:tc>
          <w:tcPr>
            <w:tcW w:w="598" w:type="pct"/>
            <w:gridSpan w:val="2"/>
            <w:noWrap/>
            <w:hideMark/>
          </w:tcPr>
          <w:p w14:paraId="23168F1C" w14:textId="2869EDBB" w:rsidR="005800FD" w:rsidRPr="00497A9D" w:rsidRDefault="005800FD" w:rsidP="009C63E7">
            <w:pPr>
              <w:autoSpaceDE w:val="0"/>
              <w:autoSpaceDN w:val="0"/>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1"/>
                <w:lang w:eastAsia="en-US"/>
              </w:rPr>
            </w:pPr>
            <w:r w:rsidRPr="00497A9D">
              <w:rPr>
                <w:rFonts w:ascii="Times New Roman" w:eastAsia="宋体" w:hAnsi="Times New Roman" w:cs="Times New Roman"/>
                <w:kern w:val="0"/>
                <w:szCs w:val="21"/>
                <w:lang w:eastAsia="en-US"/>
              </w:rPr>
              <w:t>6.35</w:t>
            </w:r>
          </w:p>
        </w:tc>
        <w:tc>
          <w:tcPr>
            <w:tcW w:w="987" w:type="pct"/>
            <w:gridSpan w:val="2"/>
          </w:tcPr>
          <w:p w14:paraId="2BBAC751" w14:textId="1CE69683" w:rsidR="005800FD" w:rsidRPr="00497A9D" w:rsidRDefault="005800FD" w:rsidP="009C63E7">
            <w:pPr>
              <w:autoSpaceDE w:val="0"/>
              <w:autoSpaceDN w:val="0"/>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497A9D">
              <w:rPr>
                <w:rStyle w:val="transsent"/>
                <w:rFonts w:ascii="Times New Roman" w:eastAsia="宋体" w:hAnsi="Times New Roman" w:cs="Times New Roman"/>
                <w:color w:val="333333"/>
                <w:szCs w:val="21"/>
              </w:rPr>
              <w:t xml:space="preserve">0.0374 </w:t>
            </w:r>
          </w:p>
        </w:tc>
      </w:tr>
      <w:tr w:rsidR="005800FD" w:rsidRPr="00497A9D" w14:paraId="4C50D4FB" w14:textId="602CE7C0" w:rsidTr="00846DF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47" w:type="pct"/>
            <w:gridSpan w:val="2"/>
            <w:noWrap/>
            <w:hideMark/>
          </w:tcPr>
          <w:p w14:paraId="40938DD4" w14:textId="00169326" w:rsidR="005800FD" w:rsidRPr="00497A9D" w:rsidRDefault="00C871D4" w:rsidP="009C63E7">
            <w:pPr>
              <w:autoSpaceDE w:val="0"/>
              <w:autoSpaceDN w:val="0"/>
              <w:spacing w:line="360" w:lineRule="auto"/>
              <w:rPr>
                <w:rFonts w:ascii="Times New Roman" w:eastAsia="宋体" w:hAnsi="Times New Roman" w:cs="Times New Roman"/>
                <w:b w:val="0"/>
                <w:bCs w:val="0"/>
                <w:kern w:val="0"/>
                <w:szCs w:val="21"/>
                <w:lang w:eastAsia="en-US"/>
              </w:rPr>
            </w:pPr>
            <w:r w:rsidRPr="00497A9D">
              <w:rPr>
                <w:rFonts w:ascii="Times New Roman" w:hAnsi="Times New Roman" w:cs="Times New Roman"/>
                <w:b w:val="0"/>
                <w:bCs w:val="0"/>
                <w:szCs w:val="21"/>
              </w:rPr>
              <w:t>Monarch</w:t>
            </w:r>
            <w:r w:rsidR="00440517" w:rsidRPr="00497A9D">
              <w:rPr>
                <w:rFonts w:ascii="Times New Roman" w:hAnsi="Times New Roman" w:cs="Times New Roman"/>
                <w:b w:val="0"/>
                <w:bCs w:val="0"/>
                <w:szCs w:val="21"/>
              </w:rPr>
              <w:t>-</w:t>
            </w:r>
            <w:r w:rsidR="005800FD" w:rsidRPr="00497A9D">
              <w:rPr>
                <w:rFonts w:ascii="Times New Roman" w:hAnsi="Times New Roman" w:cs="Times New Roman"/>
                <w:b w:val="0"/>
                <w:bCs w:val="0"/>
                <w:szCs w:val="21"/>
              </w:rPr>
              <w:t>minister</w:t>
            </w:r>
            <w:r w:rsidR="00440517" w:rsidRPr="00497A9D">
              <w:rPr>
                <w:rFonts w:ascii="Times New Roman" w:hAnsi="Times New Roman" w:cs="Times New Roman"/>
                <w:b w:val="0"/>
                <w:bCs w:val="0"/>
                <w:szCs w:val="21"/>
              </w:rPr>
              <w:t>-</w:t>
            </w:r>
            <w:r w:rsidRPr="00497A9D">
              <w:rPr>
                <w:rFonts w:ascii="Times New Roman" w:hAnsi="Times New Roman" w:cs="Times New Roman"/>
                <w:b w:val="0"/>
                <w:bCs w:val="0"/>
                <w:szCs w:val="21"/>
              </w:rPr>
              <w:t>assistant</w:t>
            </w:r>
          </w:p>
        </w:tc>
        <w:tc>
          <w:tcPr>
            <w:tcW w:w="428" w:type="pct"/>
          </w:tcPr>
          <w:p w14:paraId="77B4E184" w14:textId="77777777" w:rsidR="005800FD" w:rsidRPr="00497A9D" w:rsidRDefault="005800FD" w:rsidP="009C63E7">
            <w:pPr>
              <w:autoSpaceDE w:val="0"/>
              <w:autoSpaceDN w:val="0"/>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1"/>
                <w:lang w:eastAsia="en-US"/>
              </w:rPr>
            </w:pPr>
            <w:r w:rsidRPr="00497A9D">
              <w:rPr>
                <w:rFonts w:ascii="Times New Roman" w:eastAsia="宋体" w:hAnsi="Times New Roman" w:cs="Times New Roman"/>
                <w:szCs w:val="21"/>
              </w:rPr>
              <w:t>38.57</w:t>
            </w:r>
          </w:p>
        </w:tc>
        <w:tc>
          <w:tcPr>
            <w:tcW w:w="940" w:type="pct"/>
            <w:gridSpan w:val="2"/>
          </w:tcPr>
          <w:p w14:paraId="66185560" w14:textId="1D4DE25D" w:rsidR="005800FD" w:rsidRPr="00497A9D" w:rsidRDefault="005800FD" w:rsidP="009C63E7">
            <w:pPr>
              <w:autoSpaceDE w:val="0"/>
              <w:autoSpaceDN w:val="0"/>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1"/>
                <w:lang w:eastAsia="en-US"/>
              </w:rPr>
            </w:pPr>
            <w:r w:rsidRPr="00497A9D">
              <w:rPr>
                <w:rFonts w:ascii="Times New Roman" w:eastAsia="宋体" w:hAnsi="Times New Roman" w:cs="Times New Roman"/>
                <w:kern w:val="0"/>
                <w:szCs w:val="21"/>
              </w:rPr>
              <w:t>0.2383</w:t>
            </w:r>
          </w:p>
        </w:tc>
        <w:tc>
          <w:tcPr>
            <w:tcW w:w="598" w:type="pct"/>
            <w:gridSpan w:val="2"/>
            <w:noWrap/>
            <w:hideMark/>
          </w:tcPr>
          <w:p w14:paraId="713C8D8B" w14:textId="49AF5338" w:rsidR="005800FD" w:rsidRPr="00497A9D" w:rsidRDefault="005800FD" w:rsidP="009C63E7">
            <w:pPr>
              <w:autoSpaceDE w:val="0"/>
              <w:autoSpaceDN w:val="0"/>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1"/>
                <w:lang w:eastAsia="en-US"/>
              </w:rPr>
            </w:pPr>
            <w:r w:rsidRPr="00497A9D">
              <w:rPr>
                <w:rFonts w:ascii="Times New Roman" w:eastAsia="宋体" w:hAnsi="Times New Roman" w:cs="Times New Roman"/>
                <w:kern w:val="0"/>
                <w:szCs w:val="21"/>
                <w:lang w:eastAsia="en-US"/>
              </w:rPr>
              <w:t>12.87</w:t>
            </w:r>
          </w:p>
        </w:tc>
        <w:tc>
          <w:tcPr>
            <w:tcW w:w="987" w:type="pct"/>
            <w:gridSpan w:val="2"/>
          </w:tcPr>
          <w:p w14:paraId="57E63CF1" w14:textId="721EF3F4" w:rsidR="005800FD" w:rsidRPr="00497A9D" w:rsidRDefault="005800FD" w:rsidP="009C63E7">
            <w:pPr>
              <w:autoSpaceDE w:val="0"/>
              <w:autoSpaceDN w:val="0"/>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497A9D">
              <w:rPr>
                <w:rStyle w:val="transsent"/>
                <w:rFonts w:ascii="Times New Roman" w:eastAsia="宋体" w:hAnsi="Times New Roman" w:cs="Times New Roman"/>
                <w:color w:val="333333"/>
                <w:szCs w:val="21"/>
              </w:rPr>
              <w:t>0.0795</w:t>
            </w:r>
          </w:p>
        </w:tc>
      </w:tr>
      <w:tr w:rsidR="005800FD" w:rsidRPr="00497A9D" w14:paraId="47253904" w14:textId="2CF88E61" w:rsidTr="00846DF8">
        <w:trPr>
          <w:trHeight w:val="285"/>
        </w:trPr>
        <w:tc>
          <w:tcPr>
            <w:cnfStyle w:val="001000000000" w:firstRow="0" w:lastRow="0" w:firstColumn="1" w:lastColumn="0" w:oddVBand="0" w:evenVBand="0" w:oddHBand="0" w:evenHBand="0" w:firstRowFirstColumn="0" w:firstRowLastColumn="0" w:lastRowFirstColumn="0" w:lastRowLastColumn="0"/>
            <w:tcW w:w="2047" w:type="pct"/>
            <w:gridSpan w:val="2"/>
            <w:noWrap/>
            <w:hideMark/>
          </w:tcPr>
          <w:p w14:paraId="3D410FC7" w14:textId="3004E1BB" w:rsidR="005800FD" w:rsidRPr="00497A9D" w:rsidRDefault="00C871D4" w:rsidP="009C63E7">
            <w:pPr>
              <w:autoSpaceDE w:val="0"/>
              <w:autoSpaceDN w:val="0"/>
              <w:spacing w:line="360" w:lineRule="auto"/>
              <w:rPr>
                <w:rFonts w:ascii="Times New Roman" w:eastAsia="宋体" w:hAnsi="Times New Roman" w:cs="Times New Roman"/>
                <w:b w:val="0"/>
                <w:bCs w:val="0"/>
                <w:kern w:val="0"/>
                <w:szCs w:val="21"/>
                <w:lang w:eastAsia="en-US"/>
              </w:rPr>
            </w:pPr>
            <w:r w:rsidRPr="00497A9D">
              <w:rPr>
                <w:rFonts w:ascii="Times New Roman" w:hAnsi="Times New Roman" w:cs="Times New Roman"/>
                <w:b w:val="0"/>
                <w:bCs w:val="0"/>
                <w:szCs w:val="21"/>
              </w:rPr>
              <w:t>Monarch</w:t>
            </w:r>
            <w:r w:rsidR="00440517" w:rsidRPr="00497A9D">
              <w:rPr>
                <w:rFonts w:ascii="Times New Roman" w:hAnsi="Times New Roman" w:cs="Times New Roman"/>
                <w:b w:val="0"/>
                <w:bCs w:val="0"/>
                <w:szCs w:val="21"/>
              </w:rPr>
              <w:t>-</w:t>
            </w:r>
            <w:r w:rsidR="005800FD" w:rsidRPr="00497A9D">
              <w:rPr>
                <w:rFonts w:ascii="Times New Roman" w:hAnsi="Times New Roman" w:cs="Times New Roman"/>
                <w:b w:val="0"/>
                <w:bCs w:val="0"/>
                <w:szCs w:val="21"/>
              </w:rPr>
              <w:t>minister</w:t>
            </w:r>
            <w:r w:rsidR="00440517" w:rsidRPr="00497A9D">
              <w:rPr>
                <w:rFonts w:ascii="Times New Roman" w:hAnsi="Times New Roman" w:cs="Times New Roman"/>
                <w:b w:val="0"/>
                <w:bCs w:val="0"/>
                <w:szCs w:val="21"/>
              </w:rPr>
              <w:t>-</w:t>
            </w:r>
            <w:r w:rsidRPr="00497A9D">
              <w:rPr>
                <w:rFonts w:ascii="Times New Roman" w:hAnsi="Times New Roman" w:cs="Times New Roman"/>
                <w:b w:val="0"/>
                <w:bCs w:val="0"/>
                <w:szCs w:val="21"/>
              </w:rPr>
              <w:t>assistant</w:t>
            </w:r>
            <w:r w:rsidR="00440517" w:rsidRPr="00497A9D">
              <w:rPr>
                <w:rFonts w:ascii="Times New Roman" w:hAnsi="Times New Roman" w:cs="Times New Roman"/>
                <w:b w:val="0"/>
                <w:bCs w:val="0"/>
                <w:szCs w:val="21"/>
              </w:rPr>
              <w:t>-</w:t>
            </w:r>
            <w:proofErr w:type="spellStart"/>
            <w:r w:rsidR="00D53C54" w:rsidRPr="00497A9D">
              <w:rPr>
                <w:rFonts w:ascii="Times New Roman" w:hAnsi="Times New Roman" w:cs="Times New Roman"/>
                <w:b w:val="0"/>
                <w:bCs w:val="0"/>
                <w:szCs w:val="21"/>
              </w:rPr>
              <w:t>conductant</w:t>
            </w:r>
            <w:proofErr w:type="spellEnd"/>
          </w:p>
        </w:tc>
        <w:tc>
          <w:tcPr>
            <w:tcW w:w="428" w:type="pct"/>
          </w:tcPr>
          <w:p w14:paraId="04070822" w14:textId="77777777" w:rsidR="005800FD" w:rsidRPr="00497A9D" w:rsidRDefault="005800FD" w:rsidP="009C63E7">
            <w:pPr>
              <w:autoSpaceDE w:val="0"/>
              <w:autoSpaceDN w:val="0"/>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1"/>
                <w:lang w:eastAsia="en-US"/>
              </w:rPr>
            </w:pPr>
            <w:r w:rsidRPr="00497A9D">
              <w:rPr>
                <w:rFonts w:ascii="Times New Roman" w:eastAsia="宋体" w:hAnsi="Times New Roman" w:cs="Times New Roman"/>
                <w:szCs w:val="21"/>
              </w:rPr>
              <w:t>40.27</w:t>
            </w:r>
          </w:p>
        </w:tc>
        <w:tc>
          <w:tcPr>
            <w:tcW w:w="940" w:type="pct"/>
            <w:gridSpan w:val="2"/>
          </w:tcPr>
          <w:p w14:paraId="0A29E326" w14:textId="23527940" w:rsidR="005800FD" w:rsidRPr="00497A9D" w:rsidRDefault="005800FD" w:rsidP="009C63E7">
            <w:pPr>
              <w:autoSpaceDE w:val="0"/>
              <w:autoSpaceDN w:val="0"/>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1"/>
                <w:lang w:eastAsia="en-US"/>
              </w:rPr>
            </w:pPr>
            <w:r w:rsidRPr="00497A9D">
              <w:rPr>
                <w:rFonts w:ascii="Times New Roman" w:eastAsia="宋体" w:hAnsi="Times New Roman" w:cs="Times New Roman"/>
                <w:kern w:val="0"/>
                <w:szCs w:val="21"/>
              </w:rPr>
              <w:t>0.2814</w:t>
            </w:r>
          </w:p>
        </w:tc>
        <w:tc>
          <w:tcPr>
            <w:tcW w:w="598" w:type="pct"/>
            <w:gridSpan w:val="2"/>
            <w:noWrap/>
            <w:hideMark/>
          </w:tcPr>
          <w:p w14:paraId="1CCFB4BB" w14:textId="4E902009" w:rsidR="005800FD" w:rsidRPr="00497A9D" w:rsidRDefault="005800FD" w:rsidP="009C63E7">
            <w:pPr>
              <w:autoSpaceDE w:val="0"/>
              <w:autoSpaceDN w:val="0"/>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1"/>
                <w:lang w:eastAsia="en-US"/>
              </w:rPr>
            </w:pPr>
            <w:r w:rsidRPr="00497A9D">
              <w:rPr>
                <w:rFonts w:ascii="Times New Roman" w:eastAsia="宋体" w:hAnsi="Times New Roman" w:cs="Times New Roman"/>
                <w:kern w:val="0"/>
                <w:szCs w:val="21"/>
                <w:lang w:eastAsia="en-US"/>
              </w:rPr>
              <w:t>14.71</w:t>
            </w:r>
          </w:p>
        </w:tc>
        <w:tc>
          <w:tcPr>
            <w:tcW w:w="987" w:type="pct"/>
            <w:gridSpan w:val="2"/>
          </w:tcPr>
          <w:p w14:paraId="029245A7" w14:textId="2A640133" w:rsidR="005800FD" w:rsidRPr="00497A9D" w:rsidRDefault="005800FD" w:rsidP="009C63E7">
            <w:pPr>
              <w:autoSpaceDE w:val="0"/>
              <w:autoSpaceDN w:val="0"/>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497A9D">
              <w:rPr>
                <w:rStyle w:val="transsent"/>
                <w:rFonts w:ascii="Times New Roman" w:eastAsia="宋体" w:hAnsi="Times New Roman" w:cs="Times New Roman"/>
                <w:color w:val="333333"/>
                <w:szCs w:val="21"/>
              </w:rPr>
              <w:t>0.1028</w:t>
            </w:r>
          </w:p>
        </w:tc>
      </w:tr>
    </w:tbl>
    <w:p w14:paraId="41766F19" w14:textId="52604730" w:rsidR="005800FD" w:rsidRPr="00497A9D" w:rsidRDefault="005800FD" w:rsidP="009C63E7">
      <w:pPr>
        <w:spacing w:line="360" w:lineRule="auto"/>
        <w:ind w:firstLineChars="200" w:firstLine="480"/>
        <w:rPr>
          <w:rFonts w:ascii="Times New Roman" w:eastAsia="宋体" w:hAnsi="Times New Roman" w:cs="Times New Roman"/>
          <w:sz w:val="24"/>
          <w:szCs w:val="24"/>
        </w:rPr>
      </w:pPr>
      <w:r w:rsidRPr="00497A9D">
        <w:rPr>
          <w:rFonts w:ascii="Times New Roman" w:eastAsia="宋体" w:hAnsi="Times New Roman" w:cs="Times New Roman"/>
          <w:sz w:val="24"/>
          <w:szCs w:val="24"/>
        </w:rPr>
        <w:t xml:space="preserve">As shown in Table </w:t>
      </w:r>
      <w:r w:rsidR="00C83E8F" w:rsidRPr="00497A9D">
        <w:rPr>
          <w:rFonts w:ascii="Times New Roman" w:eastAsia="宋体" w:hAnsi="Times New Roman" w:cs="Times New Roman"/>
          <w:sz w:val="24"/>
          <w:szCs w:val="24"/>
        </w:rPr>
        <w:t>4, the</w:t>
      </w:r>
      <w:r w:rsidRPr="00497A9D">
        <w:rPr>
          <w:rFonts w:ascii="Times New Roman" w:eastAsia="宋体" w:hAnsi="Times New Roman" w:cs="Times New Roman"/>
          <w:sz w:val="24"/>
          <w:szCs w:val="24"/>
        </w:rPr>
        <w:t xml:space="preserve"> </w:t>
      </w:r>
      <w:r w:rsidR="007671A5" w:rsidRPr="00497A9D">
        <w:rPr>
          <w:rStyle w:val="transsent"/>
          <w:rFonts w:ascii="Times New Roman" w:eastAsia="宋体" w:hAnsi="Times New Roman" w:cs="Times New Roman"/>
          <w:bCs/>
          <w:color w:val="333333"/>
          <w:sz w:val="24"/>
          <w:szCs w:val="24"/>
        </w:rPr>
        <w:t>IC</w:t>
      </w:r>
      <w:r w:rsidR="007671A5" w:rsidRPr="00497A9D">
        <w:rPr>
          <w:rStyle w:val="transsent"/>
          <w:rFonts w:ascii="Times New Roman" w:eastAsia="宋体" w:hAnsi="Times New Roman" w:cs="Times New Roman"/>
          <w:bCs/>
          <w:color w:val="333333"/>
          <w:sz w:val="24"/>
          <w:szCs w:val="24"/>
          <w:vertAlign w:val="subscript"/>
        </w:rPr>
        <w:t>50</w:t>
      </w:r>
      <w:r w:rsidRPr="00497A9D">
        <w:rPr>
          <w:rFonts w:ascii="Times New Roman" w:eastAsia="宋体" w:hAnsi="Times New Roman" w:cs="Times New Roman"/>
          <w:sz w:val="24"/>
          <w:szCs w:val="24"/>
        </w:rPr>
        <w:t xml:space="preserve"> of</w:t>
      </w:r>
      <w:r w:rsidR="00581222" w:rsidRPr="00497A9D">
        <w:rPr>
          <w:rFonts w:ascii="Times New Roman" w:hAnsi="Times New Roman"/>
          <w:sz w:val="24"/>
          <w:szCs w:val="24"/>
        </w:rPr>
        <w:t xml:space="preserve"> </w:t>
      </w:r>
      <w:r w:rsidR="00C871D4" w:rsidRPr="00497A9D">
        <w:rPr>
          <w:rFonts w:ascii="Times New Roman" w:eastAsia="宋体" w:hAnsi="Times New Roman" w:cs="Times New Roman"/>
          <w:sz w:val="24"/>
          <w:szCs w:val="24"/>
        </w:rPr>
        <w:t>monarch</w:t>
      </w:r>
      <w:r w:rsidR="00581222" w:rsidRPr="00497A9D">
        <w:rPr>
          <w:rFonts w:ascii="Times New Roman" w:eastAsia="宋体" w:hAnsi="Times New Roman" w:cs="Times New Roman"/>
          <w:sz w:val="24"/>
          <w:szCs w:val="24"/>
        </w:rPr>
        <w:t xml:space="preserve"> </w:t>
      </w:r>
      <w:r w:rsidR="001E45F2">
        <w:rPr>
          <w:rFonts w:ascii="Times New Roman" w:eastAsia="宋体" w:hAnsi="Times New Roman" w:cs="Times New Roman"/>
          <w:sz w:val="24"/>
          <w:szCs w:val="24"/>
        </w:rPr>
        <w:t>drugs</w:t>
      </w:r>
      <w:r w:rsidR="00581222" w:rsidRPr="00497A9D">
        <w:rPr>
          <w:rFonts w:ascii="Times New Roman" w:eastAsia="宋体" w:hAnsi="Times New Roman" w:cs="Times New Roman"/>
          <w:sz w:val="24"/>
          <w:szCs w:val="24"/>
        </w:rPr>
        <w:t xml:space="preserve">, </w:t>
      </w:r>
      <w:r w:rsidR="00C871D4" w:rsidRPr="00497A9D">
        <w:rPr>
          <w:rFonts w:ascii="Times New Roman" w:eastAsia="宋体" w:hAnsi="Times New Roman" w:cs="Times New Roman"/>
          <w:sz w:val="24"/>
          <w:szCs w:val="24"/>
        </w:rPr>
        <w:t>monarch</w:t>
      </w:r>
      <w:r w:rsidR="00491A76" w:rsidRPr="00497A9D">
        <w:rPr>
          <w:rFonts w:ascii="Times New Roman" w:eastAsia="宋体" w:hAnsi="Times New Roman" w:cs="Times New Roman"/>
          <w:sz w:val="24"/>
          <w:szCs w:val="24"/>
        </w:rPr>
        <w:t>-</w:t>
      </w:r>
      <w:r w:rsidR="00581222" w:rsidRPr="00497A9D">
        <w:rPr>
          <w:rFonts w:ascii="Times New Roman" w:eastAsia="宋体" w:hAnsi="Times New Roman" w:cs="Times New Roman"/>
          <w:sz w:val="24"/>
          <w:szCs w:val="24"/>
        </w:rPr>
        <w:t xml:space="preserve">minister </w:t>
      </w:r>
      <w:r w:rsidR="001E45F2">
        <w:rPr>
          <w:rFonts w:ascii="Times New Roman" w:eastAsia="宋体" w:hAnsi="Times New Roman" w:cs="Times New Roman"/>
          <w:sz w:val="24"/>
          <w:szCs w:val="24"/>
        </w:rPr>
        <w:t>drugs</w:t>
      </w:r>
      <w:r w:rsidR="00581222" w:rsidRPr="00497A9D">
        <w:rPr>
          <w:rFonts w:ascii="Times New Roman" w:eastAsia="宋体" w:hAnsi="Times New Roman" w:cs="Times New Roman"/>
          <w:sz w:val="24"/>
          <w:szCs w:val="24"/>
        </w:rPr>
        <w:t xml:space="preserve">, </w:t>
      </w:r>
      <w:r w:rsidR="00C871D4" w:rsidRPr="00497A9D">
        <w:rPr>
          <w:rFonts w:ascii="Times New Roman" w:eastAsia="宋体" w:hAnsi="Times New Roman" w:cs="Times New Roman"/>
          <w:sz w:val="24"/>
          <w:szCs w:val="24"/>
        </w:rPr>
        <w:t>monarch</w:t>
      </w:r>
      <w:r w:rsidR="00581222" w:rsidRPr="00497A9D">
        <w:rPr>
          <w:rFonts w:ascii="Times New Roman" w:eastAsia="宋体" w:hAnsi="Times New Roman" w:cs="Times New Roman"/>
          <w:sz w:val="24"/>
          <w:szCs w:val="24"/>
        </w:rPr>
        <w:t>-minister-</w:t>
      </w:r>
      <w:r w:rsidR="00C871D4" w:rsidRPr="00497A9D">
        <w:rPr>
          <w:rFonts w:ascii="Times New Roman" w:eastAsia="宋体" w:hAnsi="Times New Roman" w:cs="Times New Roman"/>
          <w:sz w:val="24"/>
          <w:szCs w:val="24"/>
        </w:rPr>
        <w:t>assistant</w:t>
      </w:r>
      <w:r w:rsidR="00581222" w:rsidRPr="00497A9D">
        <w:rPr>
          <w:rFonts w:ascii="Times New Roman" w:eastAsia="宋体" w:hAnsi="Times New Roman" w:cs="Times New Roman"/>
          <w:sz w:val="24"/>
          <w:szCs w:val="24"/>
        </w:rPr>
        <w:t xml:space="preserve"> </w:t>
      </w:r>
      <w:r w:rsidR="001E45F2">
        <w:rPr>
          <w:rFonts w:ascii="Times New Roman" w:eastAsia="宋体" w:hAnsi="Times New Roman" w:cs="Times New Roman"/>
          <w:sz w:val="24"/>
          <w:szCs w:val="24"/>
        </w:rPr>
        <w:t>drugs</w:t>
      </w:r>
      <w:r w:rsidR="00491A76" w:rsidRPr="00497A9D">
        <w:rPr>
          <w:rFonts w:ascii="Times New Roman" w:eastAsia="宋体" w:hAnsi="Times New Roman" w:cs="Times New Roman"/>
          <w:sz w:val="24"/>
          <w:szCs w:val="24"/>
        </w:rPr>
        <w:t xml:space="preserve">, and </w:t>
      </w:r>
      <w:r w:rsidR="00C871D4" w:rsidRPr="00497A9D">
        <w:rPr>
          <w:rFonts w:ascii="Times New Roman" w:eastAsia="宋体" w:hAnsi="Times New Roman" w:cs="Times New Roman"/>
          <w:sz w:val="24"/>
          <w:szCs w:val="24"/>
        </w:rPr>
        <w:t>monarch</w:t>
      </w:r>
      <w:r w:rsidR="00491A76" w:rsidRPr="00497A9D">
        <w:rPr>
          <w:rFonts w:ascii="Times New Roman" w:eastAsia="宋体" w:hAnsi="Times New Roman" w:cs="Times New Roman"/>
          <w:sz w:val="24"/>
          <w:szCs w:val="24"/>
        </w:rPr>
        <w:t>-minister-</w:t>
      </w:r>
      <w:r w:rsidR="00C871D4" w:rsidRPr="00497A9D">
        <w:rPr>
          <w:rFonts w:ascii="Times New Roman" w:eastAsia="宋体" w:hAnsi="Times New Roman" w:cs="Times New Roman"/>
          <w:sz w:val="24"/>
          <w:szCs w:val="24"/>
        </w:rPr>
        <w:t>assistant</w:t>
      </w:r>
      <w:r w:rsidR="00491A76" w:rsidRPr="00497A9D">
        <w:rPr>
          <w:rFonts w:ascii="Times New Roman" w:eastAsia="宋体" w:hAnsi="Times New Roman" w:cs="Times New Roman"/>
          <w:sz w:val="24"/>
          <w:szCs w:val="24"/>
        </w:rPr>
        <w:t>-</w:t>
      </w:r>
      <w:proofErr w:type="spellStart"/>
      <w:r w:rsidR="00D53C54" w:rsidRPr="00497A9D">
        <w:rPr>
          <w:rFonts w:ascii="Times New Roman" w:eastAsia="宋体" w:hAnsi="Times New Roman" w:cs="Times New Roman"/>
          <w:sz w:val="24"/>
          <w:szCs w:val="24"/>
        </w:rPr>
        <w:t>conductant</w:t>
      </w:r>
      <w:proofErr w:type="spellEnd"/>
      <w:r w:rsidR="00491A76" w:rsidRPr="00497A9D">
        <w:rPr>
          <w:rFonts w:ascii="Times New Roman" w:eastAsia="宋体" w:hAnsi="Times New Roman" w:cs="Times New Roman"/>
          <w:sz w:val="24"/>
          <w:szCs w:val="24"/>
        </w:rPr>
        <w:t xml:space="preserve"> </w:t>
      </w:r>
      <w:r w:rsidR="001E45F2">
        <w:rPr>
          <w:rFonts w:ascii="Times New Roman" w:eastAsia="宋体" w:hAnsi="Times New Roman" w:cs="Times New Roman"/>
          <w:sz w:val="24"/>
          <w:szCs w:val="24"/>
        </w:rPr>
        <w:t>drugs</w:t>
      </w:r>
      <w:r w:rsidR="00491A76" w:rsidRPr="00497A9D">
        <w:rPr>
          <w:rFonts w:ascii="Times New Roman" w:eastAsia="宋体" w:hAnsi="Times New Roman" w:cs="Times New Roman"/>
          <w:sz w:val="24"/>
          <w:szCs w:val="24"/>
        </w:rPr>
        <w:t xml:space="preserve"> </w:t>
      </w:r>
      <w:r w:rsidRPr="00497A9D">
        <w:rPr>
          <w:rFonts w:ascii="Times New Roman" w:eastAsia="宋体" w:hAnsi="Times New Roman" w:cs="Times New Roman"/>
          <w:sz w:val="24"/>
          <w:szCs w:val="24"/>
        </w:rPr>
        <w:t xml:space="preserve">for </w:t>
      </w:r>
      <w:bookmarkStart w:id="22" w:name="_Hlk91165511"/>
      <w:r w:rsidRPr="00497A9D">
        <w:rPr>
          <w:rFonts w:ascii="Times New Roman" w:eastAsia="宋体" w:hAnsi="Times New Roman" w:cs="Times New Roman"/>
          <w:sz w:val="24"/>
          <w:szCs w:val="24"/>
        </w:rPr>
        <w:t>SARS-COV-23 3CLpro</w:t>
      </w:r>
      <w:bookmarkEnd w:id="22"/>
      <w:r w:rsidRPr="00497A9D">
        <w:rPr>
          <w:rFonts w:ascii="Times New Roman" w:eastAsia="宋体" w:hAnsi="Times New Roman" w:cs="Times New Roman"/>
          <w:sz w:val="24"/>
          <w:szCs w:val="24"/>
        </w:rPr>
        <w:t xml:space="preserve"> were 0.0815mg/mL, 0.1101mg/mL and 0.2383</w:t>
      </w:r>
      <w:r w:rsidR="00C83E8F" w:rsidRPr="00497A9D">
        <w:rPr>
          <w:rFonts w:ascii="Times New Roman" w:eastAsia="宋体" w:hAnsi="Times New Roman" w:cs="Times New Roman"/>
          <w:sz w:val="24"/>
          <w:szCs w:val="24"/>
        </w:rPr>
        <w:t>mg</w:t>
      </w:r>
      <w:r w:rsidRPr="00497A9D">
        <w:rPr>
          <w:rFonts w:ascii="Times New Roman" w:eastAsia="宋体" w:hAnsi="Times New Roman" w:cs="Times New Roman"/>
          <w:sz w:val="24"/>
          <w:szCs w:val="24"/>
        </w:rPr>
        <w:t xml:space="preserve"> /mL, 0.2814 mg/mL</w:t>
      </w:r>
      <w:r w:rsidR="00491A76" w:rsidRPr="00497A9D">
        <w:rPr>
          <w:rFonts w:ascii="Times New Roman" w:hAnsi="Times New Roman"/>
          <w:sz w:val="24"/>
          <w:szCs w:val="24"/>
        </w:rPr>
        <w:t xml:space="preserve">, </w:t>
      </w:r>
      <w:r w:rsidR="00491A76" w:rsidRPr="00497A9D">
        <w:rPr>
          <w:rFonts w:ascii="Times New Roman" w:eastAsia="宋体" w:hAnsi="Times New Roman" w:cs="Times New Roman"/>
          <w:sz w:val="24"/>
          <w:szCs w:val="24"/>
        </w:rPr>
        <w:t>respectively</w:t>
      </w:r>
      <w:r w:rsidRPr="00497A9D">
        <w:rPr>
          <w:rFonts w:ascii="Times New Roman" w:eastAsia="宋体" w:hAnsi="Times New Roman" w:cs="Times New Roman"/>
          <w:sz w:val="24"/>
          <w:szCs w:val="24"/>
        </w:rPr>
        <w:t xml:space="preserve">. </w:t>
      </w:r>
      <w:r w:rsidR="00C83E8F" w:rsidRPr="00497A9D">
        <w:rPr>
          <w:rFonts w:ascii="Times New Roman" w:eastAsia="宋体" w:hAnsi="Times New Roman" w:cs="Times New Roman"/>
          <w:sz w:val="24"/>
          <w:szCs w:val="24"/>
        </w:rPr>
        <w:t>Therefore</w:t>
      </w:r>
      <w:r w:rsidR="00491A76" w:rsidRPr="00497A9D">
        <w:rPr>
          <w:rFonts w:ascii="Times New Roman" w:eastAsia="宋体" w:hAnsi="Times New Roman" w:cs="Times New Roman"/>
          <w:sz w:val="24"/>
          <w:szCs w:val="24"/>
        </w:rPr>
        <w:t xml:space="preserve">, the inhibitory effect of </w:t>
      </w:r>
      <w:r w:rsidR="00C871D4" w:rsidRPr="00497A9D">
        <w:rPr>
          <w:rFonts w:ascii="Times New Roman" w:eastAsia="宋体" w:hAnsi="Times New Roman" w:cs="Times New Roman"/>
          <w:sz w:val="24"/>
          <w:szCs w:val="24"/>
        </w:rPr>
        <w:t>monarch</w:t>
      </w:r>
      <w:r w:rsidR="00491A76" w:rsidRPr="00497A9D">
        <w:rPr>
          <w:rFonts w:ascii="Times New Roman" w:eastAsia="宋体" w:hAnsi="Times New Roman" w:cs="Times New Roman"/>
          <w:sz w:val="24"/>
          <w:szCs w:val="24"/>
        </w:rPr>
        <w:t xml:space="preserve"> </w:t>
      </w:r>
      <w:r w:rsidR="001E45F2">
        <w:rPr>
          <w:rFonts w:ascii="Times New Roman" w:eastAsia="宋体" w:hAnsi="Times New Roman" w:cs="Times New Roman"/>
          <w:sz w:val="24"/>
          <w:szCs w:val="24"/>
        </w:rPr>
        <w:t>drugs</w:t>
      </w:r>
      <w:r w:rsidR="00491A76" w:rsidRPr="00497A9D">
        <w:rPr>
          <w:rFonts w:ascii="Times New Roman" w:eastAsia="宋体" w:hAnsi="Times New Roman" w:cs="Times New Roman"/>
          <w:sz w:val="24"/>
          <w:szCs w:val="24"/>
        </w:rPr>
        <w:t xml:space="preserve">, </w:t>
      </w:r>
      <w:r w:rsidR="00C871D4" w:rsidRPr="00497A9D">
        <w:rPr>
          <w:rFonts w:ascii="Times New Roman" w:eastAsia="宋体" w:hAnsi="Times New Roman" w:cs="Times New Roman"/>
          <w:sz w:val="24"/>
          <w:szCs w:val="24"/>
        </w:rPr>
        <w:t>monarch</w:t>
      </w:r>
      <w:r w:rsidR="00491A76" w:rsidRPr="00497A9D">
        <w:rPr>
          <w:rFonts w:ascii="Times New Roman" w:eastAsia="宋体" w:hAnsi="Times New Roman" w:cs="Times New Roman"/>
          <w:sz w:val="24"/>
          <w:szCs w:val="24"/>
        </w:rPr>
        <w:t xml:space="preserve">-minister </w:t>
      </w:r>
      <w:r w:rsidR="001E45F2">
        <w:rPr>
          <w:rFonts w:ascii="Times New Roman" w:eastAsia="宋体" w:hAnsi="Times New Roman" w:cs="Times New Roman"/>
          <w:sz w:val="24"/>
          <w:szCs w:val="24"/>
        </w:rPr>
        <w:t>drugs</w:t>
      </w:r>
      <w:r w:rsidR="00491A76" w:rsidRPr="00497A9D">
        <w:rPr>
          <w:rFonts w:ascii="Times New Roman" w:eastAsia="宋体" w:hAnsi="Times New Roman" w:cs="Times New Roman"/>
          <w:sz w:val="24"/>
          <w:szCs w:val="24"/>
        </w:rPr>
        <w:t xml:space="preserve">, </w:t>
      </w:r>
      <w:r w:rsidR="00C871D4" w:rsidRPr="00497A9D">
        <w:rPr>
          <w:rFonts w:ascii="Times New Roman" w:eastAsia="宋体" w:hAnsi="Times New Roman" w:cs="Times New Roman"/>
          <w:sz w:val="24"/>
          <w:szCs w:val="24"/>
        </w:rPr>
        <w:t>monarch</w:t>
      </w:r>
      <w:r w:rsidR="00491A76" w:rsidRPr="00497A9D">
        <w:rPr>
          <w:rFonts w:ascii="Times New Roman" w:eastAsia="宋体" w:hAnsi="Times New Roman" w:cs="Times New Roman"/>
          <w:sz w:val="24"/>
          <w:szCs w:val="24"/>
        </w:rPr>
        <w:t>-minister-</w:t>
      </w:r>
      <w:r w:rsidR="00C871D4" w:rsidRPr="00497A9D">
        <w:rPr>
          <w:rFonts w:ascii="Times New Roman" w:eastAsia="宋体" w:hAnsi="Times New Roman" w:cs="Times New Roman"/>
          <w:sz w:val="24"/>
          <w:szCs w:val="24"/>
        </w:rPr>
        <w:t>assistant</w:t>
      </w:r>
      <w:r w:rsidR="00491A76" w:rsidRPr="00497A9D">
        <w:rPr>
          <w:rFonts w:ascii="Times New Roman" w:eastAsia="宋体" w:hAnsi="Times New Roman" w:cs="Times New Roman"/>
          <w:sz w:val="24"/>
          <w:szCs w:val="24"/>
        </w:rPr>
        <w:t xml:space="preserve"> </w:t>
      </w:r>
      <w:r w:rsidR="001E45F2">
        <w:rPr>
          <w:rFonts w:ascii="Times New Roman" w:eastAsia="宋体" w:hAnsi="Times New Roman" w:cs="Times New Roman"/>
          <w:sz w:val="24"/>
          <w:szCs w:val="24"/>
        </w:rPr>
        <w:t>drugs</w:t>
      </w:r>
      <w:r w:rsidR="00491A76" w:rsidRPr="00497A9D">
        <w:rPr>
          <w:rFonts w:ascii="Times New Roman" w:eastAsia="宋体" w:hAnsi="Times New Roman" w:cs="Times New Roman"/>
          <w:sz w:val="24"/>
          <w:szCs w:val="24"/>
        </w:rPr>
        <w:t xml:space="preserve">, and </w:t>
      </w:r>
      <w:r w:rsidR="00C871D4" w:rsidRPr="00497A9D">
        <w:rPr>
          <w:rFonts w:ascii="Times New Roman" w:eastAsia="宋体" w:hAnsi="Times New Roman" w:cs="Times New Roman"/>
          <w:sz w:val="24"/>
          <w:szCs w:val="24"/>
        </w:rPr>
        <w:t>monarch</w:t>
      </w:r>
      <w:r w:rsidR="00491A76" w:rsidRPr="00497A9D">
        <w:rPr>
          <w:rFonts w:ascii="Times New Roman" w:eastAsia="宋体" w:hAnsi="Times New Roman" w:cs="Times New Roman"/>
          <w:sz w:val="24"/>
          <w:szCs w:val="24"/>
        </w:rPr>
        <w:t>-minister-</w:t>
      </w:r>
      <w:r w:rsidR="00C871D4" w:rsidRPr="00497A9D">
        <w:rPr>
          <w:rFonts w:ascii="Times New Roman" w:eastAsia="宋体" w:hAnsi="Times New Roman" w:cs="Times New Roman"/>
          <w:sz w:val="24"/>
          <w:szCs w:val="24"/>
        </w:rPr>
        <w:t>assistant</w:t>
      </w:r>
      <w:r w:rsidR="00491A76" w:rsidRPr="00497A9D">
        <w:rPr>
          <w:rFonts w:ascii="Times New Roman" w:eastAsia="宋体" w:hAnsi="Times New Roman" w:cs="Times New Roman"/>
          <w:sz w:val="24"/>
          <w:szCs w:val="24"/>
        </w:rPr>
        <w:t>-</w:t>
      </w:r>
      <w:proofErr w:type="spellStart"/>
      <w:r w:rsidR="00D53C54" w:rsidRPr="00497A9D">
        <w:rPr>
          <w:rFonts w:ascii="Times New Roman" w:eastAsia="宋体" w:hAnsi="Times New Roman" w:cs="Times New Roman"/>
          <w:sz w:val="24"/>
          <w:szCs w:val="24"/>
        </w:rPr>
        <w:t>conductant</w:t>
      </w:r>
      <w:proofErr w:type="spellEnd"/>
      <w:r w:rsidR="00491A76" w:rsidRPr="00497A9D">
        <w:rPr>
          <w:rFonts w:ascii="Times New Roman" w:eastAsia="宋体" w:hAnsi="Times New Roman" w:cs="Times New Roman"/>
          <w:sz w:val="24"/>
          <w:szCs w:val="24"/>
        </w:rPr>
        <w:t xml:space="preserve"> </w:t>
      </w:r>
      <w:r w:rsidR="001E45F2">
        <w:rPr>
          <w:rFonts w:ascii="Times New Roman" w:eastAsia="宋体" w:hAnsi="Times New Roman" w:cs="Times New Roman"/>
          <w:sz w:val="24"/>
          <w:szCs w:val="24"/>
        </w:rPr>
        <w:t>drugs</w:t>
      </w:r>
      <w:r w:rsidRPr="00497A9D">
        <w:rPr>
          <w:rFonts w:ascii="Times New Roman" w:eastAsia="宋体" w:hAnsi="Times New Roman" w:cs="Times New Roman"/>
          <w:sz w:val="24"/>
          <w:szCs w:val="24"/>
        </w:rPr>
        <w:t xml:space="preserve"> on </w:t>
      </w:r>
      <w:r w:rsidR="00491A76" w:rsidRPr="00497A9D">
        <w:rPr>
          <w:rFonts w:ascii="Times New Roman" w:eastAsia="宋体" w:hAnsi="Times New Roman" w:cs="Times New Roman"/>
          <w:sz w:val="24"/>
          <w:szCs w:val="24"/>
        </w:rPr>
        <w:t>SARS-COV-23 3CLpro</w:t>
      </w:r>
      <w:r w:rsidRPr="00497A9D">
        <w:rPr>
          <w:rFonts w:ascii="Times New Roman" w:eastAsia="宋体" w:hAnsi="Times New Roman" w:cs="Times New Roman"/>
          <w:sz w:val="24"/>
          <w:szCs w:val="24"/>
        </w:rPr>
        <w:t xml:space="preserve"> was gradually weakened.  </w:t>
      </w:r>
    </w:p>
    <w:p w14:paraId="415DA151" w14:textId="53937952" w:rsidR="00F61919" w:rsidRPr="00497A9D" w:rsidRDefault="00F61919" w:rsidP="009C63E7">
      <w:pPr>
        <w:spacing w:line="360" w:lineRule="auto"/>
        <w:rPr>
          <w:rStyle w:val="transsent"/>
          <w:rFonts w:ascii="Times New Roman" w:eastAsia="宋体" w:hAnsi="Times New Roman" w:cs="Times New Roman"/>
          <w:b/>
          <w:bCs/>
          <w:color w:val="333333"/>
          <w:sz w:val="24"/>
          <w:szCs w:val="24"/>
        </w:rPr>
      </w:pPr>
      <w:r w:rsidRPr="00497A9D">
        <w:rPr>
          <w:rStyle w:val="transsent"/>
          <w:rFonts w:ascii="Times New Roman" w:eastAsia="宋体" w:hAnsi="Times New Roman" w:cs="Times New Roman"/>
          <w:b/>
          <w:bCs/>
          <w:color w:val="333333"/>
          <w:sz w:val="24"/>
          <w:szCs w:val="24"/>
        </w:rPr>
        <w:t>5.4</w:t>
      </w:r>
      <w:r w:rsidR="005800FD" w:rsidRPr="00497A9D">
        <w:rPr>
          <w:rFonts w:ascii="Times New Roman" w:hAnsi="Times New Roman" w:cs="Times New Roman"/>
          <w:sz w:val="24"/>
          <w:szCs w:val="24"/>
        </w:rPr>
        <w:t xml:space="preserve"> </w:t>
      </w:r>
      <w:r w:rsidR="005800FD" w:rsidRPr="00497A9D">
        <w:rPr>
          <w:rFonts w:ascii="Times New Roman" w:eastAsia="宋体" w:hAnsi="Times New Roman" w:cs="Times New Roman"/>
          <w:b/>
          <w:bCs/>
          <w:kern w:val="0"/>
          <w:sz w:val="24"/>
          <w:szCs w:val="24"/>
        </w:rPr>
        <w:t xml:space="preserve">Mode of action of the inhibitory effect of raw herbs from each combination of split formulae in </w:t>
      </w:r>
      <w:r w:rsidR="00A92763">
        <w:rPr>
          <w:rFonts w:ascii="Times New Roman" w:eastAsia="宋体" w:hAnsi="Times New Roman" w:cs="Times New Roman"/>
          <w:b/>
          <w:bCs/>
          <w:kern w:val="0"/>
          <w:sz w:val="24"/>
          <w:szCs w:val="24"/>
        </w:rPr>
        <w:t>Drug Combination-6</w:t>
      </w:r>
      <w:r w:rsidR="005800FD" w:rsidRPr="00497A9D">
        <w:rPr>
          <w:rFonts w:ascii="Times New Roman" w:eastAsia="宋体" w:hAnsi="Times New Roman" w:cs="Times New Roman"/>
          <w:b/>
          <w:bCs/>
          <w:kern w:val="0"/>
          <w:sz w:val="24"/>
          <w:szCs w:val="24"/>
        </w:rPr>
        <w:t>s on SARS-CoV-2 3CLpro</w:t>
      </w:r>
    </w:p>
    <w:p w14:paraId="47AC5C89" w14:textId="6B7340BB" w:rsidR="00C05A68" w:rsidRPr="00497A9D" w:rsidRDefault="007671A5" w:rsidP="009C63E7">
      <w:pPr>
        <w:spacing w:line="360" w:lineRule="auto"/>
        <w:ind w:firstLineChars="200" w:firstLine="480"/>
        <w:rPr>
          <w:rStyle w:val="transsent"/>
          <w:rFonts w:ascii="Times New Roman" w:eastAsia="宋体" w:hAnsi="Times New Roman" w:cs="Times New Roman"/>
          <w:color w:val="333333"/>
          <w:sz w:val="24"/>
          <w:szCs w:val="24"/>
        </w:rPr>
      </w:pPr>
      <w:r w:rsidRPr="00497A9D">
        <w:rPr>
          <w:rStyle w:val="transsent"/>
          <w:rFonts w:ascii="Times New Roman" w:eastAsia="宋体" w:hAnsi="Times New Roman" w:cs="Times New Roman"/>
          <w:color w:val="333333"/>
          <w:sz w:val="24"/>
          <w:szCs w:val="24"/>
        </w:rPr>
        <w:t xml:space="preserve">The calculation procedure was as follows: (1) The enzymatic activity efficiency of SARS-CoV-2 3CLpro of each split-side combination of extracts of </w:t>
      </w:r>
      <w:r w:rsidR="00A92763">
        <w:rPr>
          <w:rStyle w:val="transsent"/>
          <w:rFonts w:ascii="Times New Roman" w:eastAsia="宋体" w:hAnsi="Times New Roman" w:cs="Times New Roman"/>
          <w:color w:val="333333"/>
          <w:sz w:val="24"/>
          <w:szCs w:val="24"/>
        </w:rPr>
        <w:t>Drug Combination-6</w:t>
      </w:r>
      <w:r w:rsidRPr="00497A9D">
        <w:rPr>
          <w:rStyle w:val="transsent"/>
          <w:rFonts w:ascii="Times New Roman" w:eastAsia="宋体" w:hAnsi="Times New Roman" w:cs="Times New Roman"/>
          <w:color w:val="333333"/>
          <w:sz w:val="24"/>
          <w:szCs w:val="24"/>
        </w:rPr>
        <w:t xml:space="preserve"> was deduced from the enzymatic activity efficiency of SARS-CoV-2 3CLpro of raw herbs of each split-side combination of </w:t>
      </w:r>
      <w:r w:rsidR="00A92763">
        <w:rPr>
          <w:rStyle w:val="transsent"/>
          <w:rFonts w:ascii="Times New Roman" w:eastAsia="宋体" w:hAnsi="Times New Roman" w:cs="Times New Roman"/>
          <w:color w:val="333333"/>
          <w:sz w:val="24"/>
          <w:szCs w:val="24"/>
        </w:rPr>
        <w:t>Drug Combination-6</w:t>
      </w:r>
      <w:r w:rsidRPr="00497A9D">
        <w:rPr>
          <w:rStyle w:val="transsent"/>
          <w:rFonts w:ascii="Times New Roman" w:eastAsia="宋体" w:hAnsi="Times New Roman" w:cs="Times New Roman"/>
          <w:color w:val="333333"/>
          <w:sz w:val="24"/>
          <w:szCs w:val="24"/>
        </w:rPr>
        <w:t xml:space="preserve"> at different concentrations. The concentration of raw herbs of each split-formula combination = concentration of extracts of each split-formula combination × dosage of each split-formula </w:t>
      </w:r>
      <w:r w:rsidR="0041763E">
        <w:rPr>
          <w:rStyle w:val="transsent"/>
          <w:rFonts w:ascii="Times New Roman" w:eastAsia="宋体" w:hAnsi="Times New Roman" w:cs="Times New Roman"/>
          <w:color w:val="333333"/>
          <w:sz w:val="24"/>
          <w:szCs w:val="24"/>
        </w:rPr>
        <w:lastRenderedPageBreak/>
        <w:t>combination/mass</w:t>
      </w:r>
      <w:r w:rsidRPr="00497A9D">
        <w:rPr>
          <w:rStyle w:val="transsent"/>
          <w:rFonts w:ascii="Times New Roman" w:eastAsia="宋体" w:hAnsi="Times New Roman" w:cs="Times New Roman"/>
          <w:color w:val="333333"/>
          <w:sz w:val="24"/>
          <w:szCs w:val="24"/>
        </w:rPr>
        <w:t xml:space="preserve"> of extracts of each split-formula combination. (2) The concentration of raw herbs and the corresponding enzymatic activity efficiency of SARS-CoV-2 3CLpro of each dismantled combination of </w:t>
      </w:r>
      <w:r w:rsidR="00A92763">
        <w:rPr>
          <w:rStyle w:val="transsent"/>
          <w:rFonts w:ascii="Times New Roman" w:eastAsia="宋体" w:hAnsi="Times New Roman" w:cs="Times New Roman"/>
          <w:color w:val="333333"/>
          <w:sz w:val="24"/>
          <w:szCs w:val="24"/>
        </w:rPr>
        <w:t>Drug Combination-6</w:t>
      </w:r>
      <w:r w:rsidRPr="00497A9D">
        <w:rPr>
          <w:rStyle w:val="transsent"/>
          <w:rFonts w:ascii="Times New Roman" w:eastAsia="宋体" w:hAnsi="Times New Roman" w:cs="Times New Roman"/>
          <w:color w:val="333333"/>
          <w:sz w:val="24"/>
          <w:szCs w:val="24"/>
        </w:rPr>
        <w:t xml:space="preserve"> were imported into GraphPad Prism for graphing, and the Inhibitor vs. normalized response-Variable slope formula was selected to fit the inhibition curve, </w:t>
      </w:r>
      <w:r w:rsidRPr="00497A9D">
        <w:rPr>
          <w:rStyle w:val="transsent"/>
          <w:rFonts w:ascii="Times New Roman" w:eastAsia="宋体" w:hAnsi="Times New Roman" w:cs="Times New Roman"/>
          <w:bCs/>
          <w:color w:val="333333"/>
          <w:sz w:val="24"/>
          <w:szCs w:val="24"/>
        </w:rPr>
        <w:t>IC</w:t>
      </w:r>
      <w:r w:rsidRPr="00497A9D">
        <w:rPr>
          <w:rStyle w:val="transsent"/>
          <w:rFonts w:ascii="Times New Roman" w:eastAsia="宋体" w:hAnsi="Times New Roman" w:cs="Times New Roman"/>
          <w:bCs/>
          <w:color w:val="333333"/>
          <w:sz w:val="24"/>
          <w:szCs w:val="24"/>
          <w:vertAlign w:val="subscript"/>
        </w:rPr>
        <w:t>50</w:t>
      </w:r>
      <w:r w:rsidRPr="00497A9D">
        <w:rPr>
          <w:rStyle w:val="transsent"/>
          <w:rFonts w:ascii="Times New Roman" w:eastAsia="宋体" w:hAnsi="Times New Roman" w:cs="Times New Roman"/>
          <w:color w:val="333333"/>
          <w:sz w:val="24"/>
          <w:szCs w:val="24"/>
        </w:rPr>
        <w:t xml:space="preserve"> and </w:t>
      </w:r>
      <w:proofErr w:type="spellStart"/>
      <w:r w:rsidRPr="00497A9D">
        <w:rPr>
          <w:rStyle w:val="transsent"/>
          <w:rFonts w:ascii="Times New Roman" w:eastAsia="宋体" w:hAnsi="Times New Roman" w:cs="Times New Roman"/>
          <w:color w:val="333333"/>
          <w:sz w:val="24"/>
          <w:szCs w:val="24"/>
        </w:rPr>
        <w:t>HillSlope</w:t>
      </w:r>
      <w:proofErr w:type="spellEnd"/>
      <w:r w:rsidRPr="00497A9D">
        <w:rPr>
          <w:rStyle w:val="transsent"/>
          <w:rFonts w:ascii="Times New Roman" w:eastAsia="宋体" w:hAnsi="Times New Roman" w:cs="Times New Roman"/>
          <w:color w:val="333333"/>
          <w:sz w:val="24"/>
          <w:szCs w:val="24"/>
        </w:rPr>
        <w:t xml:space="preserve">. (3) Based on the mathematical model of </w:t>
      </w:r>
      <w:r w:rsidR="009F68C1" w:rsidRPr="00497A9D">
        <w:rPr>
          <w:rStyle w:val="transsent"/>
          <w:rFonts w:ascii="Times New Roman" w:eastAsia="宋体" w:hAnsi="Times New Roman" w:cs="Times New Roman"/>
          <w:color w:val="333333"/>
          <w:sz w:val="24"/>
          <w:szCs w:val="24"/>
        </w:rPr>
        <w:t xml:space="preserve">the </w:t>
      </w:r>
      <w:r w:rsidRPr="00497A9D">
        <w:rPr>
          <w:rStyle w:val="transsent"/>
          <w:rFonts w:ascii="Times New Roman" w:eastAsia="宋体" w:hAnsi="Times New Roman" w:cs="Times New Roman"/>
          <w:color w:val="333333"/>
          <w:sz w:val="24"/>
          <w:szCs w:val="24"/>
        </w:rPr>
        <w:t xml:space="preserve">"one-band-one-line method", we analyzed the interaction mode (additive, antagonistic or synergistic) between </w:t>
      </w:r>
      <w:r w:rsidR="001E45F2">
        <w:rPr>
          <w:rStyle w:val="transsent"/>
          <w:rFonts w:ascii="Times New Roman" w:eastAsia="宋体" w:hAnsi="Times New Roman" w:cs="Times New Roman"/>
          <w:color w:val="333333"/>
          <w:sz w:val="24"/>
          <w:szCs w:val="24"/>
        </w:rPr>
        <w:t>drug</w:t>
      </w:r>
      <w:r w:rsidRPr="00497A9D">
        <w:rPr>
          <w:rStyle w:val="transsent"/>
          <w:rFonts w:ascii="Times New Roman" w:eastAsia="宋体" w:hAnsi="Times New Roman" w:cs="Times New Roman"/>
          <w:color w:val="333333"/>
          <w:sz w:val="24"/>
          <w:szCs w:val="24"/>
        </w:rPr>
        <w:t xml:space="preserve">s after the addition of different drugs. Taking </w:t>
      </w:r>
      <w:r w:rsidR="00C871D4" w:rsidRPr="00497A9D">
        <w:rPr>
          <w:rStyle w:val="transsent"/>
          <w:rFonts w:ascii="Times New Roman" w:eastAsia="宋体" w:hAnsi="Times New Roman" w:cs="Times New Roman"/>
          <w:color w:val="333333"/>
          <w:sz w:val="24"/>
          <w:szCs w:val="24"/>
        </w:rPr>
        <w:t>monarch</w:t>
      </w:r>
      <w:r w:rsidRPr="00497A9D">
        <w:rPr>
          <w:rStyle w:val="transsent"/>
          <w:rFonts w:ascii="Times New Roman" w:eastAsia="宋体" w:hAnsi="Times New Roman" w:cs="Times New Roman"/>
          <w:color w:val="333333"/>
          <w:sz w:val="24"/>
          <w:szCs w:val="24"/>
        </w:rPr>
        <w:t xml:space="preserve">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and </w:t>
      </w:r>
      <w:r w:rsidR="00C871D4" w:rsidRPr="00497A9D">
        <w:rPr>
          <w:rStyle w:val="transsent"/>
          <w:rFonts w:ascii="Times New Roman" w:eastAsia="宋体" w:hAnsi="Times New Roman" w:cs="Times New Roman"/>
          <w:color w:val="333333"/>
          <w:sz w:val="24"/>
          <w:szCs w:val="24"/>
        </w:rPr>
        <w:t>monarch</w:t>
      </w:r>
      <w:r w:rsidRPr="00497A9D">
        <w:rPr>
          <w:rStyle w:val="transsent"/>
          <w:rFonts w:ascii="Times New Roman" w:eastAsia="宋体" w:hAnsi="Times New Roman" w:cs="Times New Roman"/>
          <w:color w:val="333333"/>
          <w:sz w:val="24"/>
          <w:szCs w:val="24"/>
        </w:rPr>
        <w:t xml:space="preserve">-minister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as an example, assuming that the mode of action of </w:t>
      </w:r>
      <w:r w:rsidR="00C871D4" w:rsidRPr="00497A9D">
        <w:rPr>
          <w:rStyle w:val="transsent"/>
          <w:rFonts w:ascii="Times New Roman" w:eastAsia="宋体" w:hAnsi="Times New Roman" w:cs="Times New Roman"/>
          <w:color w:val="333333"/>
          <w:sz w:val="24"/>
          <w:szCs w:val="24"/>
        </w:rPr>
        <w:t>monarch</w:t>
      </w:r>
      <w:r w:rsidRPr="00497A9D">
        <w:rPr>
          <w:rStyle w:val="transsent"/>
          <w:rFonts w:ascii="Times New Roman" w:eastAsia="宋体" w:hAnsi="Times New Roman" w:cs="Times New Roman"/>
          <w:color w:val="333333"/>
          <w:sz w:val="24"/>
          <w:szCs w:val="24"/>
        </w:rPr>
        <w:t xml:space="preserve">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and minister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is additive (i.e., the actual efficacy is equal to the expected additive effect), the addition of minister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the total concentration of </w:t>
      </w:r>
      <w:r w:rsidR="00C871D4" w:rsidRPr="00497A9D">
        <w:rPr>
          <w:rStyle w:val="transsent"/>
          <w:rFonts w:ascii="Times New Roman" w:eastAsia="宋体" w:hAnsi="Times New Roman" w:cs="Times New Roman"/>
          <w:color w:val="333333"/>
          <w:sz w:val="24"/>
          <w:szCs w:val="24"/>
        </w:rPr>
        <w:t>monarch</w:t>
      </w:r>
      <w:r w:rsidRPr="00497A9D">
        <w:rPr>
          <w:rStyle w:val="transsent"/>
          <w:rFonts w:ascii="Times New Roman" w:eastAsia="宋体" w:hAnsi="Times New Roman" w:cs="Times New Roman"/>
          <w:color w:val="333333"/>
          <w:sz w:val="24"/>
          <w:szCs w:val="24"/>
        </w:rPr>
        <w:t xml:space="preserve">-minister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raw herbs should be substituted into the equation of the fitted curve of </w:t>
      </w:r>
      <w:r w:rsidR="00C871D4" w:rsidRPr="00497A9D">
        <w:rPr>
          <w:rStyle w:val="transsent"/>
          <w:rFonts w:ascii="Times New Roman" w:eastAsia="宋体" w:hAnsi="Times New Roman" w:cs="Times New Roman"/>
          <w:color w:val="333333"/>
          <w:sz w:val="24"/>
          <w:szCs w:val="24"/>
        </w:rPr>
        <w:t>monarch</w:t>
      </w:r>
      <w:r w:rsidRPr="00497A9D">
        <w:rPr>
          <w:rStyle w:val="transsent"/>
          <w:rFonts w:ascii="Times New Roman" w:eastAsia="宋体" w:hAnsi="Times New Roman" w:cs="Times New Roman"/>
          <w:color w:val="333333"/>
          <w:sz w:val="24"/>
          <w:szCs w:val="24"/>
        </w:rPr>
        <w:t xml:space="preserve">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raw herbs. The fitted curve of </w:t>
      </w:r>
      <w:r w:rsidR="00C871D4" w:rsidRPr="00497A9D">
        <w:rPr>
          <w:rStyle w:val="transsent"/>
          <w:rFonts w:ascii="Times New Roman" w:eastAsia="宋体" w:hAnsi="Times New Roman" w:cs="Times New Roman"/>
          <w:color w:val="333333"/>
          <w:sz w:val="24"/>
          <w:szCs w:val="24"/>
        </w:rPr>
        <w:t>monarch</w:t>
      </w:r>
      <w:r w:rsidRPr="00497A9D">
        <w:rPr>
          <w:rStyle w:val="transsent"/>
          <w:rFonts w:ascii="Times New Roman" w:eastAsia="宋体" w:hAnsi="Times New Roman" w:cs="Times New Roman"/>
          <w:color w:val="333333"/>
          <w:sz w:val="24"/>
          <w:szCs w:val="24"/>
        </w:rPr>
        <w:t xml:space="preserve">-minister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herbs with </w:t>
      </w:r>
      <w:r w:rsidR="00C871D4" w:rsidRPr="00497A9D">
        <w:rPr>
          <w:rStyle w:val="transsent"/>
          <w:rFonts w:ascii="Times New Roman" w:eastAsia="宋体" w:hAnsi="Times New Roman" w:cs="Times New Roman"/>
          <w:color w:val="333333"/>
          <w:sz w:val="24"/>
          <w:szCs w:val="24"/>
        </w:rPr>
        <w:t>monarch</w:t>
      </w:r>
      <w:r w:rsidRPr="00497A9D">
        <w:rPr>
          <w:rStyle w:val="transsent"/>
          <w:rFonts w:ascii="Times New Roman" w:eastAsia="宋体" w:hAnsi="Times New Roman" w:cs="Times New Roman"/>
          <w:color w:val="333333"/>
          <w:sz w:val="24"/>
          <w:szCs w:val="24"/>
        </w:rPr>
        <w:t xml:space="preserve">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as the reference. The fitted equation is </w:t>
      </w:r>
    </w:p>
    <w:p w14:paraId="06744EA8" w14:textId="5E363E78" w:rsidR="00C05A68" w:rsidRPr="00497A9D" w:rsidRDefault="00C05A68" w:rsidP="009C63E7">
      <w:pPr>
        <w:spacing w:line="360" w:lineRule="auto"/>
        <w:ind w:firstLineChars="200" w:firstLine="480"/>
        <w:rPr>
          <w:rStyle w:val="transsent"/>
          <w:rFonts w:ascii="Times New Roman" w:eastAsia="宋体" w:hAnsi="Times New Roman" w:cs="Times New Roman"/>
          <w:color w:val="333333"/>
          <w:sz w:val="24"/>
          <w:szCs w:val="24"/>
        </w:rPr>
      </w:pPr>
      <m:oMathPara>
        <m:oMath>
          <m:r>
            <m:rPr>
              <m:sty m:val="p"/>
            </m:rPr>
            <w:rPr>
              <w:rStyle w:val="transsent"/>
              <w:rFonts w:ascii="Cambria Math" w:eastAsia="宋体" w:hAnsi="Cambria Math" w:cs="Times New Roman"/>
              <w:color w:val="333333"/>
              <w:sz w:val="24"/>
              <w:szCs w:val="24"/>
            </w:rPr>
            <m:t>Y=</m:t>
          </m:r>
          <m:f>
            <m:fPr>
              <m:type m:val="lin"/>
              <m:ctrlPr>
                <w:rPr>
                  <w:rStyle w:val="transsent"/>
                  <w:rFonts w:ascii="Cambria Math" w:eastAsia="宋体" w:hAnsi="Cambria Math" w:cs="Times New Roman"/>
                  <w:color w:val="333333"/>
                  <w:sz w:val="24"/>
                  <w:szCs w:val="24"/>
                </w:rPr>
              </m:ctrlPr>
            </m:fPr>
            <m:num>
              <m:r>
                <w:rPr>
                  <w:rStyle w:val="transsent"/>
                  <w:rFonts w:ascii="Cambria Math" w:eastAsia="宋体" w:hAnsi="Cambria Math" w:cs="Times New Roman"/>
                  <w:color w:val="333333"/>
                  <w:sz w:val="24"/>
                  <w:szCs w:val="24"/>
                </w:rPr>
                <m:t>100</m:t>
              </m:r>
            </m:num>
            <m:den>
              <m:r>
                <w:rPr>
                  <w:rStyle w:val="transsent"/>
                  <w:rFonts w:ascii="Cambria Math" w:eastAsia="宋体" w:hAnsi="Cambria Math" w:cs="Times New Roman"/>
                  <w:color w:val="333333"/>
                  <w:sz w:val="24"/>
                  <w:szCs w:val="24"/>
                </w:rPr>
                <m:t>[1+</m:t>
              </m:r>
              <m:sSup>
                <m:sSupPr>
                  <m:ctrlPr>
                    <w:rPr>
                      <w:rStyle w:val="transsent"/>
                      <w:rFonts w:ascii="Cambria Math" w:eastAsia="宋体" w:hAnsi="Cambria Math" w:cs="Times New Roman"/>
                      <w:i/>
                      <w:color w:val="333333"/>
                      <w:sz w:val="24"/>
                      <w:szCs w:val="24"/>
                    </w:rPr>
                  </m:ctrlPr>
                </m:sSupPr>
                <m:e>
                  <m:r>
                    <w:rPr>
                      <w:rStyle w:val="transsent"/>
                      <w:rFonts w:ascii="Cambria Math" w:eastAsia="宋体" w:hAnsi="Cambria Math" w:cs="Times New Roman"/>
                      <w:color w:val="333333"/>
                      <w:sz w:val="24"/>
                      <w:szCs w:val="24"/>
                    </w:rPr>
                    <m:t>(</m:t>
                  </m:r>
                  <m:f>
                    <m:fPr>
                      <m:ctrlPr>
                        <w:rPr>
                          <w:rStyle w:val="transsent"/>
                          <w:rFonts w:ascii="Cambria Math" w:eastAsia="宋体" w:hAnsi="Cambria Math" w:cs="Times New Roman"/>
                          <w:i/>
                          <w:color w:val="333333"/>
                          <w:sz w:val="24"/>
                          <w:szCs w:val="24"/>
                        </w:rPr>
                      </m:ctrlPr>
                    </m:fPr>
                    <m:num>
                      <m:sSub>
                        <m:sSubPr>
                          <m:ctrlPr>
                            <w:rPr>
                              <w:rStyle w:val="transsent"/>
                              <w:rFonts w:ascii="Cambria Math" w:eastAsia="宋体" w:hAnsi="Cambria Math" w:cs="Times New Roman"/>
                              <w:color w:val="333333"/>
                              <w:sz w:val="24"/>
                              <w:szCs w:val="24"/>
                            </w:rPr>
                          </m:ctrlPr>
                        </m:sSubPr>
                        <m:e>
                          <m:r>
                            <w:rPr>
                              <w:rStyle w:val="transsent"/>
                              <w:rFonts w:ascii="Cambria Math" w:eastAsia="宋体" w:hAnsi="Cambria Math" w:cs="Times New Roman"/>
                              <w:color w:val="333333"/>
                              <w:sz w:val="24"/>
                              <w:szCs w:val="24"/>
                            </w:rPr>
                            <m:t>IC</m:t>
                          </m:r>
                        </m:e>
                        <m:sub>
                          <m:r>
                            <w:rPr>
                              <w:rStyle w:val="transsent"/>
                              <w:rFonts w:ascii="Cambria Math" w:eastAsia="宋体" w:hAnsi="Cambria Math" w:cs="Times New Roman"/>
                              <w:color w:val="333333"/>
                              <w:sz w:val="24"/>
                              <w:szCs w:val="24"/>
                            </w:rPr>
                            <m:t>50</m:t>
                          </m:r>
                        </m:sub>
                      </m:sSub>
                    </m:num>
                    <m:den>
                      <m:r>
                        <w:rPr>
                          <w:rStyle w:val="transsent"/>
                          <w:rFonts w:ascii="Cambria Math" w:eastAsia="宋体" w:hAnsi="Cambria Math" w:cs="Times New Roman"/>
                          <w:color w:val="333333"/>
                          <w:sz w:val="24"/>
                          <w:szCs w:val="24"/>
                        </w:rPr>
                        <m:t>X</m:t>
                      </m:r>
                    </m:den>
                  </m:f>
                  <m:r>
                    <w:rPr>
                      <w:rStyle w:val="transsent"/>
                      <w:rFonts w:ascii="Cambria Math" w:eastAsia="宋体" w:hAnsi="Cambria Math" w:cs="Times New Roman"/>
                      <w:color w:val="333333"/>
                      <w:sz w:val="24"/>
                      <w:szCs w:val="24"/>
                    </w:rPr>
                    <m:t>)</m:t>
                  </m:r>
                </m:e>
                <m:sup>
                  <m:r>
                    <m:rPr>
                      <m:sty m:val="p"/>
                    </m:rPr>
                    <w:rPr>
                      <w:rStyle w:val="transsent"/>
                      <w:rFonts w:ascii="Cambria Math" w:eastAsia="宋体" w:hAnsi="Cambria Math" w:cs="Times New Roman"/>
                      <w:color w:val="333333"/>
                      <w:sz w:val="24"/>
                      <w:szCs w:val="24"/>
                    </w:rPr>
                    <m:t>HillSlope</m:t>
                  </m:r>
                </m:sup>
              </m:sSup>
              <m:r>
                <w:rPr>
                  <w:rStyle w:val="transsent"/>
                  <w:rFonts w:ascii="Cambria Math" w:eastAsia="宋体" w:hAnsi="Cambria Math" w:cs="Times New Roman"/>
                  <w:color w:val="333333"/>
                  <w:sz w:val="24"/>
                  <w:szCs w:val="24"/>
                </w:rPr>
                <m:t>]</m:t>
              </m:r>
            </m:den>
          </m:f>
          <m:r>
            <w:rPr>
              <w:rStyle w:val="transsent"/>
              <w:rFonts w:ascii="Cambria Math" w:eastAsia="宋体" w:hAnsi="Cambria Math" w:cs="Times New Roman"/>
              <w:color w:val="333333"/>
              <w:sz w:val="24"/>
              <w:szCs w:val="24"/>
            </w:rPr>
            <m:t>,</m:t>
          </m:r>
        </m:oMath>
      </m:oMathPara>
    </w:p>
    <w:p w14:paraId="558F3FCB" w14:textId="20F2067A" w:rsidR="00753371" w:rsidRPr="00497A9D" w:rsidRDefault="007671A5" w:rsidP="00C05A68">
      <w:pPr>
        <w:spacing w:line="360" w:lineRule="auto"/>
        <w:rPr>
          <w:rStyle w:val="transsent"/>
          <w:rFonts w:ascii="Times New Roman" w:eastAsia="宋体" w:hAnsi="Times New Roman" w:cs="Times New Roman"/>
          <w:color w:val="333333"/>
          <w:sz w:val="24"/>
          <w:szCs w:val="24"/>
        </w:rPr>
      </w:pPr>
      <w:r w:rsidRPr="00497A9D">
        <w:rPr>
          <w:rStyle w:val="transsent"/>
          <w:rFonts w:ascii="Times New Roman" w:eastAsia="宋体" w:hAnsi="Times New Roman" w:cs="Times New Roman"/>
          <w:color w:val="333333"/>
          <w:sz w:val="24"/>
          <w:szCs w:val="24"/>
        </w:rPr>
        <w:t xml:space="preserve">where X represents the concentration of </w:t>
      </w:r>
      <w:r w:rsidR="00C871D4" w:rsidRPr="00497A9D">
        <w:rPr>
          <w:rStyle w:val="transsent"/>
          <w:rFonts w:ascii="Times New Roman" w:eastAsia="宋体" w:hAnsi="Times New Roman" w:cs="Times New Roman"/>
          <w:color w:val="333333"/>
          <w:sz w:val="24"/>
          <w:szCs w:val="24"/>
        </w:rPr>
        <w:t>monarch</w:t>
      </w:r>
      <w:r w:rsidRPr="00497A9D">
        <w:rPr>
          <w:rStyle w:val="transsent"/>
          <w:rFonts w:ascii="Times New Roman" w:eastAsia="宋体" w:hAnsi="Times New Roman" w:cs="Times New Roman"/>
          <w:color w:val="333333"/>
          <w:sz w:val="24"/>
          <w:szCs w:val="24"/>
        </w:rPr>
        <w:t xml:space="preserve">-minister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raw material, and Y represents the predicted enzymatic activity efficiency of SARS-CoV-2 3CLpro at different concentrations of </w:t>
      </w:r>
      <w:r w:rsidR="00C871D4" w:rsidRPr="00497A9D">
        <w:rPr>
          <w:rStyle w:val="transsent"/>
          <w:rFonts w:ascii="Times New Roman" w:eastAsia="宋体" w:hAnsi="Times New Roman" w:cs="Times New Roman"/>
          <w:color w:val="333333"/>
          <w:sz w:val="24"/>
          <w:szCs w:val="24"/>
        </w:rPr>
        <w:t>monarch</w:t>
      </w:r>
      <w:r w:rsidRPr="00497A9D">
        <w:rPr>
          <w:rStyle w:val="transsent"/>
          <w:rFonts w:ascii="Times New Roman" w:eastAsia="宋体" w:hAnsi="Times New Roman" w:cs="Times New Roman"/>
          <w:color w:val="333333"/>
          <w:sz w:val="24"/>
          <w:szCs w:val="24"/>
        </w:rPr>
        <w:t xml:space="preserve">-minister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raw material. </w:t>
      </w:r>
      <w:r w:rsidR="00753371" w:rsidRPr="00497A9D">
        <w:rPr>
          <w:rStyle w:val="transsent"/>
          <w:rFonts w:ascii="Times New Roman" w:eastAsia="宋体" w:hAnsi="Times New Roman" w:cs="Times New Roman"/>
          <w:color w:val="333333"/>
          <w:sz w:val="24"/>
          <w:szCs w:val="24"/>
        </w:rPr>
        <w:t xml:space="preserve">The fitted results of </w:t>
      </w:r>
      <w:r w:rsidRPr="00497A9D">
        <w:rPr>
          <w:rStyle w:val="transsent"/>
          <w:rFonts w:ascii="Times New Roman" w:eastAsia="宋体" w:hAnsi="Times New Roman" w:cs="Times New Roman"/>
          <w:bCs/>
          <w:color w:val="333333"/>
          <w:sz w:val="24"/>
          <w:szCs w:val="24"/>
        </w:rPr>
        <w:t>IC</w:t>
      </w:r>
      <w:r w:rsidRPr="00497A9D">
        <w:rPr>
          <w:rStyle w:val="transsent"/>
          <w:rFonts w:ascii="Times New Roman" w:eastAsia="宋体" w:hAnsi="Times New Roman" w:cs="Times New Roman"/>
          <w:bCs/>
          <w:color w:val="333333"/>
          <w:sz w:val="24"/>
          <w:szCs w:val="24"/>
          <w:vertAlign w:val="subscript"/>
        </w:rPr>
        <w:t>50</w:t>
      </w:r>
      <w:r w:rsidRPr="00497A9D">
        <w:rPr>
          <w:rStyle w:val="transsent"/>
          <w:rFonts w:ascii="Times New Roman" w:eastAsia="宋体" w:hAnsi="Times New Roman" w:cs="Times New Roman"/>
          <w:color w:val="333333"/>
          <w:sz w:val="24"/>
          <w:szCs w:val="24"/>
        </w:rPr>
        <w:t xml:space="preserve"> and </w:t>
      </w:r>
      <w:proofErr w:type="spellStart"/>
      <w:r w:rsidRPr="00497A9D">
        <w:rPr>
          <w:rStyle w:val="transsent"/>
          <w:rFonts w:ascii="Times New Roman" w:eastAsia="宋体" w:hAnsi="Times New Roman" w:cs="Times New Roman"/>
          <w:color w:val="333333"/>
          <w:sz w:val="24"/>
          <w:szCs w:val="24"/>
        </w:rPr>
        <w:t>HillSlope</w:t>
      </w:r>
      <w:proofErr w:type="spellEnd"/>
      <w:r w:rsidRPr="00497A9D">
        <w:rPr>
          <w:rStyle w:val="transsent"/>
          <w:rFonts w:ascii="Times New Roman" w:eastAsia="宋体" w:hAnsi="Times New Roman" w:cs="Times New Roman"/>
          <w:color w:val="333333"/>
          <w:sz w:val="24"/>
          <w:szCs w:val="24"/>
        </w:rPr>
        <w:t xml:space="preserve"> </w:t>
      </w:r>
      <w:r w:rsidR="00753371" w:rsidRPr="00497A9D">
        <w:rPr>
          <w:rStyle w:val="transsent"/>
          <w:rFonts w:ascii="Times New Roman" w:eastAsia="宋体" w:hAnsi="Times New Roman" w:cs="Times New Roman"/>
          <w:color w:val="333333"/>
          <w:sz w:val="24"/>
          <w:szCs w:val="24"/>
        </w:rPr>
        <w:t>are as follows:</w:t>
      </w:r>
    </w:p>
    <w:p w14:paraId="5A4AC3AA" w14:textId="3897CEAE" w:rsidR="00753371" w:rsidRPr="00497A9D" w:rsidRDefault="00FA1F9C" w:rsidP="009C63E7">
      <w:pPr>
        <w:pStyle w:val="a9"/>
        <w:numPr>
          <w:ilvl w:val="0"/>
          <w:numId w:val="15"/>
        </w:numPr>
        <w:spacing w:line="360" w:lineRule="auto"/>
        <w:ind w:firstLineChars="0"/>
        <w:rPr>
          <w:rStyle w:val="transsent"/>
          <w:rFonts w:ascii="Times New Roman" w:eastAsia="宋体" w:hAnsi="Times New Roman" w:cs="Times New Roman"/>
          <w:color w:val="333333"/>
          <w:sz w:val="24"/>
          <w:szCs w:val="24"/>
        </w:rPr>
      </w:pPr>
      <w:r w:rsidRPr="00497A9D">
        <w:rPr>
          <w:rStyle w:val="transsent"/>
          <w:rFonts w:ascii="Times New Roman" w:eastAsia="宋体" w:hAnsi="Times New Roman" w:cs="Times New Roman"/>
          <w:color w:val="333333"/>
          <w:sz w:val="24"/>
          <w:szCs w:val="24"/>
        </w:rPr>
        <w:t>I</w:t>
      </w:r>
      <w:r w:rsidR="007671A5" w:rsidRPr="00497A9D">
        <w:rPr>
          <w:rStyle w:val="transsent"/>
          <w:rFonts w:ascii="Times New Roman" w:eastAsia="宋体" w:hAnsi="Times New Roman" w:cs="Times New Roman"/>
          <w:color w:val="333333"/>
          <w:sz w:val="24"/>
          <w:szCs w:val="24"/>
        </w:rPr>
        <w:t xml:space="preserve">f the fitted curves overlap with the actual </w:t>
      </w:r>
      <w:r w:rsidR="00C871D4" w:rsidRPr="00497A9D">
        <w:rPr>
          <w:rStyle w:val="transsent"/>
          <w:rFonts w:ascii="Times New Roman" w:eastAsia="宋体" w:hAnsi="Times New Roman" w:cs="Times New Roman"/>
          <w:color w:val="333333"/>
          <w:sz w:val="24"/>
          <w:szCs w:val="24"/>
        </w:rPr>
        <w:t>monarch</w:t>
      </w:r>
      <w:r w:rsidR="007671A5" w:rsidRPr="00497A9D">
        <w:rPr>
          <w:rStyle w:val="transsent"/>
          <w:rFonts w:ascii="Times New Roman" w:eastAsia="宋体" w:hAnsi="Times New Roman" w:cs="Times New Roman"/>
          <w:color w:val="333333"/>
          <w:sz w:val="24"/>
          <w:szCs w:val="24"/>
        </w:rPr>
        <w:t xml:space="preserve">-minister </w:t>
      </w:r>
      <w:r w:rsidR="001E45F2">
        <w:rPr>
          <w:rStyle w:val="transsent"/>
          <w:rFonts w:ascii="Times New Roman" w:eastAsia="宋体" w:hAnsi="Times New Roman" w:cs="Times New Roman"/>
          <w:color w:val="333333"/>
          <w:sz w:val="24"/>
          <w:szCs w:val="24"/>
        </w:rPr>
        <w:t>drugs</w:t>
      </w:r>
      <w:r w:rsidR="007671A5" w:rsidRPr="00497A9D">
        <w:rPr>
          <w:rStyle w:val="transsent"/>
          <w:rFonts w:ascii="Times New Roman" w:eastAsia="宋体" w:hAnsi="Times New Roman" w:cs="Times New Roman"/>
          <w:color w:val="333333"/>
          <w:sz w:val="24"/>
          <w:szCs w:val="24"/>
        </w:rPr>
        <w:t xml:space="preserve"> fitted curves, it means that the </w:t>
      </w:r>
      <w:r w:rsidR="00C871D4" w:rsidRPr="00497A9D">
        <w:rPr>
          <w:rStyle w:val="transsent"/>
          <w:rFonts w:ascii="Times New Roman" w:eastAsia="宋体" w:hAnsi="Times New Roman" w:cs="Times New Roman"/>
          <w:color w:val="333333"/>
          <w:sz w:val="24"/>
          <w:szCs w:val="24"/>
        </w:rPr>
        <w:t>monarch</w:t>
      </w:r>
      <w:r w:rsidR="007671A5" w:rsidRPr="00497A9D">
        <w:rPr>
          <w:rStyle w:val="transsent"/>
          <w:rFonts w:ascii="Times New Roman" w:eastAsia="宋体" w:hAnsi="Times New Roman" w:cs="Times New Roman"/>
          <w:color w:val="333333"/>
          <w:sz w:val="24"/>
          <w:szCs w:val="24"/>
        </w:rPr>
        <w:t xml:space="preserve"> </w:t>
      </w:r>
      <w:r w:rsidR="001E45F2">
        <w:rPr>
          <w:rStyle w:val="transsent"/>
          <w:rFonts w:ascii="Times New Roman" w:eastAsia="宋体" w:hAnsi="Times New Roman" w:cs="Times New Roman"/>
          <w:color w:val="333333"/>
          <w:sz w:val="24"/>
          <w:szCs w:val="24"/>
        </w:rPr>
        <w:t>drugs</w:t>
      </w:r>
      <w:r w:rsidR="007671A5" w:rsidRPr="00497A9D">
        <w:rPr>
          <w:rStyle w:val="transsent"/>
          <w:rFonts w:ascii="Times New Roman" w:eastAsia="宋体" w:hAnsi="Times New Roman" w:cs="Times New Roman"/>
          <w:color w:val="333333"/>
          <w:sz w:val="24"/>
          <w:szCs w:val="24"/>
        </w:rPr>
        <w:t xml:space="preserve"> and minister </w:t>
      </w:r>
      <w:r w:rsidR="001E45F2">
        <w:rPr>
          <w:rStyle w:val="transsent"/>
          <w:rFonts w:ascii="Times New Roman" w:eastAsia="宋体" w:hAnsi="Times New Roman" w:cs="Times New Roman"/>
          <w:color w:val="333333"/>
          <w:sz w:val="24"/>
          <w:szCs w:val="24"/>
        </w:rPr>
        <w:t>drugs</w:t>
      </w:r>
      <w:r w:rsidR="007671A5" w:rsidRPr="00497A9D">
        <w:rPr>
          <w:rStyle w:val="transsent"/>
          <w:rFonts w:ascii="Times New Roman" w:eastAsia="宋体" w:hAnsi="Times New Roman" w:cs="Times New Roman"/>
          <w:color w:val="333333"/>
          <w:sz w:val="24"/>
          <w:szCs w:val="24"/>
        </w:rPr>
        <w:t xml:space="preserve"> are additive; </w:t>
      </w:r>
    </w:p>
    <w:p w14:paraId="37BF0D74" w14:textId="6CE652B7" w:rsidR="00753371" w:rsidRPr="00497A9D" w:rsidRDefault="009C63E7" w:rsidP="009C63E7">
      <w:pPr>
        <w:pStyle w:val="a9"/>
        <w:numPr>
          <w:ilvl w:val="0"/>
          <w:numId w:val="15"/>
        </w:numPr>
        <w:spacing w:line="360" w:lineRule="auto"/>
        <w:ind w:firstLineChars="0"/>
        <w:rPr>
          <w:rStyle w:val="transsent"/>
          <w:rFonts w:ascii="Times New Roman" w:eastAsia="宋体" w:hAnsi="Times New Roman" w:cs="Times New Roman"/>
          <w:color w:val="333333"/>
          <w:sz w:val="24"/>
          <w:szCs w:val="24"/>
        </w:rPr>
      </w:pPr>
      <w:r w:rsidRPr="00497A9D">
        <w:rPr>
          <w:rStyle w:val="transsent"/>
          <w:rFonts w:ascii="Times New Roman" w:eastAsia="宋体" w:hAnsi="Times New Roman" w:cs="Times New Roman"/>
          <w:color w:val="333333"/>
          <w:sz w:val="24"/>
          <w:szCs w:val="24"/>
        </w:rPr>
        <w:t>I</w:t>
      </w:r>
      <w:r w:rsidR="007671A5" w:rsidRPr="00497A9D">
        <w:rPr>
          <w:rStyle w:val="transsent"/>
          <w:rFonts w:ascii="Times New Roman" w:eastAsia="宋体" w:hAnsi="Times New Roman" w:cs="Times New Roman"/>
          <w:color w:val="333333"/>
          <w:sz w:val="24"/>
          <w:szCs w:val="24"/>
        </w:rPr>
        <w:t xml:space="preserve">f the fitted curve is below the actual </w:t>
      </w:r>
      <w:r w:rsidR="00C871D4" w:rsidRPr="00497A9D">
        <w:rPr>
          <w:rStyle w:val="transsent"/>
          <w:rFonts w:ascii="Times New Roman" w:eastAsia="宋体" w:hAnsi="Times New Roman" w:cs="Times New Roman"/>
          <w:color w:val="333333"/>
          <w:sz w:val="24"/>
          <w:szCs w:val="24"/>
        </w:rPr>
        <w:t>monarch</w:t>
      </w:r>
      <w:r w:rsidR="007671A5" w:rsidRPr="00497A9D">
        <w:rPr>
          <w:rStyle w:val="transsent"/>
          <w:rFonts w:ascii="Times New Roman" w:eastAsia="宋体" w:hAnsi="Times New Roman" w:cs="Times New Roman"/>
          <w:color w:val="333333"/>
          <w:sz w:val="24"/>
          <w:szCs w:val="24"/>
        </w:rPr>
        <w:t xml:space="preserve">-minister </w:t>
      </w:r>
      <w:r w:rsidR="001E45F2">
        <w:rPr>
          <w:rStyle w:val="transsent"/>
          <w:rFonts w:ascii="Times New Roman" w:eastAsia="宋体" w:hAnsi="Times New Roman" w:cs="Times New Roman"/>
          <w:color w:val="333333"/>
          <w:sz w:val="24"/>
          <w:szCs w:val="24"/>
        </w:rPr>
        <w:t>drugs</w:t>
      </w:r>
      <w:r w:rsidR="007671A5" w:rsidRPr="00497A9D">
        <w:rPr>
          <w:rStyle w:val="transsent"/>
          <w:rFonts w:ascii="Times New Roman" w:eastAsia="宋体" w:hAnsi="Times New Roman" w:cs="Times New Roman"/>
          <w:color w:val="333333"/>
          <w:sz w:val="24"/>
          <w:szCs w:val="24"/>
        </w:rPr>
        <w:t xml:space="preserve"> fitted curve, it means that </w:t>
      </w:r>
      <w:r w:rsidR="00C871D4" w:rsidRPr="00497A9D">
        <w:rPr>
          <w:rStyle w:val="transsent"/>
          <w:rFonts w:ascii="Times New Roman" w:eastAsia="宋体" w:hAnsi="Times New Roman" w:cs="Times New Roman"/>
          <w:color w:val="333333"/>
          <w:sz w:val="24"/>
          <w:szCs w:val="24"/>
        </w:rPr>
        <w:t>monarch</w:t>
      </w:r>
      <w:r w:rsidR="007671A5" w:rsidRPr="00497A9D">
        <w:rPr>
          <w:rStyle w:val="transsent"/>
          <w:rFonts w:ascii="Times New Roman" w:eastAsia="宋体" w:hAnsi="Times New Roman" w:cs="Times New Roman"/>
          <w:color w:val="333333"/>
          <w:sz w:val="24"/>
          <w:szCs w:val="24"/>
        </w:rPr>
        <w:t xml:space="preserve"> </w:t>
      </w:r>
      <w:r w:rsidR="001E45F2">
        <w:rPr>
          <w:rStyle w:val="transsent"/>
          <w:rFonts w:ascii="Times New Roman" w:eastAsia="宋体" w:hAnsi="Times New Roman" w:cs="Times New Roman"/>
          <w:color w:val="333333"/>
          <w:sz w:val="24"/>
          <w:szCs w:val="24"/>
        </w:rPr>
        <w:t>drugs</w:t>
      </w:r>
      <w:r w:rsidR="007671A5" w:rsidRPr="00497A9D">
        <w:rPr>
          <w:rStyle w:val="transsent"/>
          <w:rFonts w:ascii="Times New Roman" w:eastAsia="宋体" w:hAnsi="Times New Roman" w:cs="Times New Roman"/>
          <w:color w:val="333333"/>
          <w:sz w:val="24"/>
          <w:szCs w:val="24"/>
        </w:rPr>
        <w:t xml:space="preserve"> and minister </w:t>
      </w:r>
      <w:r w:rsidR="001E45F2">
        <w:rPr>
          <w:rStyle w:val="transsent"/>
          <w:rFonts w:ascii="Times New Roman" w:eastAsia="宋体" w:hAnsi="Times New Roman" w:cs="Times New Roman"/>
          <w:color w:val="333333"/>
          <w:sz w:val="24"/>
          <w:szCs w:val="24"/>
        </w:rPr>
        <w:t>drugs</w:t>
      </w:r>
      <w:r w:rsidR="007671A5" w:rsidRPr="00497A9D">
        <w:rPr>
          <w:rStyle w:val="transsent"/>
          <w:rFonts w:ascii="Times New Roman" w:eastAsia="宋体" w:hAnsi="Times New Roman" w:cs="Times New Roman"/>
          <w:color w:val="333333"/>
          <w:sz w:val="24"/>
          <w:szCs w:val="24"/>
        </w:rPr>
        <w:t xml:space="preserve"> are antagonistic; </w:t>
      </w:r>
    </w:p>
    <w:p w14:paraId="1E676AB8" w14:textId="5C0150FF" w:rsidR="007671A5" w:rsidRPr="00497A9D" w:rsidRDefault="007671A5" w:rsidP="009C63E7">
      <w:pPr>
        <w:pStyle w:val="a9"/>
        <w:numPr>
          <w:ilvl w:val="0"/>
          <w:numId w:val="15"/>
        </w:numPr>
        <w:spacing w:line="360" w:lineRule="auto"/>
        <w:ind w:firstLineChars="0"/>
        <w:rPr>
          <w:rStyle w:val="transsent"/>
          <w:rFonts w:ascii="Times New Roman" w:eastAsia="宋体" w:hAnsi="Times New Roman" w:cs="Times New Roman"/>
          <w:color w:val="333333"/>
          <w:sz w:val="24"/>
          <w:szCs w:val="24"/>
        </w:rPr>
      </w:pPr>
      <w:r w:rsidRPr="00497A9D">
        <w:rPr>
          <w:rStyle w:val="transsent"/>
          <w:rFonts w:ascii="Times New Roman" w:eastAsia="宋体" w:hAnsi="Times New Roman" w:cs="Times New Roman"/>
          <w:color w:val="333333"/>
          <w:sz w:val="24"/>
          <w:szCs w:val="24"/>
        </w:rPr>
        <w:t xml:space="preserve">If the fitted curve is above the actual </w:t>
      </w:r>
      <w:r w:rsidR="00C871D4" w:rsidRPr="00497A9D">
        <w:rPr>
          <w:rStyle w:val="transsent"/>
          <w:rFonts w:ascii="Times New Roman" w:eastAsia="宋体" w:hAnsi="Times New Roman" w:cs="Times New Roman"/>
          <w:color w:val="333333"/>
          <w:sz w:val="24"/>
          <w:szCs w:val="24"/>
        </w:rPr>
        <w:t>monarch</w:t>
      </w:r>
      <w:r w:rsidRPr="00497A9D">
        <w:rPr>
          <w:rStyle w:val="transsent"/>
          <w:rFonts w:ascii="Times New Roman" w:eastAsia="宋体" w:hAnsi="Times New Roman" w:cs="Times New Roman"/>
          <w:color w:val="333333"/>
          <w:sz w:val="24"/>
          <w:szCs w:val="24"/>
        </w:rPr>
        <w:t xml:space="preserve">-minister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fitted curve, it means that </w:t>
      </w:r>
      <w:r w:rsidR="00C871D4" w:rsidRPr="00497A9D">
        <w:rPr>
          <w:rStyle w:val="transsent"/>
          <w:rFonts w:ascii="Times New Roman" w:eastAsia="宋体" w:hAnsi="Times New Roman" w:cs="Times New Roman"/>
          <w:color w:val="333333"/>
          <w:sz w:val="24"/>
          <w:szCs w:val="24"/>
        </w:rPr>
        <w:t>monarch</w:t>
      </w:r>
      <w:r w:rsidRPr="00497A9D">
        <w:rPr>
          <w:rStyle w:val="transsent"/>
          <w:rFonts w:ascii="Times New Roman" w:eastAsia="宋体" w:hAnsi="Times New Roman" w:cs="Times New Roman"/>
          <w:color w:val="333333"/>
          <w:sz w:val="24"/>
          <w:szCs w:val="24"/>
        </w:rPr>
        <w:t xml:space="preserve">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and minister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are synergistic.</w:t>
      </w:r>
    </w:p>
    <w:p w14:paraId="73A6A0B3" w14:textId="77777777" w:rsidR="007671A5" w:rsidRPr="00497A9D" w:rsidRDefault="007671A5" w:rsidP="009C63E7">
      <w:pPr>
        <w:spacing w:line="360" w:lineRule="auto"/>
        <w:rPr>
          <w:rStyle w:val="transsent"/>
          <w:rFonts w:ascii="Times New Roman" w:eastAsia="宋体" w:hAnsi="Times New Roman" w:cs="Times New Roman"/>
          <w:b/>
          <w:bCs/>
          <w:sz w:val="24"/>
          <w:szCs w:val="24"/>
        </w:rPr>
      </w:pPr>
      <w:r w:rsidRPr="00497A9D">
        <w:rPr>
          <w:rStyle w:val="transsent"/>
          <w:rFonts w:ascii="Times New Roman" w:eastAsia="宋体" w:hAnsi="Times New Roman" w:cs="Times New Roman"/>
          <w:b/>
          <w:bCs/>
          <w:sz w:val="24"/>
          <w:szCs w:val="24"/>
        </w:rPr>
        <w:t>Analysis of results</w:t>
      </w:r>
    </w:p>
    <w:p w14:paraId="7044F6E1" w14:textId="70542C89" w:rsidR="0051452D" w:rsidRPr="00497A9D" w:rsidRDefault="009C63E7" w:rsidP="00E1164C">
      <w:pPr>
        <w:spacing w:line="360" w:lineRule="auto"/>
        <w:ind w:firstLineChars="200" w:firstLine="480"/>
        <w:jc w:val="center"/>
        <w:rPr>
          <w:rStyle w:val="transsent"/>
          <w:rFonts w:ascii="Times New Roman" w:eastAsia="宋体" w:hAnsi="Times New Roman" w:cs="Times New Roman"/>
          <w:color w:val="333333"/>
          <w:sz w:val="24"/>
          <w:szCs w:val="24"/>
        </w:rPr>
      </w:pPr>
      <w:r w:rsidRPr="00497A9D">
        <w:rPr>
          <w:rStyle w:val="transsent"/>
          <w:rFonts w:ascii="Times New Roman" w:eastAsia="宋体" w:hAnsi="Times New Roman" w:cs="Times New Roman"/>
          <w:noProof/>
          <w:color w:val="333333"/>
          <w:sz w:val="24"/>
          <w:szCs w:val="24"/>
        </w:rPr>
        <w:lastRenderedPageBreak/>
        <w:drawing>
          <wp:inline distT="0" distB="0" distL="0" distR="0" wp14:anchorId="6823A6D0" wp14:editId="47890E1E">
            <wp:extent cx="5000625" cy="251968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1264" cy="2520002"/>
                    </a:xfrm>
                    <a:prstGeom prst="rect">
                      <a:avLst/>
                    </a:prstGeom>
                    <a:noFill/>
                  </pic:spPr>
                </pic:pic>
              </a:graphicData>
            </a:graphic>
          </wp:inline>
        </w:drawing>
      </w:r>
    </w:p>
    <w:p w14:paraId="7230E883" w14:textId="7B0AAB22" w:rsidR="00D636CF" w:rsidRPr="00497A9D" w:rsidRDefault="00E1164C" w:rsidP="00E1164C">
      <w:pPr>
        <w:spacing w:line="360" w:lineRule="auto"/>
        <w:jc w:val="center"/>
        <w:rPr>
          <w:rStyle w:val="transsent"/>
          <w:rFonts w:ascii="Times New Roman" w:eastAsia="宋体" w:hAnsi="Times New Roman" w:cs="Times New Roman"/>
          <w:b/>
          <w:color w:val="333333"/>
          <w:sz w:val="24"/>
          <w:szCs w:val="24"/>
        </w:rPr>
      </w:pPr>
      <w:r w:rsidRPr="00497A9D">
        <w:rPr>
          <w:rStyle w:val="transsent"/>
          <w:rFonts w:ascii="Times New Roman" w:eastAsia="宋体" w:hAnsi="Times New Roman" w:cs="Times New Roman" w:hint="eastAsia"/>
          <w:b/>
          <w:color w:val="333333"/>
          <w:sz w:val="24"/>
          <w:szCs w:val="24"/>
        </w:rPr>
        <w:t>F</w:t>
      </w:r>
      <w:r w:rsidRPr="00497A9D">
        <w:rPr>
          <w:rStyle w:val="transsent"/>
          <w:rFonts w:ascii="Times New Roman" w:eastAsia="宋体" w:hAnsi="Times New Roman" w:cs="Times New Roman"/>
          <w:b/>
          <w:color w:val="333333"/>
          <w:sz w:val="24"/>
          <w:szCs w:val="24"/>
        </w:rPr>
        <w:t>ig</w:t>
      </w:r>
      <w:r w:rsidR="00C05A68" w:rsidRPr="00497A9D">
        <w:rPr>
          <w:rStyle w:val="transsent"/>
          <w:rFonts w:ascii="Times New Roman" w:eastAsia="宋体" w:hAnsi="Times New Roman" w:cs="Times New Roman"/>
          <w:b/>
          <w:color w:val="333333"/>
          <w:sz w:val="24"/>
          <w:szCs w:val="24"/>
        </w:rPr>
        <w:t>.</w:t>
      </w:r>
      <w:r w:rsidRPr="00497A9D">
        <w:rPr>
          <w:rStyle w:val="transsent"/>
          <w:rFonts w:ascii="Times New Roman" w:eastAsia="宋体" w:hAnsi="Times New Roman" w:cs="Times New Roman"/>
          <w:b/>
          <w:color w:val="333333"/>
          <w:sz w:val="24"/>
          <w:szCs w:val="24"/>
        </w:rPr>
        <w:t xml:space="preserve"> 5</w:t>
      </w:r>
    </w:p>
    <w:bookmarkEnd w:id="13"/>
    <w:p w14:paraId="31E9A8A4" w14:textId="7B3B562A" w:rsidR="00C05A68" w:rsidRPr="00497A9D" w:rsidRDefault="009C63E7" w:rsidP="009C63E7">
      <w:pPr>
        <w:spacing w:line="360" w:lineRule="auto"/>
        <w:ind w:firstLineChars="200" w:firstLine="480"/>
        <w:rPr>
          <w:rFonts w:ascii="Times New Roman" w:hAnsi="Times New Roman" w:cs="Times New Roman"/>
          <w:sz w:val="24"/>
          <w:szCs w:val="24"/>
        </w:rPr>
      </w:pPr>
      <w:r w:rsidRPr="00497A9D">
        <w:rPr>
          <w:rFonts w:ascii="Times New Roman" w:hAnsi="Times New Roman" w:cs="Times New Roman"/>
          <w:sz w:val="24"/>
          <w:szCs w:val="24"/>
        </w:rPr>
        <w:t xml:space="preserve">The equation of the fitted curve for the SARS-CoV-2 3CLpro of the raw herb of </w:t>
      </w:r>
      <w:proofErr w:type="spellStart"/>
      <w:r w:rsidRPr="00497A9D">
        <w:rPr>
          <w:rFonts w:ascii="Times New Roman" w:hAnsi="Times New Roman" w:cs="Times New Roman"/>
          <w:sz w:val="24"/>
          <w:szCs w:val="24"/>
        </w:rPr>
        <w:t>Junmai</w:t>
      </w:r>
      <w:proofErr w:type="spellEnd"/>
      <w:r w:rsidRPr="00497A9D">
        <w:rPr>
          <w:rFonts w:ascii="Times New Roman" w:hAnsi="Times New Roman" w:cs="Times New Roman"/>
          <w:sz w:val="24"/>
          <w:szCs w:val="24"/>
        </w:rPr>
        <w:t xml:space="preserve"> in </w:t>
      </w:r>
      <w:r w:rsidR="0041763E">
        <w:rPr>
          <w:rFonts w:ascii="Times New Roman" w:hAnsi="Times New Roman" w:cs="Times New Roman"/>
          <w:sz w:val="24"/>
          <w:szCs w:val="24"/>
        </w:rPr>
        <w:t xml:space="preserve">the </w:t>
      </w:r>
      <w:r w:rsidR="00A92763">
        <w:rPr>
          <w:rFonts w:ascii="Times New Roman" w:hAnsi="Times New Roman" w:cs="Times New Roman"/>
          <w:sz w:val="24"/>
          <w:szCs w:val="24"/>
        </w:rPr>
        <w:t>Drug Combination-6</w:t>
      </w:r>
      <w:r w:rsidRPr="00497A9D">
        <w:rPr>
          <w:rFonts w:ascii="Times New Roman" w:hAnsi="Times New Roman" w:cs="Times New Roman"/>
          <w:sz w:val="24"/>
          <w:szCs w:val="24"/>
        </w:rPr>
        <w:t xml:space="preserve"> was obtained by fitting as </w:t>
      </w:r>
    </w:p>
    <w:p w14:paraId="0CF0979C" w14:textId="51820E6B" w:rsidR="00C05A68" w:rsidRPr="00497A9D" w:rsidRDefault="00C05A68" w:rsidP="00C871D4">
      <w:pPr>
        <w:spacing w:line="360" w:lineRule="auto"/>
        <w:ind w:firstLineChars="200" w:firstLine="480"/>
        <w:jc w:val="right"/>
        <w:rPr>
          <w:rFonts w:ascii="Times New Roman" w:hAnsi="Times New Roman" w:cs="Times New Roman"/>
          <w:sz w:val="24"/>
          <w:szCs w:val="24"/>
        </w:rPr>
      </w:pPr>
      <m:oMath>
        <m:r>
          <m:rPr>
            <m:sty m:val="p"/>
          </m:rPr>
          <w:rPr>
            <w:rStyle w:val="transsent"/>
            <w:rFonts w:ascii="Cambria Math" w:eastAsia="宋体" w:hAnsi="Cambria Math" w:cs="Times New Roman"/>
            <w:color w:val="333333"/>
            <w:sz w:val="24"/>
            <w:szCs w:val="24"/>
          </w:rPr>
          <m:t>Y=</m:t>
        </m:r>
        <m:f>
          <m:fPr>
            <m:type m:val="lin"/>
            <m:ctrlPr>
              <w:rPr>
                <w:rStyle w:val="transsent"/>
                <w:rFonts w:ascii="Cambria Math" w:eastAsia="宋体" w:hAnsi="Cambria Math" w:cs="Times New Roman"/>
                <w:color w:val="333333"/>
                <w:sz w:val="24"/>
                <w:szCs w:val="24"/>
              </w:rPr>
            </m:ctrlPr>
          </m:fPr>
          <m:num>
            <m:r>
              <w:rPr>
                <w:rStyle w:val="transsent"/>
                <w:rFonts w:ascii="Cambria Math" w:eastAsia="宋体" w:hAnsi="Cambria Math" w:cs="Times New Roman"/>
                <w:color w:val="333333"/>
                <w:sz w:val="24"/>
                <w:szCs w:val="24"/>
              </w:rPr>
              <m:t>100</m:t>
            </m:r>
          </m:num>
          <m:den>
            <m:r>
              <w:rPr>
                <w:rStyle w:val="transsent"/>
                <w:rFonts w:ascii="Cambria Math" w:eastAsia="宋体" w:hAnsi="Cambria Math" w:cs="Times New Roman"/>
                <w:color w:val="333333"/>
                <w:sz w:val="24"/>
                <w:szCs w:val="24"/>
              </w:rPr>
              <m:t>[1+</m:t>
            </m:r>
            <m:sSup>
              <m:sSupPr>
                <m:ctrlPr>
                  <w:rPr>
                    <w:rStyle w:val="transsent"/>
                    <w:rFonts w:ascii="Cambria Math" w:eastAsia="宋体" w:hAnsi="Cambria Math" w:cs="Times New Roman"/>
                    <w:i/>
                    <w:color w:val="333333"/>
                    <w:sz w:val="24"/>
                    <w:szCs w:val="24"/>
                  </w:rPr>
                </m:ctrlPr>
              </m:sSupPr>
              <m:e>
                <m:r>
                  <w:rPr>
                    <w:rStyle w:val="transsent"/>
                    <w:rFonts w:ascii="Cambria Math" w:eastAsia="宋体" w:hAnsi="Cambria Math" w:cs="Times New Roman"/>
                    <w:color w:val="333333"/>
                    <w:sz w:val="24"/>
                    <w:szCs w:val="24"/>
                  </w:rPr>
                  <m:t>(</m:t>
                </m:r>
                <m:f>
                  <m:fPr>
                    <m:ctrlPr>
                      <w:rPr>
                        <w:rStyle w:val="transsent"/>
                        <w:rFonts w:ascii="Cambria Math" w:eastAsia="宋体" w:hAnsi="Cambria Math" w:cs="Times New Roman"/>
                        <w:i/>
                        <w:color w:val="333333"/>
                        <w:sz w:val="24"/>
                        <w:szCs w:val="24"/>
                      </w:rPr>
                    </m:ctrlPr>
                  </m:fPr>
                  <m:num>
                    <m:r>
                      <w:rPr>
                        <w:rStyle w:val="transsent"/>
                        <w:rFonts w:ascii="Cambria Math" w:eastAsia="宋体" w:hAnsi="Cambria Math" w:cs="Times New Roman"/>
                        <w:color w:val="333333"/>
                        <w:sz w:val="24"/>
                        <w:szCs w:val="24"/>
                      </w:rPr>
                      <m:t>0.0814</m:t>
                    </m:r>
                  </m:num>
                  <m:den>
                    <m:r>
                      <w:rPr>
                        <w:rStyle w:val="transsent"/>
                        <w:rFonts w:ascii="Cambria Math" w:eastAsia="宋体" w:hAnsi="Cambria Math" w:cs="Times New Roman"/>
                        <w:color w:val="333333"/>
                        <w:sz w:val="24"/>
                        <w:szCs w:val="24"/>
                      </w:rPr>
                      <m:t>X</m:t>
                    </m:r>
                  </m:den>
                </m:f>
                <m:r>
                  <w:rPr>
                    <w:rStyle w:val="transsent"/>
                    <w:rFonts w:ascii="Cambria Math" w:eastAsia="宋体" w:hAnsi="Cambria Math" w:cs="Times New Roman"/>
                    <w:color w:val="333333"/>
                    <w:sz w:val="24"/>
                    <w:szCs w:val="24"/>
                  </w:rPr>
                  <m:t>)</m:t>
                </m:r>
              </m:e>
              <m:sup>
                <m:r>
                  <m:rPr>
                    <m:sty m:val="p"/>
                  </m:rPr>
                  <w:rPr>
                    <w:rStyle w:val="transsent"/>
                    <w:rFonts w:ascii="Cambria Math" w:eastAsia="宋体" w:hAnsi="Cambria Math" w:cs="Times New Roman"/>
                    <w:color w:val="333333"/>
                    <w:sz w:val="24"/>
                    <w:szCs w:val="24"/>
                  </w:rPr>
                  <m:t>-1.029</m:t>
                </m:r>
              </m:sup>
            </m:sSup>
            <m:r>
              <w:rPr>
                <w:rStyle w:val="transsent"/>
                <w:rFonts w:ascii="Cambria Math" w:eastAsia="宋体" w:hAnsi="Cambria Math" w:cs="Times New Roman"/>
                <w:color w:val="333333"/>
                <w:sz w:val="24"/>
                <w:szCs w:val="24"/>
              </w:rPr>
              <m:t>]</m:t>
            </m:r>
          </m:den>
        </m:f>
        <m:r>
          <w:rPr>
            <w:rStyle w:val="transsent"/>
            <w:rFonts w:ascii="Cambria Math" w:eastAsia="宋体" w:hAnsi="Cambria Math" w:cs="Times New Roman"/>
            <w:color w:val="333333"/>
            <w:sz w:val="24"/>
            <w:szCs w:val="24"/>
          </w:rPr>
          <m:t>.</m:t>
        </m:r>
      </m:oMath>
      <w:r w:rsidR="00C871D4" w:rsidRPr="00497A9D">
        <w:rPr>
          <w:rStyle w:val="transsent"/>
          <w:rFonts w:ascii="Times New Roman" w:hAnsi="Times New Roman" w:cs="Times New Roman" w:hint="eastAsia"/>
          <w:color w:val="333333"/>
          <w:sz w:val="24"/>
          <w:szCs w:val="24"/>
        </w:rPr>
        <w:t xml:space="preserve"> </w:t>
      </w:r>
      <w:r w:rsidR="00C871D4" w:rsidRPr="00497A9D">
        <w:rPr>
          <w:rStyle w:val="transsent"/>
          <w:rFonts w:ascii="Times New Roman" w:hAnsi="Times New Roman" w:cs="Times New Roman"/>
          <w:color w:val="333333"/>
          <w:sz w:val="24"/>
          <w:szCs w:val="24"/>
        </w:rPr>
        <w:t xml:space="preserve">                    (1)</w:t>
      </w:r>
    </w:p>
    <w:p w14:paraId="36248494" w14:textId="7F6A0F1F" w:rsidR="00C83E8F" w:rsidRPr="00497A9D" w:rsidRDefault="00C83E8F" w:rsidP="00C05A68">
      <w:pPr>
        <w:spacing w:line="360" w:lineRule="auto"/>
        <w:rPr>
          <w:rStyle w:val="transsent"/>
          <w:rFonts w:ascii="Times New Roman" w:eastAsia="宋体" w:hAnsi="Times New Roman" w:cs="Times New Roman"/>
          <w:color w:val="333333"/>
          <w:sz w:val="24"/>
          <w:szCs w:val="24"/>
        </w:rPr>
      </w:pPr>
      <w:r w:rsidRPr="00497A9D">
        <w:rPr>
          <w:rFonts w:ascii="Times New Roman" w:hAnsi="Times New Roman" w:cs="Times New Roman"/>
          <w:sz w:val="24"/>
          <w:szCs w:val="24"/>
        </w:rPr>
        <w:t xml:space="preserve">The different concentrations of </w:t>
      </w:r>
      <w:r w:rsidR="009F68C1" w:rsidRPr="00497A9D">
        <w:rPr>
          <w:rFonts w:ascii="Times New Roman" w:hAnsi="Times New Roman" w:cs="Times New Roman"/>
          <w:sz w:val="24"/>
          <w:szCs w:val="24"/>
        </w:rPr>
        <w:t xml:space="preserve">the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 xml:space="preserve"> and minister crude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are brought into the equation</w:t>
      </w:r>
      <w:r w:rsidR="00C871D4" w:rsidRPr="00497A9D">
        <w:rPr>
          <w:rFonts w:ascii="Times New Roman" w:hAnsi="Times New Roman" w:cs="Times New Roman"/>
          <w:sz w:val="24"/>
          <w:szCs w:val="24"/>
        </w:rPr>
        <w:t xml:space="preserve"> (1)</w:t>
      </w:r>
      <w:r w:rsidRPr="00497A9D">
        <w:rPr>
          <w:rStyle w:val="transsent"/>
          <w:rFonts w:ascii="Times New Roman" w:eastAsia="宋体" w:hAnsi="Times New Roman" w:cs="Times New Roman"/>
          <w:color w:val="333333"/>
          <w:sz w:val="24"/>
          <w:szCs w:val="24"/>
        </w:rPr>
        <w:t>.</w:t>
      </w:r>
      <w:r w:rsidRPr="00497A9D">
        <w:rPr>
          <w:rFonts w:ascii="Times New Roman" w:hAnsi="Times New Roman"/>
          <w:sz w:val="24"/>
          <w:szCs w:val="24"/>
        </w:rPr>
        <w:t xml:space="preserve"> </w:t>
      </w:r>
      <w:r w:rsidRPr="00497A9D">
        <w:rPr>
          <w:rStyle w:val="transsent"/>
          <w:rFonts w:ascii="Times New Roman" w:eastAsia="宋体" w:hAnsi="Times New Roman" w:cs="Times New Roman"/>
          <w:color w:val="333333"/>
          <w:sz w:val="24"/>
          <w:szCs w:val="24"/>
        </w:rPr>
        <w:t xml:space="preserve">The enzyme activity curve of SARS-CoV-2 3CLpro </w:t>
      </w:r>
      <w:r w:rsidR="009F68C1" w:rsidRPr="00497A9D">
        <w:rPr>
          <w:rStyle w:val="transsent"/>
          <w:rFonts w:ascii="Times New Roman" w:eastAsia="宋体" w:hAnsi="Times New Roman" w:cs="Times New Roman"/>
          <w:color w:val="333333"/>
          <w:sz w:val="24"/>
          <w:szCs w:val="24"/>
        </w:rPr>
        <w:t>concerning</w:t>
      </w:r>
      <w:r w:rsidRPr="00497A9D">
        <w:rPr>
          <w:rStyle w:val="transsent"/>
          <w:rFonts w:ascii="Times New Roman" w:eastAsia="宋体" w:hAnsi="Times New Roman" w:cs="Times New Roman"/>
          <w:color w:val="333333"/>
          <w:sz w:val="24"/>
          <w:szCs w:val="24"/>
        </w:rPr>
        <w:t xml:space="preserve"> </w:t>
      </w:r>
      <w:r w:rsidR="00C871D4" w:rsidRPr="00497A9D">
        <w:rPr>
          <w:rStyle w:val="transsent"/>
          <w:rFonts w:ascii="Times New Roman" w:eastAsia="宋体" w:hAnsi="Times New Roman" w:cs="Times New Roman"/>
          <w:color w:val="333333"/>
          <w:sz w:val="24"/>
          <w:szCs w:val="24"/>
        </w:rPr>
        <w:t>monarch</w:t>
      </w:r>
      <w:r w:rsidRPr="00497A9D">
        <w:rPr>
          <w:rStyle w:val="transsent"/>
          <w:rFonts w:ascii="Times New Roman" w:eastAsia="宋体" w:hAnsi="Times New Roman" w:cs="Times New Roman"/>
          <w:color w:val="333333"/>
          <w:sz w:val="24"/>
          <w:szCs w:val="24"/>
        </w:rPr>
        <w:t xml:space="preserve">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was fitted under the action mode of additive action of </w:t>
      </w:r>
      <w:r w:rsidR="00C871D4" w:rsidRPr="00497A9D">
        <w:rPr>
          <w:rStyle w:val="transsent"/>
          <w:rFonts w:ascii="Times New Roman" w:eastAsia="宋体" w:hAnsi="Times New Roman" w:cs="Times New Roman"/>
          <w:color w:val="333333"/>
          <w:sz w:val="24"/>
          <w:szCs w:val="24"/>
        </w:rPr>
        <w:t>monarch</w:t>
      </w:r>
      <w:r w:rsidRPr="00497A9D">
        <w:rPr>
          <w:rStyle w:val="transsent"/>
          <w:rFonts w:ascii="Times New Roman" w:eastAsia="宋体" w:hAnsi="Times New Roman" w:cs="Times New Roman"/>
          <w:color w:val="333333"/>
          <w:sz w:val="24"/>
          <w:szCs w:val="24"/>
        </w:rPr>
        <w:t xml:space="preserve">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and minister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w:t>
      </w:r>
      <w:r w:rsidRPr="00497A9D">
        <w:rPr>
          <w:rFonts w:ascii="Times New Roman" w:hAnsi="Times New Roman"/>
          <w:sz w:val="24"/>
          <w:szCs w:val="24"/>
        </w:rPr>
        <w:t xml:space="preserve"> </w:t>
      </w:r>
      <w:r w:rsidRPr="00497A9D">
        <w:rPr>
          <w:rStyle w:val="transsent"/>
          <w:rFonts w:ascii="Times New Roman" w:eastAsia="宋体" w:hAnsi="Times New Roman" w:cs="Times New Roman"/>
          <w:color w:val="333333"/>
          <w:sz w:val="24"/>
          <w:szCs w:val="24"/>
        </w:rPr>
        <w:t xml:space="preserve">The result is shown in </w:t>
      </w:r>
      <w:r w:rsidR="00C871D4" w:rsidRPr="00497A9D">
        <w:rPr>
          <w:rStyle w:val="transsent"/>
          <w:rFonts w:ascii="Times New Roman" w:eastAsia="宋体" w:hAnsi="Times New Roman" w:cs="Times New Roman"/>
          <w:color w:val="333333"/>
          <w:sz w:val="24"/>
          <w:szCs w:val="24"/>
        </w:rPr>
        <w:t>Fig. 5</w:t>
      </w:r>
      <w:r w:rsidR="009C63E7" w:rsidRPr="00497A9D">
        <w:rPr>
          <w:rStyle w:val="transsent"/>
          <w:rFonts w:ascii="Times New Roman" w:eastAsia="宋体" w:hAnsi="Times New Roman" w:cs="Times New Roman"/>
          <w:color w:val="333333"/>
          <w:sz w:val="24"/>
          <w:szCs w:val="24"/>
        </w:rPr>
        <w:t>. T</w:t>
      </w:r>
      <w:r w:rsidRPr="00497A9D">
        <w:rPr>
          <w:rStyle w:val="transsent"/>
          <w:rFonts w:ascii="Times New Roman" w:eastAsia="宋体" w:hAnsi="Times New Roman" w:cs="Times New Roman"/>
          <w:color w:val="333333"/>
          <w:sz w:val="24"/>
          <w:szCs w:val="24"/>
        </w:rPr>
        <w:t xml:space="preserve">he fitting curve of </w:t>
      </w:r>
      <w:r w:rsidR="0041763E">
        <w:rPr>
          <w:rStyle w:val="transsent"/>
          <w:rFonts w:ascii="Times New Roman" w:eastAsia="宋体" w:hAnsi="Times New Roman" w:cs="Times New Roman"/>
          <w:color w:val="333333"/>
          <w:sz w:val="24"/>
          <w:szCs w:val="24"/>
        </w:rPr>
        <w:t xml:space="preserve">the </w:t>
      </w:r>
      <w:r w:rsidR="00C871D4" w:rsidRPr="00497A9D">
        <w:rPr>
          <w:rStyle w:val="transsent"/>
          <w:rFonts w:ascii="Times New Roman" w:eastAsia="宋体" w:hAnsi="Times New Roman" w:cs="Times New Roman"/>
          <w:color w:val="333333"/>
          <w:sz w:val="24"/>
          <w:szCs w:val="24"/>
        </w:rPr>
        <w:t>monarch</w:t>
      </w:r>
      <w:r w:rsidRPr="00497A9D">
        <w:rPr>
          <w:rStyle w:val="transsent"/>
          <w:rFonts w:ascii="Times New Roman" w:eastAsia="宋体" w:hAnsi="Times New Roman" w:cs="Times New Roman"/>
          <w:color w:val="333333"/>
          <w:sz w:val="24"/>
          <w:szCs w:val="24"/>
        </w:rPr>
        <w:t xml:space="preserve">-minister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to SARS-CoV-2 3CLpro is below the fitting curve of </w:t>
      </w:r>
      <w:r w:rsidR="0041763E">
        <w:rPr>
          <w:rStyle w:val="transsent"/>
          <w:rFonts w:ascii="Times New Roman" w:eastAsia="宋体" w:hAnsi="Times New Roman" w:cs="Times New Roman"/>
          <w:color w:val="333333"/>
          <w:sz w:val="24"/>
          <w:szCs w:val="24"/>
        </w:rPr>
        <w:t xml:space="preserve">the </w:t>
      </w:r>
      <w:r w:rsidRPr="00497A9D">
        <w:rPr>
          <w:rStyle w:val="transsent"/>
          <w:rFonts w:ascii="Times New Roman" w:eastAsia="宋体" w:hAnsi="Times New Roman" w:cs="Times New Roman"/>
          <w:color w:val="333333"/>
          <w:sz w:val="24"/>
          <w:szCs w:val="24"/>
        </w:rPr>
        <w:t xml:space="preserve">real </w:t>
      </w:r>
      <w:r w:rsidR="00C871D4" w:rsidRPr="00497A9D">
        <w:rPr>
          <w:rStyle w:val="transsent"/>
          <w:rFonts w:ascii="Times New Roman" w:eastAsia="宋体" w:hAnsi="Times New Roman" w:cs="Times New Roman"/>
          <w:color w:val="333333"/>
          <w:sz w:val="24"/>
          <w:szCs w:val="24"/>
        </w:rPr>
        <w:t>monarch</w:t>
      </w:r>
      <w:r w:rsidRPr="00497A9D">
        <w:rPr>
          <w:rStyle w:val="transsent"/>
          <w:rFonts w:ascii="Times New Roman" w:eastAsia="宋体" w:hAnsi="Times New Roman" w:cs="Times New Roman"/>
          <w:color w:val="333333"/>
          <w:sz w:val="24"/>
          <w:szCs w:val="24"/>
        </w:rPr>
        <w:t xml:space="preserve">-minister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to SARS-CoV-2 3CLpro, which shows that </w:t>
      </w:r>
      <w:r w:rsidR="00C871D4" w:rsidRPr="00497A9D">
        <w:rPr>
          <w:rStyle w:val="transsent"/>
          <w:rFonts w:ascii="Times New Roman" w:eastAsia="宋体" w:hAnsi="Times New Roman" w:cs="Times New Roman"/>
          <w:color w:val="333333"/>
          <w:sz w:val="24"/>
          <w:szCs w:val="24"/>
        </w:rPr>
        <w:t>monarch</w:t>
      </w:r>
      <w:r w:rsidRPr="00497A9D">
        <w:rPr>
          <w:rStyle w:val="transsent"/>
          <w:rFonts w:ascii="Times New Roman" w:eastAsia="宋体" w:hAnsi="Times New Roman" w:cs="Times New Roman"/>
          <w:color w:val="333333"/>
          <w:sz w:val="24"/>
          <w:szCs w:val="24"/>
        </w:rPr>
        <w:t xml:space="preserve">-minister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and minister </w:t>
      </w:r>
      <w:r w:rsidR="001E45F2">
        <w:rPr>
          <w:rStyle w:val="transsent"/>
          <w:rFonts w:ascii="Times New Roman" w:eastAsia="宋体" w:hAnsi="Times New Roman" w:cs="Times New Roman"/>
          <w:color w:val="333333"/>
          <w:sz w:val="24"/>
          <w:szCs w:val="24"/>
        </w:rPr>
        <w:t>drugs</w:t>
      </w:r>
      <w:r w:rsidRPr="00497A9D">
        <w:rPr>
          <w:rStyle w:val="transsent"/>
          <w:rFonts w:ascii="Times New Roman" w:eastAsia="宋体" w:hAnsi="Times New Roman" w:cs="Times New Roman"/>
          <w:color w:val="333333"/>
          <w:sz w:val="24"/>
          <w:szCs w:val="24"/>
        </w:rPr>
        <w:t xml:space="preserve"> have </w:t>
      </w:r>
      <w:r w:rsidR="009F68C1" w:rsidRPr="00497A9D">
        <w:rPr>
          <w:rStyle w:val="transsent"/>
          <w:rFonts w:ascii="Times New Roman" w:eastAsia="宋体" w:hAnsi="Times New Roman" w:cs="Times New Roman"/>
          <w:color w:val="333333"/>
          <w:sz w:val="24"/>
          <w:szCs w:val="24"/>
        </w:rPr>
        <w:t xml:space="preserve">an </w:t>
      </w:r>
      <w:r w:rsidRPr="00497A9D">
        <w:rPr>
          <w:rStyle w:val="transsent"/>
          <w:rFonts w:ascii="Times New Roman" w:eastAsia="宋体" w:hAnsi="Times New Roman" w:cs="Times New Roman"/>
          <w:color w:val="333333"/>
          <w:sz w:val="24"/>
          <w:szCs w:val="24"/>
        </w:rPr>
        <w:t>antagonistic effect.</w:t>
      </w:r>
    </w:p>
    <w:p w14:paraId="31FEFC21" w14:textId="2B777A3A" w:rsidR="00C83E8F" w:rsidRPr="00497A9D" w:rsidRDefault="009C63E7" w:rsidP="00E1164C">
      <w:pPr>
        <w:spacing w:line="360" w:lineRule="auto"/>
        <w:jc w:val="center"/>
        <w:rPr>
          <w:rFonts w:ascii="Times New Roman" w:hAnsi="Times New Roman" w:cs="Times New Roman"/>
          <w:sz w:val="24"/>
          <w:szCs w:val="24"/>
        </w:rPr>
      </w:pPr>
      <w:r w:rsidRPr="00497A9D">
        <w:rPr>
          <w:noProof/>
          <w:sz w:val="24"/>
          <w:szCs w:val="24"/>
        </w:rPr>
        <w:drawing>
          <wp:inline distT="0" distB="0" distL="0" distR="0" wp14:anchorId="054B2A3D" wp14:editId="5992EF5F">
            <wp:extent cx="4905375" cy="2519680"/>
            <wp:effectExtent l="0" t="0" r="0" b="0"/>
            <wp:docPr id="24"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06000" cy="2520001"/>
                    </a:xfrm>
                    <a:prstGeom prst="rect">
                      <a:avLst/>
                    </a:prstGeom>
                    <a:noFill/>
                    <a:ln>
                      <a:noFill/>
                    </a:ln>
                  </pic:spPr>
                </pic:pic>
              </a:graphicData>
            </a:graphic>
          </wp:inline>
        </w:drawing>
      </w:r>
    </w:p>
    <w:p w14:paraId="2198C037" w14:textId="73C4F3C5" w:rsidR="009C63E7" w:rsidRPr="00497A9D" w:rsidRDefault="009C63E7" w:rsidP="009C63E7">
      <w:pPr>
        <w:spacing w:line="360" w:lineRule="auto"/>
        <w:jc w:val="center"/>
        <w:rPr>
          <w:rFonts w:ascii="Times New Roman" w:hAnsi="Times New Roman" w:cs="Times New Roman"/>
          <w:b/>
          <w:sz w:val="24"/>
          <w:szCs w:val="24"/>
        </w:rPr>
      </w:pPr>
      <w:r w:rsidRPr="00497A9D">
        <w:rPr>
          <w:rFonts w:ascii="Times New Roman" w:hAnsi="Times New Roman" w:cs="Times New Roman"/>
          <w:b/>
          <w:sz w:val="24"/>
          <w:szCs w:val="24"/>
        </w:rPr>
        <w:t>Fig</w:t>
      </w:r>
      <w:r w:rsidR="00C871D4" w:rsidRPr="00497A9D">
        <w:rPr>
          <w:rFonts w:ascii="Times New Roman" w:hAnsi="Times New Roman" w:cs="Times New Roman"/>
          <w:b/>
          <w:sz w:val="24"/>
          <w:szCs w:val="24"/>
        </w:rPr>
        <w:t>.</w:t>
      </w:r>
      <w:r w:rsidRPr="00497A9D">
        <w:rPr>
          <w:rFonts w:ascii="Times New Roman" w:hAnsi="Times New Roman" w:cs="Times New Roman"/>
          <w:b/>
          <w:sz w:val="24"/>
          <w:szCs w:val="24"/>
        </w:rPr>
        <w:t xml:space="preserve"> 6</w:t>
      </w:r>
    </w:p>
    <w:p w14:paraId="23889DA6" w14:textId="0585C601" w:rsidR="003F4F0B" w:rsidRPr="00497A9D" w:rsidRDefault="00C83E8F" w:rsidP="0013557B">
      <w:pPr>
        <w:spacing w:line="360" w:lineRule="auto"/>
        <w:ind w:firstLineChars="200" w:firstLine="480"/>
        <w:rPr>
          <w:rFonts w:ascii="Times New Roman" w:hAnsi="Times New Roman" w:cs="Times New Roman"/>
          <w:sz w:val="24"/>
          <w:szCs w:val="24"/>
        </w:rPr>
      </w:pPr>
      <w:r w:rsidRPr="00497A9D">
        <w:rPr>
          <w:rFonts w:ascii="Times New Roman" w:hAnsi="Times New Roman" w:cs="Times New Roman"/>
          <w:sz w:val="24"/>
          <w:szCs w:val="24"/>
        </w:rPr>
        <w:lastRenderedPageBreak/>
        <w:t xml:space="preserve">The different concentrations of the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materials of the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 xml:space="preserve"> and his minister were brought into the equation</w:t>
      </w:r>
      <w:r w:rsidR="00C871D4" w:rsidRPr="00497A9D">
        <w:rPr>
          <w:rFonts w:ascii="Times New Roman" w:hAnsi="Times New Roman" w:cs="Times New Roman"/>
          <w:sz w:val="24"/>
          <w:szCs w:val="24"/>
        </w:rPr>
        <w:t xml:space="preserve"> (1)</w:t>
      </w:r>
      <w:r w:rsidR="009C63E7" w:rsidRPr="00497A9D">
        <w:rPr>
          <w:rFonts w:ascii="Times New Roman" w:hAnsi="Times New Roman" w:cs="Times New Roman"/>
          <w:sz w:val="24"/>
          <w:szCs w:val="24"/>
        </w:rPr>
        <w:t>. T</w:t>
      </w:r>
      <w:r w:rsidRPr="00497A9D">
        <w:rPr>
          <w:rFonts w:ascii="Times New Roman" w:hAnsi="Times New Roman" w:cs="Times New Roman"/>
          <w:sz w:val="24"/>
          <w:szCs w:val="24"/>
        </w:rPr>
        <w:t xml:space="preserve">he enzyme activity curve of SARS-CoV-2 3CLpro with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as reference was fitted under the action mode of additive action of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and minister </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w:t>
      </w:r>
      <w:r w:rsidRPr="00497A9D">
        <w:rPr>
          <w:rFonts w:ascii="Times New Roman" w:hAnsi="Times New Roman"/>
          <w:sz w:val="24"/>
          <w:szCs w:val="24"/>
        </w:rPr>
        <w:t xml:space="preserve"> </w:t>
      </w:r>
      <w:r w:rsidRPr="00497A9D">
        <w:rPr>
          <w:rFonts w:ascii="Times New Roman" w:hAnsi="Times New Roman" w:cs="Times New Roman"/>
          <w:sz w:val="24"/>
          <w:szCs w:val="24"/>
        </w:rPr>
        <w:t xml:space="preserve">The result is shown in </w:t>
      </w:r>
      <w:r w:rsidR="009C63E7" w:rsidRPr="00497A9D">
        <w:rPr>
          <w:rFonts w:ascii="Times New Roman" w:hAnsi="Times New Roman" w:cs="Times New Roman"/>
          <w:sz w:val="24"/>
          <w:szCs w:val="24"/>
        </w:rPr>
        <w:t>Fig</w:t>
      </w:r>
      <w:r w:rsidR="00C871D4" w:rsidRPr="00497A9D">
        <w:rPr>
          <w:rFonts w:ascii="Times New Roman" w:hAnsi="Times New Roman" w:cs="Times New Roman"/>
          <w:sz w:val="24"/>
          <w:szCs w:val="24"/>
        </w:rPr>
        <w:t>.</w:t>
      </w:r>
      <w:r w:rsidR="009C63E7" w:rsidRPr="00497A9D">
        <w:rPr>
          <w:rFonts w:ascii="Times New Roman" w:hAnsi="Times New Roman" w:cs="Times New Roman"/>
          <w:sz w:val="24"/>
          <w:szCs w:val="24"/>
        </w:rPr>
        <w:t xml:space="preserve"> </w:t>
      </w:r>
      <w:r w:rsidRPr="00497A9D">
        <w:rPr>
          <w:rFonts w:ascii="Times New Roman" w:hAnsi="Times New Roman" w:cs="Times New Roman"/>
          <w:sz w:val="24"/>
          <w:szCs w:val="24"/>
        </w:rPr>
        <w:t>6</w:t>
      </w:r>
      <w:r w:rsidR="009C63E7" w:rsidRPr="00497A9D">
        <w:rPr>
          <w:rFonts w:ascii="Times New Roman" w:hAnsi="Times New Roman" w:cs="Times New Roman"/>
          <w:sz w:val="24"/>
          <w:szCs w:val="24"/>
        </w:rPr>
        <w:t>. T</w:t>
      </w:r>
      <w:r w:rsidRPr="00497A9D">
        <w:rPr>
          <w:rFonts w:ascii="Times New Roman" w:hAnsi="Times New Roman" w:cs="Times New Roman"/>
          <w:sz w:val="24"/>
          <w:szCs w:val="24"/>
        </w:rPr>
        <w:t xml:space="preserve">he fitting curve of </w:t>
      </w:r>
      <w:r w:rsidR="0041763E">
        <w:rPr>
          <w:rFonts w:ascii="Times New Roman" w:hAnsi="Times New Roman" w:cs="Times New Roman"/>
          <w:sz w:val="24"/>
          <w:szCs w:val="24"/>
        </w:rPr>
        <w:t xml:space="preserve">the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minister</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to SARS-CoV-2</w:t>
      </w:r>
      <w:r w:rsidR="009C63E7" w:rsidRPr="00497A9D">
        <w:rPr>
          <w:rFonts w:ascii="Times New Roman" w:hAnsi="Times New Roman" w:cs="Times New Roman"/>
          <w:sz w:val="24"/>
          <w:szCs w:val="24"/>
        </w:rPr>
        <w:t xml:space="preserve"> </w:t>
      </w:r>
      <w:r w:rsidRPr="00497A9D">
        <w:rPr>
          <w:rFonts w:ascii="Times New Roman" w:hAnsi="Times New Roman" w:cs="Times New Roman"/>
          <w:sz w:val="24"/>
          <w:szCs w:val="24"/>
        </w:rPr>
        <w:t>3CLpro</w:t>
      </w:r>
      <w:r w:rsidR="009C63E7" w:rsidRPr="00497A9D">
        <w:rPr>
          <w:rFonts w:ascii="Times New Roman" w:hAnsi="Times New Roman" w:cs="Times New Roman"/>
          <w:sz w:val="24"/>
          <w:szCs w:val="24"/>
        </w:rPr>
        <w:t xml:space="preserve"> </w:t>
      </w:r>
      <w:r w:rsidR="00FA27E1" w:rsidRPr="00497A9D">
        <w:rPr>
          <w:rFonts w:ascii="Times New Roman" w:hAnsi="Times New Roman" w:cs="Times New Roman"/>
          <w:sz w:val="24"/>
          <w:szCs w:val="24"/>
        </w:rPr>
        <w:t>is</w:t>
      </w:r>
      <w:r w:rsidRPr="00497A9D">
        <w:rPr>
          <w:rFonts w:ascii="Times New Roman" w:hAnsi="Times New Roman" w:cs="Times New Roman"/>
          <w:sz w:val="24"/>
          <w:szCs w:val="24"/>
        </w:rPr>
        <w:t xml:space="preserve"> below the fitting curve of </w:t>
      </w:r>
      <w:r w:rsidR="009F68C1" w:rsidRPr="00497A9D">
        <w:rPr>
          <w:rFonts w:ascii="Times New Roman" w:hAnsi="Times New Roman" w:cs="Times New Roman"/>
          <w:sz w:val="24"/>
          <w:szCs w:val="24"/>
        </w:rPr>
        <w:t xml:space="preserve">the </w:t>
      </w:r>
      <w:r w:rsidRPr="00497A9D">
        <w:rPr>
          <w:rFonts w:ascii="Times New Roman" w:hAnsi="Times New Roman" w:cs="Times New Roman"/>
          <w:sz w:val="24"/>
          <w:szCs w:val="24"/>
        </w:rPr>
        <w:t xml:space="preserve">actual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minister</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to SARS-CoV-23CLpro, which shows that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and minister</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are antagonistic.</w:t>
      </w:r>
      <w:r w:rsidR="00FA27E1" w:rsidRPr="00497A9D">
        <w:rPr>
          <w:sz w:val="24"/>
          <w:szCs w:val="24"/>
        </w:rPr>
        <w:t xml:space="preserve"> </w:t>
      </w:r>
      <w:r w:rsidR="00FA27E1" w:rsidRPr="00497A9D">
        <w:rPr>
          <w:rFonts w:ascii="Times New Roman" w:hAnsi="Times New Roman" w:cs="Times New Roman"/>
          <w:sz w:val="24"/>
          <w:szCs w:val="24"/>
        </w:rPr>
        <w:t xml:space="preserve">The equation of the fitted curve for SARS-CoV-2 3CLpro of the raw herbs of the </w:t>
      </w:r>
      <w:r w:rsidR="003F4F0B" w:rsidRPr="00497A9D">
        <w:rPr>
          <w:rFonts w:ascii="Times New Roman" w:hAnsi="Times New Roman" w:cs="Times New Roman"/>
          <w:sz w:val="24"/>
          <w:szCs w:val="24"/>
        </w:rPr>
        <w:t>monarch-minister</w:t>
      </w:r>
      <w:r w:rsidR="00FA27E1"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3F4F0B" w:rsidRPr="00497A9D">
        <w:rPr>
          <w:rFonts w:ascii="Times New Roman" w:hAnsi="Times New Roman" w:cs="Times New Roman"/>
          <w:sz w:val="24"/>
          <w:szCs w:val="24"/>
        </w:rPr>
        <w:t xml:space="preserve"> </w:t>
      </w:r>
      <w:r w:rsidR="00FA27E1" w:rsidRPr="00497A9D">
        <w:rPr>
          <w:rFonts w:ascii="Times New Roman" w:hAnsi="Times New Roman" w:cs="Times New Roman"/>
          <w:sz w:val="24"/>
          <w:szCs w:val="24"/>
        </w:rPr>
        <w:t xml:space="preserve">in </w:t>
      </w:r>
      <w:r w:rsidR="0041763E">
        <w:rPr>
          <w:rFonts w:ascii="Times New Roman" w:hAnsi="Times New Roman" w:cs="Times New Roman"/>
          <w:sz w:val="24"/>
          <w:szCs w:val="24"/>
        </w:rPr>
        <w:t xml:space="preserve">the </w:t>
      </w:r>
      <w:r w:rsidR="00A92763">
        <w:rPr>
          <w:rFonts w:ascii="Times New Roman" w:hAnsi="Times New Roman" w:cs="Times New Roman"/>
          <w:sz w:val="24"/>
          <w:szCs w:val="24"/>
        </w:rPr>
        <w:t>Drug Combination-6</w:t>
      </w:r>
      <w:r w:rsidR="00FA27E1" w:rsidRPr="00497A9D">
        <w:rPr>
          <w:rFonts w:ascii="Times New Roman" w:hAnsi="Times New Roman" w:cs="Times New Roman"/>
          <w:sz w:val="24"/>
          <w:szCs w:val="24"/>
        </w:rPr>
        <w:t xml:space="preserve"> was obtained by fitting </w:t>
      </w:r>
    </w:p>
    <w:p w14:paraId="73AC7559" w14:textId="589D91B7" w:rsidR="003F4F0B" w:rsidRPr="00497A9D" w:rsidRDefault="00D26DE5" w:rsidP="00D26DE5">
      <w:pPr>
        <w:spacing w:line="360" w:lineRule="auto"/>
        <w:ind w:firstLineChars="200" w:firstLine="480"/>
        <w:rPr>
          <w:rFonts w:ascii="Times New Roman" w:hAnsi="Times New Roman" w:cs="Times New Roman"/>
          <w:sz w:val="24"/>
          <w:szCs w:val="24"/>
        </w:rPr>
      </w:pPr>
      <w:bookmarkStart w:id="23" w:name="_Hlk91776024"/>
      <m:oMathPara>
        <m:oMathParaPr>
          <m:jc m:val="right"/>
        </m:oMathParaPr>
        <m:oMath>
          <m:r>
            <m:rPr>
              <m:sty m:val="p"/>
            </m:rPr>
            <w:rPr>
              <w:rStyle w:val="transsent"/>
              <w:rFonts w:ascii="Cambria Math" w:eastAsia="宋体" w:hAnsi="Cambria Math" w:cs="Times New Roman"/>
              <w:color w:val="333333"/>
              <w:sz w:val="24"/>
              <w:szCs w:val="24"/>
            </w:rPr>
            <m:t>Y=</m:t>
          </m:r>
          <m:f>
            <m:fPr>
              <m:type m:val="lin"/>
              <m:ctrlPr>
                <w:rPr>
                  <w:rStyle w:val="transsent"/>
                  <w:rFonts w:ascii="Cambria Math" w:eastAsia="宋体" w:hAnsi="Cambria Math" w:cs="Times New Roman"/>
                  <w:color w:val="333333"/>
                  <w:sz w:val="24"/>
                  <w:szCs w:val="24"/>
                </w:rPr>
              </m:ctrlPr>
            </m:fPr>
            <m:num>
              <m:r>
                <w:rPr>
                  <w:rStyle w:val="transsent"/>
                  <w:rFonts w:ascii="Cambria Math" w:eastAsia="宋体" w:hAnsi="Cambria Math" w:cs="Times New Roman"/>
                  <w:color w:val="333333"/>
                  <w:sz w:val="24"/>
                  <w:szCs w:val="24"/>
                </w:rPr>
                <m:t>100</m:t>
              </m:r>
            </m:num>
            <m:den>
              <m:r>
                <w:rPr>
                  <w:rStyle w:val="transsent"/>
                  <w:rFonts w:ascii="Cambria Math" w:eastAsia="宋体" w:hAnsi="Cambria Math" w:cs="Times New Roman"/>
                  <w:color w:val="333333"/>
                  <w:sz w:val="24"/>
                  <w:szCs w:val="24"/>
                </w:rPr>
                <m:t>[1+</m:t>
              </m:r>
              <m:sSup>
                <m:sSupPr>
                  <m:ctrlPr>
                    <w:rPr>
                      <w:rStyle w:val="transsent"/>
                      <w:rFonts w:ascii="Cambria Math" w:eastAsia="宋体" w:hAnsi="Cambria Math" w:cs="Times New Roman"/>
                      <w:i/>
                      <w:color w:val="333333"/>
                      <w:sz w:val="24"/>
                      <w:szCs w:val="24"/>
                    </w:rPr>
                  </m:ctrlPr>
                </m:sSupPr>
                <m:e>
                  <m:r>
                    <w:rPr>
                      <w:rStyle w:val="transsent"/>
                      <w:rFonts w:ascii="Cambria Math" w:eastAsia="宋体" w:hAnsi="Cambria Math" w:cs="Times New Roman"/>
                      <w:color w:val="333333"/>
                      <w:sz w:val="24"/>
                      <w:szCs w:val="24"/>
                    </w:rPr>
                    <m:t>(</m:t>
                  </m:r>
                  <m:f>
                    <m:fPr>
                      <m:ctrlPr>
                        <w:rPr>
                          <w:rStyle w:val="transsent"/>
                          <w:rFonts w:ascii="Cambria Math" w:eastAsia="宋体" w:hAnsi="Cambria Math" w:cs="Times New Roman"/>
                          <w:i/>
                          <w:color w:val="333333"/>
                          <w:sz w:val="24"/>
                          <w:szCs w:val="24"/>
                        </w:rPr>
                      </m:ctrlPr>
                    </m:fPr>
                    <m:num>
                      <m:r>
                        <w:rPr>
                          <w:rStyle w:val="transsent"/>
                          <w:rFonts w:ascii="Cambria Math" w:eastAsia="宋体" w:hAnsi="Cambria Math" w:cs="Times New Roman"/>
                          <w:color w:val="333333"/>
                          <w:sz w:val="24"/>
                          <w:szCs w:val="24"/>
                        </w:rPr>
                        <m:t>0.1101</m:t>
                      </m:r>
                    </m:num>
                    <m:den>
                      <m:r>
                        <w:rPr>
                          <w:rStyle w:val="transsent"/>
                          <w:rFonts w:ascii="Cambria Math" w:eastAsia="宋体" w:hAnsi="Cambria Math" w:cs="Times New Roman"/>
                          <w:color w:val="333333"/>
                          <w:sz w:val="24"/>
                          <w:szCs w:val="24"/>
                        </w:rPr>
                        <m:t>X</m:t>
                      </m:r>
                    </m:den>
                  </m:f>
                  <m:r>
                    <w:rPr>
                      <w:rStyle w:val="transsent"/>
                      <w:rFonts w:ascii="Cambria Math" w:eastAsia="宋体" w:hAnsi="Cambria Math" w:cs="Times New Roman"/>
                      <w:color w:val="333333"/>
                      <w:sz w:val="24"/>
                      <w:szCs w:val="24"/>
                    </w:rPr>
                    <m:t>)</m:t>
                  </m:r>
                </m:e>
                <m:sup>
                  <m:r>
                    <m:rPr>
                      <m:sty m:val="p"/>
                    </m:rPr>
                    <w:rPr>
                      <w:rStyle w:val="transsent"/>
                      <w:rFonts w:ascii="Cambria Math" w:eastAsia="宋体" w:hAnsi="Cambria Math" w:cs="Times New Roman"/>
                      <w:color w:val="333333"/>
                      <w:sz w:val="24"/>
                      <w:szCs w:val="24"/>
                    </w:rPr>
                    <m:t>-0.9418</m:t>
                  </m:r>
                </m:sup>
              </m:sSup>
              <m:r>
                <w:rPr>
                  <w:rStyle w:val="transsent"/>
                  <w:rFonts w:ascii="Cambria Math" w:eastAsia="宋体" w:hAnsi="Cambria Math" w:cs="Times New Roman"/>
                  <w:color w:val="333333"/>
                  <w:sz w:val="24"/>
                  <w:szCs w:val="24"/>
                </w:rPr>
                <m:t>]</m:t>
              </m:r>
            </m:den>
          </m:f>
          <m:r>
            <w:rPr>
              <w:rStyle w:val="transsent"/>
              <w:rFonts w:ascii="Cambria Math" w:eastAsia="宋体" w:hAnsi="Cambria Math" w:cs="Times New Roman"/>
              <w:color w:val="333333"/>
              <w:sz w:val="24"/>
              <w:szCs w:val="24"/>
            </w:rPr>
            <m:t>.</m:t>
          </m:r>
          <m:r>
            <m:rPr>
              <m:sty m:val="p"/>
            </m:rPr>
            <w:rPr>
              <w:rFonts w:ascii="Cambria Math" w:hAnsi="Cambria Math" w:cs="Times New Roman"/>
              <w:sz w:val="24"/>
              <w:szCs w:val="24"/>
            </w:rPr>
            <m:t xml:space="preserve">                                   (2)</m:t>
          </m:r>
        </m:oMath>
      </m:oMathPara>
    </w:p>
    <w:bookmarkEnd w:id="23"/>
    <w:p w14:paraId="1E1B5A14" w14:textId="0E1E6181" w:rsidR="00C83E8F" w:rsidRPr="00497A9D" w:rsidRDefault="00FA27E1" w:rsidP="003F4F0B">
      <w:pPr>
        <w:spacing w:line="360" w:lineRule="auto"/>
        <w:rPr>
          <w:rFonts w:ascii="Times New Roman" w:hAnsi="Times New Roman" w:cs="Times New Roman"/>
          <w:sz w:val="24"/>
          <w:szCs w:val="24"/>
        </w:rPr>
      </w:pPr>
      <w:r w:rsidRPr="00497A9D">
        <w:rPr>
          <w:rFonts w:ascii="Times New Roman" w:hAnsi="Times New Roman" w:cs="Times New Roman"/>
          <w:sz w:val="24"/>
          <w:szCs w:val="24"/>
        </w:rPr>
        <w:t>The different concentrations of the raw herbs of the</w:t>
      </w:r>
      <w:r w:rsidR="00D26DE5" w:rsidRPr="00497A9D">
        <w:rPr>
          <w:rFonts w:ascii="Times New Roman" w:hAnsi="Times New Roman" w:cs="Times New Roman"/>
          <w:sz w:val="24"/>
          <w:szCs w:val="24"/>
        </w:rPr>
        <w:t xml:space="preserve"> monarch-minister</w:t>
      </w:r>
      <w:r w:rsidRPr="00497A9D">
        <w:rPr>
          <w:rFonts w:ascii="Times New Roman" w:hAnsi="Times New Roman" w:cs="Times New Roman"/>
          <w:sz w:val="24"/>
          <w:szCs w:val="24"/>
        </w:rPr>
        <w:t xml:space="preserve"> were brought into the equation</w:t>
      </w:r>
      <w:r w:rsidR="00D26DE5" w:rsidRPr="00497A9D">
        <w:rPr>
          <w:rFonts w:ascii="Times New Roman" w:hAnsi="Times New Roman" w:cs="Times New Roman"/>
          <w:sz w:val="24"/>
          <w:szCs w:val="24"/>
        </w:rPr>
        <w:t xml:space="preserve"> (2)</w:t>
      </w:r>
      <w:r w:rsidR="0013557B" w:rsidRPr="00497A9D">
        <w:rPr>
          <w:rFonts w:ascii="Times New Roman" w:hAnsi="Times New Roman" w:cs="Times New Roman"/>
          <w:sz w:val="24"/>
          <w:szCs w:val="24"/>
        </w:rPr>
        <w:t xml:space="preserve">. </w:t>
      </w:r>
      <w:r w:rsidR="00D26DE5" w:rsidRPr="00497A9D">
        <w:rPr>
          <w:rFonts w:ascii="Times New Roman" w:hAnsi="Times New Roman" w:cs="Times New Roman"/>
          <w:sz w:val="24"/>
          <w:szCs w:val="24"/>
        </w:rPr>
        <w:t xml:space="preserve">The enzyme activity curves of SARS-CoV-2 3CLPro were fitted under the combined action mode of monarch-minister and assistant </w:t>
      </w:r>
      <w:r w:rsidR="001E45F2">
        <w:rPr>
          <w:rFonts w:ascii="Times New Roman" w:hAnsi="Times New Roman" w:cs="Times New Roman"/>
          <w:sz w:val="24"/>
          <w:szCs w:val="24"/>
        </w:rPr>
        <w:t>drugs</w:t>
      </w:r>
      <w:r w:rsidR="00D26DE5" w:rsidRPr="00497A9D">
        <w:rPr>
          <w:rFonts w:ascii="Times New Roman" w:hAnsi="Times New Roman" w:cs="Times New Roman"/>
          <w:sz w:val="24"/>
          <w:szCs w:val="24"/>
        </w:rPr>
        <w:t xml:space="preserve">. </w:t>
      </w:r>
      <w:r w:rsidRPr="00497A9D">
        <w:rPr>
          <w:rFonts w:ascii="Times New Roman" w:hAnsi="Times New Roman" w:cs="Times New Roman"/>
          <w:sz w:val="24"/>
          <w:szCs w:val="24"/>
        </w:rPr>
        <w:t>The results are shown in Fig</w:t>
      </w:r>
      <w:r w:rsidR="00C871D4" w:rsidRPr="00497A9D">
        <w:rPr>
          <w:rFonts w:ascii="Times New Roman" w:hAnsi="Times New Roman" w:cs="Times New Roman"/>
          <w:sz w:val="24"/>
          <w:szCs w:val="24"/>
        </w:rPr>
        <w:t>.</w:t>
      </w:r>
      <w:r w:rsidRPr="00497A9D">
        <w:rPr>
          <w:rFonts w:ascii="Times New Roman" w:hAnsi="Times New Roman" w:cs="Times New Roman"/>
          <w:sz w:val="24"/>
          <w:szCs w:val="24"/>
        </w:rPr>
        <w:t xml:space="preserve"> 6, and the fitted curves of the </w:t>
      </w:r>
      <w:r w:rsidR="00D26DE5" w:rsidRPr="00497A9D">
        <w:rPr>
          <w:rFonts w:ascii="Times New Roman" w:hAnsi="Times New Roman" w:cs="Times New Roman"/>
          <w:sz w:val="24"/>
          <w:szCs w:val="24"/>
        </w:rPr>
        <w:t xml:space="preserve">monarch-minister-assistant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to SARS-CoV-2 3CLpro with the reference of</w:t>
      </w:r>
      <w:r w:rsidR="00D26DE5" w:rsidRPr="00497A9D">
        <w:rPr>
          <w:rFonts w:ascii="Times New Roman" w:hAnsi="Times New Roman" w:cs="Times New Roman"/>
          <w:sz w:val="24"/>
          <w:szCs w:val="24"/>
        </w:rPr>
        <w:t xml:space="preserve"> monarch-minister</w:t>
      </w:r>
      <w:r w:rsidRPr="00497A9D">
        <w:rPr>
          <w:rFonts w:ascii="Times New Roman" w:hAnsi="Times New Roman" w:cs="Times New Roman"/>
          <w:sz w:val="24"/>
          <w:szCs w:val="24"/>
        </w:rPr>
        <w:t xml:space="preserve"> are below the fitted curves of the actual </w:t>
      </w:r>
      <w:r w:rsidR="00D26DE5" w:rsidRPr="00497A9D">
        <w:rPr>
          <w:rFonts w:ascii="Times New Roman" w:hAnsi="Times New Roman" w:cs="Times New Roman"/>
          <w:sz w:val="24"/>
          <w:szCs w:val="24"/>
        </w:rPr>
        <w:t xml:space="preserve">monarch-minister-assistant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to SARS-CoV-2 3CLpro, indicating that the </w:t>
      </w:r>
      <w:r w:rsidR="00D26DE5" w:rsidRPr="00497A9D">
        <w:rPr>
          <w:rFonts w:ascii="Times New Roman" w:hAnsi="Times New Roman" w:cs="Times New Roman"/>
          <w:sz w:val="24"/>
          <w:szCs w:val="24"/>
        </w:rPr>
        <w:t xml:space="preserve">monarch-minister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and </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D26DE5" w:rsidRPr="00497A9D">
        <w:rPr>
          <w:rFonts w:ascii="Times New Roman" w:hAnsi="Times New Roman" w:cs="Times New Roman"/>
          <w:sz w:val="24"/>
          <w:szCs w:val="24"/>
        </w:rPr>
        <w:t xml:space="preserve"> </w:t>
      </w:r>
      <w:r w:rsidRPr="00497A9D">
        <w:rPr>
          <w:rFonts w:ascii="Times New Roman" w:hAnsi="Times New Roman" w:cs="Times New Roman"/>
          <w:sz w:val="24"/>
          <w:szCs w:val="24"/>
        </w:rPr>
        <w:t>are antagonistic.</w:t>
      </w:r>
      <w:r w:rsidR="00D26DE5" w:rsidRPr="00497A9D">
        <w:rPr>
          <w:rFonts w:ascii="Times New Roman" w:hAnsi="Times New Roman" w:cs="Times New Roman"/>
          <w:sz w:val="24"/>
          <w:szCs w:val="24"/>
        </w:rPr>
        <w:t xml:space="preserve"> </w:t>
      </w:r>
    </w:p>
    <w:p w14:paraId="1A5B6DCF" w14:textId="1F3B6369" w:rsidR="00C83E8F" w:rsidRPr="00497A9D" w:rsidRDefault="0013557B" w:rsidP="00497A9D">
      <w:pPr>
        <w:spacing w:line="360" w:lineRule="auto"/>
        <w:jc w:val="center"/>
        <w:rPr>
          <w:rFonts w:ascii="Times New Roman" w:hAnsi="Times New Roman" w:cs="Times New Roman"/>
          <w:sz w:val="24"/>
          <w:szCs w:val="24"/>
        </w:rPr>
      </w:pPr>
      <w:r w:rsidRPr="00497A9D">
        <w:rPr>
          <w:noProof/>
          <w:sz w:val="24"/>
          <w:szCs w:val="24"/>
        </w:rPr>
        <w:drawing>
          <wp:inline distT="0" distB="0" distL="0" distR="0" wp14:anchorId="4D5A4F40" wp14:editId="49CACA9A">
            <wp:extent cx="5082495" cy="23050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9761" cy="2321951"/>
                    </a:xfrm>
                    <a:prstGeom prst="rect">
                      <a:avLst/>
                    </a:prstGeom>
                    <a:noFill/>
                    <a:ln>
                      <a:noFill/>
                    </a:ln>
                  </pic:spPr>
                </pic:pic>
              </a:graphicData>
            </a:graphic>
          </wp:inline>
        </w:drawing>
      </w:r>
    </w:p>
    <w:p w14:paraId="4461778E" w14:textId="73D612C3" w:rsidR="0013557B" w:rsidRPr="00497A9D" w:rsidRDefault="0013557B" w:rsidP="009C63E7">
      <w:pPr>
        <w:spacing w:line="360" w:lineRule="auto"/>
        <w:jc w:val="center"/>
        <w:rPr>
          <w:rFonts w:ascii="Times New Roman" w:hAnsi="Times New Roman" w:cs="Times New Roman"/>
          <w:b/>
          <w:sz w:val="24"/>
          <w:szCs w:val="24"/>
        </w:rPr>
      </w:pPr>
      <w:r w:rsidRPr="00497A9D">
        <w:rPr>
          <w:rFonts w:ascii="Times New Roman" w:hAnsi="Times New Roman" w:cs="Times New Roman"/>
          <w:b/>
          <w:sz w:val="24"/>
          <w:szCs w:val="24"/>
        </w:rPr>
        <w:t>Fig</w:t>
      </w:r>
      <w:r w:rsidR="00D53C54" w:rsidRPr="00497A9D">
        <w:rPr>
          <w:rFonts w:ascii="Times New Roman" w:hAnsi="Times New Roman" w:cs="Times New Roman"/>
          <w:b/>
          <w:sz w:val="24"/>
          <w:szCs w:val="24"/>
        </w:rPr>
        <w:t>.</w:t>
      </w:r>
      <w:r w:rsidRPr="00497A9D">
        <w:rPr>
          <w:rFonts w:ascii="Times New Roman" w:hAnsi="Times New Roman" w:cs="Times New Roman"/>
          <w:b/>
          <w:sz w:val="24"/>
          <w:szCs w:val="24"/>
        </w:rPr>
        <w:t xml:space="preserve"> 7</w:t>
      </w:r>
    </w:p>
    <w:p w14:paraId="5752CF2E" w14:textId="5CBFDA02" w:rsidR="00D94BA9" w:rsidRPr="00497A9D" w:rsidRDefault="00C83E8F" w:rsidP="007B1DB9">
      <w:pPr>
        <w:spacing w:line="360" w:lineRule="auto"/>
        <w:ind w:firstLineChars="200" w:firstLine="480"/>
        <w:rPr>
          <w:rFonts w:ascii="Times New Roman" w:hAnsi="Times New Roman" w:cs="Times New Roman"/>
          <w:sz w:val="24"/>
          <w:szCs w:val="24"/>
        </w:rPr>
      </w:pPr>
      <w:r w:rsidRPr="00497A9D">
        <w:rPr>
          <w:rFonts w:ascii="Times New Roman" w:hAnsi="Times New Roman" w:cs="Times New Roman"/>
          <w:sz w:val="24"/>
          <w:szCs w:val="24"/>
        </w:rPr>
        <w:t xml:space="preserve">The different concentrations of the </w:t>
      </w:r>
      <w:r w:rsidR="00C82FA4" w:rsidRPr="00497A9D">
        <w:rPr>
          <w:rFonts w:ascii="Times New Roman" w:hAnsi="Times New Roman" w:cs="Times New Roman"/>
          <w:sz w:val="24"/>
          <w:szCs w:val="24"/>
        </w:rPr>
        <w:t>drug</w:t>
      </w:r>
      <w:r w:rsidRPr="00497A9D">
        <w:rPr>
          <w:rFonts w:ascii="Times New Roman" w:hAnsi="Times New Roman" w:cs="Times New Roman"/>
          <w:sz w:val="24"/>
          <w:szCs w:val="24"/>
        </w:rPr>
        <w:t xml:space="preserve"> materials of the </w:t>
      </w:r>
      <w:r w:rsidR="00C871D4" w:rsidRPr="00497A9D">
        <w:rPr>
          <w:rFonts w:ascii="Times New Roman" w:hAnsi="Times New Roman" w:cs="Times New Roman"/>
          <w:sz w:val="24"/>
          <w:szCs w:val="24"/>
        </w:rPr>
        <w:t>monarch</w:t>
      </w:r>
      <w:r w:rsidR="00D53C54" w:rsidRPr="00497A9D">
        <w:rPr>
          <w:rFonts w:ascii="Times New Roman" w:hAnsi="Times New Roman" w:cs="Times New Roman"/>
          <w:sz w:val="24"/>
          <w:szCs w:val="24"/>
        </w:rPr>
        <w:t>-</w:t>
      </w:r>
      <w:r w:rsidRPr="00497A9D">
        <w:rPr>
          <w:rFonts w:ascii="Times New Roman" w:hAnsi="Times New Roman" w:cs="Times New Roman"/>
          <w:sz w:val="24"/>
          <w:szCs w:val="24"/>
        </w:rPr>
        <w:t>minister</w:t>
      </w:r>
      <w:r w:rsidR="00D53C54" w:rsidRPr="00497A9D">
        <w:rPr>
          <w:rFonts w:ascii="Times New Roman" w:hAnsi="Times New Roman" w:cs="Times New Roman"/>
          <w:sz w:val="24"/>
          <w:szCs w:val="24"/>
        </w:rPr>
        <w:t>-</w:t>
      </w:r>
      <w:r w:rsidRPr="00497A9D">
        <w:rPr>
          <w:rFonts w:ascii="Times New Roman" w:hAnsi="Times New Roman" w:cs="Times New Roman"/>
          <w:sz w:val="24"/>
          <w:szCs w:val="24"/>
        </w:rPr>
        <w:t xml:space="preserve"> </w:t>
      </w:r>
      <w:r w:rsidR="00C871D4" w:rsidRPr="00497A9D">
        <w:rPr>
          <w:rFonts w:ascii="Times New Roman" w:hAnsi="Times New Roman" w:cs="Times New Roman"/>
          <w:sz w:val="24"/>
          <w:szCs w:val="24"/>
        </w:rPr>
        <w:t>assistant</w:t>
      </w:r>
      <w:r w:rsidR="00D53C54"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D53C54" w:rsidRPr="00497A9D">
        <w:rPr>
          <w:rFonts w:ascii="Times New Roman" w:hAnsi="Times New Roman" w:cs="Times New Roman"/>
          <w:sz w:val="24"/>
          <w:szCs w:val="24"/>
        </w:rPr>
        <w:t xml:space="preserve"> </w:t>
      </w:r>
      <w:r w:rsidR="0041763E">
        <w:rPr>
          <w:rFonts w:ascii="Times New Roman" w:hAnsi="Times New Roman" w:cs="Times New Roman"/>
          <w:sz w:val="24"/>
          <w:szCs w:val="24"/>
        </w:rPr>
        <w:t>were</w:t>
      </w:r>
      <w:r w:rsidR="0041763E" w:rsidRPr="00497A9D">
        <w:rPr>
          <w:rFonts w:ascii="Times New Roman" w:hAnsi="Times New Roman" w:cs="Times New Roman"/>
          <w:sz w:val="24"/>
          <w:szCs w:val="24"/>
        </w:rPr>
        <w:t xml:space="preserve"> </w:t>
      </w:r>
      <w:r w:rsidRPr="00497A9D">
        <w:rPr>
          <w:rFonts w:ascii="Times New Roman" w:hAnsi="Times New Roman" w:cs="Times New Roman"/>
          <w:sz w:val="24"/>
          <w:szCs w:val="24"/>
        </w:rPr>
        <w:t>brought into the equation</w:t>
      </w:r>
      <w:r w:rsidR="00767D6C" w:rsidRPr="00497A9D">
        <w:rPr>
          <w:rFonts w:ascii="Times New Roman" w:hAnsi="Times New Roman" w:cs="Times New Roman"/>
          <w:sz w:val="24"/>
          <w:szCs w:val="24"/>
        </w:rPr>
        <w:t xml:space="preserve"> (1)</w:t>
      </w:r>
      <w:r w:rsidR="003E2AAB" w:rsidRPr="00497A9D">
        <w:rPr>
          <w:rFonts w:ascii="Times New Roman" w:hAnsi="Times New Roman" w:cs="Times New Roman" w:hint="eastAsia"/>
          <w:sz w:val="24"/>
          <w:szCs w:val="24"/>
        </w:rPr>
        <w:t>.</w:t>
      </w:r>
      <w:r w:rsidR="009F68C1" w:rsidRPr="00497A9D">
        <w:rPr>
          <w:rFonts w:ascii="Times New Roman" w:hAnsi="Times New Roman" w:cs="Times New Roman"/>
          <w:sz w:val="24"/>
          <w:szCs w:val="24"/>
        </w:rPr>
        <w:t xml:space="preserve"> </w:t>
      </w:r>
      <w:r w:rsidR="003E2AAB" w:rsidRPr="00497A9D">
        <w:rPr>
          <w:rFonts w:ascii="Times New Roman" w:hAnsi="Times New Roman" w:cs="Times New Roman"/>
          <w:sz w:val="24"/>
          <w:szCs w:val="24"/>
        </w:rPr>
        <w:t>T</w:t>
      </w:r>
      <w:r w:rsidRPr="00497A9D">
        <w:rPr>
          <w:rFonts w:ascii="Times New Roman" w:hAnsi="Times New Roman" w:cs="Times New Roman"/>
          <w:sz w:val="24"/>
          <w:szCs w:val="24"/>
        </w:rPr>
        <w:t xml:space="preserve">he enzyme activity curve of SARS-CoV-2 3CLpro </w:t>
      </w:r>
      <w:r w:rsidR="00767D6C" w:rsidRPr="00497A9D">
        <w:rPr>
          <w:rFonts w:ascii="Times New Roman" w:hAnsi="Times New Roman" w:cs="Times New Roman"/>
          <w:sz w:val="24"/>
          <w:szCs w:val="24"/>
        </w:rPr>
        <w:t xml:space="preserve">with the reference of monarch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was fitted under </w:t>
      </w:r>
      <w:r w:rsidRPr="00497A9D">
        <w:rPr>
          <w:rFonts w:ascii="Times New Roman" w:hAnsi="Times New Roman" w:cs="Times New Roman"/>
          <w:sz w:val="24"/>
          <w:szCs w:val="24"/>
        </w:rPr>
        <w:lastRenderedPageBreak/>
        <w:t xml:space="preserve">the action mode of additive action of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and minister-</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pair.</w:t>
      </w:r>
      <w:r w:rsidRPr="00497A9D">
        <w:rPr>
          <w:rFonts w:ascii="Times New Roman" w:hAnsi="Times New Roman"/>
          <w:sz w:val="24"/>
          <w:szCs w:val="24"/>
        </w:rPr>
        <w:t xml:space="preserve"> </w:t>
      </w:r>
      <w:r w:rsidRPr="00497A9D">
        <w:rPr>
          <w:rFonts w:ascii="Times New Roman" w:hAnsi="Times New Roman" w:cs="Times New Roman"/>
          <w:sz w:val="24"/>
          <w:szCs w:val="24"/>
        </w:rPr>
        <w:t xml:space="preserve">Results as shown in </w:t>
      </w:r>
      <w:r w:rsidR="00767D6C" w:rsidRPr="00497A9D">
        <w:rPr>
          <w:rFonts w:ascii="Times New Roman" w:hAnsi="Times New Roman" w:cs="Times New Roman"/>
          <w:sz w:val="24"/>
          <w:szCs w:val="24"/>
        </w:rPr>
        <w:t>Fig. 7</w:t>
      </w:r>
      <w:r w:rsidR="002A00C4" w:rsidRPr="00497A9D">
        <w:rPr>
          <w:rFonts w:ascii="Times New Roman" w:hAnsi="Times New Roman" w:cs="Times New Roman"/>
          <w:sz w:val="24"/>
          <w:szCs w:val="24"/>
        </w:rPr>
        <w:t>. T</w:t>
      </w:r>
      <w:r w:rsidRPr="00497A9D">
        <w:rPr>
          <w:rFonts w:ascii="Times New Roman" w:hAnsi="Times New Roman" w:cs="Times New Roman"/>
          <w:sz w:val="24"/>
          <w:szCs w:val="24"/>
        </w:rPr>
        <w:t xml:space="preserve">he fitting curve of the pair of </w:t>
      </w:r>
      <w:r w:rsidR="009F68C1" w:rsidRPr="00497A9D">
        <w:rPr>
          <w:rFonts w:ascii="Times New Roman" w:hAnsi="Times New Roman" w:cs="Times New Roman"/>
          <w:sz w:val="24"/>
          <w:szCs w:val="24"/>
        </w:rPr>
        <w:t xml:space="preserve">the </w:t>
      </w:r>
      <w:r w:rsidR="00C871D4" w:rsidRPr="00497A9D">
        <w:rPr>
          <w:rFonts w:ascii="Times New Roman" w:hAnsi="Times New Roman" w:cs="Times New Roman"/>
          <w:sz w:val="24"/>
          <w:szCs w:val="24"/>
        </w:rPr>
        <w:t>monarch</w:t>
      </w:r>
      <w:r w:rsidR="00767D6C" w:rsidRPr="00497A9D">
        <w:rPr>
          <w:rFonts w:ascii="Times New Roman" w:hAnsi="Times New Roman" w:cs="Times New Roman"/>
          <w:sz w:val="24"/>
          <w:szCs w:val="24"/>
        </w:rPr>
        <w:t>-</w:t>
      </w:r>
      <w:r w:rsidRPr="00497A9D">
        <w:rPr>
          <w:rFonts w:ascii="Times New Roman" w:hAnsi="Times New Roman" w:cs="Times New Roman"/>
          <w:sz w:val="24"/>
          <w:szCs w:val="24"/>
        </w:rPr>
        <w:t>minister</w:t>
      </w:r>
      <w:r w:rsidR="00767D6C"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00767D6C"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Pr="00497A9D">
        <w:rPr>
          <w:rFonts w:ascii="Times New Roman" w:hAnsi="Times New Roman" w:cs="Times New Roman"/>
          <w:sz w:val="24"/>
          <w:szCs w:val="24"/>
        </w:rPr>
        <w:t xml:space="preserve"> to SARS-CoV-2 3CLpro </w:t>
      </w:r>
      <w:r w:rsidR="009F68C1" w:rsidRPr="00497A9D">
        <w:rPr>
          <w:rFonts w:ascii="Times New Roman" w:hAnsi="Times New Roman" w:cs="Times New Roman"/>
          <w:sz w:val="24"/>
          <w:szCs w:val="24"/>
        </w:rPr>
        <w:t>concerning</w:t>
      </w:r>
      <w:r w:rsidRPr="00497A9D">
        <w:rPr>
          <w:rFonts w:ascii="Times New Roman" w:hAnsi="Times New Roman" w:cs="Times New Roman"/>
          <w:sz w:val="24"/>
          <w:szCs w:val="24"/>
        </w:rPr>
        <w:t xml:space="preserve">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is below the fitting curve of actual the pair of </w:t>
      </w:r>
      <w:r w:rsidR="009F68C1" w:rsidRPr="00497A9D">
        <w:rPr>
          <w:rFonts w:ascii="Times New Roman" w:hAnsi="Times New Roman" w:cs="Times New Roman"/>
          <w:sz w:val="24"/>
          <w:szCs w:val="24"/>
        </w:rPr>
        <w:t xml:space="preserve">the </w:t>
      </w:r>
      <w:r w:rsidR="00C871D4" w:rsidRPr="00497A9D">
        <w:rPr>
          <w:rFonts w:ascii="Times New Roman" w:hAnsi="Times New Roman" w:cs="Times New Roman"/>
          <w:sz w:val="24"/>
          <w:szCs w:val="24"/>
        </w:rPr>
        <w:t>monarch</w:t>
      </w:r>
      <w:r w:rsidR="00767D6C" w:rsidRPr="00497A9D">
        <w:rPr>
          <w:rFonts w:ascii="Times New Roman" w:hAnsi="Times New Roman" w:cs="Times New Roman"/>
          <w:sz w:val="24"/>
          <w:szCs w:val="24"/>
        </w:rPr>
        <w:t>-</w:t>
      </w:r>
      <w:r w:rsidRPr="00497A9D">
        <w:rPr>
          <w:rFonts w:ascii="Times New Roman" w:hAnsi="Times New Roman" w:cs="Times New Roman"/>
          <w:sz w:val="24"/>
          <w:szCs w:val="24"/>
        </w:rPr>
        <w:t>minister</w:t>
      </w:r>
      <w:r w:rsidR="00767D6C"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00767D6C"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Pr="00497A9D">
        <w:rPr>
          <w:rFonts w:ascii="Times New Roman" w:hAnsi="Times New Roman" w:cs="Times New Roman"/>
          <w:sz w:val="24"/>
          <w:szCs w:val="24"/>
        </w:rPr>
        <w:t xml:space="preserve"> to SARS-CoV-2 3CLpro, indicating that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and minister-</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Pr="00497A9D">
        <w:rPr>
          <w:rFonts w:ascii="Times New Roman" w:hAnsi="Times New Roman" w:cs="Times New Roman"/>
          <w:sz w:val="24"/>
          <w:szCs w:val="24"/>
        </w:rPr>
        <w:t xml:space="preserve"> </w:t>
      </w:r>
      <w:r w:rsidR="00C82FA4" w:rsidRPr="00497A9D">
        <w:rPr>
          <w:rFonts w:ascii="Times New Roman" w:hAnsi="Times New Roman" w:cs="Times New Roman"/>
          <w:sz w:val="24"/>
          <w:szCs w:val="24"/>
        </w:rPr>
        <w:t>drug</w:t>
      </w:r>
      <w:r w:rsidRPr="00497A9D">
        <w:rPr>
          <w:rFonts w:ascii="Times New Roman" w:hAnsi="Times New Roman" w:cs="Times New Roman"/>
          <w:sz w:val="24"/>
          <w:szCs w:val="24"/>
        </w:rPr>
        <w:t>s are antagonistic.</w:t>
      </w:r>
      <w:r w:rsidRPr="00497A9D">
        <w:rPr>
          <w:rFonts w:ascii="Times New Roman" w:hAnsi="Times New Roman"/>
          <w:sz w:val="24"/>
          <w:szCs w:val="24"/>
        </w:rPr>
        <w:t xml:space="preserve"> </w:t>
      </w:r>
      <w:r w:rsidRPr="00497A9D">
        <w:rPr>
          <w:rFonts w:ascii="Times New Roman" w:hAnsi="Times New Roman" w:cs="Times New Roman"/>
          <w:sz w:val="24"/>
          <w:szCs w:val="24"/>
        </w:rPr>
        <w:t xml:space="preserve">The different concentrations of </w:t>
      </w:r>
      <w:r w:rsidR="009F68C1" w:rsidRPr="00497A9D">
        <w:rPr>
          <w:rFonts w:ascii="Times New Roman" w:hAnsi="Times New Roman" w:cs="Times New Roman"/>
          <w:sz w:val="24"/>
          <w:szCs w:val="24"/>
        </w:rPr>
        <w:t xml:space="preserve">the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 xml:space="preserve">, minister, </w:t>
      </w:r>
      <w:r w:rsidR="00C871D4" w:rsidRPr="00497A9D">
        <w:rPr>
          <w:rFonts w:ascii="Times New Roman" w:hAnsi="Times New Roman" w:cs="Times New Roman"/>
          <w:sz w:val="24"/>
          <w:szCs w:val="24"/>
        </w:rPr>
        <w:t>assistant</w:t>
      </w:r>
      <w:r w:rsidR="009F68C1" w:rsidRPr="00497A9D">
        <w:rPr>
          <w:rFonts w:ascii="Times New Roman" w:hAnsi="Times New Roman" w:cs="Times New Roman"/>
          <w:sz w:val="24"/>
          <w:szCs w:val="24"/>
        </w:rPr>
        <w:t>,</w:t>
      </w:r>
      <w:r w:rsidRPr="00497A9D">
        <w:rPr>
          <w:rFonts w:ascii="Times New Roman" w:hAnsi="Times New Roman" w:cs="Times New Roman"/>
          <w:sz w:val="24"/>
          <w:szCs w:val="24"/>
        </w:rPr>
        <w:t xml:space="preserve"> and </w:t>
      </w:r>
      <w:proofErr w:type="spellStart"/>
      <w:r w:rsidR="00D53C54" w:rsidRPr="00497A9D">
        <w:rPr>
          <w:rFonts w:ascii="Times New Roman" w:hAnsi="Times New Roman" w:cs="Times New Roman"/>
          <w:sz w:val="24"/>
          <w:szCs w:val="24"/>
        </w:rPr>
        <w:t>conductant</w:t>
      </w:r>
      <w:proofErr w:type="spellEnd"/>
      <w:r w:rsidRPr="00497A9D">
        <w:rPr>
          <w:rFonts w:ascii="Times New Roman" w:hAnsi="Times New Roman" w:cs="Times New Roman"/>
          <w:sz w:val="24"/>
          <w:szCs w:val="24"/>
        </w:rPr>
        <w:t xml:space="preserve"> crude </w:t>
      </w:r>
      <w:r w:rsidR="00C82FA4" w:rsidRPr="00497A9D">
        <w:rPr>
          <w:rFonts w:ascii="Times New Roman" w:hAnsi="Times New Roman" w:cs="Times New Roman"/>
          <w:sz w:val="24"/>
          <w:szCs w:val="24"/>
        </w:rPr>
        <w:t>drug</w:t>
      </w:r>
      <w:r w:rsidRPr="00497A9D">
        <w:rPr>
          <w:rFonts w:ascii="Times New Roman" w:hAnsi="Times New Roman" w:cs="Times New Roman"/>
          <w:sz w:val="24"/>
          <w:szCs w:val="24"/>
        </w:rPr>
        <w:t>s were brought into the equation</w:t>
      </w:r>
      <w:r w:rsidR="00767D6C" w:rsidRPr="00497A9D">
        <w:rPr>
          <w:rFonts w:ascii="Times New Roman" w:hAnsi="Times New Roman" w:cs="Times New Roman"/>
          <w:sz w:val="24"/>
          <w:szCs w:val="24"/>
        </w:rPr>
        <w:t xml:space="preserve"> (2)</w:t>
      </w:r>
      <w:r w:rsidR="002A00C4" w:rsidRPr="00497A9D">
        <w:rPr>
          <w:rFonts w:ascii="Times New Roman" w:hAnsi="Times New Roman" w:cs="Times New Roman"/>
          <w:sz w:val="24"/>
          <w:szCs w:val="24"/>
        </w:rPr>
        <w:t>.</w:t>
      </w:r>
      <w:r w:rsidRPr="00497A9D">
        <w:rPr>
          <w:rFonts w:ascii="Times New Roman" w:hAnsi="Times New Roman"/>
          <w:sz w:val="24"/>
          <w:szCs w:val="24"/>
        </w:rPr>
        <w:t xml:space="preserve"> </w:t>
      </w:r>
      <w:r w:rsidR="002A00C4" w:rsidRPr="00497A9D">
        <w:rPr>
          <w:rFonts w:ascii="Times New Roman" w:hAnsi="Times New Roman" w:cs="Times New Roman"/>
          <w:sz w:val="24"/>
          <w:szCs w:val="24"/>
        </w:rPr>
        <w:t>T</w:t>
      </w:r>
      <w:r w:rsidRPr="00497A9D">
        <w:rPr>
          <w:rFonts w:ascii="Times New Roman" w:hAnsi="Times New Roman" w:cs="Times New Roman"/>
          <w:sz w:val="24"/>
          <w:szCs w:val="24"/>
        </w:rPr>
        <w:t xml:space="preserve">he enzyme activity curve of SARS-CoV-2 3CLpro was fitted according to the combination of </w:t>
      </w:r>
      <w:r w:rsidR="00767D6C" w:rsidRPr="00497A9D">
        <w:rPr>
          <w:rFonts w:ascii="Times New Roman" w:hAnsi="Times New Roman" w:cs="Times New Roman"/>
          <w:sz w:val="24"/>
          <w:szCs w:val="24"/>
        </w:rPr>
        <w:t>monarch-minister</w:t>
      </w:r>
      <w:r w:rsidR="00D94BA9"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D94BA9" w:rsidRPr="00497A9D">
        <w:rPr>
          <w:rFonts w:ascii="Times New Roman" w:hAnsi="Times New Roman" w:cs="Times New Roman"/>
          <w:sz w:val="24"/>
          <w:szCs w:val="24"/>
        </w:rPr>
        <w:t xml:space="preserve"> and </w:t>
      </w:r>
      <w:r w:rsidR="00767D6C" w:rsidRPr="00497A9D">
        <w:rPr>
          <w:rFonts w:ascii="Times New Roman" w:hAnsi="Times New Roman" w:cs="Times New Roman"/>
          <w:sz w:val="24"/>
          <w:szCs w:val="24"/>
        </w:rPr>
        <w:t>assistant-</w:t>
      </w:r>
      <w:proofErr w:type="spellStart"/>
      <w:r w:rsidR="00767D6C" w:rsidRPr="00497A9D">
        <w:rPr>
          <w:rFonts w:ascii="Times New Roman" w:hAnsi="Times New Roman" w:cs="Times New Roman"/>
          <w:sz w:val="24"/>
          <w:szCs w:val="24"/>
        </w:rPr>
        <w:t>conductant</w:t>
      </w:r>
      <w:proofErr w:type="spellEnd"/>
      <w:r w:rsidR="00767D6C"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Pr="00497A9D">
        <w:rPr>
          <w:rFonts w:ascii="Times New Roman" w:hAnsi="Times New Roman" w:cs="Times New Roman"/>
          <w:sz w:val="24"/>
          <w:szCs w:val="24"/>
        </w:rPr>
        <w:t>.</w:t>
      </w:r>
      <w:r w:rsidRPr="00497A9D">
        <w:rPr>
          <w:rFonts w:ascii="Times New Roman" w:hAnsi="Times New Roman"/>
          <w:sz w:val="24"/>
          <w:szCs w:val="24"/>
        </w:rPr>
        <w:t xml:space="preserve"> </w:t>
      </w:r>
      <w:r w:rsidR="002A00C4" w:rsidRPr="00497A9D">
        <w:rPr>
          <w:rFonts w:ascii="Times New Roman" w:hAnsi="Times New Roman" w:cs="Times New Roman"/>
          <w:sz w:val="24"/>
          <w:szCs w:val="24"/>
        </w:rPr>
        <w:t>T</w:t>
      </w:r>
      <w:r w:rsidRPr="00497A9D">
        <w:rPr>
          <w:rFonts w:ascii="Times New Roman" w:hAnsi="Times New Roman" w:cs="Times New Roman"/>
          <w:sz w:val="24"/>
          <w:szCs w:val="24"/>
        </w:rPr>
        <w:t xml:space="preserve">he fitting curve of the pair of </w:t>
      </w:r>
      <w:r w:rsidR="009F68C1" w:rsidRPr="00497A9D">
        <w:rPr>
          <w:rFonts w:ascii="Times New Roman" w:hAnsi="Times New Roman" w:cs="Times New Roman"/>
          <w:sz w:val="24"/>
          <w:szCs w:val="24"/>
        </w:rPr>
        <w:t xml:space="preserve">the </w:t>
      </w:r>
      <w:r w:rsidR="00C871D4" w:rsidRPr="00497A9D">
        <w:rPr>
          <w:rFonts w:ascii="Times New Roman" w:hAnsi="Times New Roman" w:cs="Times New Roman"/>
          <w:sz w:val="24"/>
          <w:szCs w:val="24"/>
        </w:rPr>
        <w:t>monarch</w:t>
      </w:r>
      <w:r w:rsidR="00D94BA9" w:rsidRPr="00497A9D">
        <w:rPr>
          <w:rFonts w:ascii="Times New Roman" w:hAnsi="Times New Roman" w:cs="Times New Roman"/>
          <w:sz w:val="24"/>
          <w:szCs w:val="24"/>
        </w:rPr>
        <w:t>-</w:t>
      </w:r>
      <w:r w:rsidRPr="00497A9D">
        <w:rPr>
          <w:rFonts w:ascii="Times New Roman" w:hAnsi="Times New Roman" w:cs="Times New Roman"/>
          <w:sz w:val="24"/>
          <w:szCs w:val="24"/>
        </w:rPr>
        <w:t>minister</w:t>
      </w:r>
      <w:r w:rsidR="00D94BA9" w:rsidRPr="00497A9D">
        <w:rPr>
          <w:rFonts w:ascii="Times New Roman" w:hAnsi="Times New Roman" w:cs="Times New Roman"/>
          <w:sz w:val="24"/>
          <w:szCs w:val="24"/>
        </w:rPr>
        <w:t>-a</w:t>
      </w:r>
      <w:r w:rsidR="00C871D4" w:rsidRPr="00497A9D">
        <w:rPr>
          <w:rFonts w:ascii="Times New Roman" w:hAnsi="Times New Roman" w:cs="Times New Roman"/>
          <w:sz w:val="24"/>
          <w:szCs w:val="24"/>
        </w:rPr>
        <w:t>ssistant</w:t>
      </w:r>
      <w:r w:rsidR="00D94BA9"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to SARS-CoV-23CLpro </w:t>
      </w:r>
      <w:r w:rsidR="0041763E">
        <w:rPr>
          <w:rFonts w:ascii="Times New Roman" w:hAnsi="Times New Roman" w:cs="Times New Roman"/>
          <w:sz w:val="24"/>
          <w:szCs w:val="24"/>
        </w:rPr>
        <w:t>was</w:t>
      </w:r>
      <w:r w:rsidR="0041763E" w:rsidRPr="00497A9D">
        <w:rPr>
          <w:rFonts w:ascii="Times New Roman" w:hAnsi="Times New Roman" w:cs="Times New Roman"/>
          <w:sz w:val="24"/>
          <w:szCs w:val="24"/>
        </w:rPr>
        <w:t xml:space="preserve"> </w:t>
      </w:r>
      <w:r w:rsidRPr="00497A9D">
        <w:rPr>
          <w:rFonts w:ascii="Times New Roman" w:hAnsi="Times New Roman" w:cs="Times New Roman"/>
          <w:sz w:val="24"/>
          <w:szCs w:val="24"/>
        </w:rPr>
        <w:t xml:space="preserve">below the fitting curve of actual the pair of </w:t>
      </w:r>
      <w:r w:rsidR="009F68C1" w:rsidRPr="00497A9D">
        <w:rPr>
          <w:rFonts w:ascii="Times New Roman" w:hAnsi="Times New Roman" w:cs="Times New Roman"/>
          <w:sz w:val="24"/>
          <w:szCs w:val="24"/>
        </w:rPr>
        <w:t xml:space="preserve">the </w:t>
      </w:r>
      <w:r w:rsidR="00C871D4" w:rsidRPr="00497A9D">
        <w:rPr>
          <w:rFonts w:ascii="Times New Roman" w:hAnsi="Times New Roman" w:cs="Times New Roman"/>
          <w:sz w:val="24"/>
          <w:szCs w:val="24"/>
        </w:rPr>
        <w:t>monarch</w:t>
      </w:r>
      <w:r w:rsidR="00D94BA9" w:rsidRPr="00497A9D">
        <w:rPr>
          <w:rFonts w:ascii="Times New Roman" w:hAnsi="Times New Roman" w:cs="Times New Roman"/>
          <w:sz w:val="24"/>
          <w:szCs w:val="24"/>
        </w:rPr>
        <w:t>-</w:t>
      </w:r>
      <w:r w:rsidRPr="00497A9D">
        <w:rPr>
          <w:rFonts w:ascii="Times New Roman" w:hAnsi="Times New Roman" w:cs="Times New Roman"/>
          <w:sz w:val="24"/>
          <w:szCs w:val="24"/>
        </w:rPr>
        <w:t>minister</w:t>
      </w:r>
      <w:r w:rsidR="00D94BA9"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00D94BA9"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to SARS-CoV-23CLpro, which indicated that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 xml:space="preserve">-minister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and </w:t>
      </w:r>
      <w:r w:rsidR="0041763E">
        <w:rPr>
          <w:rFonts w:ascii="Times New Roman" w:hAnsi="Times New Roman" w:cs="Times New Roman"/>
          <w:sz w:val="24"/>
          <w:szCs w:val="24"/>
        </w:rPr>
        <w:t xml:space="preserve">the </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had </w:t>
      </w:r>
      <w:r w:rsidR="009F68C1" w:rsidRPr="00497A9D">
        <w:rPr>
          <w:rFonts w:ascii="Times New Roman" w:hAnsi="Times New Roman" w:cs="Times New Roman"/>
          <w:sz w:val="24"/>
          <w:szCs w:val="24"/>
        </w:rPr>
        <w:t xml:space="preserve">an </w:t>
      </w:r>
      <w:r w:rsidRPr="00497A9D">
        <w:rPr>
          <w:rFonts w:ascii="Times New Roman" w:hAnsi="Times New Roman" w:cs="Times New Roman"/>
          <w:sz w:val="24"/>
          <w:szCs w:val="24"/>
        </w:rPr>
        <w:t>antagonistic effect.</w:t>
      </w:r>
      <w:r w:rsidRPr="00497A9D">
        <w:rPr>
          <w:rFonts w:ascii="Times New Roman" w:hAnsi="Times New Roman"/>
          <w:sz w:val="24"/>
          <w:szCs w:val="24"/>
        </w:rPr>
        <w:t xml:space="preserve"> </w:t>
      </w:r>
      <w:r w:rsidRPr="00497A9D">
        <w:rPr>
          <w:rFonts w:ascii="Times New Roman" w:hAnsi="Times New Roman" w:cs="Times New Roman"/>
          <w:sz w:val="24"/>
          <w:szCs w:val="24"/>
        </w:rPr>
        <w:t xml:space="preserve">Through fitting, it is concluded that the fitting curve equation of </w:t>
      </w:r>
      <w:r w:rsidR="00C871D4" w:rsidRPr="00497A9D">
        <w:rPr>
          <w:rFonts w:ascii="Times New Roman" w:hAnsi="Times New Roman" w:cs="Times New Roman"/>
          <w:sz w:val="24"/>
          <w:szCs w:val="24"/>
        </w:rPr>
        <w:t>monarch</w:t>
      </w:r>
      <w:r w:rsidR="00D94BA9" w:rsidRPr="00497A9D">
        <w:rPr>
          <w:rFonts w:ascii="Times New Roman" w:hAnsi="Times New Roman" w:cs="Times New Roman"/>
          <w:sz w:val="24"/>
          <w:szCs w:val="24"/>
        </w:rPr>
        <w:t>-</w:t>
      </w:r>
      <w:r w:rsidRPr="00497A9D">
        <w:rPr>
          <w:rFonts w:ascii="Times New Roman" w:hAnsi="Times New Roman" w:cs="Times New Roman"/>
          <w:sz w:val="24"/>
          <w:szCs w:val="24"/>
        </w:rPr>
        <w:t>minister</w:t>
      </w:r>
      <w:r w:rsidR="00D94BA9"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 xml:space="preserve"> in </w:t>
      </w:r>
      <w:r w:rsidR="00A92763">
        <w:rPr>
          <w:rFonts w:ascii="Times New Roman" w:hAnsi="Times New Roman" w:cs="Times New Roman"/>
          <w:sz w:val="24"/>
          <w:szCs w:val="24"/>
        </w:rPr>
        <w:t>Drug Combination-6</w:t>
      </w:r>
      <w:r w:rsidRPr="00497A9D">
        <w:rPr>
          <w:rFonts w:ascii="Times New Roman" w:hAnsi="Times New Roman" w:cs="Times New Roman"/>
          <w:sz w:val="24"/>
          <w:szCs w:val="24"/>
        </w:rPr>
        <w:t xml:space="preserve"> to SARS-CoV-23CLpro is </w:t>
      </w:r>
    </w:p>
    <w:p w14:paraId="79A29B63" w14:textId="11B82AED" w:rsidR="00D94BA9" w:rsidRPr="00497A9D" w:rsidRDefault="00D94BA9" w:rsidP="00D94BA9">
      <w:pPr>
        <w:spacing w:line="360" w:lineRule="auto"/>
        <w:ind w:firstLineChars="200" w:firstLine="480"/>
        <w:rPr>
          <w:rFonts w:ascii="Times New Roman" w:hAnsi="Times New Roman" w:cs="Times New Roman"/>
          <w:sz w:val="24"/>
          <w:szCs w:val="24"/>
        </w:rPr>
      </w:pPr>
      <m:oMathPara>
        <m:oMathParaPr>
          <m:jc m:val="right"/>
        </m:oMathParaPr>
        <m:oMath>
          <m:r>
            <m:rPr>
              <m:sty m:val="p"/>
            </m:rPr>
            <w:rPr>
              <w:rStyle w:val="transsent"/>
              <w:rFonts w:ascii="Cambria Math" w:eastAsia="宋体" w:hAnsi="Cambria Math" w:cs="Times New Roman"/>
              <w:color w:val="333333"/>
              <w:sz w:val="24"/>
              <w:szCs w:val="24"/>
            </w:rPr>
            <m:t>Y=</m:t>
          </m:r>
          <m:f>
            <m:fPr>
              <m:type m:val="lin"/>
              <m:ctrlPr>
                <w:rPr>
                  <w:rStyle w:val="transsent"/>
                  <w:rFonts w:ascii="Cambria Math" w:eastAsia="宋体" w:hAnsi="Cambria Math" w:cs="Times New Roman"/>
                  <w:color w:val="333333"/>
                  <w:sz w:val="24"/>
                  <w:szCs w:val="24"/>
                </w:rPr>
              </m:ctrlPr>
            </m:fPr>
            <m:num>
              <m:r>
                <w:rPr>
                  <w:rStyle w:val="transsent"/>
                  <w:rFonts w:ascii="Cambria Math" w:eastAsia="宋体" w:hAnsi="Cambria Math" w:cs="Times New Roman"/>
                  <w:color w:val="333333"/>
                  <w:sz w:val="24"/>
                  <w:szCs w:val="24"/>
                </w:rPr>
                <m:t>100</m:t>
              </m:r>
            </m:num>
            <m:den>
              <m:r>
                <w:rPr>
                  <w:rStyle w:val="transsent"/>
                  <w:rFonts w:ascii="Cambria Math" w:eastAsia="宋体" w:hAnsi="Cambria Math" w:cs="Times New Roman"/>
                  <w:color w:val="333333"/>
                  <w:sz w:val="24"/>
                  <w:szCs w:val="24"/>
                </w:rPr>
                <m:t>[1+</m:t>
              </m:r>
              <m:sSup>
                <m:sSupPr>
                  <m:ctrlPr>
                    <w:rPr>
                      <w:rStyle w:val="transsent"/>
                      <w:rFonts w:ascii="Cambria Math" w:eastAsia="宋体" w:hAnsi="Cambria Math" w:cs="Times New Roman"/>
                      <w:i/>
                      <w:color w:val="333333"/>
                      <w:sz w:val="24"/>
                      <w:szCs w:val="24"/>
                    </w:rPr>
                  </m:ctrlPr>
                </m:sSupPr>
                <m:e>
                  <m:r>
                    <w:rPr>
                      <w:rStyle w:val="transsent"/>
                      <w:rFonts w:ascii="Cambria Math" w:eastAsia="宋体" w:hAnsi="Cambria Math" w:cs="Times New Roman"/>
                      <w:color w:val="333333"/>
                      <w:sz w:val="24"/>
                      <w:szCs w:val="24"/>
                    </w:rPr>
                    <m:t>(</m:t>
                  </m:r>
                  <m:f>
                    <m:fPr>
                      <m:ctrlPr>
                        <w:rPr>
                          <w:rStyle w:val="transsent"/>
                          <w:rFonts w:ascii="Cambria Math" w:eastAsia="宋体" w:hAnsi="Cambria Math" w:cs="Times New Roman"/>
                          <w:i/>
                          <w:color w:val="333333"/>
                          <w:sz w:val="24"/>
                          <w:szCs w:val="24"/>
                        </w:rPr>
                      </m:ctrlPr>
                    </m:fPr>
                    <m:num>
                      <m:r>
                        <w:rPr>
                          <w:rStyle w:val="transsent"/>
                          <w:rFonts w:ascii="Cambria Math" w:eastAsia="宋体" w:hAnsi="Cambria Math" w:cs="Times New Roman"/>
                          <w:color w:val="333333"/>
                          <w:sz w:val="24"/>
                          <w:szCs w:val="24"/>
                        </w:rPr>
                        <m:t>0.2384</m:t>
                      </m:r>
                    </m:num>
                    <m:den>
                      <m:r>
                        <w:rPr>
                          <w:rStyle w:val="transsent"/>
                          <w:rFonts w:ascii="Cambria Math" w:eastAsia="宋体" w:hAnsi="Cambria Math" w:cs="Times New Roman"/>
                          <w:color w:val="333333"/>
                          <w:sz w:val="24"/>
                          <w:szCs w:val="24"/>
                        </w:rPr>
                        <m:t>X</m:t>
                      </m:r>
                    </m:den>
                  </m:f>
                  <m:r>
                    <w:rPr>
                      <w:rStyle w:val="transsent"/>
                      <w:rFonts w:ascii="Cambria Math" w:eastAsia="宋体" w:hAnsi="Cambria Math" w:cs="Times New Roman"/>
                      <w:color w:val="333333"/>
                      <w:sz w:val="24"/>
                      <w:szCs w:val="24"/>
                    </w:rPr>
                    <m:t>)</m:t>
                  </m:r>
                </m:e>
                <m:sup>
                  <m:r>
                    <m:rPr>
                      <m:sty m:val="p"/>
                    </m:rPr>
                    <w:rPr>
                      <w:rStyle w:val="transsent"/>
                      <w:rFonts w:ascii="Cambria Math" w:eastAsia="宋体" w:hAnsi="Cambria Math" w:cs="Times New Roman"/>
                      <w:color w:val="333333"/>
                      <w:sz w:val="24"/>
                      <w:szCs w:val="24"/>
                    </w:rPr>
                    <m:t>-0.912</m:t>
                  </m:r>
                </m:sup>
              </m:sSup>
              <m:r>
                <w:rPr>
                  <w:rStyle w:val="transsent"/>
                  <w:rFonts w:ascii="Cambria Math" w:eastAsia="宋体" w:hAnsi="Cambria Math" w:cs="Times New Roman"/>
                  <w:color w:val="333333"/>
                  <w:sz w:val="24"/>
                  <w:szCs w:val="24"/>
                </w:rPr>
                <m:t>]</m:t>
              </m:r>
            </m:den>
          </m:f>
          <m:r>
            <w:rPr>
              <w:rStyle w:val="transsent"/>
              <w:rFonts w:ascii="Cambria Math" w:eastAsia="宋体" w:hAnsi="Cambria Math" w:cs="Times New Roman"/>
              <w:color w:val="333333"/>
              <w:sz w:val="24"/>
              <w:szCs w:val="24"/>
            </w:rPr>
            <m:t>.</m:t>
          </m:r>
          <m:r>
            <m:rPr>
              <m:sty m:val="p"/>
            </m:rPr>
            <w:rPr>
              <w:rFonts w:ascii="Cambria Math" w:hAnsi="Cambria Math" w:cs="Times New Roman"/>
              <w:sz w:val="24"/>
              <w:szCs w:val="24"/>
            </w:rPr>
            <m:t xml:space="preserve">                                   (3)</m:t>
          </m:r>
        </m:oMath>
      </m:oMathPara>
    </w:p>
    <w:p w14:paraId="40906F0C" w14:textId="1FCB67C3" w:rsidR="00C83E8F" w:rsidRPr="00497A9D" w:rsidRDefault="00573480" w:rsidP="00D94BA9">
      <w:pPr>
        <w:spacing w:line="360" w:lineRule="auto"/>
        <w:rPr>
          <w:rFonts w:ascii="Times New Roman" w:hAnsi="Times New Roman" w:cs="Times New Roman"/>
          <w:sz w:val="24"/>
          <w:szCs w:val="24"/>
        </w:rPr>
      </w:pPr>
      <w:r w:rsidRPr="00497A9D">
        <w:rPr>
          <w:rFonts w:ascii="Times New Roman" w:hAnsi="Times New Roman" w:cs="Times New Roman"/>
          <w:sz w:val="24"/>
          <w:szCs w:val="24"/>
        </w:rPr>
        <w:t>T</w:t>
      </w:r>
      <w:r w:rsidR="00C83E8F" w:rsidRPr="00497A9D">
        <w:rPr>
          <w:rFonts w:ascii="Times New Roman" w:hAnsi="Times New Roman" w:cs="Times New Roman"/>
          <w:sz w:val="24"/>
          <w:szCs w:val="24"/>
        </w:rPr>
        <w:t xml:space="preserve">he different concentrations of the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materials of the </w:t>
      </w:r>
      <w:r w:rsidR="00C871D4" w:rsidRPr="00497A9D">
        <w:rPr>
          <w:rFonts w:ascii="Times New Roman" w:hAnsi="Times New Roman" w:cs="Times New Roman"/>
          <w:sz w:val="24"/>
          <w:szCs w:val="24"/>
        </w:rPr>
        <w:t>monarch</w:t>
      </w:r>
      <w:r w:rsidR="00D94BA9" w:rsidRPr="00497A9D">
        <w:rPr>
          <w:rFonts w:ascii="Times New Roman" w:hAnsi="Times New Roman" w:cs="Times New Roman"/>
          <w:sz w:val="24"/>
          <w:szCs w:val="24"/>
        </w:rPr>
        <w:t>-</w:t>
      </w:r>
      <w:r w:rsidR="00C83E8F" w:rsidRPr="00497A9D">
        <w:rPr>
          <w:rFonts w:ascii="Times New Roman" w:hAnsi="Times New Roman" w:cs="Times New Roman"/>
          <w:sz w:val="24"/>
          <w:szCs w:val="24"/>
        </w:rPr>
        <w:t>minister</w:t>
      </w:r>
      <w:r w:rsidR="00D94BA9" w:rsidRPr="00497A9D">
        <w:rPr>
          <w:rFonts w:ascii="Times New Roman" w:hAnsi="Times New Roman" w:cs="Times New Roman"/>
          <w:sz w:val="24"/>
          <w:szCs w:val="24"/>
        </w:rPr>
        <w:t>-</w:t>
      </w:r>
      <w:r w:rsidR="00C83E8F" w:rsidRPr="00497A9D">
        <w:rPr>
          <w:rFonts w:ascii="Times New Roman" w:hAnsi="Times New Roman" w:cs="Times New Roman"/>
          <w:sz w:val="24"/>
          <w:szCs w:val="24"/>
        </w:rPr>
        <w:t xml:space="preserve"> </w:t>
      </w:r>
      <w:r w:rsidR="00C871D4" w:rsidRPr="00497A9D">
        <w:rPr>
          <w:rFonts w:ascii="Times New Roman" w:hAnsi="Times New Roman" w:cs="Times New Roman"/>
          <w:sz w:val="24"/>
          <w:szCs w:val="24"/>
        </w:rPr>
        <w:t>assistant</w:t>
      </w:r>
      <w:r w:rsidR="00D94BA9"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w:t>
      </w:r>
      <w:r w:rsidR="00C82FA4" w:rsidRPr="00497A9D">
        <w:rPr>
          <w:rFonts w:ascii="Times New Roman" w:hAnsi="Times New Roman" w:cs="Times New Roman"/>
          <w:sz w:val="24"/>
          <w:szCs w:val="24"/>
        </w:rPr>
        <w:t>drug</w:t>
      </w:r>
      <w:r w:rsidR="00C83E8F" w:rsidRPr="00497A9D">
        <w:rPr>
          <w:rFonts w:ascii="Times New Roman" w:hAnsi="Times New Roman" w:cs="Times New Roman"/>
          <w:sz w:val="24"/>
          <w:szCs w:val="24"/>
        </w:rPr>
        <w:t>s were brought into the equation</w:t>
      </w:r>
      <w:r w:rsidR="00D94BA9" w:rsidRPr="00497A9D">
        <w:rPr>
          <w:rFonts w:ascii="Times New Roman" w:hAnsi="Times New Roman" w:cs="Times New Roman"/>
          <w:sz w:val="24"/>
          <w:szCs w:val="24"/>
        </w:rPr>
        <w:t xml:space="preserve"> (3)</w:t>
      </w:r>
      <w:r w:rsidR="009F68C1" w:rsidRPr="00497A9D">
        <w:rPr>
          <w:rFonts w:ascii="Times New Roman" w:hAnsi="Times New Roman" w:cs="Times New Roman" w:hint="eastAsia"/>
          <w:sz w:val="24"/>
          <w:szCs w:val="24"/>
        </w:rPr>
        <w:t>，</w:t>
      </w:r>
      <w:r w:rsidR="009F68C1" w:rsidRPr="00497A9D">
        <w:rPr>
          <w:rFonts w:ascii="Times New Roman" w:hAnsi="Times New Roman" w:cs="Times New Roman"/>
          <w:sz w:val="24"/>
          <w:szCs w:val="24"/>
        </w:rPr>
        <w:t xml:space="preserve"> </w:t>
      </w:r>
      <w:r w:rsidR="00C83E8F" w:rsidRPr="00497A9D">
        <w:rPr>
          <w:rFonts w:ascii="Times New Roman" w:hAnsi="Times New Roman" w:cs="Times New Roman"/>
          <w:sz w:val="24"/>
          <w:szCs w:val="24"/>
        </w:rPr>
        <w:t>fit</w:t>
      </w:r>
      <w:r w:rsidRPr="00497A9D">
        <w:rPr>
          <w:rFonts w:ascii="Times New Roman" w:hAnsi="Times New Roman" w:cs="Times New Roman" w:hint="eastAsia"/>
          <w:sz w:val="24"/>
          <w:szCs w:val="24"/>
        </w:rPr>
        <w:t>ting</w:t>
      </w:r>
      <w:r w:rsidR="00C83E8F" w:rsidRPr="00497A9D">
        <w:rPr>
          <w:rFonts w:ascii="Times New Roman" w:hAnsi="Times New Roman" w:cs="Times New Roman"/>
          <w:sz w:val="24"/>
          <w:szCs w:val="24"/>
        </w:rPr>
        <w:t xml:space="preserve"> the SARS-CoV-2 3CLpro enzyme activity curve of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w:t>
      </w:r>
      <w:r w:rsidR="00C83E8F" w:rsidRPr="00497A9D">
        <w:rPr>
          <w:rFonts w:ascii="Times New Roman" w:hAnsi="Times New Roman" w:cs="Times New Roman"/>
          <w:sz w:val="24"/>
          <w:szCs w:val="24"/>
        </w:rPr>
        <w:t>minister</w:t>
      </w:r>
      <w:r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00D94BA9"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D94BA9" w:rsidRPr="00497A9D">
        <w:rPr>
          <w:rFonts w:ascii="Times New Roman" w:hAnsi="Times New Roman" w:cs="Times New Roman"/>
          <w:sz w:val="24"/>
          <w:szCs w:val="24"/>
        </w:rPr>
        <w:t xml:space="preserve"> and </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under the action mode of additive action with </w:t>
      </w:r>
      <w:r w:rsidR="00C871D4" w:rsidRPr="00497A9D">
        <w:rPr>
          <w:rFonts w:ascii="Times New Roman" w:hAnsi="Times New Roman" w:cs="Times New Roman"/>
          <w:sz w:val="24"/>
          <w:szCs w:val="24"/>
        </w:rPr>
        <w:t>monarch</w:t>
      </w:r>
      <w:r w:rsidR="00D94BA9" w:rsidRPr="00497A9D">
        <w:rPr>
          <w:rFonts w:ascii="Times New Roman" w:hAnsi="Times New Roman" w:cs="Times New Roman"/>
          <w:sz w:val="24"/>
          <w:szCs w:val="24"/>
        </w:rPr>
        <w:t>-</w:t>
      </w:r>
      <w:r w:rsidR="00C83E8F" w:rsidRPr="00497A9D">
        <w:rPr>
          <w:rFonts w:ascii="Times New Roman" w:hAnsi="Times New Roman" w:cs="Times New Roman"/>
          <w:sz w:val="24"/>
          <w:szCs w:val="24"/>
        </w:rPr>
        <w:t>minister</w:t>
      </w:r>
      <w:r w:rsidR="00D94BA9"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00C83E8F" w:rsidRPr="00497A9D">
        <w:rPr>
          <w:rFonts w:ascii="Times New Roman" w:hAnsi="Times New Roman" w:cs="Times New Roman"/>
          <w:sz w:val="24"/>
          <w:szCs w:val="24"/>
        </w:rPr>
        <w:t xml:space="preserve"> as reference.</w:t>
      </w:r>
      <w:r w:rsidR="00C83E8F" w:rsidRPr="00497A9D">
        <w:rPr>
          <w:rFonts w:ascii="Times New Roman" w:hAnsi="Times New Roman"/>
          <w:sz w:val="24"/>
          <w:szCs w:val="24"/>
        </w:rPr>
        <w:t xml:space="preserve"> </w:t>
      </w:r>
      <w:r w:rsidRPr="00497A9D">
        <w:rPr>
          <w:rFonts w:ascii="Times New Roman" w:hAnsi="Times New Roman" w:cs="Times New Roman"/>
          <w:sz w:val="24"/>
          <w:szCs w:val="24"/>
        </w:rPr>
        <w:t>T</w:t>
      </w:r>
      <w:r w:rsidR="00C83E8F" w:rsidRPr="00497A9D">
        <w:rPr>
          <w:rFonts w:ascii="Times New Roman" w:hAnsi="Times New Roman" w:cs="Times New Roman"/>
          <w:sz w:val="24"/>
          <w:szCs w:val="24"/>
        </w:rPr>
        <w:t xml:space="preserve">he fitting curve of </w:t>
      </w:r>
      <w:r w:rsidR="00D94BA9" w:rsidRPr="00497A9D">
        <w:rPr>
          <w:rFonts w:ascii="Times New Roman" w:hAnsi="Times New Roman" w:cs="Times New Roman"/>
          <w:sz w:val="24"/>
          <w:szCs w:val="24"/>
        </w:rPr>
        <w:t>monarch-minister-assistant-</w:t>
      </w:r>
      <w:proofErr w:type="spellStart"/>
      <w:r w:rsidR="00D94BA9"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to SARS-CoV-2</w:t>
      </w:r>
      <w:r w:rsidRPr="00497A9D">
        <w:rPr>
          <w:rFonts w:ascii="Times New Roman" w:hAnsi="Times New Roman" w:cs="Times New Roman"/>
          <w:sz w:val="24"/>
          <w:szCs w:val="24"/>
        </w:rPr>
        <w:t xml:space="preserve"> </w:t>
      </w:r>
      <w:r w:rsidR="00C83E8F" w:rsidRPr="00497A9D">
        <w:rPr>
          <w:rFonts w:ascii="Times New Roman" w:hAnsi="Times New Roman" w:cs="Times New Roman"/>
          <w:sz w:val="24"/>
          <w:szCs w:val="24"/>
        </w:rPr>
        <w:t xml:space="preserve">3CLpro is below the fitting curve of actual the pair of </w:t>
      </w:r>
      <w:r w:rsidR="009F68C1" w:rsidRPr="00497A9D">
        <w:rPr>
          <w:rFonts w:ascii="Times New Roman" w:hAnsi="Times New Roman" w:cs="Times New Roman"/>
          <w:sz w:val="24"/>
          <w:szCs w:val="24"/>
        </w:rPr>
        <w:t xml:space="preserve">the </w:t>
      </w:r>
      <w:r w:rsidR="00D94BA9" w:rsidRPr="00497A9D">
        <w:rPr>
          <w:rFonts w:ascii="Times New Roman" w:hAnsi="Times New Roman" w:cs="Times New Roman"/>
          <w:sz w:val="24"/>
          <w:szCs w:val="24"/>
        </w:rPr>
        <w:t>monarch-minister-assistant-</w:t>
      </w:r>
      <w:proofErr w:type="spellStart"/>
      <w:r w:rsidR="00D94BA9"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to SARS-CoV-23CLpro, indicating that </w:t>
      </w:r>
      <w:r w:rsidR="00C871D4" w:rsidRPr="00497A9D">
        <w:rPr>
          <w:rFonts w:ascii="Times New Roman" w:hAnsi="Times New Roman" w:cs="Times New Roman"/>
          <w:sz w:val="24"/>
          <w:szCs w:val="24"/>
        </w:rPr>
        <w:t>monarch</w:t>
      </w:r>
      <w:r w:rsidR="00C83E8F" w:rsidRPr="00497A9D">
        <w:rPr>
          <w:rFonts w:ascii="Times New Roman" w:hAnsi="Times New Roman" w:cs="Times New Roman"/>
          <w:sz w:val="24"/>
          <w:szCs w:val="24"/>
        </w:rPr>
        <w:t>-minister</w:t>
      </w:r>
      <w:r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00BD7C04"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BD7C04" w:rsidRPr="00497A9D">
        <w:rPr>
          <w:rFonts w:ascii="Times New Roman" w:hAnsi="Times New Roman" w:cs="Times New Roman"/>
          <w:sz w:val="24"/>
          <w:szCs w:val="24"/>
        </w:rPr>
        <w:t xml:space="preserve"> and </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are antagonistic.</w:t>
      </w:r>
    </w:p>
    <w:p w14:paraId="40568BD9" w14:textId="4A42259A" w:rsidR="00C83E8F" w:rsidRPr="00497A9D" w:rsidRDefault="00C83E8F" w:rsidP="009C63E7">
      <w:pPr>
        <w:spacing w:line="360" w:lineRule="auto"/>
        <w:rPr>
          <w:rFonts w:ascii="Times New Roman" w:hAnsi="Times New Roman" w:cs="Times New Roman"/>
          <w:b/>
          <w:sz w:val="24"/>
          <w:szCs w:val="24"/>
        </w:rPr>
      </w:pPr>
      <w:r w:rsidRPr="00497A9D">
        <w:rPr>
          <w:rFonts w:ascii="Times New Roman" w:hAnsi="Times New Roman" w:cs="Times New Roman"/>
          <w:b/>
          <w:sz w:val="24"/>
          <w:szCs w:val="24"/>
        </w:rPr>
        <w:t xml:space="preserve">6 Inhibitory </w:t>
      </w:r>
      <w:r w:rsidR="00497A9D" w:rsidRPr="00497A9D">
        <w:rPr>
          <w:rFonts w:ascii="Times New Roman" w:hAnsi="Times New Roman" w:cs="Times New Roman"/>
          <w:b/>
          <w:sz w:val="24"/>
          <w:szCs w:val="24"/>
        </w:rPr>
        <w:t>effects</w:t>
      </w:r>
      <w:r w:rsidRPr="00497A9D">
        <w:rPr>
          <w:rFonts w:ascii="Times New Roman" w:hAnsi="Times New Roman" w:cs="Times New Roman"/>
          <w:b/>
          <w:sz w:val="24"/>
          <w:szCs w:val="24"/>
        </w:rPr>
        <w:t xml:space="preserve"> of different combinations of </w:t>
      </w:r>
      <w:r w:rsidR="00A92763">
        <w:rPr>
          <w:rFonts w:ascii="Times New Roman" w:hAnsi="Times New Roman" w:cs="Times New Roman"/>
          <w:b/>
          <w:sz w:val="24"/>
          <w:szCs w:val="24"/>
        </w:rPr>
        <w:t>Drug Combination-6</w:t>
      </w:r>
      <w:r w:rsidRPr="00497A9D">
        <w:rPr>
          <w:rFonts w:ascii="Times New Roman" w:hAnsi="Times New Roman" w:cs="Times New Roman"/>
          <w:b/>
          <w:sz w:val="24"/>
          <w:szCs w:val="24"/>
        </w:rPr>
        <w:t xml:space="preserve"> on SARS-CoV-2 PLP</w:t>
      </w:r>
    </w:p>
    <w:p w14:paraId="533FCB77" w14:textId="77777777" w:rsidR="00C83E8F" w:rsidRPr="00497A9D" w:rsidRDefault="00C83E8F" w:rsidP="009C63E7">
      <w:pPr>
        <w:spacing w:line="360" w:lineRule="auto"/>
        <w:rPr>
          <w:rFonts w:ascii="Times New Roman" w:hAnsi="Times New Roman" w:cs="Times New Roman"/>
          <w:b/>
          <w:sz w:val="24"/>
          <w:szCs w:val="24"/>
        </w:rPr>
      </w:pPr>
      <w:r w:rsidRPr="00497A9D">
        <w:rPr>
          <w:rFonts w:ascii="Times New Roman" w:hAnsi="Times New Roman" w:cs="Times New Roman" w:hint="eastAsia"/>
          <w:b/>
          <w:sz w:val="24"/>
          <w:szCs w:val="24"/>
        </w:rPr>
        <w:t>6</w:t>
      </w:r>
      <w:r w:rsidRPr="00497A9D">
        <w:rPr>
          <w:rFonts w:ascii="Times New Roman" w:hAnsi="Times New Roman" w:cs="Times New Roman"/>
          <w:b/>
          <w:sz w:val="24"/>
          <w:szCs w:val="24"/>
        </w:rPr>
        <w:t>.1 Preparation of extract</w:t>
      </w:r>
    </w:p>
    <w:p w14:paraId="516D6E72" w14:textId="77777777" w:rsidR="00C83E8F" w:rsidRPr="00497A9D" w:rsidRDefault="00C83E8F" w:rsidP="00573480">
      <w:pPr>
        <w:spacing w:line="360" w:lineRule="auto"/>
        <w:ind w:firstLineChars="200" w:firstLine="480"/>
        <w:rPr>
          <w:rFonts w:ascii="Times New Roman" w:hAnsi="Times New Roman" w:cs="Times New Roman"/>
          <w:sz w:val="24"/>
          <w:szCs w:val="24"/>
        </w:rPr>
      </w:pPr>
      <w:r w:rsidRPr="00497A9D">
        <w:rPr>
          <w:rFonts w:ascii="Times New Roman" w:hAnsi="Times New Roman" w:cs="Times New Roman"/>
          <w:sz w:val="24"/>
          <w:szCs w:val="24"/>
        </w:rPr>
        <w:t>The extract is prepared as described in 5.1.</w:t>
      </w:r>
    </w:p>
    <w:p w14:paraId="6E32D990" w14:textId="099DA298" w:rsidR="00C83E8F" w:rsidRPr="00497A9D" w:rsidRDefault="00C83E8F" w:rsidP="009C63E7">
      <w:pPr>
        <w:spacing w:line="360" w:lineRule="auto"/>
        <w:rPr>
          <w:rFonts w:ascii="Times New Roman" w:hAnsi="Times New Roman" w:cs="Times New Roman"/>
          <w:b/>
          <w:sz w:val="24"/>
          <w:szCs w:val="24"/>
        </w:rPr>
      </w:pPr>
      <w:r w:rsidRPr="00497A9D">
        <w:rPr>
          <w:rFonts w:ascii="Times New Roman" w:hAnsi="Times New Roman" w:cs="Times New Roman"/>
          <w:b/>
          <w:sz w:val="24"/>
          <w:szCs w:val="24"/>
        </w:rPr>
        <w:t xml:space="preserve">6.2 Determination of </w:t>
      </w:r>
      <w:bookmarkStart w:id="24" w:name="_Hlk91777213"/>
      <w:r w:rsidRPr="00497A9D">
        <w:rPr>
          <w:rFonts w:ascii="Times New Roman" w:hAnsi="Times New Roman" w:cs="Times New Roman"/>
          <w:b/>
          <w:sz w:val="24"/>
          <w:szCs w:val="24"/>
        </w:rPr>
        <w:t>IC</w:t>
      </w:r>
      <w:r w:rsidRPr="00497A9D">
        <w:rPr>
          <w:rFonts w:ascii="Times New Roman" w:hAnsi="Times New Roman" w:cs="Times New Roman"/>
          <w:b/>
          <w:sz w:val="24"/>
          <w:szCs w:val="24"/>
          <w:vertAlign w:val="subscript"/>
        </w:rPr>
        <w:t>50</w:t>
      </w:r>
      <w:bookmarkEnd w:id="24"/>
      <w:r w:rsidRPr="00497A9D">
        <w:rPr>
          <w:rFonts w:ascii="Times New Roman" w:hAnsi="Times New Roman" w:cs="Times New Roman"/>
          <w:b/>
          <w:sz w:val="24"/>
          <w:szCs w:val="24"/>
        </w:rPr>
        <w:t xml:space="preserve"> of SARS-COV 2 PLP by the extract of each disassembled </w:t>
      </w:r>
      <w:r w:rsidRPr="00497A9D">
        <w:rPr>
          <w:rFonts w:ascii="Times New Roman" w:hAnsi="Times New Roman" w:cs="Times New Roman"/>
          <w:b/>
          <w:sz w:val="24"/>
          <w:szCs w:val="24"/>
        </w:rPr>
        <w:lastRenderedPageBreak/>
        <w:t xml:space="preserve">formula of </w:t>
      </w:r>
      <w:r w:rsidR="00A92763">
        <w:rPr>
          <w:rFonts w:ascii="Times New Roman" w:hAnsi="Times New Roman" w:cs="Times New Roman"/>
          <w:b/>
          <w:sz w:val="24"/>
          <w:szCs w:val="24"/>
        </w:rPr>
        <w:t>Drug Combination-6</w:t>
      </w:r>
      <w:r w:rsidRPr="00497A9D">
        <w:rPr>
          <w:rFonts w:ascii="Times New Roman" w:hAnsi="Times New Roman" w:cs="Times New Roman"/>
          <w:b/>
          <w:sz w:val="24"/>
          <w:szCs w:val="24"/>
        </w:rPr>
        <w:t>.</w:t>
      </w:r>
    </w:p>
    <w:p w14:paraId="5CC33A75" w14:textId="471B61C8" w:rsidR="0068323C" w:rsidRPr="00497A9D" w:rsidRDefault="00573480" w:rsidP="0068323C">
      <w:pPr>
        <w:spacing w:line="360" w:lineRule="auto"/>
        <w:ind w:firstLineChars="200" w:firstLine="480"/>
        <w:rPr>
          <w:rFonts w:ascii="Times New Roman" w:hAnsi="Times New Roman"/>
          <w:sz w:val="24"/>
          <w:szCs w:val="24"/>
        </w:rPr>
      </w:pPr>
      <w:r w:rsidRPr="00497A9D">
        <w:rPr>
          <w:rFonts w:ascii="Times New Roman" w:hAnsi="Times New Roman" w:cs="Times New Roman"/>
          <w:sz w:val="24"/>
          <w:szCs w:val="24"/>
        </w:rPr>
        <w:t>E</w:t>
      </w:r>
      <w:r w:rsidR="00C83E8F" w:rsidRPr="00497A9D">
        <w:rPr>
          <w:rFonts w:ascii="Times New Roman" w:hAnsi="Times New Roman" w:cs="Times New Roman"/>
          <w:sz w:val="24"/>
          <w:szCs w:val="24"/>
        </w:rPr>
        <w:t xml:space="preserve">xtracts of different combinations of </w:t>
      </w:r>
      <w:proofErr w:type="spellStart"/>
      <w:r w:rsidR="00140350" w:rsidRPr="00497A9D">
        <w:rPr>
          <w:rFonts w:ascii="Times New Roman" w:hAnsi="Times New Roman" w:cs="Times New Roman"/>
          <w:sz w:val="24"/>
          <w:szCs w:val="24"/>
        </w:rPr>
        <w:t>Lianhua-Qingwen</w:t>
      </w:r>
      <w:proofErr w:type="spellEnd"/>
      <w:r w:rsidR="00C83E8F" w:rsidRPr="00497A9D">
        <w:rPr>
          <w:rFonts w:ascii="Times New Roman" w:hAnsi="Times New Roman" w:cs="Times New Roman"/>
          <w:sz w:val="24"/>
          <w:szCs w:val="24"/>
        </w:rPr>
        <w:t xml:space="preserve"> </w:t>
      </w:r>
      <w:r w:rsidR="0041763E">
        <w:rPr>
          <w:rFonts w:ascii="Times New Roman" w:hAnsi="Times New Roman" w:cs="Times New Roman"/>
          <w:sz w:val="24"/>
          <w:szCs w:val="24"/>
        </w:rPr>
        <w:t>capsules</w:t>
      </w:r>
      <w:r w:rsidR="0041763E" w:rsidRPr="00497A9D">
        <w:rPr>
          <w:rFonts w:ascii="Times New Roman" w:hAnsi="Times New Roman" w:cs="Times New Roman"/>
          <w:sz w:val="24"/>
          <w:szCs w:val="24"/>
        </w:rPr>
        <w:t xml:space="preserve"> </w:t>
      </w:r>
      <w:r w:rsidR="00C83E8F" w:rsidRPr="00497A9D">
        <w:rPr>
          <w:rFonts w:ascii="Times New Roman" w:hAnsi="Times New Roman" w:cs="Times New Roman"/>
          <w:sz w:val="24"/>
          <w:szCs w:val="24"/>
        </w:rPr>
        <w:t xml:space="preserve">were diluted </w:t>
      </w:r>
      <w:r w:rsidR="00BD7C04" w:rsidRPr="00497A9D">
        <w:rPr>
          <w:rFonts w:ascii="Times New Roman" w:hAnsi="Times New Roman" w:cs="Times New Roman"/>
          <w:sz w:val="24"/>
          <w:szCs w:val="24"/>
        </w:rPr>
        <w:t xml:space="preserve">twice </w:t>
      </w:r>
      <w:r w:rsidR="00C83E8F" w:rsidRPr="00497A9D">
        <w:rPr>
          <w:rFonts w:ascii="Times New Roman" w:hAnsi="Times New Roman" w:cs="Times New Roman"/>
          <w:sz w:val="24"/>
          <w:szCs w:val="24"/>
        </w:rPr>
        <w:t>with DMSO, with a total of 11 extract concentrations.</w:t>
      </w:r>
      <w:r w:rsidR="0068323C" w:rsidRPr="00497A9D">
        <w:rPr>
          <w:sz w:val="24"/>
          <w:szCs w:val="24"/>
        </w:rPr>
        <w:t xml:space="preserve"> </w:t>
      </w:r>
      <w:r w:rsidR="0068323C" w:rsidRPr="00497A9D">
        <w:rPr>
          <w:rFonts w:ascii="Times New Roman" w:hAnsi="Times New Roman"/>
          <w:sz w:val="24"/>
          <w:szCs w:val="24"/>
        </w:rPr>
        <w:t xml:space="preserve">Prokaryotic expressed and purified by nickel column SARS-CoV-2 </w:t>
      </w:r>
      <w:r w:rsidR="0068323C" w:rsidRPr="00497A9D">
        <w:rPr>
          <w:rStyle w:val="transsent"/>
          <w:rFonts w:ascii="Times New Roman" w:eastAsia="宋体" w:hAnsi="Times New Roman" w:cs="Times New Roman"/>
          <w:color w:val="333333"/>
          <w:sz w:val="24"/>
          <w:szCs w:val="24"/>
        </w:rPr>
        <w:t>PLP</w:t>
      </w:r>
      <w:r w:rsidR="0068323C" w:rsidRPr="00497A9D">
        <w:rPr>
          <w:rFonts w:ascii="Times New Roman" w:hAnsi="Times New Roman"/>
          <w:sz w:val="24"/>
          <w:szCs w:val="24"/>
        </w:rPr>
        <w:t xml:space="preserve"> and the fluorescent substrate </w:t>
      </w:r>
      <w:proofErr w:type="spellStart"/>
      <w:r w:rsidR="0068323C" w:rsidRPr="00497A9D">
        <w:rPr>
          <w:rFonts w:ascii="Times New Roman" w:hAnsi="Times New Roman"/>
          <w:sz w:val="24"/>
          <w:szCs w:val="24"/>
        </w:rPr>
        <w:t>Dabcyl</w:t>
      </w:r>
      <w:proofErr w:type="spellEnd"/>
      <w:r w:rsidR="0068323C" w:rsidRPr="00497A9D">
        <w:rPr>
          <w:rFonts w:ascii="Times New Roman" w:hAnsi="Times New Roman"/>
          <w:sz w:val="24"/>
          <w:szCs w:val="24"/>
        </w:rPr>
        <w:t>-</w:t>
      </w:r>
      <w:r w:rsidR="0068323C" w:rsidRPr="00497A9D">
        <w:rPr>
          <w:rFonts w:ascii="Times New Roman" w:eastAsia="宋体" w:hAnsi="Times New Roman" w:cs="Times New Roman"/>
          <w:sz w:val="24"/>
          <w:szCs w:val="24"/>
        </w:rPr>
        <w:t>Z-RLRGG-AMC</w:t>
      </w:r>
      <w:r w:rsidR="0068323C" w:rsidRPr="00497A9D">
        <w:rPr>
          <w:rFonts w:ascii="Times New Roman" w:hAnsi="Times New Roman"/>
          <w:sz w:val="24"/>
          <w:szCs w:val="24"/>
        </w:rPr>
        <w:t xml:space="preserve"> (synthesized by Nanjing Peptide Industry) solubilized with </w:t>
      </w:r>
      <w:proofErr w:type="spellStart"/>
      <w:r w:rsidR="0068323C" w:rsidRPr="00497A9D">
        <w:rPr>
          <w:rFonts w:ascii="Times New Roman" w:hAnsi="Times New Roman"/>
          <w:sz w:val="24"/>
          <w:szCs w:val="24"/>
        </w:rPr>
        <w:t>Mili</w:t>
      </w:r>
      <w:proofErr w:type="spellEnd"/>
      <w:r w:rsidR="0068323C" w:rsidRPr="00497A9D">
        <w:rPr>
          <w:rFonts w:ascii="Times New Roman" w:hAnsi="Times New Roman"/>
          <w:sz w:val="24"/>
          <w:szCs w:val="24"/>
        </w:rPr>
        <w:t>-Q were diluted with enzyme activation buffer (</w:t>
      </w:r>
      <w:r w:rsidR="0068323C" w:rsidRPr="00497A9D">
        <w:rPr>
          <w:rFonts w:ascii="Times New Roman" w:eastAsia="宋体" w:hAnsi="Times New Roman" w:cs="Times New Roman"/>
          <w:sz w:val="24"/>
          <w:szCs w:val="24"/>
        </w:rPr>
        <w:t>20 mM Tris-buffer</w:t>
      </w:r>
      <w:r w:rsidR="0068323C" w:rsidRPr="00497A9D">
        <w:rPr>
          <w:rFonts w:ascii="Times New Roman" w:hAnsi="Times New Roman"/>
          <w:sz w:val="24"/>
          <w:szCs w:val="24"/>
        </w:rPr>
        <w:t xml:space="preserve"> (</w:t>
      </w:r>
      <w:r w:rsidR="0068323C" w:rsidRPr="00497A9D">
        <w:rPr>
          <w:rFonts w:ascii="Times New Roman" w:eastAsia="宋体" w:hAnsi="Times New Roman" w:cs="Times New Roman"/>
          <w:sz w:val="24"/>
          <w:szCs w:val="24"/>
        </w:rPr>
        <w:t>pH 8.0</w:t>
      </w:r>
      <w:r w:rsidR="0068323C" w:rsidRPr="00497A9D">
        <w:rPr>
          <w:rFonts w:ascii="Times New Roman" w:hAnsi="Times New Roman"/>
          <w:sz w:val="24"/>
          <w:szCs w:val="24"/>
        </w:rPr>
        <w:t xml:space="preserve">), </w:t>
      </w:r>
      <w:r w:rsidR="0068323C" w:rsidRPr="00497A9D">
        <w:rPr>
          <w:rFonts w:ascii="Times New Roman" w:eastAsia="宋体" w:hAnsi="Times New Roman" w:cs="Times New Roman"/>
          <w:sz w:val="24"/>
          <w:szCs w:val="24"/>
        </w:rPr>
        <w:t>4 mM DTT</w:t>
      </w:r>
      <w:r w:rsidR="0068323C" w:rsidRPr="00497A9D">
        <w:rPr>
          <w:rFonts w:ascii="Times New Roman" w:hAnsi="Times New Roman"/>
          <w:sz w:val="24"/>
          <w:szCs w:val="24"/>
        </w:rPr>
        <w:t xml:space="preserve">). SARS-CoV-2 </w:t>
      </w:r>
      <w:r w:rsidR="0068323C" w:rsidRPr="00497A9D">
        <w:rPr>
          <w:rStyle w:val="transsent"/>
          <w:rFonts w:ascii="Times New Roman" w:eastAsia="宋体" w:hAnsi="Times New Roman" w:cs="Times New Roman"/>
          <w:color w:val="333333"/>
          <w:sz w:val="24"/>
          <w:szCs w:val="24"/>
        </w:rPr>
        <w:t>PLP</w:t>
      </w:r>
      <w:r w:rsidR="0068323C" w:rsidRPr="00497A9D">
        <w:rPr>
          <w:rFonts w:ascii="Times New Roman" w:hAnsi="Times New Roman"/>
          <w:sz w:val="24"/>
          <w:szCs w:val="24"/>
        </w:rPr>
        <w:t xml:space="preserve"> 40uL (final concentration of 100nM) was incubated with 10uL of extracts of each dismantled combination of </w:t>
      </w:r>
      <w:r w:rsidR="00A92763">
        <w:rPr>
          <w:rFonts w:ascii="Times New Roman" w:hAnsi="Times New Roman"/>
          <w:sz w:val="24"/>
          <w:szCs w:val="24"/>
        </w:rPr>
        <w:t>Drug Combination-6</w:t>
      </w:r>
      <w:r w:rsidR="0068323C" w:rsidRPr="00497A9D">
        <w:rPr>
          <w:rFonts w:ascii="Times New Roman" w:hAnsi="Times New Roman"/>
          <w:sz w:val="24"/>
          <w:szCs w:val="24"/>
        </w:rPr>
        <w:t xml:space="preserve"> at different concentrations for 30min at room temperature, and then the fluorescent substrate (final concentration of 30μM) was added for immediate fluorescence intensity detection. The assay conditions are as follows. Excitation: 336/20, emission: 490/20, interval 30s, shaking plate 0.01s for 1h, and gain value 100. To exclude the effect of different concentrations of extracts of each dismantled combination of </w:t>
      </w:r>
      <w:r w:rsidR="00A92763">
        <w:rPr>
          <w:rFonts w:ascii="Times New Roman" w:hAnsi="Times New Roman"/>
          <w:sz w:val="24"/>
          <w:szCs w:val="24"/>
        </w:rPr>
        <w:t>Drug Combination-6</w:t>
      </w:r>
      <w:r w:rsidR="0068323C" w:rsidRPr="00497A9D">
        <w:rPr>
          <w:rFonts w:ascii="Times New Roman" w:hAnsi="Times New Roman"/>
          <w:sz w:val="24"/>
          <w:szCs w:val="24"/>
        </w:rPr>
        <w:t xml:space="preserve"> on the fluorescence intensity, a control without SARS-CoV-2 </w:t>
      </w:r>
      <w:r w:rsidR="0068323C" w:rsidRPr="00497A9D">
        <w:rPr>
          <w:rStyle w:val="transsent"/>
          <w:rFonts w:ascii="Times New Roman" w:eastAsia="宋体" w:hAnsi="Times New Roman" w:cs="Times New Roman"/>
          <w:color w:val="333333"/>
          <w:sz w:val="24"/>
          <w:szCs w:val="24"/>
        </w:rPr>
        <w:t>PLP</w:t>
      </w:r>
      <w:r w:rsidR="0068323C" w:rsidRPr="00497A9D">
        <w:rPr>
          <w:rFonts w:ascii="Times New Roman" w:hAnsi="Times New Roman"/>
          <w:sz w:val="24"/>
          <w:szCs w:val="24"/>
        </w:rPr>
        <w:t xml:space="preserve"> was set.</w:t>
      </w:r>
    </w:p>
    <w:p w14:paraId="10246D15" w14:textId="00831472" w:rsidR="0068323C" w:rsidRPr="00497A9D" w:rsidRDefault="0041763E" w:rsidP="0068323C">
      <w:pPr>
        <w:spacing w:line="360" w:lineRule="auto"/>
        <w:ind w:firstLineChars="200" w:firstLine="480"/>
        <w:rPr>
          <w:rFonts w:ascii="Times New Roman" w:hAnsi="Times New Roman"/>
          <w:sz w:val="24"/>
          <w:szCs w:val="24"/>
        </w:rPr>
      </w:pPr>
      <w:r>
        <w:rPr>
          <w:rFonts w:ascii="Times New Roman" w:hAnsi="Times New Roman"/>
          <w:sz w:val="24"/>
          <w:szCs w:val="24"/>
        </w:rPr>
        <w:t>The calculation</w:t>
      </w:r>
      <w:r w:rsidRPr="00497A9D">
        <w:rPr>
          <w:rFonts w:ascii="Times New Roman" w:hAnsi="Times New Roman"/>
          <w:sz w:val="24"/>
          <w:szCs w:val="24"/>
        </w:rPr>
        <w:t xml:space="preserve"> </w:t>
      </w:r>
      <w:r w:rsidR="0068323C" w:rsidRPr="00497A9D">
        <w:rPr>
          <w:rFonts w:ascii="Times New Roman" w:hAnsi="Times New Roman"/>
          <w:sz w:val="24"/>
          <w:szCs w:val="24"/>
        </w:rPr>
        <w:t xml:space="preserve">method is as follows. Enzyme activity efficiency = [(fluorescence signal at the endpoint of detection of each combination of extracts of different concentrations of </w:t>
      </w:r>
      <w:r w:rsidR="00A92763">
        <w:rPr>
          <w:rFonts w:ascii="Times New Roman" w:hAnsi="Times New Roman"/>
          <w:sz w:val="24"/>
          <w:szCs w:val="24"/>
        </w:rPr>
        <w:t>Drug Combination-6</w:t>
      </w:r>
      <w:r w:rsidR="0068323C" w:rsidRPr="00497A9D">
        <w:rPr>
          <w:rFonts w:ascii="Times New Roman" w:hAnsi="Times New Roman"/>
          <w:sz w:val="24"/>
          <w:szCs w:val="24"/>
        </w:rPr>
        <w:t xml:space="preserve"> - fluorescence signal at the beginning of detection) - (fluorescence signal at the endpoint of detection of each combination of extracts of different concentrations of </w:t>
      </w:r>
      <w:r w:rsidR="00A92763">
        <w:rPr>
          <w:rFonts w:ascii="Times New Roman" w:hAnsi="Times New Roman"/>
          <w:sz w:val="24"/>
          <w:szCs w:val="24"/>
        </w:rPr>
        <w:t>Drug Combination-6</w:t>
      </w:r>
      <w:r w:rsidR="0068323C" w:rsidRPr="00497A9D">
        <w:rPr>
          <w:rFonts w:ascii="Times New Roman" w:hAnsi="Times New Roman"/>
          <w:sz w:val="24"/>
          <w:szCs w:val="24"/>
        </w:rPr>
        <w:t xml:space="preserve"> without SARS-CoV-2 </w:t>
      </w:r>
      <w:r w:rsidR="0068323C" w:rsidRPr="00497A9D">
        <w:rPr>
          <w:rStyle w:val="transsent"/>
          <w:rFonts w:ascii="Times New Roman" w:eastAsia="宋体" w:hAnsi="Times New Roman" w:cs="Times New Roman"/>
          <w:color w:val="333333"/>
          <w:sz w:val="24"/>
          <w:szCs w:val="24"/>
        </w:rPr>
        <w:t>PLP</w:t>
      </w:r>
      <w:r w:rsidR="0068323C" w:rsidRPr="00497A9D">
        <w:rPr>
          <w:rFonts w:ascii="Times New Roman" w:hAnsi="Times New Roman"/>
          <w:sz w:val="24"/>
          <w:szCs w:val="24"/>
        </w:rPr>
        <w:t xml:space="preserve"> under the same conditions - fluorescence signal at the beginning of detection)]/[( fluorescence signal at the detection endpoint of positive control DMSO - fluorescence signal at the detection starting point) – (no SARS-CoV-2 </w:t>
      </w:r>
      <w:r w:rsidR="0068323C" w:rsidRPr="00497A9D">
        <w:rPr>
          <w:rStyle w:val="transsent"/>
          <w:rFonts w:ascii="Times New Roman" w:eastAsia="宋体" w:hAnsi="Times New Roman" w:cs="Times New Roman"/>
          <w:color w:val="333333"/>
          <w:sz w:val="24"/>
          <w:szCs w:val="24"/>
        </w:rPr>
        <w:t>PLP</w:t>
      </w:r>
      <w:r w:rsidR="0068323C" w:rsidRPr="00497A9D">
        <w:rPr>
          <w:rFonts w:ascii="Times New Roman" w:hAnsi="Times New Roman"/>
          <w:sz w:val="24"/>
          <w:szCs w:val="24"/>
        </w:rPr>
        <w:t xml:space="preserve"> DMSO detection endpoint fluorescence signal under the same conditions - detection starting point fluorescence signal)] ×100. The concentrations and the corresponding enzymatic activity efficiencies of SARS-CoV-2 </w:t>
      </w:r>
      <w:r w:rsidR="0068323C" w:rsidRPr="00497A9D">
        <w:rPr>
          <w:rStyle w:val="transsent"/>
          <w:rFonts w:ascii="Times New Roman" w:eastAsia="宋体" w:hAnsi="Times New Roman" w:cs="Times New Roman"/>
          <w:color w:val="333333"/>
          <w:sz w:val="24"/>
          <w:szCs w:val="24"/>
        </w:rPr>
        <w:t>PLP</w:t>
      </w:r>
      <w:r w:rsidR="0068323C" w:rsidRPr="00497A9D">
        <w:rPr>
          <w:rFonts w:ascii="Times New Roman" w:hAnsi="Times New Roman"/>
          <w:sz w:val="24"/>
          <w:szCs w:val="24"/>
        </w:rPr>
        <w:t xml:space="preserve"> for each extract of the dismantled combination of </w:t>
      </w:r>
      <w:r w:rsidR="00A92763">
        <w:rPr>
          <w:rFonts w:ascii="Times New Roman" w:hAnsi="Times New Roman"/>
          <w:sz w:val="24"/>
          <w:szCs w:val="24"/>
        </w:rPr>
        <w:t>Drug Combination-6</w:t>
      </w:r>
      <w:r w:rsidR="0068323C" w:rsidRPr="00497A9D">
        <w:rPr>
          <w:rFonts w:ascii="Times New Roman" w:hAnsi="Times New Roman"/>
          <w:sz w:val="24"/>
          <w:szCs w:val="24"/>
        </w:rPr>
        <w:t xml:space="preserve"> were imported into GraphPad Prism. The </w:t>
      </w:r>
      <w:r w:rsidR="0068323C" w:rsidRPr="00497A9D">
        <w:rPr>
          <w:rFonts w:ascii="Times New Roman" w:hAnsi="Times New Roman" w:cs="Times New Roman"/>
          <w:sz w:val="24"/>
          <w:szCs w:val="24"/>
        </w:rPr>
        <w:t>IC</w:t>
      </w:r>
      <w:r w:rsidR="0068323C" w:rsidRPr="00497A9D">
        <w:rPr>
          <w:rFonts w:ascii="Times New Roman" w:hAnsi="Times New Roman" w:cs="Times New Roman"/>
          <w:sz w:val="24"/>
          <w:szCs w:val="24"/>
          <w:vertAlign w:val="subscript"/>
        </w:rPr>
        <w:t>50</w:t>
      </w:r>
      <w:r w:rsidR="0068323C" w:rsidRPr="00497A9D">
        <w:rPr>
          <w:rFonts w:ascii="Times New Roman" w:hAnsi="Times New Roman"/>
          <w:sz w:val="24"/>
          <w:szCs w:val="24"/>
        </w:rPr>
        <w:t xml:space="preserve"> of the </w:t>
      </w:r>
      <w:r w:rsidR="001E45F2">
        <w:rPr>
          <w:rFonts w:ascii="Times New Roman" w:hAnsi="Times New Roman"/>
          <w:sz w:val="24"/>
          <w:szCs w:val="24"/>
        </w:rPr>
        <w:t>drugs</w:t>
      </w:r>
      <w:r w:rsidR="0068323C" w:rsidRPr="00497A9D">
        <w:rPr>
          <w:rFonts w:ascii="Times New Roman" w:hAnsi="Times New Roman"/>
          <w:sz w:val="24"/>
          <w:szCs w:val="24"/>
        </w:rPr>
        <w:t xml:space="preserve"> was fitted by choosing Inhibitor vs. normalized response-Variable slope.</w:t>
      </w:r>
    </w:p>
    <w:p w14:paraId="0CA2031E" w14:textId="4606DBA0" w:rsidR="00C83E8F" w:rsidRPr="00497A9D" w:rsidRDefault="00C83E8F" w:rsidP="0068323C">
      <w:pPr>
        <w:spacing w:line="360" w:lineRule="auto"/>
        <w:rPr>
          <w:rFonts w:ascii="Times New Roman" w:hAnsi="Times New Roman" w:cs="Times New Roman"/>
          <w:b/>
          <w:sz w:val="24"/>
          <w:szCs w:val="24"/>
        </w:rPr>
      </w:pPr>
      <w:r w:rsidRPr="00497A9D">
        <w:rPr>
          <w:rFonts w:ascii="Times New Roman" w:hAnsi="Times New Roman" w:cs="Times New Roman"/>
          <w:b/>
          <w:sz w:val="24"/>
          <w:szCs w:val="24"/>
        </w:rPr>
        <w:t>Experimental results</w:t>
      </w:r>
    </w:p>
    <w:p w14:paraId="2079C285" w14:textId="7A281AAA" w:rsidR="00DB123A" w:rsidRPr="00497A9D" w:rsidRDefault="00DB123A" w:rsidP="00DB123A">
      <w:pPr>
        <w:spacing w:line="360" w:lineRule="auto"/>
        <w:jc w:val="center"/>
        <w:rPr>
          <w:rFonts w:ascii="Times New Roman" w:hAnsi="Times New Roman" w:cs="Times New Roman"/>
          <w:sz w:val="24"/>
          <w:szCs w:val="24"/>
        </w:rPr>
      </w:pPr>
      <w:r w:rsidRPr="00497A9D">
        <w:rPr>
          <w:noProof/>
          <w:sz w:val="24"/>
          <w:szCs w:val="24"/>
        </w:rPr>
        <w:lastRenderedPageBreak/>
        <w:drawing>
          <wp:inline distT="0" distB="0" distL="0" distR="0" wp14:anchorId="09E96A62" wp14:editId="70DE88A6">
            <wp:extent cx="3600000" cy="2520000"/>
            <wp:effectExtent l="0" t="0" r="0" b="0"/>
            <wp:docPr id="25"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2520000"/>
                    </a:xfrm>
                    <a:prstGeom prst="rect">
                      <a:avLst/>
                    </a:prstGeom>
                    <a:noFill/>
                    <a:ln>
                      <a:noFill/>
                    </a:ln>
                  </pic:spPr>
                </pic:pic>
              </a:graphicData>
            </a:graphic>
          </wp:inline>
        </w:drawing>
      </w:r>
    </w:p>
    <w:p w14:paraId="37DFF5A3" w14:textId="6B02A0DF" w:rsidR="000603F2" w:rsidRPr="00497A9D" w:rsidRDefault="000603F2" w:rsidP="000603F2">
      <w:pPr>
        <w:spacing w:line="360" w:lineRule="auto"/>
        <w:jc w:val="center"/>
        <w:rPr>
          <w:rFonts w:ascii="Times New Roman" w:hAnsi="Times New Roman" w:cs="Times New Roman"/>
          <w:b/>
          <w:sz w:val="24"/>
          <w:szCs w:val="24"/>
        </w:rPr>
      </w:pPr>
      <w:r w:rsidRPr="00497A9D">
        <w:rPr>
          <w:rFonts w:ascii="Times New Roman" w:hAnsi="Times New Roman" w:cs="Times New Roman"/>
          <w:b/>
          <w:sz w:val="24"/>
          <w:szCs w:val="24"/>
        </w:rPr>
        <w:t>Fig</w:t>
      </w:r>
      <w:r w:rsidR="00BB6B63" w:rsidRPr="00497A9D">
        <w:rPr>
          <w:rFonts w:ascii="Times New Roman" w:hAnsi="Times New Roman" w:cs="Times New Roman"/>
          <w:b/>
          <w:sz w:val="24"/>
          <w:szCs w:val="24"/>
        </w:rPr>
        <w:t>.</w:t>
      </w:r>
      <w:r w:rsidRPr="00497A9D">
        <w:rPr>
          <w:rFonts w:ascii="Times New Roman" w:hAnsi="Times New Roman" w:cs="Times New Roman"/>
          <w:b/>
          <w:sz w:val="24"/>
          <w:szCs w:val="24"/>
        </w:rPr>
        <w:t xml:space="preserve"> 8</w:t>
      </w:r>
    </w:p>
    <w:p w14:paraId="454835FB" w14:textId="0D7551F5" w:rsidR="00C83E8F" w:rsidRPr="00497A9D" w:rsidRDefault="00C83E8F" w:rsidP="007B1DB9">
      <w:pPr>
        <w:spacing w:line="360" w:lineRule="auto"/>
        <w:ind w:firstLineChars="200" w:firstLine="480"/>
        <w:rPr>
          <w:rFonts w:ascii="Times New Roman" w:hAnsi="Times New Roman" w:cs="Times New Roman"/>
          <w:sz w:val="24"/>
          <w:szCs w:val="24"/>
        </w:rPr>
      </w:pPr>
      <w:r w:rsidRPr="00497A9D">
        <w:rPr>
          <w:rFonts w:ascii="Times New Roman" w:hAnsi="Times New Roman" w:cs="Times New Roman"/>
          <w:sz w:val="24"/>
          <w:szCs w:val="24"/>
        </w:rPr>
        <w:t xml:space="preserve">As shown in </w:t>
      </w:r>
      <w:r w:rsidR="00DB123A" w:rsidRPr="00497A9D">
        <w:rPr>
          <w:rFonts w:ascii="Times New Roman" w:hAnsi="Times New Roman" w:cs="Times New Roman"/>
          <w:sz w:val="24"/>
          <w:szCs w:val="24"/>
        </w:rPr>
        <w:t>Fig</w:t>
      </w:r>
      <w:r w:rsidR="00BB6B63" w:rsidRPr="00497A9D">
        <w:rPr>
          <w:rFonts w:ascii="Times New Roman" w:hAnsi="Times New Roman" w:cs="Times New Roman"/>
          <w:sz w:val="24"/>
          <w:szCs w:val="24"/>
        </w:rPr>
        <w:t>.</w:t>
      </w:r>
      <w:r w:rsidRPr="00497A9D">
        <w:rPr>
          <w:rFonts w:ascii="Times New Roman" w:hAnsi="Times New Roman" w:cs="Times New Roman"/>
          <w:sz w:val="24"/>
          <w:szCs w:val="24"/>
        </w:rPr>
        <w:t xml:space="preserve"> 8, with the increase of the concentration of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extract, the activity of SARS-CoV-2 PLP decreased gradually, indicating that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extract had an inhibitory effect on SARS-CoV-2 PLP, and its IC</w:t>
      </w:r>
      <w:r w:rsidRPr="00497A9D">
        <w:rPr>
          <w:rFonts w:ascii="Times New Roman" w:hAnsi="Times New Roman" w:cs="Times New Roman"/>
          <w:sz w:val="24"/>
          <w:szCs w:val="24"/>
          <w:vertAlign w:val="subscript"/>
        </w:rPr>
        <w:t>50</w:t>
      </w:r>
      <w:r w:rsidRPr="00497A9D">
        <w:rPr>
          <w:rFonts w:ascii="Times New Roman" w:hAnsi="Times New Roman" w:cs="Times New Roman"/>
          <w:sz w:val="24"/>
          <w:szCs w:val="24"/>
        </w:rPr>
        <w:t xml:space="preserve"> was 0.1495 mg/ml.</w:t>
      </w:r>
    </w:p>
    <w:p w14:paraId="7E4BC92D" w14:textId="7B8656E2" w:rsidR="00C83E8F" w:rsidRPr="00497A9D" w:rsidRDefault="000603F2" w:rsidP="009C63E7">
      <w:pPr>
        <w:spacing w:line="360" w:lineRule="auto"/>
        <w:jc w:val="center"/>
        <w:rPr>
          <w:rFonts w:ascii="Times New Roman" w:hAnsi="Times New Roman" w:cs="Times New Roman"/>
          <w:sz w:val="24"/>
          <w:szCs w:val="24"/>
        </w:rPr>
      </w:pPr>
      <w:r w:rsidRPr="00497A9D">
        <w:rPr>
          <w:noProof/>
          <w:sz w:val="24"/>
          <w:szCs w:val="24"/>
        </w:rPr>
        <w:drawing>
          <wp:inline distT="0" distB="0" distL="0" distR="0" wp14:anchorId="4382356E" wp14:editId="354B5035">
            <wp:extent cx="3600000" cy="2520000"/>
            <wp:effectExtent l="0" t="0" r="0" b="0"/>
            <wp:docPr id="26" name="图片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2520000"/>
                    </a:xfrm>
                    <a:prstGeom prst="rect">
                      <a:avLst/>
                    </a:prstGeom>
                    <a:noFill/>
                    <a:ln>
                      <a:noFill/>
                    </a:ln>
                  </pic:spPr>
                </pic:pic>
              </a:graphicData>
            </a:graphic>
          </wp:inline>
        </w:drawing>
      </w:r>
    </w:p>
    <w:p w14:paraId="6FC02F61" w14:textId="2F1DB4E4" w:rsidR="000603F2" w:rsidRPr="00497A9D" w:rsidRDefault="000603F2" w:rsidP="000603F2">
      <w:pPr>
        <w:spacing w:line="360" w:lineRule="auto"/>
        <w:jc w:val="center"/>
        <w:rPr>
          <w:rFonts w:ascii="Times New Roman" w:hAnsi="Times New Roman" w:cs="Times New Roman"/>
          <w:b/>
          <w:sz w:val="24"/>
          <w:szCs w:val="24"/>
        </w:rPr>
      </w:pPr>
      <w:r w:rsidRPr="00497A9D">
        <w:rPr>
          <w:rFonts w:ascii="Times New Roman" w:hAnsi="Times New Roman" w:cs="Times New Roman"/>
          <w:b/>
          <w:sz w:val="24"/>
          <w:szCs w:val="24"/>
        </w:rPr>
        <w:t>Fig</w:t>
      </w:r>
      <w:r w:rsidR="00A77A9A" w:rsidRPr="00497A9D">
        <w:rPr>
          <w:rFonts w:ascii="Times New Roman" w:hAnsi="Times New Roman" w:cs="Times New Roman"/>
          <w:b/>
          <w:sz w:val="24"/>
          <w:szCs w:val="24"/>
        </w:rPr>
        <w:t>.</w:t>
      </w:r>
      <w:r w:rsidRPr="00497A9D">
        <w:rPr>
          <w:rFonts w:ascii="Times New Roman" w:hAnsi="Times New Roman" w:cs="Times New Roman"/>
          <w:b/>
          <w:sz w:val="24"/>
          <w:szCs w:val="24"/>
        </w:rPr>
        <w:t xml:space="preserve"> 9</w:t>
      </w:r>
    </w:p>
    <w:p w14:paraId="3C71D23D" w14:textId="3AC8C83B" w:rsidR="00C83E8F" w:rsidRPr="00497A9D" w:rsidRDefault="00C83E8F" w:rsidP="007B1DB9">
      <w:pPr>
        <w:spacing w:line="360" w:lineRule="auto"/>
        <w:ind w:firstLineChars="200" w:firstLine="480"/>
        <w:rPr>
          <w:rFonts w:ascii="Times New Roman" w:hAnsi="Times New Roman" w:cs="Times New Roman"/>
          <w:sz w:val="24"/>
          <w:szCs w:val="24"/>
        </w:rPr>
      </w:pPr>
      <w:r w:rsidRPr="00497A9D">
        <w:rPr>
          <w:rFonts w:ascii="Times New Roman" w:hAnsi="Times New Roman" w:cs="Times New Roman"/>
          <w:sz w:val="24"/>
          <w:szCs w:val="24"/>
        </w:rPr>
        <w:t xml:space="preserve">As shown in </w:t>
      </w:r>
      <w:r w:rsidR="000603F2" w:rsidRPr="00497A9D">
        <w:rPr>
          <w:rFonts w:ascii="Times New Roman" w:hAnsi="Times New Roman" w:cs="Times New Roman"/>
          <w:sz w:val="24"/>
          <w:szCs w:val="24"/>
        </w:rPr>
        <w:t>Fig</w:t>
      </w:r>
      <w:r w:rsidR="00A77A9A" w:rsidRPr="00497A9D">
        <w:rPr>
          <w:rFonts w:ascii="Times New Roman" w:hAnsi="Times New Roman" w:cs="Times New Roman"/>
          <w:sz w:val="24"/>
          <w:szCs w:val="24"/>
        </w:rPr>
        <w:t>.</w:t>
      </w:r>
      <w:r w:rsidR="000603F2" w:rsidRPr="00497A9D">
        <w:rPr>
          <w:rFonts w:ascii="Times New Roman" w:hAnsi="Times New Roman" w:cs="Times New Roman"/>
          <w:sz w:val="24"/>
          <w:szCs w:val="24"/>
        </w:rPr>
        <w:t xml:space="preserve"> 9</w:t>
      </w:r>
      <w:r w:rsidRPr="00497A9D">
        <w:rPr>
          <w:rFonts w:ascii="Times New Roman" w:hAnsi="Times New Roman" w:cs="Times New Roman"/>
          <w:sz w:val="24"/>
          <w:szCs w:val="24"/>
        </w:rPr>
        <w:t xml:space="preserve">, with the increase of the concentration of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 xml:space="preserve">-minister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extract, the activity of SARS-CoV-2 PLP decreased gradually, indicating that the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 xml:space="preserve">-minister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extract had an inhibitory effect on SARS-CoV-2 PLP, and its </w:t>
      </w:r>
      <w:r w:rsidR="00B02D51" w:rsidRPr="00497A9D">
        <w:rPr>
          <w:rFonts w:ascii="Times New Roman" w:hAnsi="Times New Roman" w:cs="Times New Roman"/>
          <w:sz w:val="24"/>
          <w:szCs w:val="24"/>
        </w:rPr>
        <w:t>IC</w:t>
      </w:r>
      <w:r w:rsidR="00B02D51" w:rsidRPr="00497A9D">
        <w:rPr>
          <w:rFonts w:ascii="Times New Roman" w:hAnsi="Times New Roman" w:cs="Times New Roman"/>
          <w:sz w:val="24"/>
          <w:szCs w:val="24"/>
          <w:vertAlign w:val="subscript"/>
        </w:rPr>
        <w:t>50</w:t>
      </w:r>
      <w:r w:rsidRPr="00497A9D">
        <w:rPr>
          <w:rFonts w:ascii="Times New Roman" w:hAnsi="Times New Roman" w:cs="Times New Roman"/>
          <w:sz w:val="24"/>
          <w:szCs w:val="24"/>
        </w:rPr>
        <w:t xml:space="preserve"> was 0.0858 mg/ml.</w:t>
      </w:r>
    </w:p>
    <w:p w14:paraId="759B309E" w14:textId="148064FF" w:rsidR="00C83E8F" w:rsidRPr="00497A9D" w:rsidRDefault="000603F2" w:rsidP="009C63E7">
      <w:pPr>
        <w:spacing w:line="360" w:lineRule="auto"/>
        <w:jc w:val="center"/>
        <w:rPr>
          <w:rFonts w:ascii="Times New Roman" w:hAnsi="Times New Roman" w:cs="Times New Roman"/>
          <w:sz w:val="24"/>
          <w:szCs w:val="24"/>
        </w:rPr>
      </w:pPr>
      <w:r w:rsidRPr="00497A9D">
        <w:rPr>
          <w:noProof/>
          <w:sz w:val="24"/>
          <w:szCs w:val="24"/>
        </w:rPr>
        <w:lastRenderedPageBreak/>
        <w:drawing>
          <wp:inline distT="0" distB="0" distL="0" distR="0" wp14:anchorId="7E0D927D" wp14:editId="10337B71">
            <wp:extent cx="3600000" cy="2520000"/>
            <wp:effectExtent l="0" t="0" r="0" b="0"/>
            <wp:docPr id="28"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00000" cy="2520000"/>
                    </a:xfrm>
                    <a:prstGeom prst="rect">
                      <a:avLst/>
                    </a:prstGeom>
                    <a:noFill/>
                    <a:ln>
                      <a:noFill/>
                    </a:ln>
                  </pic:spPr>
                </pic:pic>
              </a:graphicData>
            </a:graphic>
          </wp:inline>
        </w:drawing>
      </w:r>
    </w:p>
    <w:p w14:paraId="1CAF5737" w14:textId="30EA326C" w:rsidR="000603F2" w:rsidRPr="00497A9D" w:rsidRDefault="00BB6B63" w:rsidP="000603F2">
      <w:pPr>
        <w:spacing w:line="360" w:lineRule="auto"/>
        <w:jc w:val="center"/>
        <w:rPr>
          <w:rFonts w:ascii="Times New Roman" w:hAnsi="Times New Roman" w:cs="Times New Roman"/>
          <w:b/>
          <w:sz w:val="24"/>
          <w:szCs w:val="24"/>
        </w:rPr>
      </w:pPr>
      <w:r w:rsidRPr="00497A9D">
        <w:rPr>
          <w:rFonts w:ascii="Times New Roman" w:hAnsi="Times New Roman" w:cs="Times New Roman"/>
          <w:b/>
          <w:sz w:val="24"/>
          <w:szCs w:val="24"/>
        </w:rPr>
        <w:t>Fig. 10</w:t>
      </w:r>
    </w:p>
    <w:p w14:paraId="5DA52205" w14:textId="43BCD8EC" w:rsidR="00C83E8F" w:rsidRPr="00497A9D" w:rsidRDefault="00C83E8F" w:rsidP="007B1DB9">
      <w:pPr>
        <w:spacing w:line="360" w:lineRule="auto"/>
        <w:ind w:firstLineChars="200" w:firstLine="480"/>
        <w:rPr>
          <w:rFonts w:ascii="Times New Roman" w:hAnsi="Times New Roman" w:cs="Times New Roman"/>
          <w:sz w:val="24"/>
          <w:szCs w:val="24"/>
        </w:rPr>
      </w:pPr>
      <w:r w:rsidRPr="00497A9D">
        <w:rPr>
          <w:rFonts w:ascii="Times New Roman" w:hAnsi="Times New Roman" w:cs="Times New Roman"/>
          <w:sz w:val="24"/>
          <w:szCs w:val="24"/>
        </w:rPr>
        <w:t xml:space="preserve">As shown in </w:t>
      </w:r>
      <w:r w:rsidR="00BB6B63" w:rsidRPr="00497A9D">
        <w:rPr>
          <w:rFonts w:ascii="Times New Roman" w:hAnsi="Times New Roman" w:cs="Times New Roman"/>
          <w:sz w:val="24"/>
          <w:szCs w:val="24"/>
        </w:rPr>
        <w:t>Fig. 10</w:t>
      </w:r>
      <w:r w:rsidRPr="00497A9D">
        <w:rPr>
          <w:rFonts w:ascii="Times New Roman" w:hAnsi="Times New Roman" w:cs="Times New Roman"/>
          <w:sz w:val="24"/>
          <w:szCs w:val="24"/>
        </w:rPr>
        <w:t xml:space="preserve">, with the increase of the concentration of </w:t>
      </w:r>
      <w:r w:rsidR="00C871D4" w:rsidRPr="00497A9D">
        <w:rPr>
          <w:rFonts w:ascii="Times New Roman" w:hAnsi="Times New Roman" w:cs="Times New Roman"/>
          <w:sz w:val="24"/>
          <w:szCs w:val="24"/>
        </w:rPr>
        <w:t>monarch</w:t>
      </w:r>
      <w:r w:rsidR="000603F2" w:rsidRPr="00497A9D">
        <w:rPr>
          <w:rFonts w:ascii="Times New Roman" w:hAnsi="Times New Roman" w:cs="Times New Roman"/>
          <w:sz w:val="24"/>
          <w:szCs w:val="24"/>
        </w:rPr>
        <w:t>-</w:t>
      </w:r>
      <w:r w:rsidRPr="00497A9D">
        <w:rPr>
          <w:rFonts w:ascii="Times New Roman" w:hAnsi="Times New Roman" w:cs="Times New Roman"/>
          <w:sz w:val="24"/>
          <w:szCs w:val="24"/>
        </w:rPr>
        <w:t>minister</w:t>
      </w:r>
      <w:r w:rsidR="000603F2" w:rsidRPr="00497A9D">
        <w:rPr>
          <w:rFonts w:ascii="Times New Roman" w:hAnsi="Times New Roman" w:cs="Times New Roman"/>
          <w:sz w:val="24"/>
          <w:szCs w:val="24"/>
        </w:rPr>
        <w:t>-</w:t>
      </w:r>
      <w:r w:rsidRPr="00497A9D">
        <w:rPr>
          <w:rFonts w:ascii="Times New Roman" w:hAnsi="Times New Roman" w:cs="Times New Roman"/>
          <w:sz w:val="24"/>
          <w:szCs w:val="24"/>
        </w:rPr>
        <w:t xml:space="preserve"> </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 xml:space="preserve"> extract, the activity of SARS-CoV-2 PLP decreased gradually, indicating that </w:t>
      </w:r>
      <w:r w:rsidR="00C871D4" w:rsidRPr="00497A9D">
        <w:rPr>
          <w:rFonts w:ascii="Times New Roman" w:hAnsi="Times New Roman" w:cs="Times New Roman"/>
          <w:sz w:val="24"/>
          <w:szCs w:val="24"/>
        </w:rPr>
        <w:t>monarch</w:t>
      </w:r>
      <w:r w:rsidR="00B02D51" w:rsidRPr="00497A9D">
        <w:rPr>
          <w:rFonts w:ascii="Times New Roman" w:hAnsi="Times New Roman" w:cs="Times New Roman"/>
          <w:sz w:val="24"/>
          <w:szCs w:val="24"/>
        </w:rPr>
        <w:t>-</w:t>
      </w:r>
      <w:r w:rsidRPr="00497A9D">
        <w:rPr>
          <w:rFonts w:ascii="Times New Roman" w:hAnsi="Times New Roman" w:cs="Times New Roman"/>
          <w:sz w:val="24"/>
          <w:szCs w:val="24"/>
        </w:rPr>
        <w:t xml:space="preserve"> minister</w:t>
      </w:r>
      <w:r w:rsidR="00B02D51"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B02D51" w:rsidRPr="00497A9D">
        <w:rPr>
          <w:rFonts w:ascii="Times New Roman" w:hAnsi="Times New Roman" w:cs="Times New Roman"/>
          <w:sz w:val="24"/>
          <w:szCs w:val="24"/>
        </w:rPr>
        <w:t xml:space="preserve"> </w:t>
      </w:r>
      <w:r w:rsidRPr="00497A9D">
        <w:rPr>
          <w:rFonts w:ascii="Times New Roman" w:hAnsi="Times New Roman" w:cs="Times New Roman"/>
          <w:sz w:val="24"/>
          <w:szCs w:val="24"/>
        </w:rPr>
        <w:t xml:space="preserve">extract had an inhibitory effect on SARS-CoV-2 PLP, and its </w:t>
      </w:r>
      <w:r w:rsidR="00B02D51" w:rsidRPr="00497A9D">
        <w:rPr>
          <w:rFonts w:ascii="Times New Roman" w:hAnsi="Times New Roman" w:cs="Times New Roman"/>
          <w:sz w:val="24"/>
          <w:szCs w:val="24"/>
        </w:rPr>
        <w:t>IC</w:t>
      </w:r>
      <w:r w:rsidR="00B02D51" w:rsidRPr="00497A9D">
        <w:rPr>
          <w:rFonts w:ascii="Times New Roman" w:hAnsi="Times New Roman" w:cs="Times New Roman"/>
          <w:sz w:val="24"/>
          <w:szCs w:val="24"/>
          <w:vertAlign w:val="subscript"/>
        </w:rPr>
        <w:t>50</w:t>
      </w:r>
      <w:r w:rsidRPr="00497A9D">
        <w:rPr>
          <w:rFonts w:ascii="Times New Roman" w:hAnsi="Times New Roman" w:cs="Times New Roman"/>
          <w:sz w:val="24"/>
          <w:szCs w:val="24"/>
        </w:rPr>
        <w:t xml:space="preserve"> was 0.0616 mg/ml</w:t>
      </w:r>
      <w:r w:rsidR="007B1DB9" w:rsidRPr="00497A9D">
        <w:rPr>
          <w:rFonts w:ascii="Times New Roman" w:hAnsi="Times New Roman" w:cs="Times New Roman"/>
          <w:sz w:val="24"/>
          <w:szCs w:val="24"/>
        </w:rPr>
        <w:t>.</w:t>
      </w:r>
    </w:p>
    <w:p w14:paraId="38FE0EDC" w14:textId="77777777" w:rsidR="000603F2" w:rsidRPr="00497A9D" w:rsidRDefault="000603F2" w:rsidP="009C63E7">
      <w:pPr>
        <w:spacing w:line="360" w:lineRule="auto"/>
        <w:jc w:val="center"/>
        <w:rPr>
          <w:rFonts w:ascii="Times New Roman" w:hAnsi="Times New Roman" w:cs="Times New Roman"/>
          <w:sz w:val="24"/>
          <w:szCs w:val="24"/>
        </w:rPr>
      </w:pPr>
      <w:r w:rsidRPr="00497A9D">
        <w:rPr>
          <w:noProof/>
          <w:sz w:val="24"/>
          <w:szCs w:val="24"/>
        </w:rPr>
        <w:drawing>
          <wp:inline distT="0" distB="0" distL="0" distR="0" wp14:anchorId="7FF72DD5" wp14:editId="64C74ED3">
            <wp:extent cx="3600000" cy="25200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00000" cy="2520000"/>
                    </a:xfrm>
                    <a:prstGeom prst="rect">
                      <a:avLst/>
                    </a:prstGeom>
                    <a:noFill/>
                    <a:ln>
                      <a:noFill/>
                    </a:ln>
                  </pic:spPr>
                </pic:pic>
              </a:graphicData>
            </a:graphic>
          </wp:inline>
        </w:drawing>
      </w:r>
    </w:p>
    <w:p w14:paraId="23170724" w14:textId="2957AFDA" w:rsidR="00C83E8F" w:rsidRPr="00497A9D" w:rsidRDefault="000603F2" w:rsidP="000603F2">
      <w:pPr>
        <w:spacing w:line="360" w:lineRule="auto"/>
        <w:jc w:val="center"/>
        <w:rPr>
          <w:rFonts w:ascii="Times New Roman" w:hAnsi="Times New Roman" w:cs="Times New Roman"/>
          <w:b/>
          <w:sz w:val="24"/>
          <w:szCs w:val="24"/>
        </w:rPr>
      </w:pPr>
      <w:bookmarkStart w:id="25" w:name="_Hlk91171175"/>
      <w:r w:rsidRPr="00497A9D">
        <w:rPr>
          <w:rFonts w:ascii="Times New Roman" w:hAnsi="Times New Roman" w:cs="Times New Roman"/>
          <w:b/>
          <w:sz w:val="24"/>
          <w:szCs w:val="24"/>
        </w:rPr>
        <w:t>Fig</w:t>
      </w:r>
      <w:r w:rsidR="00A77A9A" w:rsidRPr="00497A9D">
        <w:rPr>
          <w:rFonts w:ascii="Times New Roman" w:hAnsi="Times New Roman" w:cs="Times New Roman"/>
          <w:b/>
          <w:sz w:val="24"/>
          <w:szCs w:val="24"/>
        </w:rPr>
        <w:t>.</w:t>
      </w:r>
      <w:r w:rsidRPr="00497A9D">
        <w:rPr>
          <w:rFonts w:ascii="Times New Roman" w:hAnsi="Times New Roman" w:cs="Times New Roman"/>
          <w:b/>
          <w:sz w:val="24"/>
          <w:szCs w:val="24"/>
        </w:rPr>
        <w:t xml:space="preserve"> 11</w:t>
      </w:r>
      <w:bookmarkEnd w:id="25"/>
    </w:p>
    <w:p w14:paraId="4579A414" w14:textId="61FFEEDF" w:rsidR="00C83E8F" w:rsidRPr="00497A9D" w:rsidRDefault="00C83E8F" w:rsidP="007B1DB9">
      <w:pPr>
        <w:spacing w:line="360" w:lineRule="auto"/>
        <w:ind w:firstLineChars="200" w:firstLine="480"/>
        <w:rPr>
          <w:rFonts w:ascii="Times New Roman" w:hAnsi="Times New Roman" w:cs="Times New Roman"/>
          <w:sz w:val="24"/>
          <w:szCs w:val="24"/>
        </w:rPr>
      </w:pPr>
      <w:r w:rsidRPr="00497A9D">
        <w:rPr>
          <w:rFonts w:ascii="Times New Roman" w:hAnsi="Times New Roman" w:cs="Times New Roman"/>
          <w:sz w:val="24"/>
          <w:szCs w:val="24"/>
        </w:rPr>
        <w:t>As shown in</w:t>
      </w:r>
      <w:r w:rsidR="000603F2" w:rsidRPr="00497A9D">
        <w:rPr>
          <w:sz w:val="24"/>
          <w:szCs w:val="24"/>
        </w:rPr>
        <w:t xml:space="preserve"> </w:t>
      </w:r>
      <w:r w:rsidR="000603F2" w:rsidRPr="00497A9D">
        <w:rPr>
          <w:rFonts w:ascii="Times New Roman" w:hAnsi="Times New Roman" w:cs="Times New Roman"/>
          <w:sz w:val="24"/>
          <w:szCs w:val="24"/>
        </w:rPr>
        <w:t>Fig</w:t>
      </w:r>
      <w:r w:rsidR="00A77A9A" w:rsidRPr="00497A9D">
        <w:rPr>
          <w:rFonts w:ascii="Times New Roman" w:hAnsi="Times New Roman" w:cs="Times New Roman"/>
          <w:sz w:val="24"/>
          <w:szCs w:val="24"/>
        </w:rPr>
        <w:t>.</w:t>
      </w:r>
      <w:r w:rsidR="000603F2" w:rsidRPr="00497A9D">
        <w:rPr>
          <w:rFonts w:ascii="Times New Roman" w:hAnsi="Times New Roman" w:cs="Times New Roman"/>
          <w:sz w:val="24"/>
          <w:szCs w:val="24"/>
        </w:rPr>
        <w:t xml:space="preserve"> 11</w:t>
      </w:r>
      <w:r w:rsidRPr="00497A9D">
        <w:rPr>
          <w:rFonts w:ascii="Times New Roman" w:hAnsi="Times New Roman" w:cs="Times New Roman"/>
          <w:sz w:val="24"/>
          <w:szCs w:val="24"/>
        </w:rPr>
        <w:t xml:space="preserve">, with the increase of the concentration of the </w:t>
      </w:r>
      <w:r w:rsidR="00C871D4" w:rsidRPr="00497A9D">
        <w:rPr>
          <w:rFonts w:ascii="Times New Roman" w:hAnsi="Times New Roman" w:cs="Times New Roman"/>
          <w:sz w:val="24"/>
          <w:szCs w:val="24"/>
        </w:rPr>
        <w:t>monarch</w:t>
      </w:r>
      <w:r w:rsidR="00B02D51" w:rsidRPr="00497A9D">
        <w:rPr>
          <w:rFonts w:ascii="Times New Roman" w:hAnsi="Times New Roman" w:cs="Times New Roman"/>
          <w:sz w:val="24"/>
          <w:szCs w:val="24"/>
        </w:rPr>
        <w:t>-</w:t>
      </w:r>
      <w:r w:rsidRPr="00497A9D">
        <w:rPr>
          <w:rFonts w:ascii="Times New Roman" w:hAnsi="Times New Roman" w:cs="Times New Roman"/>
          <w:sz w:val="24"/>
          <w:szCs w:val="24"/>
        </w:rPr>
        <w:t>minister</w:t>
      </w:r>
      <w:r w:rsidR="00B02D51"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00B02D51"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extract, the activity of SARS-CoV-2 PLP decreased gradually, indicating that the</w:t>
      </w:r>
      <w:bookmarkStart w:id="26" w:name="_Hlk90997098"/>
      <w:r w:rsidRPr="00497A9D">
        <w:rPr>
          <w:rFonts w:ascii="Times New Roman" w:hAnsi="Times New Roman" w:cs="Times New Roman"/>
          <w:sz w:val="24"/>
          <w:szCs w:val="24"/>
        </w:rPr>
        <w:t xml:space="preserve"> </w:t>
      </w:r>
      <w:bookmarkStart w:id="27" w:name="_Hlk90996803"/>
      <w:r w:rsidR="00C871D4" w:rsidRPr="00497A9D">
        <w:rPr>
          <w:rFonts w:ascii="Times New Roman" w:hAnsi="Times New Roman" w:cs="Times New Roman"/>
          <w:sz w:val="24"/>
          <w:szCs w:val="24"/>
        </w:rPr>
        <w:t>monarch</w:t>
      </w:r>
      <w:r w:rsidR="00B02D51" w:rsidRPr="00497A9D">
        <w:rPr>
          <w:rFonts w:ascii="Times New Roman" w:hAnsi="Times New Roman" w:cs="Times New Roman"/>
          <w:sz w:val="24"/>
          <w:szCs w:val="24"/>
        </w:rPr>
        <w:t>-</w:t>
      </w:r>
      <w:r w:rsidRPr="00497A9D">
        <w:rPr>
          <w:rFonts w:ascii="Times New Roman" w:hAnsi="Times New Roman" w:cs="Times New Roman"/>
          <w:sz w:val="24"/>
          <w:szCs w:val="24"/>
        </w:rPr>
        <w:t>minister</w:t>
      </w:r>
      <w:r w:rsidR="00B02D51"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00B02D51"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extract</w:t>
      </w:r>
      <w:bookmarkEnd w:id="27"/>
      <w:r w:rsidRPr="00497A9D">
        <w:rPr>
          <w:rFonts w:ascii="Times New Roman" w:hAnsi="Times New Roman" w:cs="Times New Roman"/>
          <w:sz w:val="24"/>
          <w:szCs w:val="24"/>
        </w:rPr>
        <w:t xml:space="preserve"> </w:t>
      </w:r>
      <w:bookmarkEnd w:id="26"/>
      <w:r w:rsidRPr="00497A9D">
        <w:rPr>
          <w:rFonts w:ascii="Times New Roman" w:hAnsi="Times New Roman" w:cs="Times New Roman"/>
          <w:sz w:val="24"/>
          <w:szCs w:val="24"/>
        </w:rPr>
        <w:t xml:space="preserve">had an inhibitory effect on SARS-CoV-2 PLP, and its </w:t>
      </w:r>
      <w:r w:rsidR="00B02D51" w:rsidRPr="00497A9D">
        <w:rPr>
          <w:rFonts w:ascii="Times New Roman" w:hAnsi="Times New Roman" w:cs="Times New Roman"/>
          <w:sz w:val="24"/>
          <w:szCs w:val="24"/>
        </w:rPr>
        <w:t>IC</w:t>
      </w:r>
      <w:r w:rsidR="00B02D51" w:rsidRPr="00497A9D">
        <w:rPr>
          <w:rFonts w:ascii="Times New Roman" w:hAnsi="Times New Roman" w:cs="Times New Roman"/>
          <w:sz w:val="24"/>
          <w:szCs w:val="24"/>
          <w:vertAlign w:val="subscript"/>
        </w:rPr>
        <w:t>50</w:t>
      </w:r>
      <w:r w:rsidRPr="00497A9D">
        <w:rPr>
          <w:rFonts w:ascii="Times New Roman" w:hAnsi="Times New Roman" w:cs="Times New Roman"/>
          <w:sz w:val="24"/>
          <w:szCs w:val="24"/>
        </w:rPr>
        <w:t xml:space="preserve"> was 0.1649 mg/ml.</w:t>
      </w:r>
    </w:p>
    <w:p w14:paraId="66986F5A" w14:textId="2A61509F" w:rsidR="00C83E8F" w:rsidRPr="00497A9D" w:rsidRDefault="00C83E8F" w:rsidP="009C63E7">
      <w:pPr>
        <w:spacing w:line="360" w:lineRule="auto"/>
        <w:rPr>
          <w:rFonts w:ascii="Times New Roman" w:hAnsi="Times New Roman" w:cs="Times New Roman"/>
          <w:b/>
          <w:sz w:val="24"/>
          <w:szCs w:val="24"/>
        </w:rPr>
      </w:pPr>
      <w:r w:rsidRPr="00497A9D">
        <w:rPr>
          <w:rFonts w:ascii="Times New Roman" w:hAnsi="Times New Roman" w:cs="Times New Roman"/>
          <w:b/>
          <w:sz w:val="24"/>
          <w:szCs w:val="24"/>
        </w:rPr>
        <w:t>6.3 Calculation of IC</w:t>
      </w:r>
      <w:r w:rsidRPr="00497A9D">
        <w:rPr>
          <w:rFonts w:ascii="Times New Roman" w:hAnsi="Times New Roman" w:cs="Times New Roman"/>
          <w:b/>
          <w:sz w:val="24"/>
          <w:szCs w:val="24"/>
          <w:vertAlign w:val="subscript"/>
        </w:rPr>
        <w:t>50</w:t>
      </w:r>
      <w:r w:rsidRPr="00497A9D">
        <w:rPr>
          <w:rFonts w:ascii="Times New Roman" w:hAnsi="Times New Roman" w:cs="Times New Roman"/>
          <w:b/>
          <w:sz w:val="24"/>
          <w:szCs w:val="24"/>
        </w:rPr>
        <w:t xml:space="preserve"> of SARS-CoV-2 PLP by the original </w:t>
      </w:r>
      <w:r w:rsidR="001E45F2">
        <w:rPr>
          <w:rFonts w:ascii="Times New Roman" w:hAnsi="Times New Roman" w:cs="Times New Roman"/>
          <w:b/>
          <w:sz w:val="24"/>
          <w:szCs w:val="24"/>
        </w:rPr>
        <w:t>drugs</w:t>
      </w:r>
      <w:r w:rsidRPr="00497A9D">
        <w:rPr>
          <w:rFonts w:ascii="Times New Roman" w:hAnsi="Times New Roman" w:cs="Times New Roman"/>
          <w:b/>
          <w:sz w:val="24"/>
          <w:szCs w:val="24"/>
        </w:rPr>
        <w:t xml:space="preserve"> materials of the disassembled combinations of </w:t>
      </w:r>
      <w:r w:rsidR="00A92763">
        <w:rPr>
          <w:rFonts w:ascii="Times New Roman" w:hAnsi="Times New Roman" w:cs="Times New Roman"/>
          <w:b/>
          <w:sz w:val="24"/>
          <w:szCs w:val="24"/>
        </w:rPr>
        <w:t>Drug Combination-6</w:t>
      </w:r>
    </w:p>
    <w:p w14:paraId="00F4B29B" w14:textId="33B285DB" w:rsidR="00C83E8F" w:rsidRPr="00497A9D" w:rsidRDefault="00C83E8F" w:rsidP="007B1DB9">
      <w:pPr>
        <w:spacing w:line="360" w:lineRule="auto"/>
        <w:ind w:firstLineChars="200" w:firstLine="480"/>
        <w:rPr>
          <w:rFonts w:ascii="Times New Roman" w:hAnsi="Times New Roman" w:cs="Times New Roman"/>
          <w:sz w:val="24"/>
          <w:szCs w:val="24"/>
        </w:rPr>
      </w:pPr>
      <w:r w:rsidRPr="00497A9D">
        <w:rPr>
          <w:rFonts w:ascii="Times New Roman" w:hAnsi="Times New Roman" w:cs="Times New Roman"/>
          <w:sz w:val="24"/>
          <w:szCs w:val="24"/>
        </w:rPr>
        <w:lastRenderedPageBreak/>
        <w:t>According to the IC</w:t>
      </w:r>
      <w:r w:rsidRPr="00497A9D">
        <w:rPr>
          <w:rFonts w:ascii="Times New Roman" w:hAnsi="Times New Roman" w:cs="Times New Roman"/>
          <w:sz w:val="24"/>
          <w:szCs w:val="24"/>
          <w:vertAlign w:val="subscript"/>
        </w:rPr>
        <w:t>50</w:t>
      </w:r>
      <w:r w:rsidRPr="00497A9D">
        <w:rPr>
          <w:rFonts w:ascii="Times New Roman" w:hAnsi="Times New Roman" w:cs="Times New Roman"/>
          <w:sz w:val="24"/>
          <w:szCs w:val="24"/>
        </w:rPr>
        <w:t xml:space="preserve"> of the extract of </w:t>
      </w:r>
      <w:r w:rsidR="00A92763">
        <w:rPr>
          <w:rFonts w:ascii="Times New Roman" w:hAnsi="Times New Roman" w:cs="Times New Roman"/>
          <w:sz w:val="24"/>
          <w:szCs w:val="24"/>
        </w:rPr>
        <w:t>Drug Combination-6</w:t>
      </w:r>
      <w:r w:rsidRPr="00497A9D">
        <w:rPr>
          <w:rFonts w:ascii="Times New Roman" w:hAnsi="Times New Roman" w:cs="Times New Roman"/>
          <w:sz w:val="24"/>
          <w:szCs w:val="24"/>
        </w:rPr>
        <w:t xml:space="preserve"> to SARS-CoV-2 PLP, the IC</w:t>
      </w:r>
      <w:r w:rsidRPr="00497A9D">
        <w:rPr>
          <w:rFonts w:ascii="Times New Roman" w:hAnsi="Times New Roman" w:cs="Times New Roman"/>
          <w:sz w:val="24"/>
          <w:szCs w:val="24"/>
          <w:vertAlign w:val="subscript"/>
        </w:rPr>
        <w:t>50</w:t>
      </w:r>
      <w:r w:rsidRPr="00497A9D">
        <w:rPr>
          <w:rFonts w:ascii="Times New Roman" w:hAnsi="Times New Roman" w:cs="Times New Roman"/>
          <w:sz w:val="24"/>
          <w:szCs w:val="24"/>
        </w:rPr>
        <w:t xml:space="preserve"> of the crude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of </w:t>
      </w:r>
      <w:r w:rsidR="00A92763">
        <w:rPr>
          <w:rFonts w:ascii="Times New Roman" w:hAnsi="Times New Roman" w:cs="Times New Roman"/>
          <w:sz w:val="24"/>
          <w:szCs w:val="24"/>
        </w:rPr>
        <w:t>Drug Combination-6</w:t>
      </w:r>
      <w:r w:rsidRPr="00497A9D">
        <w:rPr>
          <w:rFonts w:ascii="Times New Roman" w:hAnsi="Times New Roman" w:cs="Times New Roman"/>
          <w:sz w:val="24"/>
          <w:szCs w:val="24"/>
        </w:rPr>
        <w:t xml:space="preserve"> to SARS-CoV-2 PLP can be calculated.</w:t>
      </w:r>
      <w:r w:rsidRPr="00497A9D">
        <w:rPr>
          <w:rFonts w:ascii="Times New Roman" w:hAnsi="Times New Roman"/>
          <w:sz w:val="24"/>
          <w:szCs w:val="24"/>
        </w:rPr>
        <w:t xml:space="preserve"> </w:t>
      </w:r>
      <w:r w:rsidRPr="00497A9D">
        <w:rPr>
          <w:rFonts w:ascii="Times New Roman" w:hAnsi="Times New Roman" w:cs="Times New Roman"/>
          <w:sz w:val="24"/>
          <w:szCs w:val="24"/>
        </w:rPr>
        <w:t xml:space="preserve">The calculated formula is each disassembled prescription of </w:t>
      </w:r>
      <w:r w:rsidR="00A92763">
        <w:rPr>
          <w:rFonts w:ascii="Times New Roman" w:hAnsi="Times New Roman" w:cs="Times New Roman"/>
          <w:sz w:val="24"/>
          <w:szCs w:val="24"/>
        </w:rPr>
        <w:t>Drug Combination-6</w:t>
      </w:r>
      <w:r w:rsidRPr="00497A9D">
        <w:rPr>
          <w:rFonts w:ascii="Times New Roman" w:hAnsi="Times New Roman" w:cs="Times New Roman"/>
          <w:sz w:val="24"/>
          <w:szCs w:val="24"/>
        </w:rPr>
        <w:t xml:space="preserve"> to the IC</w:t>
      </w:r>
      <w:r w:rsidRPr="00497A9D">
        <w:rPr>
          <w:rFonts w:ascii="Times New Roman" w:hAnsi="Times New Roman" w:cs="Times New Roman"/>
          <w:sz w:val="24"/>
          <w:szCs w:val="24"/>
          <w:vertAlign w:val="subscript"/>
        </w:rPr>
        <w:t>50</w:t>
      </w:r>
      <w:r w:rsidRPr="00497A9D">
        <w:rPr>
          <w:rFonts w:ascii="Times New Roman" w:hAnsi="Times New Roman" w:cs="Times New Roman"/>
          <w:sz w:val="24"/>
          <w:szCs w:val="24"/>
        </w:rPr>
        <w:t xml:space="preserve"> of SARS-CoV-2 PLP</w:t>
      </w:r>
      <w:r w:rsidR="00B02D51" w:rsidRPr="00497A9D">
        <w:rPr>
          <w:rFonts w:ascii="Times New Roman" w:hAnsi="Times New Roman" w:cs="Times New Roman"/>
          <w:sz w:val="24"/>
          <w:szCs w:val="24"/>
        </w:rPr>
        <w:t xml:space="preserve"> </w:t>
      </w:r>
      <w:r w:rsidR="00B02D51" w:rsidRPr="00497A9D">
        <w:rPr>
          <w:rStyle w:val="transsent"/>
          <w:rFonts w:ascii="Times New Roman" w:eastAsia="宋体" w:hAnsi="Times New Roman" w:cs="Times New Roman"/>
          <w:color w:val="333333"/>
          <w:sz w:val="24"/>
          <w:szCs w:val="24"/>
        </w:rPr>
        <w:t>×</w:t>
      </w:r>
      <w:r w:rsidRPr="00497A9D">
        <w:rPr>
          <w:rFonts w:ascii="Times New Roman" w:hAnsi="Times New Roman" w:cs="Times New Roman"/>
          <w:sz w:val="24"/>
          <w:szCs w:val="24"/>
        </w:rPr>
        <w:t xml:space="preserve"> </w:t>
      </w:r>
      <w:r w:rsidR="00B02D51" w:rsidRPr="00497A9D">
        <w:rPr>
          <w:rFonts w:ascii="Times New Roman" w:hAnsi="Times New Roman" w:cs="Times New Roman"/>
          <w:sz w:val="24"/>
          <w:szCs w:val="24"/>
        </w:rPr>
        <w:t xml:space="preserve">the dosage of the extract of each disassembled prescription </w:t>
      </w:r>
      <w:r w:rsidRPr="00497A9D">
        <w:rPr>
          <w:rFonts w:ascii="Times New Roman" w:hAnsi="Times New Roman" w:cs="Times New Roman"/>
          <w:sz w:val="24"/>
          <w:szCs w:val="24"/>
        </w:rPr>
        <w:t>/ the quality of the extract of each combination of the disassembled prescription.</w:t>
      </w:r>
    </w:p>
    <w:p w14:paraId="46748ECB" w14:textId="61B2983E" w:rsidR="00C83E8F" w:rsidRPr="00497A9D" w:rsidRDefault="00C83E8F" w:rsidP="009C63E7">
      <w:pPr>
        <w:spacing w:line="360" w:lineRule="auto"/>
        <w:jc w:val="center"/>
        <w:rPr>
          <w:rFonts w:ascii="Times New Roman" w:hAnsi="Times New Roman" w:cs="Times New Roman"/>
          <w:b/>
          <w:sz w:val="24"/>
          <w:szCs w:val="24"/>
        </w:rPr>
      </w:pPr>
      <w:r w:rsidRPr="00497A9D">
        <w:rPr>
          <w:rFonts w:ascii="Times New Roman" w:hAnsi="Times New Roman" w:cs="Times New Roman"/>
          <w:b/>
          <w:sz w:val="24"/>
          <w:szCs w:val="24"/>
        </w:rPr>
        <w:t>Table 5</w:t>
      </w:r>
      <w:r w:rsidR="00B02D51" w:rsidRPr="00497A9D">
        <w:rPr>
          <w:rFonts w:ascii="Times New Roman" w:hAnsi="Times New Roman" w:cs="Times New Roman"/>
          <w:b/>
          <w:sz w:val="24"/>
          <w:szCs w:val="24"/>
        </w:rPr>
        <w:t>.</w:t>
      </w:r>
      <w:r w:rsidRPr="00497A9D">
        <w:rPr>
          <w:rFonts w:ascii="Times New Roman" w:hAnsi="Times New Roman" w:cs="Times New Roman"/>
          <w:b/>
          <w:sz w:val="24"/>
          <w:szCs w:val="24"/>
        </w:rPr>
        <w:t xml:space="preserve"> </w:t>
      </w:r>
      <w:r w:rsidR="00B02D51" w:rsidRPr="00497A9D">
        <w:rPr>
          <w:rFonts w:ascii="Times New Roman" w:hAnsi="Times New Roman" w:cs="Times New Roman"/>
          <w:b/>
          <w:sz w:val="24"/>
          <w:szCs w:val="24"/>
        </w:rPr>
        <w:t>IC</w:t>
      </w:r>
      <w:r w:rsidR="00B02D51" w:rsidRPr="00497A9D">
        <w:rPr>
          <w:rFonts w:ascii="Times New Roman" w:hAnsi="Times New Roman" w:cs="Times New Roman"/>
          <w:b/>
          <w:sz w:val="24"/>
          <w:szCs w:val="24"/>
          <w:vertAlign w:val="subscript"/>
        </w:rPr>
        <w:t>50</w:t>
      </w:r>
      <w:r w:rsidRPr="00497A9D">
        <w:rPr>
          <w:rFonts w:ascii="Times New Roman" w:hAnsi="Times New Roman" w:cs="Times New Roman"/>
          <w:b/>
          <w:sz w:val="24"/>
          <w:szCs w:val="24"/>
        </w:rPr>
        <w:t xml:space="preserve"> of each disassembled prescription of </w:t>
      </w:r>
      <w:r w:rsidR="00A92763">
        <w:rPr>
          <w:rFonts w:ascii="Times New Roman" w:hAnsi="Times New Roman" w:cs="Times New Roman"/>
          <w:b/>
          <w:sz w:val="24"/>
          <w:szCs w:val="24"/>
        </w:rPr>
        <w:t>Drug Combination-6</w:t>
      </w:r>
    </w:p>
    <w:tbl>
      <w:tblPr>
        <w:tblStyle w:val="3-1"/>
        <w:tblW w:w="5120" w:type="pct"/>
        <w:tblLayout w:type="fixed"/>
        <w:tblLook w:val="04A0" w:firstRow="1" w:lastRow="0" w:firstColumn="1" w:lastColumn="0" w:noHBand="0" w:noVBand="1"/>
      </w:tblPr>
      <w:tblGrid>
        <w:gridCol w:w="3255"/>
        <w:gridCol w:w="284"/>
        <w:gridCol w:w="851"/>
        <w:gridCol w:w="1417"/>
        <w:gridCol w:w="1276"/>
        <w:gridCol w:w="1412"/>
      </w:tblGrid>
      <w:tr w:rsidR="00215906" w:rsidRPr="00497A9D" w14:paraId="403884E8" w14:textId="77777777" w:rsidTr="005329ED">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916" w:type="pct"/>
            <w:noWrap/>
            <w:hideMark/>
          </w:tcPr>
          <w:p w14:paraId="0096DB37" w14:textId="77777777" w:rsidR="00C83E8F" w:rsidRPr="00497A9D" w:rsidRDefault="00C83E8F" w:rsidP="009C63E7">
            <w:pPr>
              <w:autoSpaceDE w:val="0"/>
              <w:autoSpaceDN w:val="0"/>
              <w:spacing w:line="360" w:lineRule="auto"/>
              <w:jc w:val="center"/>
              <w:rPr>
                <w:rFonts w:ascii="Times New Roman" w:eastAsia="宋体" w:hAnsi="Times New Roman" w:cs="Times New Roman"/>
                <w:b w:val="0"/>
                <w:bCs w:val="0"/>
                <w:kern w:val="0"/>
                <w:sz w:val="24"/>
                <w:szCs w:val="24"/>
              </w:rPr>
            </w:pPr>
            <w:r w:rsidRPr="00497A9D">
              <w:rPr>
                <w:rFonts w:ascii="Times New Roman" w:eastAsia="宋体" w:hAnsi="Times New Roman" w:cs="Times New Roman"/>
                <w:b w:val="0"/>
                <w:bCs w:val="0"/>
                <w:kern w:val="0"/>
                <w:sz w:val="24"/>
                <w:szCs w:val="24"/>
              </w:rPr>
              <w:t>Disassembly combination</w:t>
            </w:r>
          </w:p>
        </w:tc>
        <w:tc>
          <w:tcPr>
            <w:tcW w:w="667" w:type="pct"/>
            <w:gridSpan w:val="2"/>
          </w:tcPr>
          <w:p w14:paraId="36648747" w14:textId="1866691E" w:rsidR="00C83E8F" w:rsidRPr="00497A9D" w:rsidRDefault="00C83E8F" w:rsidP="005329ED">
            <w:pPr>
              <w:autoSpaceDE w:val="0"/>
              <w:autoSpaceDN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szCs w:val="24"/>
              </w:rPr>
            </w:pPr>
            <w:r w:rsidRPr="00497A9D">
              <w:rPr>
                <w:rFonts w:ascii="Times New Roman" w:eastAsia="宋体" w:hAnsi="Times New Roman" w:cs="Times New Roman"/>
                <w:b w:val="0"/>
                <w:bCs w:val="0"/>
                <w:kern w:val="0"/>
                <w:sz w:val="24"/>
                <w:szCs w:val="24"/>
              </w:rPr>
              <w:t>Dosage</w:t>
            </w:r>
            <w:r w:rsidR="00BB6B63" w:rsidRPr="00497A9D">
              <w:rPr>
                <w:rFonts w:ascii="Times New Roman" w:eastAsia="宋体" w:hAnsi="Times New Roman" w:cs="Times New Roman"/>
                <w:b w:val="0"/>
                <w:bCs w:val="0"/>
                <w:kern w:val="0"/>
                <w:sz w:val="24"/>
                <w:szCs w:val="24"/>
              </w:rPr>
              <w:br/>
            </w:r>
            <w:r w:rsidR="00BB6B63" w:rsidRPr="00497A9D">
              <w:rPr>
                <w:rFonts w:ascii="Times New Roman" w:eastAsia="宋体" w:hAnsi="Times New Roman" w:cs="Times New Roman" w:hint="eastAsia"/>
                <w:b w:val="0"/>
                <w:bCs w:val="0"/>
                <w:kern w:val="0"/>
                <w:sz w:val="24"/>
                <w:szCs w:val="24"/>
              </w:rPr>
              <w:t>(</w:t>
            </w:r>
            <w:r w:rsidRPr="00497A9D">
              <w:rPr>
                <w:rFonts w:ascii="Times New Roman" w:eastAsia="宋体" w:hAnsi="Times New Roman" w:cs="Times New Roman"/>
                <w:b w:val="0"/>
                <w:bCs w:val="0"/>
                <w:kern w:val="0"/>
                <w:sz w:val="24"/>
                <w:szCs w:val="24"/>
              </w:rPr>
              <w:t>g</w:t>
            </w:r>
            <w:r w:rsidR="005329ED" w:rsidRPr="00497A9D">
              <w:rPr>
                <w:rFonts w:ascii="Times New Roman" w:eastAsia="宋体" w:hAnsi="Times New Roman" w:cs="Times New Roman"/>
                <w:b w:val="0"/>
                <w:bCs w:val="0"/>
                <w:kern w:val="0"/>
                <w:sz w:val="24"/>
                <w:szCs w:val="24"/>
              </w:rPr>
              <w:t>ram</w:t>
            </w:r>
            <w:r w:rsidR="00BB6B63" w:rsidRPr="00497A9D">
              <w:rPr>
                <w:rFonts w:ascii="Times New Roman" w:eastAsia="宋体" w:hAnsi="Times New Roman" w:cs="Times New Roman" w:hint="eastAsia"/>
                <w:b w:val="0"/>
                <w:bCs w:val="0"/>
                <w:kern w:val="0"/>
                <w:sz w:val="24"/>
                <w:szCs w:val="24"/>
              </w:rPr>
              <w:t>)</w:t>
            </w:r>
          </w:p>
        </w:tc>
        <w:tc>
          <w:tcPr>
            <w:tcW w:w="834" w:type="pct"/>
          </w:tcPr>
          <w:p w14:paraId="49A66E68" w14:textId="2237E836" w:rsidR="00C83E8F" w:rsidRPr="00497A9D" w:rsidRDefault="00C83E8F" w:rsidP="009C63E7">
            <w:pPr>
              <w:autoSpaceDE w:val="0"/>
              <w:autoSpaceDN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szCs w:val="24"/>
              </w:rPr>
            </w:pPr>
            <w:r w:rsidRPr="00497A9D">
              <w:rPr>
                <w:rStyle w:val="transsent"/>
                <w:rFonts w:ascii="Times New Roman" w:eastAsia="宋体" w:hAnsi="Times New Roman" w:cs="Times New Roman"/>
                <w:b w:val="0"/>
                <w:bCs w:val="0"/>
                <w:sz w:val="24"/>
                <w:szCs w:val="24"/>
              </w:rPr>
              <w:t>IC</w:t>
            </w:r>
            <w:r w:rsidRPr="00497A9D">
              <w:rPr>
                <w:rStyle w:val="transsent"/>
                <w:rFonts w:ascii="Times New Roman" w:eastAsia="宋体" w:hAnsi="Times New Roman" w:cs="Times New Roman"/>
                <w:b w:val="0"/>
                <w:bCs w:val="0"/>
                <w:sz w:val="24"/>
                <w:szCs w:val="24"/>
                <w:vertAlign w:val="subscript"/>
              </w:rPr>
              <w:t xml:space="preserve">50 </w:t>
            </w:r>
            <w:r w:rsidRPr="00497A9D">
              <w:rPr>
                <w:rStyle w:val="transsent"/>
                <w:rFonts w:ascii="Times New Roman" w:eastAsia="宋体" w:hAnsi="Times New Roman" w:cs="Times New Roman"/>
                <w:b w:val="0"/>
                <w:bCs w:val="0"/>
                <w:sz w:val="24"/>
                <w:szCs w:val="24"/>
              </w:rPr>
              <w:t xml:space="preserve">of </w:t>
            </w:r>
            <w:r w:rsidRPr="00497A9D">
              <w:rPr>
                <w:rFonts w:ascii="Times New Roman" w:hAnsi="Times New Roman" w:cs="Times New Roman"/>
                <w:b w:val="0"/>
                <w:bCs w:val="0"/>
                <w:kern w:val="0"/>
                <w:sz w:val="24"/>
                <w:szCs w:val="24"/>
              </w:rPr>
              <w:t xml:space="preserve">Crude </w:t>
            </w:r>
            <w:r w:rsidR="00C82FA4" w:rsidRPr="00497A9D">
              <w:rPr>
                <w:rFonts w:ascii="Times New Roman" w:eastAsia="宋体" w:hAnsi="Times New Roman" w:cs="Times New Roman"/>
                <w:b w:val="0"/>
                <w:bCs w:val="0"/>
                <w:kern w:val="0"/>
                <w:sz w:val="24"/>
                <w:szCs w:val="24"/>
              </w:rPr>
              <w:t>drug</w:t>
            </w:r>
            <w:r w:rsidRPr="00497A9D">
              <w:rPr>
                <w:rFonts w:ascii="Times New Roman" w:eastAsia="宋体" w:hAnsi="Times New Roman" w:cs="Times New Roman"/>
                <w:b w:val="0"/>
                <w:bCs w:val="0"/>
                <w:kern w:val="0"/>
                <w:sz w:val="24"/>
                <w:szCs w:val="24"/>
              </w:rPr>
              <w:t xml:space="preserve"> materials</w:t>
            </w:r>
            <w:r w:rsidR="00BB6B63" w:rsidRPr="00497A9D">
              <w:rPr>
                <w:rFonts w:ascii="Times New Roman" w:eastAsia="宋体" w:hAnsi="Times New Roman" w:cs="Times New Roman"/>
                <w:b w:val="0"/>
                <w:bCs w:val="0"/>
                <w:kern w:val="0"/>
                <w:sz w:val="24"/>
                <w:szCs w:val="24"/>
              </w:rPr>
              <w:br/>
            </w:r>
            <w:r w:rsidR="00BB6B63" w:rsidRPr="00497A9D">
              <w:rPr>
                <w:rStyle w:val="transsent"/>
                <w:rFonts w:hint="eastAsia"/>
                <w:sz w:val="24"/>
                <w:szCs w:val="24"/>
              </w:rPr>
              <w:t>(</w:t>
            </w:r>
            <w:r w:rsidRPr="00497A9D">
              <w:rPr>
                <w:rStyle w:val="transsent"/>
                <w:rFonts w:ascii="Times New Roman" w:eastAsia="宋体" w:hAnsi="Times New Roman" w:cs="Times New Roman"/>
                <w:b w:val="0"/>
                <w:bCs w:val="0"/>
                <w:sz w:val="24"/>
                <w:szCs w:val="24"/>
              </w:rPr>
              <w:t>mg/mL</w:t>
            </w:r>
            <w:r w:rsidR="00BB6B63" w:rsidRPr="00497A9D">
              <w:rPr>
                <w:rStyle w:val="transsent"/>
                <w:rFonts w:ascii="Times New Roman" w:eastAsia="宋体" w:hAnsi="Times New Roman" w:cs="Times New Roman" w:hint="eastAsia"/>
                <w:b w:val="0"/>
                <w:bCs w:val="0"/>
                <w:sz w:val="24"/>
                <w:szCs w:val="24"/>
              </w:rPr>
              <w:t>)</w:t>
            </w:r>
          </w:p>
        </w:tc>
        <w:tc>
          <w:tcPr>
            <w:tcW w:w="751" w:type="pct"/>
            <w:noWrap/>
            <w:hideMark/>
          </w:tcPr>
          <w:p w14:paraId="10E67941" w14:textId="77777777" w:rsidR="00C83E8F" w:rsidRPr="00497A9D" w:rsidRDefault="00C83E8F" w:rsidP="009C63E7">
            <w:pPr>
              <w:autoSpaceDE w:val="0"/>
              <w:autoSpaceDN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szCs w:val="24"/>
              </w:rPr>
            </w:pPr>
            <w:r w:rsidRPr="00497A9D">
              <w:rPr>
                <w:rFonts w:ascii="Times New Roman" w:eastAsia="宋体" w:hAnsi="Times New Roman" w:cs="Times New Roman"/>
                <w:b w:val="0"/>
                <w:bCs w:val="0"/>
                <w:kern w:val="0"/>
                <w:sz w:val="24"/>
                <w:szCs w:val="24"/>
              </w:rPr>
              <w:t>Extract quality</w:t>
            </w:r>
          </w:p>
          <w:p w14:paraId="74C6748C" w14:textId="1532D6E2" w:rsidR="00C83E8F" w:rsidRPr="00497A9D" w:rsidRDefault="00BB6B63" w:rsidP="009C63E7">
            <w:pPr>
              <w:autoSpaceDE w:val="0"/>
              <w:autoSpaceDN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szCs w:val="24"/>
              </w:rPr>
            </w:pPr>
            <w:r w:rsidRPr="00497A9D">
              <w:rPr>
                <w:rFonts w:ascii="Times New Roman" w:eastAsia="宋体" w:hAnsi="Times New Roman" w:cs="Times New Roman" w:hint="eastAsia"/>
                <w:b w:val="0"/>
                <w:bCs w:val="0"/>
                <w:kern w:val="0"/>
                <w:sz w:val="24"/>
                <w:szCs w:val="24"/>
              </w:rPr>
              <w:t>(</w:t>
            </w:r>
            <w:r w:rsidR="00C83E8F" w:rsidRPr="00497A9D">
              <w:rPr>
                <w:rFonts w:ascii="Times New Roman" w:eastAsia="宋体" w:hAnsi="Times New Roman" w:cs="Times New Roman"/>
                <w:b w:val="0"/>
                <w:bCs w:val="0"/>
                <w:kern w:val="0"/>
                <w:sz w:val="24"/>
                <w:szCs w:val="24"/>
              </w:rPr>
              <w:t>g</w:t>
            </w:r>
            <w:r w:rsidR="005329ED" w:rsidRPr="00497A9D">
              <w:rPr>
                <w:rFonts w:ascii="Times New Roman" w:eastAsia="宋体" w:hAnsi="Times New Roman" w:cs="Times New Roman" w:hint="eastAsia"/>
                <w:b w:val="0"/>
                <w:bCs w:val="0"/>
                <w:kern w:val="0"/>
                <w:sz w:val="24"/>
                <w:szCs w:val="24"/>
              </w:rPr>
              <w:t>r</w:t>
            </w:r>
            <w:r w:rsidR="005329ED" w:rsidRPr="00497A9D">
              <w:rPr>
                <w:rFonts w:ascii="Times New Roman" w:eastAsia="宋体" w:hAnsi="Times New Roman" w:cs="Times New Roman"/>
                <w:b w:val="0"/>
                <w:bCs w:val="0"/>
                <w:kern w:val="0"/>
                <w:sz w:val="24"/>
                <w:szCs w:val="24"/>
              </w:rPr>
              <w:t>am</w:t>
            </w:r>
            <w:r w:rsidRPr="00497A9D">
              <w:rPr>
                <w:rFonts w:ascii="Times New Roman" w:eastAsia="宋体" w:hAnsi="Times New Roman" w:cs="Times New Roman" w:hint="eastAsia"/>
                <w:b w:val="0"/>
                <w:bCs w:val="0"/>
                <w:kern w:val="0"/>
                <w:sz w:val="24"/>
                <w:szCs w:val="24"/>
              </w:rPr>
              <w:t>)</w:t>
            </w:r>
          </w:p>
        </w:tc>
        <w:tc>
          <w:tcPr>
            <w:tcW w:w="831" w:type="pct"/>
          </w:tcPr>
          <w:p w14:paraId="7C721910" w14:textId="0536779D" w:rsidR="00C83E8F" w:rsidRPr="00497A9D" w:rsidRDefault="00C83E8F" w:rsidP="009C63E7">
            <w:pPr>
              <w:autoSpaceDE w:val="0"/>
              <w:autoSpaceDN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szCs w:val="24"/>
              </w:rPr>
            </w:pPr>
            <w:r w:rsidRPr="00497A9D">
              <w:rPr>
                <w:rStyle w:val="transsent"/>
                <w:rFonts w:ascii="Times New Roman" w:eastAsia="宋体" w:hAnsi="Times New Roman" w:cs="Times New Roman"/>
                <w:b w:val="0"/>
                <w:bCs w:val="0"/>
                <w:sz w:val="24"/>
                <w:szCs w:val="24"/>
              </w:rPr>
              <w:t>IC</w:t>
            </w:r>
            <w:r w:rsidRPr="00497A9D">
              <w:rPr>
                <w:rStyle w:val="transsent"/>
                <w:rFonts w:ascii="Times New Roman" w:eastAsia="宋体" w:hAnsi="Times New Roman" w:cs="Times New Roman"/>
                <w:b w:val="0"/>
                <w:bCs w:val="0"/>
                <w:sz w:val="24"/>
                <w:szCs w:val="24"/>
                <w:vertAlign w:val="subscript"/>
              </w:rPr>
              <w:t>50</w:t>
            </w:r>
            <w:r w:rsidRPr="00497A9D">
              <w:rPr>
                <w:rStyle w:val="transsent"/>
                <w:rFonts w:ascii="Times New Roman" w:eastAsia="宋体" w:hAnsi="Times New Roman" w:cs="Times New Roman"/>
                <w:b w:val="0"/>
                <w:bCs w:val="0"/>
                <w:sz w:val="24"/>
                <w:szCs w:val="24"/>
              </w:rPr>
              <w:t xml:space="preserve"> of extract</w:t>
            </w:r>
            <w:r w:rsidR="00A94186" w:rsidRPr="00497A9D">
              <w:rPr>
                <w:rStyle w:val="transsent"/>
                <w:rFonts w:ascii="Times New Roman" w:eastAsia="宋体" w:hAnsi="Times New Roman" w:cs="Times New Roman"/>
                <w:b w:val="0"/>
                <w:bCs w:val="0"/>
                <w:sz w:val="24"/>
                <w:szCs w:val="24"/>
              </w:rPr>
              <w:br/>
            </w:r>
            <w:r w:rsidR="00BB6B63" w:rsidRPr="00497A9D">
              <w:rPr>
                <w:rStyle w:val="transsent"/>
                <w:rFonts w:ascii="Times New Roman" w:eastAsia="宋体" w:hAnsi="Times New Roman" w:cs="Times New Roman" w:hint="eastAsia"/>
                <w:b w:val="0"/>
                <w:bCs w:val="0"/>
                <w:sz w:val="24"/>
                <w:szCs w:val="24"/>
              </w:rPr>
              <w:t>(</w:t>
            </w:r>
            <w:r w:rsidRPr="00497A9D">
              <w:rPr>
                <w:rStyle w:val="transsent"/>
                <w:rFonts w:ascii="Times New Roman" w:eastAsia="宋体" w:hAnsi="Times New Roman" w:cs="Times New Roman"/>
                <w:b w:val="0"/>
                <w:bCs w:val="0"/>
                <w:sz w:val="24"/>
                <w:szCs w:val="24"/>
              </w:rPr>
              <w:t>mg/mL</w:t>
            </w:r>
            <w:r w:rsidR="00BB6B63" w:rsidRPr="00497A9D">
              <w:rPr>
                <w:rStyle w:val="transsent"/>
                <w:rFonts w:ascii="Times New Roman" w:eastAsia="宋体" w:hAnsi="Times New Roman" w:cs="Times New Roman" w:hint="eastAsia"/>
                <w:b w:val="0"/>
                <w:bCs w:val="0"/>
                <w:sz w:val="24"/>
                <w:szCs w:val="24"/>
              </w:rPr>
              <w:t>)</w:t>
            </w:r>
          </w:p>
        </w:tc>
      </w:tr>
      <w:tr w:rsidR="00C83E8F" w:rsidRPr="00497A9D" w14:paraId="2D77A302" w14:textId="77777777" w:rsidTr="005329E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83" w:type="pct"/>
            <w:gridSpan w:val="2"/>
            <w:noWrap/>
            <w:hideMark/>
          </w:tcPr>
          <w:p w14:paraId="534F8921" w14:textId="34DD3252" w:rsidR="00C83E8F" w:rsidRPr="00497A9D" w:rsidRDefault="00C871D4" w:rsidP="009C63E7">
            <w:pPr>
              <w:autoSpaceDE w:val="0"/>
              <w:autoSpaceDN w:val="0"/>
              <w:spacing w:line="360" w:lineRule="auto"/>
              <w:jc w:val="center"/>
              <w:rPr>
                <w:rFonts w:ascii="Times New Roman" w:eastAsia="宋体" w:hAnsi="Times New Roman" w:cs="Times New Roman"/>
                <w:b w:val="0"/>
                <w:bCs w:val="0"/>
                <w:kern w:val="0"/>
                <w:sz w:val="24"/>
                <w:szCs w:val="24"/>
              </w:rPr>
            </w:pPr>
            <w:r w:rsidRPr="00497A9D">
              <w:rPr>
                <w:rFonts w:ascii="Times New Roman" w:hAnsi="Times New Roman" w:cs="Times New Roman"/>
                <w:b w:val="0"/>
                <w:bCs w:val="0"/>
                <w:kern w:val="0"/>
                <w:sz w:val="24"/>
                <w:szCs w:val="24"/>
              </w:rPr>
              <w:t>Monarch</w:t>
            </w:r>
          </w:p>
        </w:tc>
        <w:tc>
          <w:tcPr>
            <w:tcW w:w="501" w:type="pct"/>
          </w:tcPr>
          <w:p w14:paraId="2D4C9074" w14:textId="77777777" w:rsidR="00C83E8F" w:rsidRPr="00497A9D" w:rsidRDefault="00C83E8F" w:rsidP="009C63E7">
            <w:pPr>
              <w:autoSpaceDE w:val="0"/>
              <w:autoSpaceDN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lang w:eastAsia="en-US"/>
              </w:rPr>
            </w:pPr>
            <w:r w:rsidRPr="00497A9D">
              <w:rPr>
                <w:rFonts w:ascii="Times New Roman" w:eastAsia="宋体" w:hAnsi="Times New Roman" w:cs="Times New Roman"/>
                <w:sz w:val="24"/>
                <w:szCs w:val="24"/>
              </w:rPr>
              <w:t>10.2</w:t>
            </w:r>
          </w:p>
        </w:tc>
        <w:tc>
          <w:tcPr>
            <w:tcW w:w="834" w:type="pct"/>
          </w:tcPr>
          <w:p w14:paraId="6D4E8755" w14:textId="77777777" w:rsidR="00C83E8F" w:rsidRPr="00497A9D" w:rsidRDefault="00C83E8F" w:rsidP="009C63E7">
            <w:pPr>
              <w:autoSpaceDE w:val="0"/>
              <w:autoSpaceDN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lang w:eastAsia="en-US"/>
              </w:rPr>
            </w:pPr>
            <w:r w:rsidRPr="00497A9D">
              <w:rPr>
                <w:rFonts w:ascii="Times New Roman" w:eastAsia="宋体" w:hAnsi="Times New Roman" w:cs="Times New Roman"/>
                <w:kern w:val="0"/>
                <w:sz w:val="24"/>
                <w:szCs w:val="24"/>
              </w:rPr>
              <w:t>0.3657</w:t>
            </w:r>
          </w:p>
        </w:tc>
        <w:tc>
          <w:tcPr>
            <w:tcW w:w="751" w:type="pct"/>
            <w:noWrap/>
            <w:hideMark/>
          </w:tcPr>
          <w:p w14:paraId="78AAB5DF" w14:textId="77777777" w:rsidR="00C83E8F" w:rsidRPr="00497A9D" w:rsidRDefault="00C83E8F" w:rsidP="009C63E7">
            <w:pPr>
              <w:autoSpaceDE w:val="0"/>
              <w:autoSpaceDN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lang w:eastAsia="en-US"/>
              </w:rPr>
            </w:pPr>
            <w:r w:rsidRPr="00497A9D">
              <w:rPr>
                <w:rFonts w:ascii="Times New Roman" w:eastAsia="宋体" w:hAnsi="Times New Roman" w:cs="Times New Roman"/>
                <w:kern w:val="0"/>
                <w:sz w:val="24"/>
                <w:szCs w:val="24"/>
                <w:lang w:eastAsia="en-US"/>
              </w:rPr>
              <w:t>4.17</w:t>
            </w:r>
          </w:p>
        </w:tc>
        <w:tc>
          <w:tcPr>
            <w:tcW w:w="831" w:type="pct"/>
          </w:tcPr>
          <w:p w14:paraId="48101EBA" w14:textId="77777777" w:rsidR="00C83E8F" w:rsidRPr="00497A9D" w:rsidRDefault="00C83E8F" w:rsidP="009C63E7">
            <w:pPr>
              <w:autoSpaceDE w:val="0"/>
              <w:autoSpaceDN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497A9D">
              <w:rPr>
                <w:rStyle w:val="transsent"/>
                <w:rFonts w:ascii="Times New Roman" w:eastAsia="宋体" w:hAnsi="Times New Roman" w:cs="Times New Roman"/>
                <w:color w:val="333333"/>
                <w:sz w:val="24"/>
                <w:szCs w:val="24"/>
              </w:rPr>
              <w:t>0.1495</w:t>
            </w:r>
          </w:p>
        </w:tc>
      </w:tr>
      <w:tr w:rsidR="00C83E8F" w:rsidRPr="00497A9D" w14:paraId="62EA6935" w14:textId="77777777" w:rsidTr="005329ED">
        <w:trPr>
          <w:trHeight w:val="285"/>
        </w:trPr>
        <w:tc>
          <w:tcPr>
            <w:cnfStyle w:val="001000000000" w:firstRow="0" w:lastRow="0" w:firstColumn="1" w:lastColumn="0" w:oddVBand="0" w:evenVBand="0" w:oddHBand="0" w:evenHBand="0" w:firstRowFirstColumn="0" w:firstRowLastColumn="0" w:lastRowFirstColumn="0" w:lastRowLastColumn="0"/>
            <w:tcW w:w="2083" w:type="pct"/>
            <w:gridSpan w:val="2"/>
            <w:noWrap/>
            <w:hideMark/>
          </w:tcPr>
          <w:p w14:paraId="61B54A9B" w14:textId="4C230A41" w:rsidR="00C83E8F" w:rsidRPr="00497A9D" w:rsidRDefault="00C871D4" w:rsidP="009C63E7">
            <w:pPr>
              <w:autoSpaceDE w:val="0"/>
              <w:autoSpaceDN w:val="0"/>
              <w:spacing w:line="360" w:lineRule="auto"/>
              <w:jc w:val="center"/>
              <w:rPr>
                <w:rFonts w:ascii="Times New Roman" w:eastAsia="宋体" w:hAnsi="Times New Roman" w:cs="Times New Roman"/>
                <w:b w:val="0"/>
                <w:bCs w:val="0"/>
                <w:kern w:val="0"/>
                <w:sz w:val="24"/>
                <w:szCs w:val="24"/>
              </w:rPr>
            </w:pPr>
            <w:r w:rsidRPr="00497A9D">
              <w:rPr>
                <w:rFonts w:ascii="Times New Roman" w:eastAsia="宋体" w:hAnsi="Times New Roman" w:cs="Times New Roman"/>
                <w:b w:val="0"/>
                <w:bCs w:val="0"/>
                <w:kern w:val="0"/>
                <w:sz w:val="24"/>
                <w:szCs w:val="24"/>
              </w:rPr>
              <w:t>Monarch</w:t>
            </w:r>
            <w:r w:rsidR="00F806AE" w:rsidRPr="00497A9D">
              <w:rPr>
                <w:rFonts w:ascii="Times New Roman" w:hAnsi="Times New Roman" w:cs="Times New Roman"/>
                <w:b w:val="0"/>
                <w:bCs w:val="0"/>
                <w:kern w:val="0"/>
                <w:sz w:val="24"/>
                <w:szCs w:val="24"/>
              </w:rPr>
              <w:t>-</w:t>
            </w:r>
            <w:r w:rsidR="00C83E8F" w:rsidRPr="00497A9D">
              <w:rPr>
                <w:rFonts w:ascii="Times New Roman" w:hAnsi="Times New Roman" w:cs="Times New Roman"/>
                <w:b w:val="0"/>
                <w:bCs w:val="0"/>
                <w:kern w:val="0"/>
                <w:sz w:val="24"/>
                <w:szCs w:val="24"/>
              </w:rPr>
              <w:t>minister</w:t>
            </w:r>
          </w:p>
        </w:tc>
        <w:tc>
          <w:tcPr>
            <w:tcW w:w="501" w:type="pct"/>
          </w:tcPr>
          <w:p w14:paraId="02FC1612" w14:textId="77777777" w:rsidR="00C83E8F" w:rsidRPr="00497A9D" w:rsidRDefault="00C83E8F" w:rsidP="009C63E7">
            <w:pPr>
              <w:autoSpaceDE w:val="0"/>
              <w:autoSpaceDN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lang w:eastAsia="en-US"/>
              </w:rPr>
            </w:pPr>
            <w:r w:rsidRPr="00497A9D">
              <w:rPr>
                <w:rFonts w:ascii="Times New Roman" w:eastAsia="宋体" w:hAnsi="Times New Roman" w:cs="Times New Roman"/>
                <w:sz w:val="24"/>
                <w:szCs w:val="24"/>
              </w:rPr>
              <w:t>18.7</w:t>
            </w:r>
          </w:p>
        </w:tc>
        <w:tc>
          <w:tcPr>
            <w:tcW w:w="834" w:type="pct"/>
          </w:tcPr>
          <w:p w14:paraId="1BE76A63" w14:textId="77777777" w:rsidR="00C83E8F" w:rsidRPr="00497A9D" w:rsidRDefault="00C83E8F" w:rsidP="009C63E7">
            <w:pPr>
              <w:autoSpaceDE w:val="0"/>
              <w:autoSpaceDN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lang w:eastAsia="en-US"/>
              </w:rPr>
            </w:pPr>
            <w:r w:rsidRPr="00497A9D">
              <w:rPr>
                <w:rFonts w:ascii="Times New Roman" w:eastAsia="宋体" w:hAnsi="Times New Roman" w:cs="Times New Roman"/>
                <w:kern w:val="0"/>
                <w:sz w:val="24"/>
                <w:szCs w:val="24"/>
              </w:rPr>
              <w:t>0.2527</w:t>
            </w:r>
          </w:p>
        </w:tc>
        <w:tc>
          <w:tcPr>
            <w:tcW w:w="751" w:type="pct"/>
            <w:noWrap/>
            <w:hideMark/>
          </w:tcPr>
          <w:p w14:paraId="17E91423" w14:textId="77777777" w:rsidR="00C83E8F" w:rsidRPr="00497A9D" w:rsidRDefault="00C83E8F" w:rsidP="009C63E7">
            <w:pPr>
              <w:autoSpaceDE w:val="0"/>
              <w:autoSpaceDN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lang w:eastAsia="en-US"/>
              </w:rPr>
            </w:pPr>
            <w:r w:rsidRPr="00497A9D">
              <w:rPr>
                <w:rFonts w:ascii="Times New Roman" w:eastAsia="宋体" w:hAnsi="Times New Roman" w:cs="Times New Roman"/>
                <w:kern w:val="0"/>
                <w:sz w:val="24"/>
                <w:szCs w:val="24"/>
                <w:lang w:eastAsia="en-US"/>
              </w:rPr>
              <w:t>6.35</w:t>
            </w:r>
          </w:p>
        </w:tc>
        <w:tc>
          <w:tcPr>
            <w:tcW w:w="831" w:type="pct"/>
          </w:tcPr>
          <w:p w14:paraId="63B647B9" w14:textId="77777777" w:rsidR="00C83E8F" w:rsidRPr="00497A9D" w:rsidRDefault="00C83E8F" w:rsidP="009C63E7">
            <w:pPr>
              <w:autoSpaceDE w:val="0"/>
              <w:autoSpaceDN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497A9D">
              <w:rPr>
                <w:rStyle w:val="transsent"/>
                <w:rFonts w:ascii="Times New Roman" w:eastAsia="宋体" w:hAnsi="Times New Roman" w:cs="Times New Roman"/>
                <w:color w:val="333333"/>
                <w:sz w:val="24"/>
                <w:szCs w:val="24"/>
              </w:rPr>
              <w:t xml:space="preserve">0.0858 </w:t>
            </w:r>
          </w:p>
        </w:tc>
      </w:tr>
      <w:tr w:rsidR="00C83E8F" w:rsidRPr="00497A9D" w14:paraId="506FCE81" w14:textId="77777777" w:rsidTr="005329E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83" w:type="pct"/>
            <w:gridSpan w:val="2"/>
            <w:noWrap/>
            <w:hideMark/>
          </w:tcPr>
          <w:p w14:paraId="55D310C3" w14:textId="7F3C3885" w:rsidR="00C83E8F" w:rsidRPr="00497A9D" w:rsidRDefault="00C871D4" w:rsidP="009C63E7">
            <w:pPr>
              <w:autoSpaceDE w:val="0"/>
              <w:autoSpaceDN w:val="0"/>
              <w:spacing w:line="360" w:lineRule="auto"/>
              <w:jc w:val="center"/>
              <w:rPr>
                <w:rFonts w:ascii="Times New Roman" w:eastAsia="宋体" w:hAnsi="Times New Roman" w:cs="Times New Roman"/>
                <w:b w:val="0"/>
                <w:bCs w:val="0"/>
                <w:kern w:val="0"/>
                <w:sz w:val="24"/>
                <w:szCs w:val="24"/>
              </w:rPr>
            </w:pPr>
            <w:r w:rsidRPr="00497A9D">
              <w:rPr>
                <w:rFonts w:ascii="Times New Roman" w:eastAsia="宋体" w:hAnsi="Times New Roman" w:cs="Times New Roman"/>
                <w:b w:val="0"/>
                <w:bCs w:val="0"/>
                <w:kern w:val="0"/>
                <w:sz w:val="24"/>
                <w:szCs w:val="24"/>
              </w:rPr>
              <w:t>Monarch</w:t>
            </w:r>
            <w:r w:rsidR="00F806AE" w:rsidRPr="00497A9D">
              <w:rPr>
                <w:rFonts w:ascii="Times New Roman" w:hAnsi="Times New Roman" w:cs="Times New Roman"/>
                <w:b w:val="0"/>
                <w:bCs w:val="0"/>
                <w:kern w:val="0"/>
                <w:sz w:val="24"/>
                <w:szCs w:val="24"/>
              </w:rPr>
              <w:t>-</w:t>
            </w:r>
            <w:r w:rsidR="00C83E8F" w:rsidRPr="00497A9D">
              <w:rPr>
                <w:rFonts w:ascii="Times New Roman" w:hAnsi="Times New Roman" w:cs="Times New Roman"/>
                <w:b w:val="0"/>
                <w:bCs w:val="0"/>
                <w:kern w:val="0"/>
                <w:sz w:val="24"/>
                <w:szCs w:val="24"/>
              </w:rPr>
              <w:t>minister</w:t>
            </w:r>
            <w:r w:rsidR="00F806AE" w:rsidRPr="00497A9D">
              <w:rPr>
                <w:rFonts w:ascii="Times New Roman" w:hAnsi="Times New Roman" w:cs="Times New Roman"/>
                <w:b w:val="0"/>
                <w:bCs w:val="0"/>
                <w:kern w:val="0"/>
                <w:sz w:val="24"/>
                <w:szCs w:val="24"/>
              </w:rPr>
              <w:t>-</w:t>
            </w:r>
            <w:r w:rsidRPr="00497A9D">
              <w:rPr>
                <w:rFonts w:ascii="Times New Roman" w:hAnsi="Times New Roman" w:cs="Times New Roman"/>
                <w:b w:val="0"/>
                <w:bCs w:val="0"/>
                <w:kern w:val="0"/>
                <w:sz w:val="24"/>
                <w:szCs w:val="24"/>
              </w:rPr>
              <w:t>assistant</w:t>
            </w:r>
          </w:p>
        </w:tc>
        <w:tc>
          <w:tcPr>
            <w:tcW w:w="501" w:type="pct"/>
          </w:tcPr>
          <w:p w14:paraId="1D36E202" w14:textId="77777777" w:rsidR="00C83E8F" w:rsidRPr="00497A9D" w:rsidRDefault="00C83E8F" w:rsidP="009C63E7">
            <w:pPr>
              <w:autoSpaceDE w:val="0"/>
              <w:autoSpaceDN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lang w:eastAsia="en-US"/>
              </w:rPr>
            </w:pPr>
            <w:r w:rsidRPr="00497A9D">
              <w:rPr>
                <w:rFonts w:ascii="Times New Roman" w:eastAsia="宋体" w:hAnsi="Times New Roman" w:cs="Times New Roman"/>
                <w:sz w:val="24"/>
                <w:szCs w:val="24"/>
              </w:rPr>
              <w:t>38.57</w:t>
            </w:r>
          </w:p>
        </w:tc>
        <w:tc>
          <w:tcPr>
            <w:tcW w:w="834" w:type="pct"/>
          </w:tcPr>
          <w:p w14:paraId="5D89200C" w14:textId="77777777" w:rsidR="00C83E8F" w:rsidRPr="00497A9D" w:rsidRDefault="00C83E8F" w:rsidP="009C63E7">
            <w:pPr>
              <w:autoSpaceDE w:val="0"/>
              <w:autoSpaceDN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lang w:eastAsia="en-US"/>
              </w:rPr>
            </w:pPr>
            <w:r w:rsidRPr="00497A9D">
              <w:rPr>
                <w:rFonts w:ascii="Times New Roman" w:eastAsia="宋体" w:hAnsi="Times New Roman" w:cs="Times New Roman"/>
                <w:kern w:val="0"/>
                <w:sz w:val="24"/>
                <w:szCs w:val="24"/>
              </w:rPr>
              <w:t>0.1846</w:t>
            </w:r>
          </w:p>
        </w:tc>
        <w:tc>
          <w:tcPr>
            <w:tcW w:w="751" w:type="pct"/>
            <w:noWrap/>
            <w:hideMark/>
          </w:tcPr>
          <w:p w14:paraId="709F4479" w14:textId="77777777" w:rsidR="00C83E8F" w:rsidRPr="00497A9D" w:rsidRDefault="00C83E8F" w:rsidP="009C63E7">
            <w:pPr>
              <w:autoSpaceDE w:val="0"/>
              <w:autoSpaceDN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4"/>
                <w:szCs w:val="24"/>
                <w:lang w:eastAsia="en-US"/>
              </w:rPr>
            </w:pPr>
            <w:r w:rsidRPr="00497A9D">
              <w:rPr>
                <w:rFonts w:ascii="Times New Roman" w:eastAsia="宋体" w:hAnsi="Times New Roman" w:cs="Times New Roman"/>
                <w:kern w:val="0"/>
                <w:sz w:val="24"/>
                <w:szCs w:val="24"/>
                <w:lang w:eastAsia="en-US"/>
              </w:rPr>
              <w:t>12.87</w:t>
            </w:r>
          </w:p>
        </w:tc>
        <w:tc>
          <w:tcPr>
            <w:tcW w:w="831" w:type="pct"/>
          </w:tcPr>
          <w:p w14:paraId="2912C72D" w14:textId="77777777" w:rsidR="00C83E8F" w:rsidRPr="00497A9D" w:rsidRDefault="00C83E8F" w:rsidP="009C63E7">
            <w:pPr>
              <w:autoSpaceDE w:val="0"/>
              <w:autoSpaceDN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497A9D">
              <w:rPr>
                <w:rStyle w:val="transsent"/>
                <w:rFonts w:ascii="Times New Roman" w:eastAsia="宋体" w:hAnsi="Times New Roman" w:cs="Times New Roman"/>
                <w:color w:val="333333"/>
                <w:sz w:val="24"/>
                <w:szCs w:val="24"/>
              </w:rPr>
              <w:t>0.0616</w:t>
            </w:r>
          </w:p>
        </w:tc>
      </w:tr>
      <w:tr w:rsidR="00C83E8F" w:rsidRPr="00497A9D" w14:paraId="08345D82" w14:textId="77777777" w:rsidTr="005329ED">
        <w:trPr>
          <w:trHeight w:val="285"/>
        </w:trPr>
        <w:tc>
          <w:tcPr>
            <w:cnfStyle w:val="001000000000" w:firstRow="0" w:lastRow="0" w:firstColumn="1" w:lastColumn="0" w:oddVBand="0" w:evenVBand="0" w:oddHBand="0" w:evenHBand="0" w:firstRowFirstColumn="0" w:firstRowLastColumn="0" w:lastRowFirstColumn="0" w:lastRowLastColumn="0"/>
            <w:tcW w:w="2083" w:type="pct"/>
            <w:gridSpan w:val="2"/>
            <w:noWrap/>
            <w:hideMark/>
          </w:tcPr>
          <w:p w14:paraId="6C521DCD" w14:textId="0AA33188" w:rsidR="00C83E8F" w:rsidRPr="00497A9D" w:rsidRDefault="00C871D4" w:rsidP="009C63E7">
            <w:pPr>
              <w:autoSpaceDE w:val="0"/>
              <w:autoSpaceDN w:val="0"/>
              <w:spacing w:line="360" w:lineRule="auto"/>
              <w:jc w:val="center"/>
              <w:rPr>
                <w:rFonts w:ascii="Times New Roman" w:eastAsia="宋体" w:hAnsi="Times New Roman" w:cs="Times New Roman"/>
                <w:b w:val="0"/>
                <w:bCs w:val="0"/>
                <w:kern w:val="0"/>
                <w:sz w:val="24"/>
                <w:szCs w:val="24"/>
                <w:lang w:eastAsia="en-US"/>
              </w:rPr>
            </w:pPr>
            <w:r w:rsidRPr="00497A9D">
              <w:rPr>
                <w:rFonts w:ascii="Times New Roman" w:eastAsia="宋体" w:hAnsi="Times New Roman" w:cs="Times New Roman"/>
                <w:b w:val="0"/>
                <w:bCs w:val="0"/>
                <w:kern w:val="0"/>
                <w:sz w:val="24"/>
                <w:szCs w:val="24"/>
              </w:rPr>
              <w:t>Monarch</w:t>
            </w:r>
            <w:r w:rsidR="00F806AE" w:rsidRPr="00497A9D">
              <w:rPr>
                <w:rFonts w:ascii="Times New Roman" w:hAnsi="Times New Roman" w:cs="Times New Roman"/>
                <w:b w:val="0"/>
                <w:bCs w:val="0"/>
                <w:kern w:val="0"/>
                <w:sz w:val="24"/>
                <w:szCs w:val="24"/>
              </w:rPr>
              <w:t>-</w:t>
            </w:r>
            <w:r w:rsidR="00C83E8F" w:rsidRPr="00497A9D">
              <w:rPr>
                <w:rFonts w:ascii="Times New Roman" w:hAnsi="Times New Roman" w:cs="Times New Roman"/>
                <w:b w:val="0"/>
                <w:bCs w:val="0"/>
                <w:kern w:val="0"/>
                <w:sz w:val="24"/>
                <w:szCs w:val="24"/>
              </w:rPr>
              <w:t>minister</w:t>
            </w:r>
            <w:r w:rsidR="00F806AE" w:rsidRPr="00497A9D">
              <w:rPr>
                <w:rFonts w:ascii="Times New Roman" w:hAnsi="Times New Roman" w:cs="Times New Roman"/>
                <w:b w:val="0"/>
                <w:bCs w:val="0"/>
                <w:kern w:val="0"/>
                <w:sz w:val="24"/>
                <w:szCs w:val="24"/>
              </w:rPr>
              <w:t>-</w:t>
            </w:r>
            <w:r w:rsidRPr="00497A9D">
              <w:rPr>
                <w:rFonts w:ascii="Times New Roman" w:hAnsi="Times New Roman" w:cs="Times New Roman"/>
                <w:b w:val="0"/>
                <w:bCs w:val="0"/>
                <w:kern w:val="0"/>
                <w:sz w:val="24"/>
                <w:szCs w:val="24"/>
              </w:rPr>
              <w:t>assistant</w:t>
            </w:r>
            <w:r w:rsidR="00F806AE" w:rsidRPr="00497A9D">
              <w:rPr>
                <w:rFonts w:ascii="Times New Roman" w:hAnsi="Times New Roman" w:cs="Times New Roman"/>
                <w:b w:val="0"/>
                <w:bCs w:val="0"/>
                <w:kern w:val="0"/>
                <w:sz w:val="24"/>
                <w:szCs w:val="24"/>
              </w:rPr>
              <w:t>-</w:t>
            </w:r>
            <w:r w:rsidR="00C83E8F" w:rsidRPr="00497A9D">
              <w:rPr>
                <w:rFonts w:ascii="Times New Roman" w:hAnsi="Times New Roman" w:cs="Times New Roman"/>
                <w:b w:val="0"/>
                <w:bCs w:val="0"/>
                <w:kern w:val="0"/>
                <w:sz w:val="24"/>
                <w:szCs w:val="24"/>
              </w:rPr>
              <w:t xml:space="preserve"> </w:t>
            </w:r>
            <w:proofErr w:type="spellStart"/>
            <w:r w:rsidR="00D53C54" w:rsidRPr="00497A9D">
              <w:rPr>
                <w:rFonts w:ascii="Times New Roman" w:hAnsi="Times New Roman" w:cs="Times New Roman"/>
                <w:b w:val="0"/>
                <w:bCs w:val="0"/>
                <w:kern w:val="0"/>
                <w:sz w:val="24"/>
                <w:szCs w:val="24"/>
              </w:rPr>
              <w:t>conductant</w:t>
            </w:r>
            <w:proofErr w:type="spellEnd"/>
          </w:p>
        </w:tc>
        <w:tc>
          <w:tcPr>
            <w:tcW w:w="501" w:type="pct"/>
          </w:tcPr>
          <w:p w14:paraId="254E33BE" w14:textId="77777777" w:rsidR="00C83E8F" w:rsidRPr="00497A9D" w:rsidRDefault="00C83E8F" w:rsidP="009C63E7">
            <w:pPr>
              <w:autoSpaceDE w:val="0"/>
              <w:autoSpaceDN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lang w:eastAsia="en-US"/>
              </w:rPr>
            </w:pPr>
            <w:r w:rsidRPr="00497A9D">
              <w:rPr>
                <w:rFonts w:ascii="Times New Roman" w:eastAsia="宋体" w:hAnsi="Times New Roman" w:cs="Times New Roman"/>
                <w:sz w:val="24"/>
                <w:szCs w:val="24"/>
              </w:rPr>
              <w:t>40.27</w:t>
            </w:r>
          </w:p>
        </w:tc>
        <w:tc>
          <w:tcPr>
            <w:tcW w:w="834" w:type="pct"/>
          </w:tcPr>
          <w:p w14:paraId="4423B3A6" w14:textId="77777777" w:rsidR="00C83E8F" w:rsidRPr="00497A9D" w:rsidRDefault="00C83E8F" w:rsidP="009C63E7">
            <w:pPr>
              <w:autoSpaceDE w:val="0"/>
              <w:autoSpaceDN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lang w:eastAsia="en-US"/>
              </w:rPr>
            </w:pPr>
            <w:r w:rsidRPr="00497A9D">
              <w:rPr>
                <w:rFonts w:ascii="Times New Roman" w:eastAsia="宋体" w:hAnsi="Times New Roman" w:cs="Times New Roman"/>
                <w:kern w:val="0"/>
                <w:sz w:val="24"/>
                <w:szCs w:val="24"/>
              </w:rPr>
              <w:t>0.4514</w:t>
            </w:r>
          </w:p>
        </w:tc>
        <w:tc>
          <w:tcPr>
            <w:tcW w:w="751" w:type="pct"/>
            <w:noWrap/>
            <w:hideMark/>
          </w:tcPr>
          <w:p w14:paraId="28AFC6EA" w14:textId="77777777" w:rsidR="00C83E8F" w:rsidRPr="00497A9D" w:rsidRDefault="00C83E8F" w:rsidP="009C63E7">
            <w:pPr>
              <w:autoSpaceDE w:val="0"/>
              <w:autoSpaceDN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lang w:eastAsia="en-US"/>
              </w:rPr>
            </w:pPr>
            <w:r w:rsidRPr="00497A9D">
              <w:rPr>
                <w:rFonts w:ascii="Times New Roman" w:eastAsia="宋体" w:hAnsi="Times New Roman" w:cs="Times New Roman"/>
                <w:kern w:val="0"/>
                <w:sz w:val="24"/>
                <w:szCs w:val="24"/>
                <w:lang w:eastAsia="en-US"/>
              </w:rPr>
              <w:t>14.71</w:t>
            </w:r>
          </w:p>
        </w:tc>
        <w:tc>
          <w:tcPr>
            <w:tcW w:w="831" w:type="pct"/>
          </w:tcPr>
          <w:p w14:paraId="7A6ED027" w14:textId="77777777" w:rsidR="00C83E8F" w:rsidRPr="00497A9D" w:rsidRDefault="00C83E8F" w:rsidP="009C63E7">
            <w:pPr>
              <w:autoSpaceDE w:val="0"/>
              <w:autoSpaceDN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497A9D">
              <w:rPr>
                <w:rStyle w:val="transsent"/>
                <w:rFonts w:ascii="Times New Roman" w:eastAsia="宋体" w:hAnsi="Times New Roman" w:cs="Times New Roman"/>
                <w:color w:val="333333"/>
                <w:sz w:val="24"/>
                <w:szCs w:val="24"/>
              </w:rPr>
              <w:t>0.1649</w:t>
            </w:r>
          </w:p>
        </w:tc>
      </w:tr>
    </w:tbl>
    <w:p w14:paraId="5BF40916" w14:textId="7AB7A23F" w:rsidR="00C83E8F" w:rsidRPr="00497A9D" w:rsidRDefault="00C83E8F" w:rsidP="007B1DB9">
      <w:pPr>
        <w:spacing w:line="360" w:lineRule="auto"/>
        <w:ind w:firstLineChars="200" w:firstLine="480"/>
        <w:rPr>
          <w:rFonts w:ascii="Times New Roman" w:hAnsi="Times New Roman" w:cs="Times New Roman"/>
          <w:sz w:val="24"/>
          <w:szCs w:val="24"/>
        </w:rPr>
      </w:pPr>
      <w:r w:rsidRPr="00497A9D">
        <w:rPr>
          <w:rFonts w:ascii="Times New Roman" w:hAnsi="Times New Roman" w:cs="Times New Roman"/>
          <w:sz w:val="24"/>
          <w:szCs w:val="24"/>
        </w:rPr>
        <w:t>As shown in Table 5, the IC</w:t>
      </w:r>
      <w:r w:rsidRPr="00497A9D">
        <w:rPr>
          <w:rFonts w:ascii="Times New Roman" w:hAnsi="Times New Roman" w:cs="Times New Roman"/>
          <w:sz w:val="24"/>
          <w:szCs w:val="24"/>
          <w:vertAlign w:val="subscript"/>
        </w:rPr>
        <w:t>50</w:t>
      </w:r>
      <w:r w:rsidRPr="00497A9D">
        <w:rPr>
          <w:rFonts w:ascii="Times New Roman" w:hAnsi="Times New Roman" w:cs="Times New Roman"/>
          <w:sz w:val="24"/>
          <w:szCs w:val="24"/>
        </w:rPr>
        <w:t xml:space="preserve"> of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 xml:space="preserve">-minister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-minister</w:t>
      </w:r>
      <w:r w:rsidR="00F5060A"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00F5060A"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F5060A" w:rsidRPr="00497A9D">
        <w:rPr>
          <w:rFonts w:ascii="Times New Roman" w:hAnsi="Times New Roman" w:cs="Times New Roman"/>
          <w:sz w:val="24"/>
          <w:szCs w:val="24"/>
        </w:rPr>
        <w:t xml:space="preserve"> </w:t>
      </w:r>
      <w:r w:rsidRPr="00497A9D">
        <w:rPr>
          <w:rFonts w:ascii="Times New Roman" w:hAnsi="Times New Roman" w:cs="Times New Roman"/>
          <w:sz w:val="24"/>
          <w:szCs w:val="24"/>
        </w:rPr>
        <w:t xml:space="preserve">and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-minister</w:t>
      </w:r>
      <w:r w:rsidR="00F5060A"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00F5060A"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F5060A" w:rsidRPr="00497A9D">
        <w:rPr>
          <w:rFonts w:ascii="Times New Roman" w:hAnsi="Times New Roman" w:cs="Times New Roman"/>
          <w:sz w:val="24"/>
          <w:szCs w:val="24"/>
        </w:rPr>
        <w:t xml:space="preserve"> </w:t>
      </w:r>
      <w:r w:rsidRPr="00497A9D">
        <w:rPr>
          <w:rFonts w:ascii="Times New Roman" w:hAnsi="Times New Roman" w:cs="Times New Roman"/>
          <w:sz w:val="24"/>
          <w:szCs w:val="24"/>
        </w:rPr>
        <w:t>to SARS-CoV-2 PLP are 0.3657 mg/mL, 0.2527 mg/mL, 0.1846 mg/m</w:t>
      </w:r>
      <w:r w:rsidR="00497A9D">
        <w:rPr>
          <w:rFonts w:ascii="Times New Roman" w:hAnsi="Times New Roman" w:cs="Times New Roman"/>
          <w:sz w:val="24"/>
          <w:szCs w:val="24"/>
        </w:rPr>
        <w:t>l</w:t>
      </w:r>
      <w:r w:rsidRPr="00497A9D">
        <w:rPr>
          <w:rFonts w:ascii="Times New Roman" w:hAnsi="Times New Roman" w:cs="Times New Roman"/>
          <w:sz w:val="24"/>
          <w:szCs w:val="24"/>
        </w:rPr>
        <w:t xml:space="preserve"> and 0.4514 mg/mL, respectively. Therefore, the best inhibitory effect on SARS-CoV-2 PLP is </w:t>
      </w:r>
      <w:r w:rsidR="0041763E">
        <w:rPr>
          <w:rFonts w:ascii="Times New Roman" w:hAnsi="Times New Roman" w:cs="Times New Roman"/>
          <w:sz w:val="24"/>
          <w:szCs w:val="24"/>
        </w:rPr>
        <w:t xml:space="preserve">a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-minister</w:t>
      </w:r>
      <w:r w:rsidR="00F5060A"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followed by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 xml:space="preserve">-minister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9F68C1" w:rsidRPr="00497A9D">
        <w:rPr>
          <w:rFonts w:ascii="Times New Roman" w:hAnsi="Times New Roman" w:cs="Times New Roman"/>
          <w:sz w:val="24"/>
          <w:szCs w:val="24"/>
        </w:rPr>
        <w:t>,</w:t>
      </w:r>
      <w:r w:rsidRPr="00497A9D">
        <w:rPr>
          <w:rFonts w:ascii="Times New Roman" w:hAnsi="Times New Roman" w:cs="Times New Roman"/>
          <w:sz w:val="24"/>
          <w:szCs w:val="24"/>
        </w:rPr>
        <w:t xml:space="preserve"> and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-minister</w:t>
      </w:r>
      <w:r w:rsidR="00F5060A"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00F5060A"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Pr="00497A9D">
        <w:rPr>
          <w:rFonts w:ascii="Times New Roman" w:hAnsi="Times New Roman" w:cs="Times New Roman"/>
          <w:sz w:val="24"/>
          <w:szCs w:val="24"/>
        </w:rPr>
        <w:t>.</w:t>
      </w:r>
    </w:p>
    <w:p w14:paraId="3C0D680F" w14:textId="32AFF04E" w:rsidR="00C83E8F" w:rsidRPr="00497A9D" w:rsidRDefault="00C83E8F" w:rsidP="009C63E7">
      <w:pPr>
        <w:spacing w:line="360" w:lineRule="auto"/>
        <w:rPr>
          <w:rFonts w:ascii="Times New Roman" w:hAnsi="Times New Roman" w:cs="Times New Roman"/>
          <w:b/>
          <w:sz w:val="24"/>
          <w:szCs w:val="24"/>
        </w:rPr>
      </w:pPr>
      <w:r w:rsidRPr="00497A9D">
        <w:rPr>
          <w:rFonts w:ascii="Times New Roman" w:hAnsi="Times New Roman" w:cs="Times New Roman"/>
          <w:b/>
          <w:sz w:val="24"/>
          <w:szCs w:val="24"/>
        </w:rPr>
        <w:t xml:space="preserve">6.4 The inhibitory effect of different combinations of crude </w:t>
      </w:r>
      <w:r w:rsidR="00C82FA4" w:rsidRPr="00497A9D">
        <w:rPr>
          <w:rFonts w:ascii="Times New Roman" w:hAnsi="Times New Roman" w:cs="Times New Roman"/>
          <w:b/>
          <w:sz w:val="24"/>
          <w:szCs w:val="24"/>
        </w:rPr>
        <w:t>drug</w:t>
      </w:r>
      <w:r w:rsidRPr="00497A9D">
        <w:rPr>
          <w:rFonts w:ascii="Times New Roman" w:hAnsi="Times New Roman" w:cs="Times New Roman"/>
          <w:b/>
          <w:sz w:val="24"/>
          <w:szCs w:val="24"/>
        </w:rPr>
        <w:t xml:space="preserve">s in </w:t>
      </w:r>
      <w:r w:rsidR="00A92763">
        <w:rPr>
          <w:rFonts w:ascii="Times New Roman" w:hAnsi="Times New Roman" w:cs="Times New Roman"/>
          <w:b/>
          <w:sz w:val="24"/>
          <w:szCs w:val="24"/>
        </w:rPr>
        <w:t>Drug Combination-6</w:t>
      </w:r>
      <w:r w:rsidRPr="00497A9D">
        <w:rPr>
          <w:rFonts w:ascii="Times New Roman" w:hAnsi="Times New Roman" w:cs="Times New Roman"/>
          <w:b/>
          <w:sz w:val="24"/>
          <w:szCs w:val="24"/>
        </w:rPr>
        <w:t xml:space="preserve"> on SARS-CoV-2 PLP</w:t>
      </w:r>
    </w:p>
    <w:p w14:paraId="695DE3D5" w14:textId="77777777" w:rsidR="00C83E8F" w:rsidRPr="00497A9D" w:rsidRDefault="00C83E8F" w:rsidP="007B1DB9">
      <w:pPr>
        <w:spacing w:line="360" w:lineRule="auto"/>
        <w:ind w:firstLineChars="200" w:firstLine="480"/>
        <w:rPr>
          <w:rFonts w:ascii="Times New Roman" w:hAnsi="Times New Roman" w:cs="Times New Roman"/>
          <w:sz w:val="24"/>
          <w:szCs w:val="24"/>
        </w:rPr>
      </w:pPr>
      <w:r w:rsidRPr="00497A9D">
        <w:rPr>
          <w:rFonts w:ascii="Times New Roman" w:hAnsi="Times New Roman" w:cs="Times New Roman"/>
          <w:sz w:val="24"/>
          <w:szCs w:val="24"/>
        </w:rPr>
        <w:t>The calculation process is described in 6.4, except that the proteins used are different.</w:t>
      </w:r>
    </w:p>
    <w:p w14:paraId="51FA6128" w14:textId="77777777" w:rsidR="00C83E8F" w:rsidRPr="00497A9D" w:rsidRDefault="00C83E8F" w:rsidP="009C63E7">
      <w:pPr>
        <w:spacing w:line="360" w:lineRule="auto"/>
        <w:rPr>
          <w:rFonts w:ascii="Times New Roman" w:hAnsi="Times New Roman" w:cs="Times New Roman"/>
          <w:b/>
          <w:sz w:val="24"/>
          <w:szCs w:val="24"/>
        </w:rPr>
      </w:pPr>
      <w:r w:rsidRPr="00497A9D">
        <w:rPr>
          <w:rFonts w:ascii="Times New Roman" w:hAnsi="Times New Roman" w:cs="Times New Roman"/>
          <w:b/>
          <w:sz w:val="24"/>
          <w:szCs w:val="24"/>
        </w:rPr>
        <w:t>Result analysis</w:t>
      </w:r>
    </w:p>
    <w:p w14:paraId="0D6E2243" w14:textId="3356EB7C" w:rsidR="00C83E8F" w:rsidRPr="00497A9D" w:rsidRDefault="00F5060A" w:rsidP="009C63E7">
      <w:pPr>
        <w:spacing w:line="360" w:lineRule="auto"/>
        <w:jc w:val="center"/>
        <w:rPr>
          <w:rFonts w:ascii="Times New Roman" w:hAnsi="Times New Roman" w:cs="Times New Roman"/>
          <w:b/>
          <w:sz w:val="24"/>
          <w:szCs w:val="24"/>
        </w:rPr>
      </w:pPr>
      <w:r w:rsidRPr="00497A9D">
        <w:rPr>
          <w:rFonts w:ascii="Times New Roman" w:hAnsi="Times New Roman" w:cs="Times New Roman"/>
          <w:b/>
          <w:noProof/>
          <w:sz w:val="24"/>
          <w:szCs w:val="24"/>
        </w:rPr>
        <w:lastRenderedPageBreak/>
        <w:drawing>
          <wp:inline distT="0" distB="0" distL="0" distR="0" wp14:anchorId="10C60B99" wp14:editId="0E67B1FB">
            <wp:extent cx="4572000" cy="20874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5108" cy="2107095"/>
                    </a:xfrm>
                    <a:prstGeom prst="rect">
                      <a:avLst/>
                    </a:prstGeom>
                    <a:noFill/>
                  </pic:spPr>
                </pic:pic>
              </a:graphicData>
            </a:graphic>
          </wp:inline>
        </w:drawing>
      </w:r>
    </w:p>
    <w:p w14:paraId="2894D06F" w14:textId="3DDE380E" w:rsidR="00F5060A" w:rsidRPr="00497A9D" w:rsidRDefault="00F5060A" w:rsidP="009C63E7">
      <w:pPr>
        <w:spacing w:line="360" w:lineRule="auto"/>
        <w:jc w:val="center"/>
        <w:rPr>
          <w:rFonts w:ascii="Times New Roman" w:hAnsi="Times New Roman" w:cs="Times New Roman"/>
          <w:b/>
          <w:sz w:val="24"/>
          <w:szCs w:val="24"/>
        </w:rPr>
      </w:pPr>
      <w:bookmarkStart w:id="28" w:name="_Hlk91171404"/>
      <w:r w:rsidRPr="00497A9D">
        <w:rPr>
          <w:rFonts w:ascii="Times New Roman" w:hAnsi="Times New Roman" w:cs="Times New Roman"/>
          <w:b/>
          <w:sz w:val="24"/>
          <w:szCs w:val="24"/>
        </w:rPr>
        <w:t>Fig</w:t>
      </w:r>
      <w:r w:rsidR="00B02D51" w:rsidRPr="00497A9D">
        <w:rPr>
          <w:rFonts w:ascii="Times New Roman" w:hAnsi="Times New Roman" w:cs="Times New Roman"/>
          <w:b/>
          <w:sz w:val="24"/>
          <w:szCs w:val="24"/>
        </w:rPr>
        <w:t>.</w:t>
      </w:r>
      <w:r w:rsidRPr="00497A9D">
        <w:rPr>
          <w:rFonts w:ascii="Times New Roman" w:hAnsi="Times New Roman" w:cs="Times New Roman"/>
          <w:b/>
          <w:sz w:val="24"/>
          <w:szCs w:val="24"/>
        </w:rPr>
        <w:t xml:space="preserve"> 12</w:t>
      </w:r>
    </w:p>
    <w:bookmarkEnd w:id="28"/>
    <w:p w14:paraId="2CE7330F" w14:textId="5412CCF4" w:rsidR="00B02D51" w:rsidRPr="00497A9D" w:rsidRDefault="00C83E8F" w:rsidP="007B1DB9">
      <w:pPr>
        <w:spacing w:line="360" w:lineRule="auto"/>
        <w:ind w:firstLineChars="200" w:firstLine="480"/>
        <w:rPr>
          <w:rFonts w:ascii="Times New Roman" w:hAnsi="Times New Roman" w:cs="Times New Roman"/>
          <w:sz w:val="24"/>
          <w:szCs w:val="24"/>
        </w:rPr>
      </w:pPr>
      <w:r w:rsidRPr="00497A9D">
        <w:rPr>
          <w:rFonts w:ascii="Times New Roman" w:hAnsi="Times New Roman" w:cs="Times New Roman"/>
          <w:sz w:val="24"/>
          <w:szCs w:val="24"/>
        </w:rPr>
        <w:t xml:space="preserve">Through fitting, it is concluded that the fitting curve equation of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 xml:space="preserve"> crude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in </w:t>
      </w:r>
      <w:r w:rsidR="00A92763">
        <w:rPr>
          <w:rFonts w:ascii="Times New Roman" w:hAnsi="Times New Roman" w:cs="Times New Roman"/>
          <w:sz w:val="24"/>
          <w:szCs w:val="24"/>
        </w:rPr>
        <w:t>Drug Combination-6</w:t>
      </w:r>
      <w:r w:rsidRPr="00497A9D">
        <w:rPr>
          <w:rFonts w:ascii="Times New Roman" w:hAnsi="Times New Roman" w:cs="Times New Roman"/>
          <w:sz w:val="24"/>
          <w:szCs w:val="24"/>
        </w:rPr>
        <w:t xml:space="preserve"> to </w:t>
      </w:r>
      <w:bookmarkStart w:id="29" w:name="_Hlk91171287"/>
      <w:r w:rsidRPr="00497A9D">
        <w:rPr>
          <w:rFonts w:ascii="Times New Roman" w:hAnsi="Times New Roman" w:cs="Times New Roman"/>
          <w:sz w:val="24"/>
          <w:szCs w:val="24"/>
        </w:rPr>
        <w:t>SARS-CoV-2 PLP</w:t>
      </w:r>
      <w:bookmarkEnd w:id="29"/>
      <w:r w:rsidRPr="00497A9D">
        <w:rPr>
          <w:rFonts w:ascii="Times New Roman" w:hAnsi="Times New Roman" w:cs="Times New Roman"/>
          <w:sz w:val="24"/>
          <w:szCs w:val="24"/>
        </w:rPr>
        <w:t xml:space="preserve"> is </w:t>
      </w:r>
    </w:p>
    <w:p w14:paraId="38A56328" w14:textId="455EBC83" w:rsidR="00B02D51" w:rsidRPr="00497A9D" w:rsidRDefault="00B02D51" w:rsidP="00B02D51">
      <w:pPr>
        <w:spacing w:line="360" w:lineRule="auto"/>
        <w:rPr>
          <w:rFonts w:ascii="Times New Roman" w:hAnsi="Times New Roman"/>
          <w:sz w:val="24"/>
          <w:szCs w:val="24"/>
        </w:rPr>
      </w:pPr>
      <m:oMathPara>
        <m:oMathParaPr>
          <m:jc m:val="right"/>
        </m:oMathParaPr>
        <m:oMath>
          <m:r>
            <m:rPr>
              <m:sty m:val="p"/>
            </m:rPr>
            <w:rPr>
              <w:rStyle w:val="transsent"/>
              <w:rFonts w:ascii="Cambria Math" w:eastAsia="宋体" w:hAnsi="Cambria Math" w:cs="Times New Roman"/>
              <w:color w:val="333333"/>
              <w:sz w:val="24"/>
              <w:szCs w:val="24"/>
            </w:rPr>
            <m:t>Y=</m:t>
          </m:r>
          <m:f>
            <m:fPr>
              <m:type m:val="lin"/>
              <m:ctrlPr>
                <w:rPr>
                  <w:rStyle w:val="transsent"/>
                  <w:rFonts w:ascii="Cambria Math" w:eastAsia="宋体" w:hAnsi="Cambria Math" w:cs="Times New Roman"/>
                  <w:color w:val="333333"/>
                  <w:sz w:val="24"/>
                  <w:szCs w:val="24"/>
                </w:rPr>
              </m:ctrlPr>
            </m:fPr>
            <m:num>
              <m:r>
                <w:rPr>
                  <w:rStyle w:val="transsent"/>
                  <w:rFonts w:ascii="Cambria Math" w:eastAsia="宋体" w:hAnsi="Cambria Math" w:cs="Times New Roman"/>
                  <w:color w:val="333333"/>
                  <w:sz w:val="24"/>
                  <w:szCs w:val="24"/>
                </w:rPr>
                <m:t>100</m:t>
              </m:r>
            </m:num>
            <m:den>
              <m:r>
                <w:rPr>
                  <w:rStyle w:val="transsent"/>
                  <w:rFonts w:ascii="Cambria Math" w:eastAsia="宋体" w:hAnsi="Cambria Math" w:cs="Times New Roman"/>
                  <w:color w:val="333333"/>
                  <w:sz w:val="24"/>
                  <w:szCs w:val="24"/>
                </w:rPr>
                <m:t>[1+</m:t>
              </m:r>
              <m:sSup>
                <m:sSupPr>
                  <m:ctrlPr>
                    <w:rPr>
                      <w:rStyle w:val="transsent"/>
                      <w:rFonts w:ascii="Cambria Math" w:eastAsia="宋体" w:hAnsi="Cambria Math" w:cs="Times New Roman"/>
                      <w:i/>
                      <w:color w:val="333333"/>
                      <w:sz w:val="24"/>
                      <w:szCs w:val="24"/>
                    </w:rPr>
                  </m:ctrlPr>
                </m:sSupPr>
                <m:e>
                  <m:r>
                    <w:rPr>
                      <w:rStyle w:val="transsent"/>
                      <w:rFonts w:ascii="Cambria Math" w:eastAsia="宋体" w:hAnsi="Cambria Math" w:cs="Times New Roman"/>
                      <w:color w:val="333333"/>
                      <w:sz w:val="24"/>
                      <w:szCs w:val="24"/>
                    </w:rPr>
                    <m:t>(</m:t>
                  </m:r>
                  <m:f>
                    <m:fPr>
                      <m:ctrlPr>
                        <w:rPr>
                          <w:rStyle w:val="transsent"/>
                          <w:rFonts w:ascii="Cambria Math" w:eastAsia="宋体" w:hAnsi="Cambria Math" w:cs="Times New Roman"/>
                          <w:i/>
                          <w:color w:val="333333"/>
                          <w:sz w:val="24"/>
                          <w:szCs w:val="24"/>
                        </w:rPr>
                      </m:ctrlPr>
                    </m:fPr>
                    <m:num>
                      <m:r>
                        <w:rPr>
                          <w:rStyle w:val="transsent"/>
                          <w:rFonts w:ascii="Cambria Math" w:eastAsia="宋体" w:hAnsi="Cambria Math" w:cs="Times New Roman"/>
                          <w:color w:val="333333"/>
                          <w:sz w:val="24"/>
                          <w:szCs w:val="24"/>
                        </w:rPr>
                        <m:t>0.3657</m:t>
                      </m:r>
                    </m:num>
                    <m:den>
                      <m:r>
                        <w:rPr>
                          <w:rStyle w:val="transsent"/>
                          <w:rFonts w:ascii="Cambria Math" w:eastAsia="宋体" w:hAnsi="Cambria Math" w:cs="Times New Roman"/>
                          <w:color w:val="333333"/>
                          <w:sz w:val="24"/>
                          <w:szCs w:val="24"/>
                        </w:rPr>
                        <m:t>X</m:t>
                      </m:r>
                    </m:den>
                  </m:f>
                  <m:r>
                    <w:rPr>
                      <w:rStyle w:val="transsent"/>
                      <w:rFonts w:ascii="Cambria Math" w:eastAsia="宋体" w:hAnsi="Cambria Math" w:cs="Times New Roman"/>
                      <w:color w:val="333333"/>
                      <w:sz w:val="24"/>
                      <w:szCs w:val="24"/>
                    </w:rPr>
                    <m:t>)</m:t>
                  </m:r>
                </m:e>
                <m:sup>
                  <m:r>
                    <m:rPr>
                      <m:sty m:val="p"/>
                    </m:rPr>
                    <w:rPr>
                      <w:rStyle w:val="transsent"/>
                      <w:rFonts w:ascii="Cambria Math" w:eastAsia="宋体" w:hAnsi="Cambria Math" w:cs="Times New Roman"/>
                      <w:color w:val="333333"/>
                      <w:sz w:val="24"/>
                      <w:szCs w:val="24"/>
                    </w:rPr>
                    <m:t>-0.4281</m:t>
                  </m:r>
                </m:sup>
              </m:sSup>
              <m:r>
                <w:rPr>
                  <w:rStyle w:val="transsent"/>
                  <w:rFonts w:ascii="Cambria Math" w:eastAsia="宋体" w:hAnsi="Cambria Math" w:cs="Times New Roman"/>
                  <w:color w:val="333333"/>
                  <w:sz w:val="24"/>
                  <w:szCs w:val="24"/>
                </w:rPr>
                <m:t>]</m:t>
              </m:r>
            </m:den>
          </m:f>
          <m:r>
            <w:rPr>
              <w:rStyle w:val="transsent"/>
              <w:rFonts w:ascii="Cambria Math" w:eastAsia="宋体" w:hAnsi="Cambria Math" w:cs="Times New Roman"/>
              <w:color w:val="333333"/>
              <w:sz w:val="24"/>
              <w:szCs w:val="24"/>
            </w:rPr>
            <m:t>.</m:t>
          </m:r>
          <m:r>
            <m:rPr>
              <m:sty m:val="p"/>
            </m:rPr>
            <w:rPr>
              <w:rFonts w:ascii="Cambria Math" w:hAnsi="Cambria Math" w:cs="Times New Roman"/>
              <w:sz w:val="24"/>
              <w:szCs w:val="24"/>
            </w:rPr>
            <m:t xml:space="preserve">                                   (4)</m:t>
          </m:r>
        </m:oMath>
      </m:oMathPara>
    </w:p>
    <w:p w14:paraId="552518F0" w14:textId="4898EE74" w:rsidR="00C83E8F" w:rsidRPr="00497A9D" w:rsidRDefault="007C415E" w:rsidP="00B02D51">
      <w:pPr>
        <w:spacing w:line="360" w:lineRule="auto"/>
        <w:rPr>
          <w:rFonts w:ascii="Times New Roman" w:hAnsi="Times New Roman" w:cs="Times New Roman"/>
          <w:sz w:val="24"/>
          <w:szCs w:val="24"/>
        </w:rPr>
      </w:pPr>
      <w:r w:rsidRPr="00497A9D">
        <w:rPr>
          <w:rFonts w:ascii="Times New Roman" w:hAnsi="Times New Roman"/>
          <w:sz w:val="24"/>
          <w:szCs w:val="24"/>
        </w:rPr>
        <w:t>T</w:t>
      </w:r>
      <w:r w:rsidR="00C83E8F" w:rsidRPr="00497A9D">
        <w:rPr>
          <w:rFonts w:ascii="Times New Roman" w:hAnsi="Times New Roman" w:cs="Times New Roman"/>
          <w:sz w:val="24"/>
          <w:szCs w:val="24"/>
        </w:rPr>
        <w:t xml:space="preserve">he different concentrations of </w:t>
      </w:r>
      <w:r w:rsidR="009F68C1" w:rsidRPr="00497A9D">
        <w:rPr>
          <w:rFonts w:ascii="Times New Roman" w:hAnsi="Times New Roman" w:cs="Times New Roman"/>
          <w:sz w:val="24"/>
          <w:szCs w:val="24"/>
        </w:rPr>
        <w:t xml:space="preserve">the </w:t>
      </w:r>
      <w:r w:rsidR="00C871D4" w:rsidRPr="00497A9D">
        <w:rPr>
          <w:rFonts w:ascii="Times New Roman" w:hAnsi="Times New Roman" w:cs="Times New Roman"/>
          <w:sz w:val="24"/>
          <w:szCs w:val="24"/>
        </w:rPr>
        <w:t>monarch</w:t>
      </w:r>
      <w:r w:rsidR="00C83E8F" w:rsidRPr="00497A9D">
        <w:rPr>
          <w:rFonts w:ascii="Times New Roman" w:hAnsi="Times New Roman" w:cs="Times New Roman"/>
          <w:sz w:val="24"/>
          <w:szCs w:val="24"/>
        </w:rPr>
        <w:t xml:space="preserve"> and minister crude </w:t>
      </w:r>
      <w:r w:rsidR="00C82FA4" w:rsidRPr="00497A9D">
        <w:rPr>
          <w:rFonts w:ascii="Times New Roman" w:hAnsi="Times New Roman" w:cs="Times New Roman"/>
          <w:sz w:val="24"/>
          <w:szCs w:val="24"/>
        </w:rPr>
        <w:t>drug</w:t>
      </w:r>
      <w:r w:rsidR="00C83E8F" w:rsidRPr="00497A9D">
        <w:rPr>
          <w:rFonts w:ascii="Times New Roman" w:hAnsi="Times New Roman" w:cs="Times New Roman"/>
          <w:sz w:val="24"/>
          <w:szCs w:val="24"/>
        </w:rPr>
        <w:t>s were brought into the equation</w:t>
      </w:r>
      <w:r w:rsidR="006F06BE" w:rsidRPr="00497A9D">
        <w:rPr>
          <w:rFonts w:ascii="Times New Roman" w:hAnsi="Times New Roman" w:cs="Times New Roman"/>
          <w:sz w:val="24"/>
          <w:szCs w:val="24"/>
        </w:rPr>
        <w:t xml:space="preserve"> (4)</w:t>
      </w:r>
      <w:r w:rsidRPr="00497A9D">
        <w:rPr>
          <w:rFonts w:ascii="Times New Roman" w:hAnsi="Times New Roman" w:cs="Times New Roman"/>
          <w:sz w:val="24"/>
          <w:szCs w:val="24"/>
        </w:rPr>
        <w:t>.</w:t>
      </w:r>
      <w:r w:rsidR="00C83E8F" w:rsidRPr="00497A9D">
        <w:rPr>
          <w:rFonts w:ascii="Times New Roman" w:hAnsi="Times New Roman" w:cs="Times New Roman"/>
          <w:sz w:val="24"/>
          <w:szCs w:val="24"/>
        </w:rPr>
        <w:t xml:space="preserve"> </w:t>
      </w:r>
      <w:r w:rsidRPr="00497A9D">
        <w:rPr>
          <w:rFonts w:ascii="Times New Roman" w:hAnsi="Times New Roman" w:cs="Times New Roman"/>
          <w:sz w:val="24"/>
          <w:szCs w:val="24"/>
        </w:rPr>
        <w:t>T</w:t>
      </w:r>
      <w:r w:rsidR="00C83E8F" w:rsidRPr="00497A9D">
        <w:rPr>
          <w:rFonts w:ascii="Times New Roman" w:hAnsi="Times New Roman" w:cs="Times New Roman"/>
          <w:sz w:val="24"/>
          <w:szCs w:val="24"/>
        </w:rPr>
        <w:t xml:space="preserve">he enzyme activity curve of SARS-CoV-2 PLP </w:t>
      </w:r>
      <w:r w:rsidR="009F68C1" w:rsidRPr="00497A9D">
        <w:rPr>
          <w:rFonts w:ascii="Times New Roman" w:hAnsi="Times New Roman" w:cs="Times New Roman"/>
          <w:sz w:val="24"/>
          <w:szCs w:val="24"/>
        </w:rPr>
        <w:t>concerning</w:t>
      </w:r>
      <w:r w:rsidR="00C83E8F" w:rsidRPr="00497A9D">
        <w:rPr>
          <w:rFonts w:ascii="Times New Roman" w:hAnsi="Times New Roman" w:cs="Times New Roman"/>
          <w:sz w:val="24"/>
          <w:szCs w:val="24"/>
        </w:rPr>
        <w:t xml:space="preserve"> </w:t>
      </w:r>
      <w:r w:rsidR="00C871D4" w:rsidRPr="00497A9D">
        <w:rPr>
          <w:rFonts w:ascii="Times New Roman" w:hAnsi="Times New Roman" w:cs="Times New Roman"/>
          <w:sz w:val="24"/>
          <w:szCs w:val="24"/>
        </w:rPr>
        <w:t>monarch</w:t>
      </w:r>
      <w:r w:rsidR="00C83E8F"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was fitted.</w:t>
      </w:r>
      <w:r w:rsidR="00C83E8F" w:rsidRPr="00497A9D">
        <w:rPr>
          <w:rFonts w:ascii="Times New Roman" w:hAnsi="Times New Roman"/>
          <w:sz w:val="24"/>
          <w:szCs w:val="24"/>
        </w:rPr>
        <w:t xml:space="preserve"> </w:t>
      </w:r>
      <w:r w:rsidR="00C83E8F" w:rsidRPr="00497A9D">
        <w:rPr>
          <w:rFonts w:ascii="Times New Roman" w:hAnsi="Times New Roman" w:cs="Times New Roman"/>
          <w:sz w:val="24"/>
          <w:szCs w:val="24"/>
        </w:rPr>
        <w:t xml:space="preserve">Results as shown in </w:t>
      </w:r>
      <w:r w:rsidRPr="00497A9D">
        <w:rPr>
          <w:rFonts w:ascii="Times New Roman" w:hAnsi="Times New Roman" w:cs="Times New Roman"/>
          <w:sz w:val="24"/>
          <w:szCs w:val="24"/>
        </w:rPr>
        <w:t>Fig</w:t>
      </w:r>
      <w:r w:rsidR="006F06BE" w:rsidRPr="00497A9D">
        <w:rPr>
          <w:rFonts w:ascii="Times New Roman" w:hAnsi="Times New Roman" w:cs="Times New Roman"/>
          <w:sz w:val="24"/>
          <w:szCs w:val="24"/>
        </w:rPr>
        <w:t>.</w:t>
      </w:r>
      <w:r w:rsidRPr="00497A9D">
        <w:rPr>
          <w:rFonts w:ascii="Times New Roman" w:hAnsi="Times New Roman" w:cs="Times New Roman"/>
          <w:sz w:val="24"/>
          <w:szCs w:val="24"/>
        </w:rPr>
        <w:t xml:space="preserve"> 12.</w:t>
      </w:r>
      <w:r w:rsidR="00C83E8F" w:rsidRPr="00497A9D">
        <w:rPr>
          <w:rFonts w:ascii="Times New Roman" w:hAnsi="Times New Roman" w:cs="Times New Roman"/>
          <w:sz w:val="24"/>
          <w:szCs w:val="24"/>
        </w:rPr>
        <w:t xml:space="preserve"> </w:t>
      </w:r>
      <w:r w:rsidRPr="00497A9D">
        <w:rPr>
          <w:rFonts w:ascii="Times New Roman" w:hAnsi="Times New Roman" w:cs="Times New Roman"/>
          <w:sz w:val="24"/>
          <w:szCs w:val="24"/>
        </w:rPr>
        <w:t>T</w:t>
      </w:r>
      <w:r w:rsidR="00C83E8F" w:rsidRPr="00497A9D">
        <w:rPr>
          <w:rFonts w:ascii="Times New Roman" w:hAnsi="Times New Roman" w:cs="Times New Roman"/>
          <w:sz w:val="24"/>
          <w:szCs w:val="24"/>
        </w:rPr>
        <w:t xml:space="preserve">he fitting curve of </w:t>
      </w:r>
      <w:r w:rsidR="0041763E">
        <w:rPr>
          <w:rFonts w:ascii="Times New Roman" w:hAnsi="Times New Roman" w:cs="Times New Roman"/>
          <w:sz w:val="24"/>
          <w:szCs w:val="24"/>
        </w:rPr>
        <w:t xml:space="preserve">the </w:t>
      </w:r>
      <w:r w:rsidR="00C871D4" w:rsidRPr="00497A9D">
        <w:rPr>
          <w:rFonts w:ascii="Times New Roman" w:hAnsi="Times New Roman" w:cs="Times New Roman"/>
          <w:sz w:val="24"/>
          <w:szCs w:val="24"/>
        </w:rPr>
        <w:t>monarch</w:t>
      </w:r>
      <w:r w:rsidR="00C83E8F" w:rsidRPr="00497A9D">
        <w:rPr>
          <w:rFonts w:ascii="Times New Roman" w:hAnsi="Times New Roman" w:cs="Times New Roman"/>
          <w:sz w:val="24"/>
          <w:szCs w:val="24"/>
        </w:rPr>
        <w:t xml:space="preserve">-minister </w:t>
      </w:r>
      <w:r w:rsidR="00C82FA4" w:rsidRPr="00497A9D">
        <w:rPr>
          <w:rFonts w:ascii="Times New Roman" w:hAnsi="Times New Roman" w:cs="Times New Roman"/>
          <w:sz w:val="24"/>
          <w:szCs w:val="24"/>
        </w:rPr>
        <w:t>drug</w:t>
      </w:r>
      <w:r w:rsidR="00C83E8F" w:rsidRPr="00497A9D">
        <w:rPr>
          <w:rFonts w:ascii="Times New Roman" w:hAnsi="Times New Roman" w:cs="Times New Roman"/>
          <w:sz w:val="24"/>
          <w:szCs w:val="24"/>
        </w:rPr>
        <w:t xml:space="preserve"> to </w:t>
      </w:r>
      <w:r w:rsidRPr="00497A9D">
        <w:rPr>
          <w:rFonts w:ascii="Times New Roman" w:hAnsi="Times New Roman" w:cs="Times New Roman"/>
          <w:sz w:val="24"/>
          <w:szCs w:val="24"/>
        </w:rPr>
        <w:t>SARS-CoV-2 PLP</w:t>
      </w:r>
      <w:r w:rsidR="00C83E8F" w:rsidRPr="00497A9D">
        <w:rPr>
          <w:rFonts w:ascii="Times New Roman" w:hAnsi="Times New Roman" w:cs="Times New Roman"/>
          <w:sz w:val="24"/>
          <w:szCs w:val="24"/>
        </w:rPr>
        <w:t xml:space="preserve"> </w:t>
      </w:r>
      <w:r w:rsidR="006F06BE" w:rsidRPr="00497A9D">
        <w:rPr>
          <w:rFonts w:ascii="Times New Roman" w:hAnsi="Times New Roman" w:cs="Times New Roman"/>
          <w:sz w:val="24"/>
          <w:szCs w:val="24"/>
        </w:rPr>
        <w:t>with the reference of</w:t>
      </w:r>
      <w:r w:rsidR="00C83E8F" w:rsidRPr="00497A9D">
        <w:rPr>
          <w:rFonts w:ascii="Times New Roman" w:hAnsi="Times New Roman" w:cs="Times New Roman"/>
          <w:sz w:val="24"/>
          <w:szCs w:val="24"/>
        </w:rPr>
        <w:t xml:space="preserve"> </w:t>
      </w:r>
      <w:r w:rsidR="00C871D4" w:rsidRPr="00497A9D">
        <w:rPr>
          <w:rFonts w:ascii="Times New Roman" w:hAnsi="Times New Roman" w:cs="Times New Roman"/>
          <w:sz w:val="24"/>
          <w:szCs w:val="24"/>
        </w:rPr>
        <w:t>monarch</w:t>
      </w:r>
      <w:r w:rsidR="00C83E8F"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is above the fitting curve of </w:t>
      </w:r>
      <w:r w:rsidR="0041763E">
        <w:rPr>
          <w:rFonts w:ascii="Times New Roman" w:hAnsi="Times New Roman" w:cs="Times New Roman"/>
          <w:sz w:val="24"/>
          <w:szCs w:val="24"/>
        </w:rPr>
        <w:t xml:space="preserve">the </w:t>
      </w:r>
      <w:r w:rsidR="00C83E8F" w:rsidRPr="00497A9D">
        <w:rPr>
          <w:rFonts w:ascii="Times New Roman" w:hAnsi="Times New Roman" w:cs="Times New Roman"/>
          <w:sz w:val="24"/>
          <w:szCs w:val="24"/>
        </w:rPr>
        <w:t xml:space="preserve">actual </w:t>
      </w:r>
      <w:r w:rsidR="00C871D4" w:rsidRPr="00497A9D">
        <w:rPr>
          <w:rFonts w:ascii="Times New Roman" w:hAnsi="Times New Roman" w:cs="Times New Roman"/>
          <w:sz w:val="24"/>
          <w:szCs w:val="24"/>
        </w:rPr>
        <w:t>monarch</w:t>
      </w:r>
      <w:r w:rsidR="00C83E8F" w:rsidRPr="00497A9D">
        <w:rPr>
          <w:rFonts w:ascii="Times New Roman" w:hAnsi="Times New Roman" w:cs="Times New Roman"/>
          <w:sz w:val="24"/>
          <w:szCs w:val="24"/>
        </w:rPr>
        <w:t xml:space="preserve">-minister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to </w:t>
      </w:r>
      <w:r w:rsidRPr="00497A9D">
        <w:rPr>
          <w:rFonts w:ascii="Times New Roman" w:hAnsi="Times New Roman" w:cs="Times New Roman"/>
          <w:sz w:val="24"/>
          <w:szCs w:val="24"/>
        </w:rPr>
        <w:t>SARS-CoV-2 PLP</w:t>
      </w:r>
      <w:r w:rsidR="00C83E8F" w:rsidRPr="00497A9D">
        <w:rPr>
          <w:rFonts w:ascii="Times New Roman" w:hAnsi="Times New Roman" w:cs="Times New Roman"/>
          <w:sz w:val="24"/>
          <w:szCs w:val="24"/>
        </w:rPr>
        <w:t xml:space="preserve">, indicating that </w:t>
      </w:r>
      <w:r w:rsidR="00C871D4" w:rsidRPr="00497A9D">
        <w:rPr>
          <w:rFonts w:ascii="Times New Roman" w:hAnsi="Times New Roman" w:cs="Times New Roman"/>
          <w:sz w:val="24"/>
          <w:szCs w:val="24"/>
        </w:rPr>
        <w:t>monarch</w:t>
      </w:r>
      <w:r w:rsidR="00C83E8F"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and minister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have </w:t>
      </w:r>
      <w:r w:rsidR="009F68C1" w:rsidRPr="00497A9D">
        <w:rPr>
          <w:rFonts w:ascii="Times New Roman" w:hAnsi="Times New Roman" w:cs="Times New Roman"/>
          <w:sz w:val="24"/>
          <w:szCs w:val="24"/>
        </w:rPr>
        <w:t xml:space="preserve">a </w:t>
      </w:r>
      <w:r w:rsidR="00C83E8F" w:rsidRPr="00497A9D">
        <w:rPr>
          <w:rFonts w:ascii="Times New Roman" w:hAnsi="Times New Roman" w:cs="Times New Roman"/>
          <w:sz w:val="24"/>
          <w:szCs w:val="24"/>
        </w:rPr>
        <w:t>synergistic effect.</w:t>
      </w:r>
    </w:p>
    <w:p w14:paraId="0B3A9CA9" w14:textId="4787263A" w:rsidR="00C83E8F" w:rsidRPr="00497A9D" w:rsidRDefault="007C415E" w:rsidP="009C63E7">
      <w:pPr>
        <w:spacing w:line="360" w:lineRule="auto"/>
        <w:jc w:val="center"/>
        <w:rPr>
          <w:rFonts w:ascii="Arial" w:hAnsi="Arial" w:cs="Arial"/>
          <w:b/>
          <w:bCs/>
          <w:color w:val="000000"/>
          <w:kern w:val="0"/>
          <w:sz w:val="24"/>
          <w:szCs w:val="24"/>
        </w:rPr>
      </w:pPr>
      <w:r w:rsidRPr="00497A9D">
        <w:rPr>
          <w:rFonts w:ascii="Arial" w:hAnsi="Arial" w:cs="Arial"/>
          <w:b/>
          <w:bCs/>
          <w:noProof/>
          <w:color w:val="000000"/>
          <w:kern w:val="0"/>
          <w:sz w:val="24"/>
          <w:szCs w:val="24"/>
        </w:rPr>
        <w:drawing>
          <wp:inline distT="0" distB="0" distL="0" distR="0" wp14:anchorId="13098B5C" wp14:editId="2B587ECF">
            <wp:extent cx="4995054" cy="2247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7323" cy="2253422"/>
                    </a:xfrm>
                    <a:prstGeom prst="rect">
                      <a:avLst/>
                    </a:prstGeom>
                    <a:noFill/>
                  </pic:spPr>
                </pic:pic>
              </a:graphicData>
            </a:graphic>
          </wp:inline>
        </w:drawing>
      </w:r>
    </w:p>
    <w:p w14:paraId="0BD27CDA" w14:textId="5B286F24" w:rsidR="007C415E" w:rsidRPr="00497A9D" w:rsidRDefault="007C415E" w:rsidP="007C415E">
      <w:pPr>
        <w:spacing w:line="360" w:lineRule="auto"/>
        <w:jc w:val="center"/>
        <w:rPr>
          <w:rFonts w:ascii="Times New Roman" w:hAnsi="Times New Roman" w:cs="Times New Roman"/>
          <w:b/>
          <w:sz w:val="24"/>
          <w:szCs w:val="24"/>
        </w:rPr>
      </w:pPr>
      <w:bookmarkStart w:id="30" w:name="_Hlk91171662"/>
      <w:r w:rsidRPr="00497A9D">
        <w:rPr>
          <w:rFonts w:ascii="Times New Roman" w:hAnsi="Times New Roman" w:cs="Times New Roman"/>
          <w:b/>
          <w:sz w:val="24"/>
          <w:szCs w:val="24"/>
        </w:rPr>
        <w:t>Fig</w:t>
      </w:r>
      <w:r w:rsidR="006F06BE" w:rsidRPr="00497A9D">
        <w:rPr>
          <w:rFonts w:ascii="Times New Roman" w:hAnsi="Times New Roman" w:cs="Times New Roman"/>
          <w:b/>
          <w:sz w:val="24"/>
          <w:szCs w:val="24"/>
        </w:rPr>
        <w:t>.</w:t>
      </w:r>
      <w:r w:rsidRPr="00497A9D">
        <w:rPr>
          <w:rFonts w:ascii="Times New Roman" w:hAnsi="Times New Roman" w:cs="Times New Roman"/>
          <w:b/>
          <w:sz w:val="24"/>
          <w:szCs w:val="24"/>
        </w:rPr>
        <w:t xml:space="preserve"> 13</w:t>
      </w:r>
    </w:p>
    <w:bookmarkEnd w:id="30"/>
    <w:p w14:paraId="24BCB501" w14:textId="6CED0328" w:rsidR="006B3F93" w:rsidRPr="00497A9D" w:rsidRDefault="00C83E8F" w:rsidP="007B1DB9">
      <w:pPr>
        <w:spacing w:line="360" w:lineRule="auto"/>
        <w:ind w:firstLineChars="200" w:firstLine="480"/>
        <w:rPr>
          <w:rFonts w:ascii="Times New Roman" w:hAnsi="Times New Roman" w:cs="Times New Roman"/>
          <w:sz w:val="24"/>
          <w:szCs w:val="24"/>
        </w:rPr>
      </w:pPr>
      <w:r w:rsidRPr="00497A9D">
        <w:rPr>
          <w:rFonts w:ascii="Times New Roman" w:hAnsi="Times New Roman" w:cs="Times New Roman"/>
          <w:sz w:val="24"/>
          <w:szCs w:val="24"/>
        </w:rPr>
        <w:t xml:space="preserve">The different concentrations of the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materials of the </w:t>
      </w:r>
      <w:r w:rsidR="00C871D4" w:rsidRPr="00497A9D">
        <w:rPr>
          <w:rFonts w:ascii="Times New Roman" w:hAnsi="Times New Roman" w:cs="Times New Roman"/>
          <w:sz w:val="24"/>
          <w:szCs w:val="24"/>
        </w:rPr>
        <w:t>monarch</w:t>
      </w:r>
      <w:r w:rsidR="007C415E" w:rsidRPr="00497A9D">
        <w:rPr>
          <w:rFonts w:ascii="Times New Roman" w:hAnsi="Times New Roman" w:cs="Times New Roman"/>
          <w:sz w:val="24"/>
          <w:szCs w:val="24"/>
        </w:rPr>
        <w:t>-</w:t>
      </w:r>
      <w:r w:rsidRPr="00497A9D">
        <w:rPr>
          <w:rFonts w:ascii="Times New Roman" w:hAnsi="Times New Roman" w:cs="Times New Roman"/>
          <w:sz w:val="24"/>
          <w:szCs w:val="24"/>
        </w:rPr>
        <w:t>minister</w:t>
      </w:r>
      <w:r w:rsidR="007C415E"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 xml:space="preserve"> of </w:t>
      </w:r>
      <w:r w:rsidR="0041763E">
        <w:rPr>
          <w:rFonts w:ascii="Times New Roman" w:hAnsi="Times New Roman" w:cs="Times New Roman"/>
          <w:sz w:val="24"/>
          <w:szCs w:val="24"/>
        </w:rPr>
        <w:t xml:space="preserve">the </w:t>
      </w:r>
      <w:r w:rsidRPr="00497A9D">
        <w:rPr>
          <w:rFonts w:ascii="Times New Roman" w:hAnsi="Times New Roman" w:cs="Times New Roman"/>
          <w:sz w:val="24"/>
          <w:szCs w:val="24"/>
        </w:rPr>
        <w:t xml:space="preserve">crude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were brought into the equation</w:t>
      </w:r>
      <w:r w:rsidR="006F06BE" w:rsidRPr="00497A9D">
        <w:rPr>
          <w:rFonts w:ascii="Times New Roman" w:hAnsi="Times New Roman" w:cs="Times New Roman"/>
          <w:sz w:val="24"/>
          <w:szCs w:val="24"/>
        </w:rPr>
        <w:t xml:space="preserve"> (4)</w:t>
      </w:r>
      <w:r w:rsidR="007C415E" w:rsidRPr="00497A9D">
        <w:rPr>
          <w:rFonts w:ascii="Times New Roman" w:hAnsi="Times New Roman" w:cs="Times New Roman"/>
          <w:sz w:val="24"/>
          <w:szCs w:val="24"/>
        </w:rPr>
        <w:t>.</w:t>
      </w:r>
      <w:r w:rsidR="00497A9D">
        <w:rPr>
          <w:rFonts w:ascii="Times New Roman" w:hAnsi="Times New Roman" w:cs="Times New Roman"/>
          <w:sz w:val="24"/>
          <w:szCs w:val="24"/>
        </w:rPr>
        <w:t xml:space="preserve"> </w:t>
      </w:r>
      <w:r w:rsidR="007C415E" w:rsidRPr="00497A9D">
        <w:rPr>
          <w:rFonts w:ascii="Times New Roman" w:hAnsi="Times New Roman" w:cs="Times New Roman"/>
          <w:sz w:val="24"/>
          <w:szCs w:val="24"/>
        </w:rPr>
        <w:t>T</w:t>
      </w:r>
      <w:r w:rsidRPr="00497A9D">
        <w:rPr>
          <w:rFonts w:ascii="Times New Roman" w:hAnsi="Times New Roman" w:cs="Times New Roman"/>
          <w:sz w:val="24"/>
          <w:szCs w:val="24"/>
        </w:rPr>
        <w:t xml:space="preserve">he enzyme activity curve of SARS-CoV-2 PLP with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as reference was fitted under the action </w:t>
      </w:r>
      <w:r w:rsidRPr="00497A9D">
        <w:rPr>
          <w:rFonts w:ascii="Times New Roman" w:hAnsi="Times New Roman" w:cs="Times New Roman"/>
          <w:sz w:val="24"/>
          <w:szCs w:val="24"/>
        </w:rPr>
        <w:lastRenderedPageBreak/>
        <w:t xml:space="preserve">mode of additive action of </w:t>
      </w:r>
      <w:r w:rsidR="0041763E">
        <w:rPr>
          <w:rFonts w:ascii="Times New Roman" w:hAnsi="Times New Roman" w:cs="Times New Roman"/>
          <w:sz w:val="24"/>
          <w:szCs w:val="24"/>
        </w:rPr>
        <w:t xml:space="preserve">the </w:t>
      </w:r>
      <w:r w:rsidR="00C871D4" w:rsidRPr="00497A9D">
        <w:rPr>
          <w:rFonts w:ascii="Times New Roman" w:hAnsi="Times New Roman" w:cs="Times New Roman"/>
          <w:sz w:val="24"/>
          <w:szCs w:val="24"/>
        </w:rPr>
        <w:t>monarch</w:t>
      </w:r>
      <w:r w:rsidR="007C415E" w:rsidRPr="00497A9D">
        <w:rPr>
          <w:rFonts w:ascii="Times New Roman" w:hAnsi="Times New Roman" w:cs="Times New Roman"/>
          <w:sz w:val="24"/>
          <w:szCs w:val="24"/>
        </w:rPr>
        <w:t>-</w:t>
      </w:r>
      <w:r w:rsidRPr="00497A9D">
        <w:rPr>
          <w:rFonts w:ascii="Times New Roman" w:hAnsi="Times New Roman" w:cs="Times New Roman"/>
          <w:sz w:val="24"/>
          <w:szCs w:val="24"/>
        </w:rPr>
        <w:t>minister</w:t>
      </w:r>
      <w:r w:rsidR="007C415E"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006F06BE"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Pr="00497A9D">
        <w:rPr>
          <w:rFonts w:ascii="Times New Roman" w:hAnsi="Times New Roman" w:cs="Times New Roman"/>
          <w:sz w:val="24"/>
          <w:szCs w:val="24"/>
        </w:rPr>
        <w:t>.</w:t>
      </w:r>
      <w:r w:rsidRPr="00497A9D">
        <w:rPr>
          <w:rFonts w:ascii="Times New Roman" w:hAnsi="Times New Roman"/>
          <w:sz w:val="24"/>
          <w:szCs w:val="24"/>
        </w:rPr>
        <w:t xml:space="preserve"> </w:t>
      </w:r>
      <w:r w:rsidRPr="00497A9D">
        <w:rPr>
          <w:rFonts w:ascii="Times New Roman" w:hAnsi="Times New Roman" w:cs="Times New Roman"/>
          <w:sz w:val="24"/>
          <w:szCs w:val="24"/>
        </w:rPr>
        <w:t xml:space="preserve">Results as shown in </w:t>
      </w:r>
      <w:r w:rsidR="007C415E" w:rsidRPr="00497A9D">
        <w:rPr>
          <w:rFonts w:ascii="Times New Roman" w:hAnsi="Times New Roman" w:cs="Times New Roman"/>
          <w:sz w:val="24"/>
          <w:szCs w:val="24"/>
        </w:rPr>
        <w:t>Fig</w:t>
      </w:r>
      <w:r w:rsidR="006F06BE" w:rsidRPr="00497A9D">
        <w:rPr>
          <w:rFonts w:ascii="Times New Roman" w:hAnsi="Times New Roman" w:cs="Times New Roman"/>
          <w:sz w:val="24"/>
          <w:szCs w:val="24"/>
        </w:rPr>
        <w:t xml:space="preserve">. </w:t>
      </w:r>
      <w:r w:rsidR="007C415E" w:rsidRPr="00497A9D">
        <w:rPr>
          <w:rFonts w:ascii="Times New Roman" w:hAnsi="Times New Roman" w:cs="Times New Roman"/>
          <w:sz w:val="24"/>
          <w:szCs w:val="24"/>
        </w:rPr>
        <w:t>13.</w:t>
      </w:r>
      <w:r w:rsidRPr="00497A9D">
        <w:rPr>
          <w:rFonts w:ascii="Times New Roman" w:hAnsi="Times New Roman" w:cs="Times New Roman"/>
          <w:sz w:val="24"/>
          <w:szCs w:val="24"/>
        </w:rPr>
        <w:t xml:space="preserve"> </w:t>
      </w:r>
      <w:r w:rsidR="007C415E" w:rsidRPr="00497A9D">
        <w:rPr>
          <w:rFonts w:ascii="Times New Roman" w:hAnsi="Times New Roman" w:cs="Times New Roman"/>
          <w:sz w:val="24"/>
          <w:szCs w:val="24"/>
        </w:rPr>
        <w:t>T</w:t>
      </w:r>
      <w:r w:rsidRPr="00497A9D">
        <w:rPr>
          <w:rFonts w:ascii="Times New Roman" w:hAnsi="Times New Roman" w:cs="Times New Roman"/>
          <w:sz w:val="24"/>
          <w:szCs w:val="24"/>
        </w:rPr>
        <w:t xml:space="preserve">he fitting curve of </w:t>
      </w:r>
      <w:r w:rsidR="006F06BE" w:rsidRPr="00497A9D">
        <w:rPr>
          <w:rFonts w:ascii="Times New Roman" w:hAnsi="Times New Roman" w:cs="Times New Roman"/>
          <w:sz w:val="24"/>
          <w:szCs w:val="24"/>
        </w:rPr>
        <w:t>monarch-minister-assistant</w:t>
      </w:r>
      <w:r w:rsidRPr="00497A9D">
        <w:rPr>
          <w:rFonts w:ascii="Times New Roman" w:hAnsi="Times New Roman" w:cs="Times New Roman"/>
          <w:sz w:val="24"/>
          <w:szCs w:val="24"/>
        </w:rPr>
        <w:t xml:space="preserve"> to </w:t>
      </w:r>
      <w:r w:rsidR="007C415E" w:rsidRPr="00497A9D">
        <w:rPr>
          <w:rFonts w:ascii="Times New Roman" w:hAnsi="Times New Roman" w:cs="Times New Roman"/>
          <w:sz w:val="24"/>
          <w:szCs w:val="24"/>
        </w:rPr>
        <w:t>SARS-CoV-2 PLP</w:t>
      </w:r>
      <w:r w:rsidRPr="00497A9D">
        <w:rPr>
          <w:rFonts w:ascii="Times New Roman" w:hAnsi="Times New Roman" w:cs="Times New Roman"/>
          <w:sz w:val="24"/>
          <w:szCs w:val="24"/>
        </w:rPr>
        <w:t xml:space="preserve"> is above the fitting curve of </w:t>
      </w:r>
      <w:r w:rsidR="006F06BE" w:rsidRPr="00497A9D">
        <w:rPr>
          <w:rFonts w:ascii="Times New Roman" w:hAnsi="Times New Roman" w:cs="Times New Roman"/>
          <w:sz w:val="24"/>
          <w:szCs w:val="24"/>
        </w:rPr>
        <w:t>monarch-minister-assistant</w:t>
      </w:r>
      <w:r w:rsidRPr="00497A9D">
        <w:rPr>
          <w:rFonts w:ascii="Times New Roman" w:hAnsi="Times New Roman" w:cs="Times New Roman"/>
          <w:sz w:val="24"/>
          <w:szCs w:val="24"/>
        </w:rPr>
        <w:t xml:space="preserve"> to </w:t>
      </w:r>
      <w:r w:rsidR="007C415E" w:rsidRPr="00497A9D">
        <w:rPr>
          <w:rFonts w:ascii="Times New Roman" w:hAnsi="Times New Roman" w:cs="Times New Roman"/>
          <w:sz w:val="24"/>
          <w:szCs w:val="24"/>
        </w:rPr>
        <w:t>SARS-CoV-2 PLP</w:t>
      </w:r>
      <w:r w:rsidRPr="00497A9D">
        <w:rPr>
          <w:rFonts w:ascii="Times New Roman" w:hAnsi="Times New Roman" w:cs="Times New Roman"/>
          <w:sz w:val="24"/>
          <w:szCs w:val="24"/>
        </w:rPr>
        <w:t xml:space="preserve">, which shows that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and </w:t>
      </w:r>
      <w:r w:rsidR="006F06BE" w:rsidRPr="00497A9D">
        <w:rPr>
          <w:rFonts w:ascii="Times New Roman" w:hAnsi="Times New Roman" w:cs="Times New Roman"/>
          <w:sz w:val="24"/>
          <w:szCs w:val="24"/>
        </w:rPr>
        <w:t>minister-assistant</w:t>
      </w:r>
      <w:r w:rsidRPr="00497A9D">
        <w:rPr>
          <w:rFonts w:ascii="Times New Roman" w:hAnsi="Times New Roman" w:cs="Times New Roman"/>
          <w:sz w:val="24"/>
          <w:szCs w:val="24"/>
        </w:rPr>
        <w:t xml:space="preserve"> have </w:t>
      </w:r>
      <w:r w:rsidR="009F68C1" w:rsidRPr="00497A9D">
        <w:rPr>
          <w:rFonts w:ascii="Times New Roman" w:hAnsi="Times New Roman" w:cs="Times New Roman"/>
          <w:sz w:val="24"/>
          <w:szCs w:val="24"/>
        </w:rPr>
        <w:t xml:space="preserve">a </w:t>
      </w:r>
      <w:r w:rsidRPr="00497A9D">
        <w:rPr>
          <w:rFonts w:ascii="Times New Roman" w:hAnsi="Times New Roman" w:cs="Times New Roman"/>
          <w:sz w:val="24"/>
          <w:szCs w:val="24"/>
        </w:rPr>
        <w:t>synergistic effect.</w:t>
      </w:r>
      <w:r w:rsidR="00BF4435" w:rsidRPr="00497A9D">
        <w:rPr>
          <w:sz w:val="24"/>
          <w:szCs w:val="24"/>
        </w:rPr>
        <w:t xml:space="preserve"> </w:t>
      </w:r>
      <w:r w:rsidR="00BF4435" w:rsidRPr="00497A9D">
        <w:rPr>
          <w:rFonts w:ascii="Times New Roman" w:hAnsi="Times New Roman" w:cs="Times New Roman"/>
          <w:sz w:val="24"/>
          <w:szCs w:val="24"/>
        </w:rPr>
        <w:t xml:space="preserve">The equation of the fitted curve for the SARS-CoV-2 PLP of the raw herbs of the </w:t>
      </w:r>
      <w:r w:rsidR="00C871D4" w:rsidRPr="00497A9D">
        <w:rPr>
          <w:rFonts w:ascii="Times New Roman" w:hAnsi="Times New Roman" w:cs="Times New Roman"/>
          <w:sz w:val="24"/>
          <w:szCs w:val="24"/>
        </w:rPr>
        <w:t>monarch</w:t>
      </w:r>
      <w:r w:rsidR="00BF4435" w:rsidRPr="00497A9D">
        <w:rPr>
          <w:rFonts w:ascii="Times New Roman" w:hAnsi="Times New Roman" w:cs="Times New Roman"/>
          <w:sz w:val="24"/>
          <w:szCs w:val="24"/>
        </w:rPr>
        <w:t xml:space="preserve">-minister crude </w:t>
      </w:r>
      <w:r w:rsidR="001E45F2">
        <w:rPr>
          <w:rFonts w:ascii="Times New Roman" w:hAnsi="Times New Roman" w:cs="Times New Roman"/>
          <w:sz w:val="24"/>
          <w:szCs w:val="24"/>
        </w:rPr>
        <w:t>drugs</w:t>
      </w:r>
      <w:r w:rsidR="00BF4435" w:rsidRPr="00497A9D">
        <w:rPr>
          <w:rFonts w:ascii="Times New Roman" w:hAnsi="Times New Roman" w:cs="Times New Roman"/>
          <w:sz w:val="24"/>
          <w:szCs w:val="24"/>
        </w:rPr>
        <w:t xml:space="preserve"> in </w:t>
      </w:r>
      <w:r w:rsidR="0041763E">
        <w:rPr>
          <w:rFonts w:ascii="Times New Roman" w:hAnsi="Times New Roman" w:cs="Times New Roman"/>
          <w:sz w:val="24"/>
          <w:szCs w:val="24"/>
        </w:rPr>
        <w:t xml:space="preserve">the </w:t>
      </w:r>
      <w:r w:rsidR="00A92763">
        <w:rPr>
          <w:rFonts w:ascii="Times New Roman" w:hAnsi="Times New Roman" w:cs="Times New Roman"/>
          <w:sz w:val="24"/>
          <w:szCs w:val="24"/>
        </w:rPr>
        <w:t>Drug Combination-6</w:t>
      </w:r>
      <w:r w:rsidR="00BF4435" w:rsidRPr="00497A9D">
        <w:rPr>
          <w:rFonts w:ascii="Times New Roman" w:hAnsi="Times New Roman" w:cs="Times New Roman"/>
          <w:sz w:val="24"/>
          <w:szCs w:val="24"/>
        </w:rPr>
        <w:t xml:space="preserve"> was obtained by fitting </w:t>
      </w:r>
      <w:r w:rsidR="0041763E">
        <w:rPr>
          <w:rFonts w:ascii="Times New Roman" w:hAnsi="Times New Roman" w:cs="Times New Roman"/>
          <w:sz w:val="24"/>
          <w:szCs w:val="24"/>
        </w:rPr>
        <w:t xml:space="preserve">it </w:t>
      </w:r>
      <w:r w:rsidR="00BF4435" w:rsidRPr="00497A9D">
        <w:rPr>
          <w:rFonts w:ascii="Times New Roman" w:hAnsi="Times New Roman" w:cs="Times New Roman"/>
          <w:sz w:val="24"/>
          <w:szCs w:val="24"/>
        </w:rPr>
        <w:t>as</w:t>
      </w:r>
    </w:p>
    <w:p w14:paraId="43C76307" w14:textId="09B3B831" w:rsidR="006B3F93" w:rsidRPr="00497A9D" w:rsidRDefault="006B3F93" w:rsidP="006B3F93">
      <w:pPr>
        <w:spacing w:line="360" w:lineRule="auto"/>
        <w:rPr>
          <w:rFonts w:ascii="Times New Roman" w:hAnsi="Times New Roman"/>
          <w:sz w:val="24"/>
          <w:szCs w:val="24"/>
        </w:rPr>
      </w:pPr>
      <m:oMathPara>
        <m:oMathParaPr>
          <m:jc m:val="right"/>
        </m:oMathParaPr>
        <m:oMath>
          <m:r>
            <m:rPr>
              <m:sty m:val="p"/>
            </m:rPr>
            <w:rPr>
              <w:rStyle w:val="transsent"/>
              <w:rFonts w:ascii="Cambria Math" w:eastAsia="宋体" w:hAnsi="Cambria Math" w:cs="Times New Roman"/>
              <w:color w:val="333333"/>
              <w:sz w:val="24"/>
              <w:szCs w:val="24"/>
            </w:rPr>
            <m:t>Y=</m:t>
          </m:r>
          <m:f>
            <m:fPr>
              <m:type m:val="lin"/>
              <m:ctrlPr>
                <w:rPr>
                  <w:rStyle w:val="transsent"/>
                  <w:rFonts w:ascii="Cambria Math" w:eastAsia="宋体" w:hAnsi="Cambria Math" w:cs="Times New Roman"/>
                  <w:color w:val="333333"/>
                  <w:sz w:val="24"/>
                  <w:szCs w:val="24"/>
                </w:rPr>
              </m:ctrlPr>
            </m:fPr>
            <m:num>
              <m:r>
                <w:rPr>
                  <w:rStyle w:val="transsent"/>
                  <w:rFonts w:ascii="Cambria Math" w:eastAsia="宋体" w:hAnsi="Cambria Math" w:cs="Times New Roman"/>
                  <w:color w:val="333333"/>
                  <w:sz w:val="24"/>
                  <w:szCs w:val="24"/>
                </w:rPr>
                <m:t>100</m:t>
              </m:r>
            </m:num>
            <m:den>
              <m:r>
                <w:rPr>
                  <w:rStyle w:val="transsent"/>
                  <w:rFonts w:ascii="Cambria Math" w:eastAsia="宋体" w:hAnsi="Cambria Math" w:cs="Times New Roman"/>
                  <w:color w:val="333333"/>
                  <w:sz w:val="24"/>
                  <w:szCs w:val="24"/>
                </w:rPr>
                <m:t>[1+</m:t>
              </m:r>
              <m:sSup>
                <m:sSupPr>
                  <m:ctrlPr>
                    <w:rPr>
                      <w:rStyle w:val="transsent"/>
                      <w:rFonts w:ascii="Cambria Math" w:eastAsia="宋体" w:hAnsi="Cambria Math" w:cs="Times New Roman"/>
                      <w:i/>
                      <w:color w:val="333333"/>
                      <w:sz w:val="24"/>
                      <w:szCs w:val="24"/>
                    </w:rPr>
                  </m:ctrlPr>
                </m:sSupPr>
                <m:e>
                  <m:r>
                    <w:rPr>
                      <w:rStyle w:val="transsent"/>
                      <w:rFonts w:ascii="Cambria Math" w:eastAsia="宋体" w:hAnsi="Cambria Math" w:cs="Times New Roman"/>
                      <w:color w:val="333333"/>
                      <w:sz w:val="24"/>
                      <w:szCs w:val="24"/>
                    </w:rPr>
                    <m:t>(</m:t>
                  </m:r>
                  <m:f>
                    <m:fPr>
                      <m:ctrlPr>
                        <w:rPr>
                          <w:rStyle w:val="transsent"/>
                          <w:rFonts w:ascii="Cambria Math" w:eastAsia="宋体" w:hAnsi="Cambria Math" w:cs="Times New Roman"/>
                          <w:i/>
                          <w:color w:val="333333"/>
                          <w:sz w:val="24"/>
                          <w:szCs w:val="24"/>
                        </w:rPr>
                      </m:ctrlPr>
                    </m:fPr>
                    <m:num>
                      <m:r>
                        <w:rPr>
                          <w:rStyle w:val="transsent"/>
                          <w:rFonts w:ascii="Cambria Math" w:eastAsia="宋体" w:hAnsi="Cambria Math" w:cs="Times New Roman"/>
                          <w:color w:val="333333"/>
                          <w:sz w:val="24"/>
                          <w:szCs w:val="24"/>
                        </w:rPr>
                        <m:t>0.2527</m:t>
                      </m:r>
                    </m:num>
                    <m:den>
                      <m:r>
                        <w:rPr>
                          <w:rStyle w:val="transsent"/>
                          <w:rFonts w:ascii="Cambria Math" w:eastAsia="宋体" w:hAnsi="Cambria Math" w:cs="Times New Roman"/>
                          <w:color w:val="333333"/>
                          <w:sz w:val="24"/>
                          <w:szCs w:val="24"/>
                        </w:rPr>
                        <m:t>X</m:t>
                      </m:r>
                    </m:den>
                  </m:f>
                  <m:r>
                    <w:rPr>
                      <w:rStyle w:val="transsent"/>
                      <w:rFonts w:ascii="Cambria Math" w:eastAsia="宋体" w:hAnsi="Cambria Math" w:cs="Times New Roman"/>
                      <w:color w:val="333333"/>
                      <w:sz w:val="24"/>
                      <w:szCs w:val="24"/>
                    </w:rPr>
                    <m:t>)</m:t>
                  </m:r>
                </m:e>
                <m:sup>
                  <m:r>
                    <m:rPr>
                      <m:sty m:val="p"/>
                    </m:rPr>
                    <w:rPr>
                      <w:rStyle w:val="transsent"/>
                      <w:rFonts w:ascii="Cambria Math" w:eastAsia="宋体" w:hAnsi="Cambria Math" w:cs="Times New Roman"/>
                      <w:color w:val="333333"/>
                      <w:sz w:val="24"/>
                      <w:szCs w:val="24"/>
                    </w:rPr>
                    <m:t>-04025</m:t>
                  </m:r>
                </m:sup>
              </m:sSup>
              <m:r>
                <w:rPr>
                  <w:rStyle w:val="transsent"/>
                  <w:rFonts w:ascii="Cambria Math" w:eastAsia="宋体" w:hAnsi="Cambria Math" w:cs="Times New Roman"/>
                  <w:color w:val="333333"/>
                  <w:sz w:val="24"/>
                  <w:szCs w:val="24"/>
                </w:rPr>
                <m:t>]</m:t>
              </m:r>
            </m:den>
          </m:f>
          <m:r>
            <w:rPr>
              <w:rStyle w:val="transsent"/>
              <w:rFonts w:ascii="Cambria Math" w:eastAsia="宋体" w:hAnsi="Cambria Math" w:cs="Times New Roman"/>
              <w:color w:val="333333"/>
              <w:sz w:val="24"/>
              <w:szCs w:val="24"/>
            </w:rPr>
            <m:t>.</m:t>
          </m:r>
          <m:r>
            <m:rPr>
              <m:sty m:val="p"/>
            </m:rPr>
            <w:rPr>
              <w:rFonts w:ascii="Cambria Math" w:hAnsi="Cambria Math" w:cs="Times New Roman"/>
              <w:sz w:val="24"/>
              <w:szCs w:val="24"/>
            </w:rPr>
            <m:t xml:space="preserve">                                   (5)</m:t>
          </m:r>
        </m:oMath>
      </m:oMathPara>
    </w:p>
    <w:p w14:paraId="6298C154" w14:textId="23F93AA8" w:rsidR="00C83E8F" w:rsidRPr="00497A9D" w:rsidRDefault="00BF4435" w:rsidP="006B3F93">
      <w:pPr>
        <w:spacing w:line="360" w:lineRule="auto"/>
        <w:rPr>
          <w:rFonts w:ascii="Times New Roman" w:hAnsi="Times New Roman" w:cs="Times New Roman"/>
          <w:sz w:val="24"/>
          <w:szCs w:val="24"/>
        </w:rPr>
      </w:pPr>
      <w:r w:rsidRPr="00497A9D">
        <w:rPr>
          <w:rFonts w:ascii="Times New Roman" w:hAnsi="Times New Roman" w:cs="Times New Roman" w:hint="eastAsia"/>
          <w:sz w:val="24"/>
          <w:szCs w:val="24"/>
        </w:rPr>
        <w:t>T</w:t>
      </w:r>
      <w:r w:rsidR="00C83E8F" w:rsidRPr="00497A9D">
        <w:rPr>
          <w:rFonts w:ascii="Times New Roman" w:hAnsi="Times New Roman" w:cs="Times New Roman"/>
          <w:sz w:val="24"/>
          <w:szCs w:val="24"/>
        </w:rPr>
        <w:t xml:space="preserve">he different concentrations of the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materials of the </w:t>
      </w:r>
      <w:r w:rsidR="00C871D4" w:rsidRPr="00497A9D">
        <w:rPr>
          <w:rFonts w:ascii="Times New Roman" w:hAnsi="Times New Roman" w:cs="Times New Roman"/>
          <w:sz w:val="24"/>
          <w:szCs w:val="24"/>
        </w:rPr>
        <w:t>monarch</w:t>
      </w:r>
      <w:r w:rsidR="00C83E8F" w:rsidRPr="00497A9D">
        <w:rPr>
          <w:rFonts w:ascii="Times New Roman" w:hAnsi="Times New Roman" w:cs="Times New Roman"/>
          <w:sz w:val="24"/>
          <w:szCs w:val="24"/>
        </w:rPr>
        <w:t>-minister</w:t>
      </w:r>
      <w:r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00C83E8F" w:rsidRPr="00497A9D">
        <w:rPr>
          <w:rFonts w:ascii="Times New Roman" w:hAnsi="Times New Roman" w:cs="Times New Roman"/>
          <w:sz w:val="24"/>
          <w:szCs w:val="24"/>
        </w:rPr>
        <w:t xml:space="preserve"> were brought into the equation</w:t>
      </w:r>
      <w:r w:rsidR="006B3F93" w:rsidRPr="00497A9D">
        <w:rPr>
          <w:rFonts w:ascii="Times New Roman" w:hAnsi="Times New Roman" w:cs="Times New Roman"/>
          <w:sz w:val="24"/>
          <w:szCs w:val="24"/>
        </w:rPr>
        <w:t xml:space="preserve"> (5)</w:t>
      </w:r>
      <w:r w:rsidRPr="00497A9D">
        <w:rPr>
          <w:rFonts w:ascii="Times New Roman" w:hAnsi="Times New Roman" w:cs="Times New Roman"/>
          <w:sz w:val="24"/>
          <w:szCs w:val="24"/>
        </w:rPr>
        <w:t>.</w:t>
      </w:r>
      <w:r w:rsidR="00C83E8F" w:rsidRPr="00497A9D">
        <w:rPr>
          <w:rFonts w:ascii="Times New Roman" w:hAnsi="Times New Roman"/>
          <w:sz w:val="24"/>
          <w:szCs w:val="24"/>
        </w:rPr>
        <w:t xml:space="preserve"> </w:t>
      </w:r>
      <w:r w:rsidRPr="00497A9D">
        <w:rPr>
          <w:rFonts w:ascii="Times New Roman" w:hAnsi="Times New Roman"/>
          <w:sz w:val="24"/>
          <w:szCs w:val="24"/>
        </w:rPr>
        <w:t>T</w:t>
      </w:r>
      <w:r w:rsidR="00C83E8F" w:rsidRPr="00497A9D">
        <w:rPr>
          <w:rFonts w:ascii="Times New Roman" w:hAnsi="Times New Roman" w:cs="Times New Roman"/>
          <w:sz w:val="24"/>
          <w:szCs w:val="24"/>
        </w:rPr>
        <w:t xml:space="preserve">he enzyme activity curve of SARS-CoV-2 PLP under the action of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w:t>
      </w:r>
      <w:r w:rsidR="00C83E8F" w:rsidRPr="00497A9D">
        <w:rPr>
          <w:rFonts w:ascii="Times New Roman" w:hAnsi="Times New Roman" w:cs="Times New Roman"/>
          <w:sz w:val="24"/>
          <w:szCs w:val="24"/>
        </w:rPr>
        <w:t>minister</w:t>
      </w:r>
      <w:r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00C83E8F" w:rsidRPr="00497A9D">
        <w:rPr>
          <w:rFonts w:ascii="Times New Roman" w:hAnsi="Times New Roman" w:cs="Times New Roman"/>
          <w:sz w:val="24"/>
          <w:szCs w:val="24"/>
        </w:rPr>
        <w:t xml:space="preserve"> was fitted with the reference of </w:t>
      </w:r>
      <w:r w:rsidR="0041763E">
        <w:rPr>
          <w:rFonts w:ascii="Times New Roman" w:hAnsi="Times New Roman" w:cs="Times New Roman"/>
          <w:sz w:val="24"/>
          <w:szCs w:val="24"/>
        </w:rPr>
        <w:t xml:space="preserve">the </w:t>
      </w:r>
      <w:r w:rsidR="00C871D4" w:rsidRPr="00497A9D">
        <w:rPr>
          <w:rFonts w:ascii="Times New Roman" w:hAnsi="Times New Roman" w:cs="Times New Roman"/>
          <w:sz w:val="24"/>
          <w:szCs w:val="24"/>
        </w:rPr>
        <w:t>monarch</w:t>
      </w:r>
      <w:r w:rsidR="001E3ACE" w:rsidRPr="00497A9D">
        <w:rPr>
          <w:rFonts w:ascii="Times New Roman" w:hAnsi="Times New Roman" w:cs="Times New Roman"/>
          <w:sz w:val="24"/>
          <w:szCs w:val="24"/>
        </w:rPr>
        <w:t>-</w:t>
      </w:r>
      <w:r w:rsidR="00C83E8F" w:rsidRPr="00497A9D">
        <w:rPr>
          <w:rFonts w:ascii="Times New Roman" w:hAnsi="Times New Roman" w:cs="Times New Roman"/>
          <w:sz w:val="24"/>
          <w:szCs w:val="24"/>
        </w:rPr>
        <w:t xml:space="preserve">minister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w:t>
      </w:r>
      <w:r w:rsidR="00C83E8F" w:rsidRPr="00497A9D">
        <w:rPr>
          <w:rFonts w:ascii="Times New Roman" w:hAnsi="Times New Roman"/>
          <w:sz w:val="24"/>
          <w:szCs w:val="24"/>
        </w:rPr>
        <w:t xml:space="preserve"> </w:t>
      </w:r>
      <w:r w:rsidR="006B3F93" w:rsidRPr="00497A9D">
        <w:rPr>
          <w:rFonts w:ascii="Times New Roman" w:hAnsi="Times New Roman" w:cs="Times New Roman"/>
          <w:sz w:val="24"/>
          <w:szCs w:val="24"/>
        </w:rPr>
        <w:t>T</w:t>
      </w:r>
      <w:r w:rsidR="00C83E8F" w:rsidRPr="00497A9D">
        <w:rPr>
          <w:rFonts w:ascii="Times New Roman" w:hAnsi="Times New Roman" w:cs="Times New Roman"/>
          <w:sz w:val="24"/>
          <w:szCs w:val="24"/>
        </w:rPr>
        <w:t xml:space="preserve">he fitting curve of </w:t>
      </w:r>
      <w:r w:rsidR="00C871D4" w:rsidRPr="00497A9D">
        <w:rPr>
          <w:rFonts w:ascii="Times New Roman" w:hAnsi="Times New Roman" w:cs="Times New Roman"/>
          <w:sz w:val="24"/>
          <w:szCs w:val="24"/>
        </w:rPr>
        <w:t>monarch</w:t>
      </w:r>
      <w:r w:rsidR="00C83E8F" w:rsidRPr="00497A9D">
        <w:rPr>
          <w:rFonts w:ascii="Times New Roman" w:hAnsi="Times New Roman" w:cs="Times New Roman"/>
          <w:sz w:val="24"/>
          <w:szCs w:val="24"/>
        </w:rPr>
        <w:t>-minister</w:t>
      </w:r>
      <w:r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00C83E8F" w:rsidRPr="00497A9D">
        <w:rPr>
          <w:rFonts w:ascii="Times New Roman" w:hAnsi="Times New Roman" w:cs="Times New Roman"/>
          <w:sz w:val="24"/>
          <w:szCs w:val="24"/>
        </w:rPr>
        <w:t xml:space="preserve"> to SARS-CoV-2 PLP is above the fitting curve of actual </w:t>
      </w:r>
      <w:r w:rsidR="00C871D4" w:rsidRPr="00497A9D">
        <w:rPr>
          <w:rFonts w:ascii="Times New Roman" w:hAnsi="Times New Roman" w:cs="Times New Roman"/>
          <w:sz w:val="24"/>
          <w:szCs w:val="24"/>
        </w:rPr>
        <w:t>monarch</w:t>
      </w:r>
      <w:r w:rsidR="00C83E8F" w:rsidRPr="00497A9D">
        <w:rPr>
          <w:rFonts w:ascii="Times New Roman" w:hAnsi="Times New Roman" w:cs="Times New Roman"/>
          <w:sz w:val="24"/>
          <w:szCs w:val="24"/>
        </w:rPr>
        <w:t>-minister</w:t>
      </w:r>
      <w:r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00C83E8F" w:rsidRPr="00497A9D">
        <w:rPr>
          <w:rFonts w:ascii="Times New Roman" w:hAnsi="Times New Roman" w:cs="Times New Roman"/>
          <w:sz w:val="24"/>
          <w:szCs w:val="24"/>
        </w:rPr>
        <w:t xml:space="preserve"> to SARS-CoV-2 PLP, indicating that </w:t>
      </w:r>
      <w:r w:rsidR="00C871D4" w:rsidRPr="00497A9D">
        <w:rPr>
          <w:rFonts w:ascii="Times New Roman" w:hAnsi="Times New Roman" w:cs="Times New Roman"/>
          <w:sz w:val="24"/>
          <w:szCs w:val="24"/>
        </w:rPr>
        <w:t>monarch</w:t>
      </w:r>
      <w:r w:rsidR="00C83E8F" w:rsidRPr="00497A9D">
        <w:rPr>
          <w:rFonts w:ascii="Times New Roman" w:hAnsi="Times New Roman" w:cs="Times New Roman"/>
          <w:sz w:val="24"/>
          <w:szCs w:val="24"/>
        </w:rPr>
        <w:t>-minister</w:t>
      </w:r>
      <w:r w:rsidR="000B4FE1"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0B4FE1" w:rsidRPr="00497A9D">
        <w:rPr>
          <w:rFonts w:ascii="Times New Roman" w:hAnsi="Times New Roman" w:cs="Times New Roman"/>
          <w:sz w:val="24"/>
          <w:szCs w:val="24"/>
        </w:rPr>
        <w:t xml:space="preserve"> and </w:t>
      </w:r>
      <w:r w:rsidR="00C871D4" w:rsidRPr="00497A9D">
        <w:rPr>
          <w:rFonts w:ascii="Times New Roman" w:hAnsi="Times New Roman" w:cs="Times New Roman"/>
          <w:sz w:val="24"/>
          <w:szCs w:val="24"/>
        </w:rPr>
        <w:t>assistant</w:t>
      </w:r>
      <w:r w:rsidR="00C83E8F" w:rsidRPr="00497A9D">
        <w:rPr>
          <w:rFonts w:ascii="Times New Roman" w:hAnsi="Times New Roman" w:cs="Times New Roman"/>
          <w:sz w:val="24"/>
          <w:szCs w:val="24"/>
        </w:rPr>
        <w:t xml:space="preserve"> have </w:t>
      </w:r>
      <w:r w:rsidR="009F68C1" w:rsidRPr="00497A9D">
        <w:rPr>
          <w:rFonts w:ascii="Times New Roman" w:hAnsi="Times New Roman" w:cs="Times New Roman"/>
          <w:sz w:val="24"/>
          <w:szCs w:val="24"/>
        </w:rPr>
        <w:t xml:space="preserve">a </w:t>
      </w:r>
      <w:r w:rsidR="00C83E8F" w:rsidRPr="00497A9D">
        <w:rPr>
          <w:rFonts w:ascii="Times New Roman" w:hAnsi="Times New Roman" w:cs="Times New Roman"/>
          <w:sz w:val="24"/>
          <w:szCs w:val="24"/>
        </w:rPr>
        <w:t>synergistic effect.</w:t>
      </w:r>
    </w:p>
    <w:p w14:paraId="193DADBA" w14:textId="65A02FD7" w:rsidR="00C83E8F" w:rsidRPr="00497A9D" w:rsidRDefault="00BF4435" w:rsidP="009C63E7">
      <w:pPr>
        <w:spacing w:line="360" w:lineRule="auto"/>
        <w:jc w:val="center"/>
        <w:rPr>
          <w:rFonts w:ascii="Times New Roman" w:hAnsi="Times New Roman" w:cs="Times New Roman"/>
          <w:sz w:val="24"/>
          <w:szCs w:val="24"/>
        </w:rPr>
      </w:pPr>
      <w:r w:rsidRPr="00497A9D">
        <w:rPr>
          <w:rFonts w:ascii="Times New Roman" w:hAnsi="Times New Roman" w:cs="Times New Roman"/>
          <w:noProof/>
          <w:sz w:val="24"/>
          <w:szCs w:val="24"/>
        </w:rPr>
        <w:drawing>
          <wp:inline distT="0" distB="0" distL="0" distR="0" wp14:anchorId="6607065F" wp14:editId="441AFE78">
            <wp:extent cx="4604903" cy="20859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9436" cy="2092558"/>
                    </a:xfrm>
                    <a:prstGeom prst="rect">
                      <a:avLst/>
                    </a:prstGeom>
                    <a:noFill/>
                  </pic:spPr>
                </pic:pic>
              </a:graphicData>
            </a:graphic>
          </wp:inline>
        </w:drawing>
      </w:r>
    </w:p>
    <w:p w14:paraId="4D584AB5" w14:textId="4785E4B8" w:rsidR="00BF4435" w:rsidRPr="00497A9D" w:rsidRDefault="00BF4435" w:rsidP="009C63E7">
      <w:pPr>
        <w:spacing w:line="360" w:lineRule="auto"/>
        <w:jc w:val="center"/>
        <w:rPr>
          <w:rFonts w:ascii="Times New Roman" w:hAnsi="Times New Roman" w:cs="Times New Roman"/>
          <w:sz w:val="24"/>
          <w:szCs w:val="24"/>
        </w:rPr>
      </w:pPr>
      <w:bookmarkStart w:id="31" w:name="_Hlk91172000"/>
      <w:r w:rsidRPr="00497A9D">
        <w:rPr>
          <w:rFonts w:ascii="Times New Roman" w:hAnsi="Times New Roman" w:cs="Times New Roman"/>
          <w:b/>
          <w:sz w:val="24"/>
          <w:szCs w:val="24"/>
        </w:rPr>
        <w:t>Fig</w:t>
      </w:r>
      <w:r w:rsidR="006F06BE" w:rsidRPr="00497A9D">
        <w:rPr>
          <w:rFonts w:ascii="Times New Roman" w:hAnsi="Times New Roman" w:cs="Times New Roman"/>
          <w:b/>
          <w:sz w:val="24"/>
          <w:szCs w:val="24"/>
        </w:rPr>
        <w:t>.</w:t>
      </w:r>
      <w:r w:rsidRPr="00497A9D">
        <w:rPr>
          <w:rFonts w:ascii="Times New Roman" w:hAnsi="Times New Roman" w:cs="Times New Roman"/>
          <w:b/>
          <w:sz w:val="24"/>
          <w:szCs w:val="24"/>
        </w:rPr>
        <w:t xml:space="preserve"> 14</w:t>
      </w:r>
    </w:p>
    <w:bookmarkEnd w:id="31"/>
    <w:p w14:paraId="1F7B7D49" w14:textId="1ECDD26E" w:rsidR="000B4FE1" w:rsidRPr="00497A9D" w:rsidRDefault="00C83E8F" w:rsidP="009C63E7">
      <w:pPr>
        <w:spacing w:line="360" w:lineRule="auto"/>
        <w:ind w:firstLineChars="200" w:firstLine="480"/>
        <w:rPr>
          <w:rFonts w:ascii="Times New Roman" w:hAnsi="Times New Roman" w:cs="Times New Roman"/>
          <w:sz w:val="24"/>
          <w:szCs w:val="24"/>
        </w:rPr>
      </w:pPr>
      <w:r w:rsidRPr="00497A9D">
        <w:rPr>
          <w:rFonts w:ascii="Times New Roman" w:hAnsi="Times New Roman" w:cs="Times New Roman"/>
          <w:sz w:val="24"/>
          <w:szCs w:val="24"/>
        </w:rPr>
        <w:t xml:space="preserve">The different concentrations of the </w:t>
      </w:r>
      <w:r w:rsidR="001E45F2">
        <w:rPr>
          <w:rFonts w:ascii="Times New Roman" w:hAnsi="Times New Roman" w:cs="Times New Roman"/>
          <w:sz w:val="24"/>
          <w:szCs w:val="24"/>
        </w:rPr>
        <w:t>drugs</w:t>
      </w:r>
      <w:r w:rsidRPr="00497A9D">
        <w:rPr>
          <w:rFonts w:ascii="Times New Roman" w:hAnsi="Times New Roman" w:cs="Times New Roman"/>
          <w:sz w:val="24"/>
          <w:szCs w:val="24"/>
        </w:rPr>
        <w:t xml:space="preserve"> materials of the </w:t>
      </w:r>
      <w:r w:rsidR="00C871D4" w:rsidRPr="00497A9D">
        <w:rPr>
          <w:rFonts w:ascii="Times New Roman" w:hAnsi="Times New Roman" w:cs="Times New Roman"/>
          <w:sz w:val="24"/>
          <w:szCs w:val="24"/>
        </w:rPr>
        <w:t>monarch</w:t>
      </w:r>
      <w:r w:rsidR="00767FFA" w:rsidRPr="00497A9D">
        <w:rPr>
          <w:rFonts w:ascii="Times New Roman" w:hAnsi="Times New Roman" w:cs="Times New Roman"/>
          <w:sz w:val="24"/>
          <w:szCs w:val="24"/>
        </w:rPr>
        <w:t>-</w:t>
      </w:r>
      <w:r w:rsidRPr="00497A9D">
        <w:rPr>
          <w:rFonts w:ascii="Times New Roman" w:hAnsi="Times New Roman" w:cs="Times New Roman"/>
          <w:sz w:val="24"/>
          <w:szCs w:val="24"/>
        </w:rPr>
        <w:t>minister</w:t>
      </w:r>
      <w:r w:rsidR="00767FFA"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00767FFA"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Pr="00497A9D">
        <w:rPr>
          <w:rFonts w:ascii="Times New Roman" w:hAnsi="Times New Roman" w:cs="Times New Roman"/>
          <w:sz w:val="24"/>
          <w:szCs w:val="24"/>
        </w:rPr>
        <w:t xml:space="preserve"> were brought into the equation </w:t>
      </w:r>
    </w:p>
    <w:p w14:paraId="55A4EA13" w14:textId="48BB07D6" w:rsidR="000B4FE1" w:rsidRPr="00497A9D" w:rsidRDefault="000B4FE1" w:rsidP="000B4FE1">
      <w:pPr>
        <w:spacing w:line="360" w:lineRule="auto"/>
        <w:ind w:firstLineChars="200" w:firstLine="480"/>
        <w:rPr>
          <w:rFonts w:ascii="Times New Roman" w:hAnsi="Times New Roman" w:cs="Times New Roman"/>
          <w:sz w:val="24"/>
          <w:szCs w:val="24"/>
        </w:rPr>
      </w:pPr>
      <w:bookmarkStart w:id="32" w:name="_Hlk91782033"/>
      <m:oMathPara>
        <m:oMathParaPr>
          <m:jc m:val="right"/>
        </m:oMathParaPr>
        <m:oMath>
          <m:r>
            <m:rPr>
              <m:sty m:val="p"/>
            </m:rPr>
            <w:rPr>
              <w:rStyle w:val="transsent"/>
              <w:rFonts w:ascii="Cambria Math" w:eastAsia="宋体" w:hAnsi="Cambria Math" w:cs="Times New Roman"/>
              <w:color w:val="333333"/>
              <w:sz w:val="24"/>
              <w:szCs w:val="24"/>
            </w:rPr>
            <m:t>Y=</m:t>
          </m:r>
          <m:f>
            <m:fPr>
              <m:type m:val="lin"/>
              <m:ctrlPr>
                <w:rPr>
                  <w:rStyle w:val="transsent"/>
                  <w:rFonts w:ascii="Cambria Math" w:eastAsia="宋体" w:hAnsi="Cambria Math" w:cs="Times New Roman"/>
                  <w:color w:val="333333"/>
                  <w:sz w:val="24"/>
                  <w:szCs w:val="24"/>
                </w:rPr>
              </m:ctrlPr>
            </m:fPr>
            <m:num>
              <m:r>
                <w:rPr>
                  <w:rStyle w:val="transsent"/>
                  <w:rFonts w:ascii="Cambria Math" w:eastAsia="宋体" w:hAnsi="Cambria Math" w:cs="Times New Roman"/>
                  <w:color w:val="333333"/>
                  <w:sz w:val="24"/>
                  <w:szCs w:val="24"/>
                </w:rPr>
                <m:t>100</m:t>
              </m:r>
            </m:num>
            <m:den>
              <m:r>
                <w:rPr>
                  <w:rStyle w:val="transsent"/>
                  <w:rFonts w:ascii="Cambria Math" w:eastAsia="宋体" w:hAnsi="Cambria Math" w:cs="Times New Roman"/>
                  <w:color w:val="333333"/>
                  <w:sz w:val="24"/>
                  <w:szCs w:val="24"/>
                </w:rPr>
                <m:t>[1+</m:t>
              </m:r>
              <m:sSup>
                <m:sSupPr>
                  <m:ctrlPr>
                    <w:rPr>
                      <w:rStyle w:val="transsent"/>
                      <w:rFonts w:ascii="Cambria Math" w:eastAsia="宋体" w:hAnsi="Cambria Math" w:cs="Times New Roman"/>
                      <w:i/>
                      <w:color w:val="333333"/>
                      <w:sz w:val="24"/>
                      <w:szCs w:val="24"/>
                    </w:rPr>
                  </m:ctrlPr>
                </m:sSupPr>
                <m:e>
                  <m:r>
                    <w:rPr>
                      <w:rStyle w:val="transsent"/>
                      <w:rFonts w:ascii="Cambria Math" w:eastAsia="宋体" w:hAnsi="Cambria Math" w:cs="Times New Roman"/>
                      <w:color w:val="333333"/>
                      <w:sz w:val="24"/>
                      <w:szCs w:val="24"/>
                    </w:rPr>
                    <m:t>(</m:t>
                  </m:r>
                  <m:f>
                    <m:fPr>
                      <m:ctrlPr>
                        <w:rPr>
                          <w:rStyle w:val="transsent"/>
                          <w:rFonts w:ascii="Cambria Math" w:eastAsia="宋体" w:hAnsi="Cambria Math" w:cs="Times New Roman"/>
                          <w:i/>
                          <w:color w:val="333333"/>
                          <w:sz w:val="24"/>
                          <w:szCs w:val="24"/>
                        </w:rPr>
                      </m:ctrlPr>
                    </m:fPr>
                    <m:num>
                      <m:r>
                        <w:rPr>
                          <w:rStyle w:val="transsent"/>
                          <w:rFonts w:ascii="Cambria Math" w:eastAsia="宋体" w:hAnsi="Cambria Math" w:cs="Times New Roman"/>
                          <w:color w:val="333333"/>
                          <w:sz w:val="24"/>
                          <w:szCs w:val="24"/>
                        </w:rPr>
                        <m:t>0.3657</m:t>
                      </m:r>
                    </m:num>
                    <m:den>
                      <m:r>
                        <w:rPr>
                          <w:rStyle w:val="transsent"/>
                          <w:rFonts w:ascii="Cambria Math" w:eastAsia="宋体" w:hAnsi="Cambria Math" w:cs="Times New Roman"/>
                          <w:color w:val="333333"/>
                          <w:sz w:val="24"/>
                          <w:szCs w:val="24"/>
                        </w:rPr>
                        <m:t>X</m:t>
                      </m:r>
                    </m:den>
                  </m:f>
                  <m:r>
                    <w:rPr>
                      <w:rStyle w:val="transsent"/>
                      <w:rFonts w:ascii="Cambria Math" w:eastAsia="宋体" w:hAnsi="Cambria Math" w:cs="Times New Roman"/>
                      <w:color w:val="333333"/>
                      <w:sz w:val="24"/>
                      <w:szCs w:val="24"/>
                    </w:rPr>
                    <m:t>)</m:t>
                  </m:r>
                </m:e>
                <m:sup>
                  <m:r>
                    <m:rPr>
                      <m:sty m:val="p"/>
                    </m:rPr>
                    <w:rPr>
                      <w:rStyle w:val="transsent"/>
                      <w:rFonts w:ascii="Cambria Math" w:eastAsia="宋体" w:hAnsi="Cambria Math" w:cs="Times New Roman"/>
                      <w:color w:val="333333"/>
                      <w:sz w:val="24"/>
                      <w:szCs w:val="24"/>
                    </w:rPr>
                    <m:t>-0.4281</m:t>
                  </m:r>
                </m:sup>
              </m:sSup>
              <m:r>
                <w:rPr>
                  <w:rStyle w:val="transsent"/>
                  <w:rFonts w:ascii="Cambria Math" w:eastAsia="宋体" w:hAnsi="Cambria Math" w:cs="Times New Roman"/>
                  <w:color w:val="333333"/>
                  <w:sz w:val="24"/>
                  <w:szCs w:val="24"/>
                </w:rPr>
                <m:t>]</m:t>
              </m:r>
            </m:den>
          </m:f>
          <m:r>
            <w:rPr>
              <w:rStyle w:val="transsent"/>
              <w:rFonts w:ascii="Cambria Math" w:eastAsia="宋体" w:hAnsi="Cambria Math" w:cs="Times New Roman"/>
              <w:color w:val="333333"/>
              <w:sz w:val="24"/>
              <w:szCs w:val="24"/>
            </w:rPr>
            <m:t>.</m:t>
          </m:r>
          <m:r>
            <m:rPr>
              <m:sty m:val="p"/>
            </m:rPr>
            <w:rPr>
              <w:rFonts w:ascii="Cambria Math" w:hAnsi="Cambria Math" w:cs="Times New Roman"/>
              <w:sz w:val="24"/>
              <w:szCs w:val="24"/>
            </w:rPr>
            <m:t xml:space="preserve">                                   (6)</m:t>
          </m:r>
        </m:oMath>
      </m:oMathPara>
    </w:p>
    <w:bookmarkEnd w:id="32"/>
    <w:p w14:paraId="3B646868" w14:textId="7814C75F" w:rsidR="000B4FE1" w:rsidRPr="00497A9D" w:rsidRDefault="00BF4435" w:rsidP="000B4FE1">
      <w:pPr>
        <w:spacing w:line="360" w:lineRule="auto"/>
        <w:rPr>
          <w:rFonts w:ascii="Times New Roman" w:hAnsi="Times New Roman" w:cs="Times New Roman"/>
          <w:sz w:val="24"/>
          <w:szCs w:val="24"/>
        </w:rPr>
      </w:pPr>
      <w:r w:rsidRPr="00497A9D">
        <w:rPr>
          <w:rFonts w:ascii="Times New Roman" w:hAnsi="Times New Roman"/>
          <w:sz w:val="24"/>
          <w:szCs w:val="24"/>
        </w:rPr>
        <w:t>T</w:t>
      </w:r>
      <w:r w:rsidR="00C83E8F" w:rsidRPr="00497A9D">
        <w:rPr>
          <w:rFonts w:ascii="Times New Roman" w:hAnsi="Times New Roman" w:cs="Times New Roman"/>
          <w:sz w:val="24"/>
          <w:szCs w:val="24"/>
        </w:rPr>
        <w:t xml:space="preserve">he enzyme activity curve of SARS-CoV-2 PLP under the action of </w:t>
      </w:r>
      <w:r w:rsidR="0041763E">
        <w:rPr>
          <w:rFonts w:ascii="Times New Roman" w:hAnsi="Times New Roman" w:cs="Times New Roman"/>
          <w:sz w:val="24"/>
          <w:szCs w:val="24"/>
        </w:rPr>
        <w:t xml:space="preserve">the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-minister-</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was fitted with the </w:t>
      </w:r>
      <w:r w:rsidR="00C871D4" w:rsidRPr="00497A9D">
        <w:rPr>
          <w:rFonts w:ascii="Times New Roman" w:hAnsi="Times New Roman" w:cs="Times New Roman"/>
          <w:sz w:val="24"/>
          <w:szCs w:val="24"/>
        </w:rPr>
        <w:t>monarch</w:t>
      </w:r>
      <w:r w:rsidR="00C83E8F"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as a reference.</w:t>
      </w:r>
      <w:r w:rsidR="00C83E8F" w:rsidRPr="00497A9D">
        <w:rPr>
          <w:rFonts w:ascii="Times New Roman" w:hAnsi="Times New Roman"/>
          <w:sz w:val="24"/>
          <w:szCs w:val="24"/>
        </w:rPr>
        <w:t xml:space="preserve"> </w:t>
      </w:r>
      <w:r w:rsidR="00C83E8F" w:rsidRPr="00497A9D">
        <w:rPr>
          <w:rFonts w:ascii="Times New Roman" w:hAnsi="Times New Roman" w:cs="Times New Roman"/>
          <w:sz w:val="24"/>
          <w:szCs w:val="24"/>
        </w:rPr>
        <w:t xml:space="preserve">Results as shown in </w:t>
      </w:r>
      <w:r w:rsidRPr="00497A9D">
        <w:rPr>
          <w:rFonts w:ascii="Times New Roman" w:hAnsi="Times New Roman" w:cs="Times New Roman"/>
          <w:sz w:val="24"/>
          <w:szCs w:val="24"/>
        </w:rPr>
        <w:t>Fig</w:t>
      </w:r>
      <w:r w:rsidR="006F06BE" w:rsidRPr="00497A9D">
        <w:rPr>
          <w:rFonts w:ascii="Times New Roman" w:hAnsi="Times New Roman" w:cs="Times New Roman"/>
          <w:sz w:val="24"/>
          <w:szCs w:val="24"/>
        </w:rPr>
        <w:t>.</w:t>
      </w:r>
      <w:r w:rsidRPr="00497A9D">
        <w:rPr>
          <w:rFonts w:ascii="Times New Roman" w:hAnsi="Times New Roman" w:cs="Times New Roman"/>
          <w:sz w:val="24"/>
          <w:szCs w:val="24"/>
        </w:rPr>
        <w:t xml:space="preserve"> 14.</w:t>
      </w:r>
      <w:r w:rsidR="00C83E8F" w:rsidRPr="00497A9D">
        <w:rPr>
          <w:rFonts w:ascii="Times New Roman" w:hAnsi="Times New Roman" w:cs="Times New Roman"/>
          <w:sz w:val="24"/>
          <w:szCs w:val="24"/>
        </w:rPr>
        <w:t xml:space="preserve"> </w:t>
      </w:r>
      <w:r w:rsidRPr="00497A9D">
        <w:rPr>
          <w:rFonts w:ascii="Times New Roman" w:hAnsi="Times New Roman" w:cs="Times New Roman"/>
          <w:sz w:val="24"/>
          <w:szCs w:val="24"/>
        </w:rPr>
        <w:t>T</w:t>
      </w:r>
      <w:r w:rsidR="00C83E8F" w:rsidRPr="00497A9D">
        <w:rPr>
          <w:rFonts w:ascii="Times New Roman" w:hAnsi="Times New Roman" w:cs="Times New Roman"/>
          <w:sz w:val="24"/>
          <w:szCs w:val="24"/>
        </w:rPr>
        <w:t xml:space="preserve">here is an intersection point between the fitting curve of </w:t>
      </w:r>
      <w:r w:rsidR="0041763E">
        <w:rPr>
          <w:rFonts w:ascii="Times New Roman" w:hAnsi="Times New Roman" w:cs="Times New Roman"/>
          <w:sz w:val="24"/>
          <w:szCs w:val="24"/>
        </w:rPr>
        <w:t xml:space="preserve">the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-minister-</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to </w:t>
      </w:r>
      <w:r w:rsidR="007C415E" w:rsidRPr="00497A9D">
        <w:rPr>
          <w:rFonts w:ascii="Times New Roman" w:hAnsi="Times New Roman" w:cs="Times New Roman"/>
          <w:sz w:val="24"/>
          <w:szCs w:val="24"/>
        </w:rPr>
        <w:t>SARS-CoV-2 PLP</w:t>
      </w:r>
      <w:r w:rsidR="00C83E8F" w:rsidRPr="00497A9D">
        <w:rPr>
          <w:rFonts w:ascii="Times New Roman" w:hAnsi="Times New Roman" w:cs="Times New Roman"/>
          <w:sz w:val="24"/>
          <w:szCs w:val="24"/>
        </w:rPr>
        <w:t xml:space="preserve"> </w:t>
      </w:r>
      <w:r w:rsidR="009F68C1" w:rsidRPr="00497A9D">
        <w:rPr>
          <w:rFonts w:ascii="Times New Roman" w:hAnsi="Times New Roman" w:cs="Times New Roman"/>
          <w:sz w:val="24"/>
          <w:szCs w:val="24"/>
        </w:rPr>
        <w:t>about</w:t>
      </w:r>
      <w:r w:rsidR="00C83E8F" w:rsidRPr="00497A9D">
        <w:rPr>
          <w:rFonts w:ascii="Times New Roman" w:hAnsi="Times New Roman" w:cs="Times New Roman"/>
          <w:sz w:val="24"/>
          <w:szCs w:val="24"/>
        </w:rPr>
        <w:t xml:space="preserve"> </w:t>
      </w:r>
      <w:r w:rsidR="00C871D4" w:rsidRPr="00497A9D">
        <w:rPr>
          <w:rFonts w:ascii="Times New Roman" w:hAnsi="Times New Roman" w:cs="Times New Roman"/>
          <w:sz w:val="24"/>
          <w:szCs w:val="24"/>
        </w:rPr>
        <w:t>monarch</w:t>
      </w:r>
      <w:r w:rsidR="00C83E8F" w:rsidRPr="00497A9D">
        <w:rPr>
          <w:rFonts w:ascii="Times New Roman" w:hAnsi="Times New Roman" w:cs="Times New Roman"/>
          <w:sz w:val="24"/>
          <w:szCs w:val="24"/>
        </w:rPr>
        <w:t xml:space="preserve"> </w:t>
      </w:r>
      <w:r w:rsidR="001E45F2">
        <w:rPr>
          <w:rFonts w:ascii="Times New Roman" w:hAnsi="Times New Roman" w:cs="Times New Roman"/>
          <w:sz w:val="24"/>
          <w:szCs w:val="24"/>
        </w:rPr>
        <w:lastRenderedPageBreak/>
        <w:t>drugs</w:t>
      </w:r>
      <w:r w:rsidR="00C83E8F" w:rsidRPr="00497A9D">
        <w:rPr>
          <w:rFonts w:ascii="Times New Roman" w:hAnsi="Times New Roman" w:cs="Times New Roman"/>
          <w:sz w:val="24"/>
          <w:szCs w:val="24"/>
        </w:rPr>
        <w:t xml:space="preserve"> and the fitting curve of </w:t>
      </w:r>
      <w:r w:rsidR="0041763E">
        <w:rPr>
          <w:rFonts w:ascii="Times New Roman" w:hAnsi="Times New Roman" w:cs="Times New Roman"/>
          <w:sz w:val="24"/>
          <w:szCs w:val="24"/>
        </w:rPr>
        <w:t xml:space="preserve">the </w:t>
      </w:r>
      <w:r w:rsidR="00C83E8F" w:rsidRPr="00497A9D">
        <w:rPr>
          <w:rFonts w:ascii="Times New Roman" w:hAnsi="Times New Roman" w:cs="Times New Roman"/>
          <w:sz w:val="24"/>
          <w:szCs w:val="24"/>
        </w:rPr>
        <w:t xml:space="preserve">actual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-minister-</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to SARS-CoV-2 PLP.</w:t>
      </w:r>
      <w:r w:rsidR="00C83E8F" w:rsidRPr="00497A9D">
        <w:rPr>
          <w:rFonts w:ascii="Times New Roman" w:hAnsi="Times New Roman"/>
          <w:sz w:val="24"/>
          <w:szCs w:val="24"/>
        </w:rPr>
        <w:t xml:space="preserve"> </w:t>
      </w:r>
      <w:r w:rsidR="00C83E8F" w:rsidRPr="00497A9D">
        <w:rPr>
          <w:rFonts w:ascii="Times New Roman" w:hAnsi="Times New Roman" w:cs="Times New Roman"/>
          <w:sz w:val="24"/>
          <w:szCs w:val="24"/>
        </w:rPr>
        <w:t xml:space="preserve">When the concentration of </w:t>
      </w:r>
      <w:r w:rsidR="0041763E">
        <w:rPr>
          <w:rFonts w:ascii="Times New Roman" w:hAnsi="Times New Roman" w:cs="Times New Roman"/>
          <w:sz w:val="24"/>
          <w:szCs w:val="24"/>
        </w:rPr>
        <w:t xml:space="preserve">a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w:t>
      </w:r>
      <w:bookmarkStart w:id="33" w:name="_Hlk91172214"/>
      <w:bookmarkStart w:id="34" w:name="_Hlk91173724"/>
      <w:r w:rsidRPr="00497A9D">
        <w:rPr>
          <w:rFonts w:ascii="Times New Roman" w:hAnsi="Times New Roman" w:cs="Times New Roman"/>
          <w:sz w:val="24"/>
          <w:szCs w:val="24"/>
        </w:rPr>
        <w:t>minister-</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bookmarkEnd w:id="33"/>
      <w:proofErr w:type="spellEnd"/>
      <w:r w:rsidR="00C83E8F" w:rsidRPr="00497A9D">
        <w:rPr>
          <w:rFonts w:ascii="Times New Roman" w:hAnsi="Times New Roman" w:cs="Times New Roman"/>
          <w:sz w:val="24"/>
          <w:szCs w:val="24"/>
        </w:rPr>
        <w:t xml:space="preserve"> crude </w:t>
      </w:r>
      <w:r w:rsidR="001E45F2">
        <w:rPr>
          <w:rFonts w:ascii="Times New Roman" w:hAnsi="Times New Roman" w:cs="Times New Roman"/>
          <w:sz w:val="24"/>
          <w:szCs w:val="24"/>
        </w:rPr>
        <w:t>drugs</w:t>
      </w:r>
      <w:bookmarkEnd w:id="34"/>
      <w:r w:rsidR="00C83E8F" w:rsidRPr="00497A9D">
        <w:rPr>
          <w:rFonts w:ascii="Times New Roman" w:hAnsi="Times New Roman" w:cs="Times New Roman"/>
          <w:sz w:val="24"/>
          <w:szCs w:val="24"/>
        </w:rPr>
        <w:t xml:space="preserve"> is less than the concentration of intersection point, the fitting curve of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-minister-</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to SARS-CoV-2 PLP is at the bottom of the fitting curve of SARS-CoV-2 PLP with </w:t>
      </w:r>
      <w:r w:rsidR="009F68C1" w:rsidRPr="00497A9D">
        <w:rPr>
          <w:rFonts w:ascii="Times New Roman" w:hAnsi="Times New Roman" w:cs="Times New Roman"/>
          <w:sz w:val="24"/>
          <w:szCs w:val="24"/>
        </w:rPr>
        <w:t xml:space="preserve">a </w:t>
      </w:r>
      <w:r w:rsidR="00C871D4" w:rsidRPr="00497A9D">
        <w:rPr>
          <w:rFonts w:ascii="Times New Roman" w:hAnsi="Times New Roman" w:cs="Times New Roman"/>
          <w:sz w:val="24"/>
          <w:szCs w:val="24"/>
        </w:rPr>
        <w:t>monarch</w:t>
      </w:r>
      <w:r w:rsidR="00C83E8F" w:rsidRPr="00497A9D">
        <w:rPr>
          <w:rFonts w:ascii="Times New Roman" w:hAnsi="Times New Roman" w:cs="Times New Roman"/>
          <w:sz w:val="24"/>
          <w:szCs w:val="24"/>
        </w:rPr>
        <w:t xml:space="preserve"> as reference. It shows that </w:t>
      </w:r>
      <w:r w:rsidR="00C871D4" w:rsidRPr="00497A9D">
        <w:rPr>
          <w:rFonts w:ascii="Times New Roman" w:hAnsi="Times New Roman" w:cs="Times New Roman"/>
          <w:sz w:val="24"/>
          <w:szCs w:val="24"/>
        </w:rPr>
        <w:t>monarch</w:t>
      </w:r>
      <w:r w:rsidR="00C83E8F"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and </w:t>
      </w:r>
      <w:r w:rsidR="007333A7" w:rsidRPr="00497A9D">
        <w:rPr>
          <w:rFonts w:ascii="Times New Roman" w:hAnsi="Times New Roman" w:cs="Times New Roman"/>
          <w:sz w:val="24"/>
          <w:szCs w:val="24"/>
        </w:rPr>
        <w:t>minister-</w:t>
      </w:r>
      <w:r w:rsidR="00C871D4" w:rsidRPr="00497A9D">
        <w:rPr>
          <w:rFonts w:ascii="Times New Roman" w:hAnsi="Times New Roman" w:cs="Times New Roman"/>
          <w:sz w:val="24"/>
          <w:szCs w:val="24"/>
        </w:rPr>
        <w:t>assistant</w:t>
      </w:r>
      <w:r w:rsidR="007333A7"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are antagonistic.</w:t>
      </w:r>
      <w:r w:rsidR="00C83E8F" w:rsidRPr="00497A9D">
        <w:rPr>
          <w:rFonts w:ascii="Times New Roman" w:hAnsi="Times New Roman"/>
          <w:sz w:val="24"/>
          <w:szCs w:val="24"/>
        </w:rPr>
        <w:t xml:space="preserve"> </w:t>
      </w:r>
      <w:r w:rsidR="00C83E8F" w:rsidRPr="00497A9D">
        <w:rPr>
          <w:rFonts w:ascii="Times New Roman" w:hAnsi="Times New Roman" w:cs="Times New Roman"/>
          <w:sz w:val="24"/>
          <w:szCs w:val="24"/>
        </w:rPr>
        <w:t xml:space="preserve">When the concentration of </w:t>
      </w:r>
      <w:r w:rsidR="0041763E">
        <w:rPr>
          <w:rFonts w:ascii="Times New Roman" w:hAnsi="Times New Roman" w:cs="Times New Roman"/>
          <w:sz w:val="24"/>
          <w:szCs w:val="24"/>
        </w:rPr>
        <w:t xml:space="preserve">a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-minister-</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crude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is higher than the concentration of intersection point, the fitting curve of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-minister-</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to SARS-CoV-2 PLP is above the fitting curve of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-minister-</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to SARS-CoV-2 PLP with </w:t>
      </w:r>
      <w:r w:rsidR="009F68C1" w:rsidRPr="00497A9D">
        <w:rPr>
          <w:rFonts w:ascii="Times New Roman" w:hAnsi="Times New Roman" w:cs="Times New Roman"/>
          <w:sz w:val="24"/>
          <w:szCs w:val="24"/>
        </w:rPr>
        <w:t xml:space="preserve">a </w:t>
      </w:r>
      <w:r w:rsidR="00C871D4" w:rsidRPr="00497A9D">
        <w:rPr>
          <w:rFonts w:ascii="Times New Roman" w:hAnsi="Times New Roman" w:cs="Times New Roman"/>
          <w:sz w:val="24"/>
          <w:szCs w:val="24"/>
        </w:rPr>
        <w:t>monarch</w:t>
      </w:r>
      <w:r w:rsidR="00C83E8F" w:rsidRPr="00497A9D">
        <w:rPr>
          <w:rFonts w:ascii="Times New Roman" w:hAnsi="Times New Roman" w:cs="Times New Roman"/>
          <w:sz w:val="24"/>
          <w:szCs w:val="24"/>
        </w:rPr>
        <w:t xml:space="preserve"> as </w:t>
      </w:r>
      <w:r w:rsidR="009F68C1" w:rsidRPr="00497A9D">
        <w:rPr>
          <w:rFonts w:ascii="Times New Roman" w:hAnsi="Times New Roman" w:cs="Times New Roman"/>
          <w:sz w:val="24"/>
          <w:szCs w:val="24"/>
        </w:rPr>
        <w:t xml:space="preserve">a </w:t>
      </w:r>
      <w:r w:rsidR="00C83E8F" w:rsidRPr="00497A9D">
        <w:rPr>
          <w:rFonts w:ascii="Times New Roman" w:hAnsi="Times New Roman" w:cs="Times New Roman"/>
          <w:sz w:val="24"/>
          <w:szCs w:val="24"/>
        </w:rPr>
        <w:t xml:space="preserve">reference, which shows that </w:t>
      </w:r>
      <w:r w:rsidR="00C871D4" w:rsidRPr="00497A9D">
        <w:rPr>
          <w:rFonts w:ascii="Times New Roman" w:hAnsi="Times New Roman" w:cs="Times New Roman"/>
          <w:sz w:val="24"/>
          <w:szCs w:val="24"/>
        </w:rPr>
        <w:t>monarch</w:t>
      </w:r>
      <w:r w:rsidR="00C83E8F" w:rsidRPr="00497A9D">
        <w:rPr>
          <w:rFonts w:ascii="Times New Roman" w:hAnsi="Times New Roman" w:cs="Times New Roman"/>
          <w:sz w:val="24"/>
          <w:szCs w:val="24"/>
        </w:rPr>
        <w:t xml:space="preserve"> and </w:t>
      </w:r>
      <w:r w:rsidR="000016FC" w:rsidRPr="00497A9D">
        <w:rPr>
          <w:rFonts w:ascii="Times New Roman" w:hAnsi="Times New Roman" w:cs="Times New Roman"/>
          <w:sz w:val="24"/>
          <w:szCs w:val="24"/>
        </w:rPr>
        <w:t>minister-</w:t>
      </w:r>
      <w:r w:rsidR="00C871D4" w:rsidRPr="00497A9D">
        <w:rPr>
          <w:rFonts w:ascii="Times New Roman" w:hAnsi="Times New Roman" w:cs="Times New Roman"/>
          <w:sz w:val="24"/>
          <w:szCs w:val="24"/>
        </w:rPr>
        <w:t>assistant</w:t>
      </w:r>
      <w:r w:rsidR="000016FC"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000016FC" w:rsidRPr="00497A9D">
        <w:rPr>
          <w:rFonts w:ascii="Times New Roman" w:hAnsi="Times New Roman" w:cs="Times New Roman"/>
          <w:sz w:val="24"/>
          <w:szCs w:val="24"/>
        </w:rPr>
        <w:t xml:space="preserve"> crude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have </w:t>
      </w:r>
      <w:r w:rsidR="009F68C1" w:rsidRPr="00497A9D">
        <w:rPr>
          <w:rFonts w:ascii="Times New Roman" w:hAnsi="Times New Roman" w:cs="Times New Roman"/>
          <w:sz w:val="24"/>
          <w:szCs w:val="24"/>
        </w:rPr>
        <w:t xml:space="preserve">a </w:t>
      </w:r>
      <w:r w:rsidR="00C83E8F" w:rsidRPr="00497A9D">
        <w:rPr>
          <w:rFonts w:ascii="Times New Roman" w:hAnsi="Times New Roman" w:cs="Times New Roman"/>
          <w:sz w:val="24"/>
          <w:szCs w:val="24"/>
        </w:rPr>
        <w:t>synergistic effect.</w:t>
      </w:r>
      <w:r w:rsidR="00C83E8F" w:rsidRPr="00497A9D">
        <w:rPr>
          <w:rFonts w:ascii="Times New Roman" w:hAnsi="Times New Roman"/>
          <w:sz w:val="24"/>
          <w:szCs w:val="24"/>
        </w:rPr>
        <w:t xml:space="preserve"> </w:t>
      </w:r>
      <w:r w:rsidR="00C83E8F" w:rsidRPr="00497A9D">
        <w:rPr>
          <w:rFonts w:ascii="Times New Roman" w:hAnsi="Times New Roman" w:cs="Times New Roman"/>
          <w:sz w:val="24"/>
          <w:szCs w:val="24"/>
        </w:rPr>
        <w:t xml:space="preserve">The different concentrations of the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materials of </w:t>
      </w:r>
      <w:r w:rsidR="00C121D9" w:rsidRPr="00497A9D">
        <w:rPr>
          <w:rFonts w:ascii="Times New Roman" w:eastAsia="宋体" w:hAnsi="Times New Roman" w:cs="Times New Roman"/>
          <w:color w:val="333333"/>
          <w:sz w:val="24"/>
          <w:szCs w:val="24"/>
        </w:rPr>
        <w:t xml:space="preserve">the </w:t>
      </w:r>
      <w:r w:rsidR="00C871D4" w:rsidRPr="00497A9D">
        <w:rPr>
          <w:rFonts w:ascii="Times New Roman" w:eastAsia="宋体" w:hAnsi="Times New Roman" w:cs="Times New Roman"/>
          <w:color w:val="333333"/>
          <w:sz w:val="24"/>
          <w:szCs w:val="24"/>
        </w:rPr>
        <w:t>monarch</w:t>
      </w:r>
      <w:r w:rsidR="00C121D9" w:rsidRPr="00497A9D">
        <w:rPr>
          <w:rFonts w:ascii="Times New Roman" w:eastAsia="宋体" w:hAnsi="Times New Roman" w:cs="Times New Roman"/>
          <w:color w:val="333333"/>
          <w:sz w:val="24"/>
          <w:szCs w:val="24"/>
        </w:rPr>
        <w:t xml:space="preserve">-minister and </w:t>
      </w:r>
      <w:r w:rsidR="00C871D4" w:rsidRPr="00497A9D">
        <w:rPr>
          <w:rFonts w:ascii="Times New Roman" w:eastAsia="宋体" w:hAnsi="Times New Roman" w:cs="Times New Roman"/>
          <w:color w:val="333333"/>
          <w:sz w:val="24"/>
          <w:szCs w:val="24"/>
        </w:rPr>
        <w:t>assistant</w:t>
      </w:r>
      <w:r w:rsidR="00C121D9" w:rsidRPr="00497A9D">
        <w:rPr>
          <w:rFonts w:ascii="Times New Roman" w:eastAsia="宋体" w:hAnsi="Times New Roman" w:cs="Times New Roman"/>
          <w:color w:val="333333"/>
          <w:sz w:val="24"/>
          <w:szCs w:val="24"/>
        </w:rPr>
        <w:t>-</w:t>
      </w:r>
      <w:proofErr w:type="spellStart"/>
      <w:r w:rsidR="00D53C54" w:rsidRPr="00497A9D">
        <w:rPr>
          <w:rFonts w:ascii="Times New Roman" w:eastAsia="宋体" w:hAnsi="Times New Roman" w:cs="Times New Roman"/>
          <w:color w:val="333333"/>
          <w:sz w:val="24"/>
          <w:szCs w:val="24"/>
        </w:rPr>
        <w:t>conductant</w:t>
      </w:r>
      <w:proofErr w:type="spellEnd"/>
      <w:r w:rsidR="00C83E8F" w:rsidRPr="00497A9D">
        <w:rPr>
          <w:rFonts w:ascii="Times New Roman" w:hAnsi="Times New Roman" w:cs="Times New Roman"/>
          <w:sz w:val="24"/>
          <w:szCs w:val="24"/>
        </w:rPr>
        <w:t xml:space="preserve"> crude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were brought into the equatio</w:t>
      </w:r>
      <w:r w:rsidR="000B4FE1" w:rsidRPr="00497A9D">
        <w:rPr>
          <w:rFonts w:ascii="Times New Roman" w:hAnsi="Times New Roman" w:cs="Times New Roman"/>
          <w:sz w:val="24"/>
          <w:szCs w:val="24"/>
        </w:rPr>
        <w:t>n</w:t>
      </w:r>
      <w:r w:rsidR="000B4FE1" w:rsidRPr="00497A9D">
        <w:rPr>
          <w:rFonts w:ascii="Times New Roman" w:hAnsi="Times New Roman" w:cs="Times New Roman" w:hint="eastAsia"/>
          <w:sz w:val="24"/>
          <w:szCs w:val="24"/>
        </w:rPr>
        <w:t xml:space="preserve"> </w:t>
      </w:r>
      <w:r w:rsidR="000B4FE1" w:rsidRPr="00497A9D">
        <w:rPr>
          <w:rFonts w:ascii="Times New Roman" w:hAnsi="Times New Roman" w:cs="Times New Roman"/>
          <w:sz w:val="24"/>
          <w:szCs w:val="24"/>
        </w:rPr>
        <w:t xml:space="preserve">(6), </w:t>
      </w:r>
      <w:r w:rsidR="00C83E8F" w:rsidRPr="00497A9D">
        <w:rPr>
          <w:rFonts w:ascii="Times New Roman" w:hAnsi="Times New Roman" w:cs="Times New Roman"/>
          <w:sz w:val="24"/>
          <w:szCs w:val="24"/>
        </w:rPr>
        <w:t xml:space="preserve">it the SARS-CoV-2 PLP enzyme activity curve of </w:t>
      </w:r>
      <w:r w:rsidR="00C871D4" w:rsidRPr="00497A9D">
        <w:rPr>
          <w:rFonts w:ascii="Times New Roman" w:hAnsi="Times New Roman" w:cs="Times New Roman"/>
          <w:sz w:val="24"/>
          <w:szCs w:val="24"/>
        </w:rPr>
        <w:t>monarch</w:t>
      </w:r>
      <w:r w:rsidR="00114839" w:rsidRPr="00497A9D">
        <w:rPr>
          <w:rFonts w:ascii="Times New Roman" w:hAnsi="Times New Roman" w:cs="Times New Roman"/>
          <w:sz w:val="24"/>
          <w:szCs w:val="24"/>
        </w:rPr>
        <w:t>-</w:t>
      </w:r>
      <w:r w:rsidR="00C83E8F" w:rsidRPr="00497A9D">
        <w:rPr>
          <w:rFonts w:ascii="Times New Roman" w:hAnsi="Times New Roman" w:cs="Times New Roman"/>
          <w:sz w:val="24"/>
          <w:szCs w:val="24"/>
        </w:rPr>
        <w:t xml:space="preserve">minister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and </w:t>
      </w:r>
      <w:r w:rsidR="00C871D4" w:rsidRPr="00497A9D">
        <w:rPr>
          <w:rFonts w:ascii="Times New Roman" w:hAnsi="Times New Roman" w:cs="Times New Roman"/>
          <w:sz w:val="24"/>
          <w:szCs w:val="24"/>
        </w:rPr>
        <w:t>assistant</w:t>
      </w:r>
      <w:r w:rsidR="00114839"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with </w:t>
      </w:r>
      <w:r w:rsidR="009F68C1" w:rsidRPr="00497A9D">
        <w:rPr>
          <w:rFonts w:ascii="Times New Roman" w:hAnsi="Times New Roman" w:cs="Times New Roman"/>
          <w:sz w:val="24"/>
          <w:szCs w:val="24"/>
        </w:rPr>
        <w:t xml:space="preserve">the </w:t>
      </w:r>
      <w:r w:rsidR="00C871D4" w:rsidRPr="00497A9D">
        <w:rPr>
          <w:rFonts w:ascii="Times New Roman" w:hAnsi="Times New Roman" w:cs="Times New Roman"/>
          <w:sz w:val="24"/>
          <w:szCs w:val="24"/>
        </w:rPr>
        <w:t>monarch</w:t>
      </w:r>
      <w:r w:rsidR="00114839" w:rsidRPr="00497A9D">
        <w:rPr>
          <w:rFonts w:ascii="Times New Roman" w:hAnsi="Times New Roman" w:cs="Times New Roman"/>
          <w:sz w:val="24"/>
          <w:szCs w:val="24"/>
        </w:rPr>
        <w:t>-</w:t>
      </w:r>
      <w:r w:rsidR="00C83E8F" w:rsidRPr="00497A9D">
        <w:rPr>
          <w:rFonts w:ascii="Times New Roman" w:hAnsi="Times New Roman" w:cs="Times New Roman"/>
          <w:sz w:val="24"/>
          <w:szCs w:val="24"/>
        </w:rPr>
        <w:t xml:space="preserve">minister </w:t>
      </w:r>
      <w:r w:rsidR="00C82FA4" w:rsidRPr="00497A9D">
        <w:rPr>
          <w:rFonts w:ascii="Times New Roman" w:hAnsi="Times New Roman" w:cs="Times New Roman"/>
          <w:sz w:val="24"/>
          <w:szCs w:val="24"/>
        </w:rPr>
        <w:t>drug</w:t>
      </w:r>
      <w:r w:rsidR="00C83E8F" w:rsidRPr="00497A9D">
        <w:rPr>
          <w:rFonts w:ascii="Times New Roman" w:hAnsi="Times New Roman" w:cs="Times New Roman"/>
          <w:sz w:val="24"/>
          <w:szCs w:val="24"/>
        </w:rPr>
        <w:t>s as reference under the mode of additive action.</w:t>
      </w:r>
      <w:r w:rsidR="00C83E8F" w:rsidRPr="00497A9D">
        <w:rPr>
          <w:rFonts w:ascii="Times New Roman" w:hAnsi="Times New Roman"/>
          <w:sz w:val="24"/>
          <w:szCs w:val="24"/>
        </w:rPr>
        <w:t xml:space="preserve"> </w:t>
      </w:r>
      <w:r w:rsidR="00C83E8F" w:rsidRPr="00497A9D">
        <w:rPr>
          <w:rFonts w:ascii="Times New Roman" w:hAnsi="Times New Roman" w:cs="Times New Roman"/>
          <w:sz w:val="24"/>
          <w:szCs w:val="24"/>
        </w:rPr>
        <w:t xml:space="preserve">Results as shown in </w:t>
      </w:r>
      <w:r w:rsidR="00114839" w:rsidRPr="00497A9D">
        <w:rPr>
          <w:rFonts w:ascii="Times New Roman" w:hAnsi="Times New Roman" w:cs="Times New Roman"/>
          <w:sz w:val="24"/>
          <w:szCs w:val="24"/>
        </w:rPr>
        <w:t>Fig</w:t>
      </w:r>
      <w:r w:rsidR="006F06BE" w:rsidRPr="00497A9D">
        <w:rPr>
          <w:rFonts w:ascii="Times New Roman" w:hAnsi="Times New Roman" w:cs="Times New Roman"/>
          <w:sz w:val="24"/>
          <w:szCs w:val="24"/>
        </w:rPr>
        <w:t>.</w:t>
      </w:r>
      <w:r w:rsidR="00114839" w:rsidRPr="00497A9D">
        <w:rPr>
          <w:rFonts w:ascii="Times New Roman" w:hAnsi="Times New Roman" w:cs="Times New Roman"/>
          <w:sz w:val="24"/>
          <w:szCs w:val="24"/>
        </w:rPr>
        <w:t xml:space="preserve"> 14.</w:t>
      </w:r>
      <w:r w:rsidR="00C83E8F" w:rsidRPr="00497A9D">
        <w:rPr>
          <w:rFonts w:ascii="Times New Roman" w:hAnsi="Times New Roman" w:cs="Times New Roman"/>
          <w:sz w:val="24"/>
          <w:szCs w:val="24"/>
        </w:rPr>
        <w:t xml:space="preserve"> </w:t>
      </w:r>
      <w:r w:rsidR="00114839" w:rsidRPr="00497A9D">
        <w:rPr>
          <w:rFonts w:ascii="Times New Roman" w:hAnsi="Times New Roman" w:cs="Times New Roman"/>
          <w:sz w:val="24"/>
          <w:szCs w:val="24"/>
        </w:rPr>
        <w:t>T</w:t>
      </w:r>
      <w:r w:rsidR="00C83E8F" w:rsidRPr="00497A9D">
        <w:rPr>
          <w:rFonts w:ascii="Times New Roman" w:hAnsi="Times New Roman" w:cs="Times New Roman"/>
          <w:sz w:val="24"/>
          <w:szCs w:val="24"/>
        </w:rPr>
        <w:t xml:space="preserve">here is an intersection point between the fitting curve of </w:t>
      </w:r>
      <w:r w:rsidR="0041763E">
        <w:rPr>
          <w:rFonts w:ascii="Times New Roman" w:hAnsi="Times New Roman" w:cs="Times New Roman"/>
          <w:sz w:val="24"/>
          <w:szCs w:val="24"/>
        </w:rPr>
        <w:t xml:space="preserve">the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-minister-</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to </w:t>
      </w:r>
      <w:r w:rsidR="007C415E" w:rsidRPr="00497A9D">
        <w:rPr>
          <w:rFonts w:ascii="Times New Roman" w:hAnsi="Times New Roman" w:cs="Times New Roman"/>
          <w:sz w:val="24"/>
          <w:szCs w:val="24"/>
        </w:rPr>
        <w:t>SARS-CoV-2 PLP</w:t>
      </w:r>
      <w:r w:rsidR="00C83E8F" w:rsidRPr="00497A9D">
        <w:rPr>
          <w:rFonts w:ascii="Times New Roman" w:hAnsi="Times New Roman" w:cs="Times New Roman"/>
          <w:sz w:val="24"/>
          <w:szCs w:val="24"/>
        </w:rPr>
        <w:t xml:space="preserve"> </w:t>
      </w:r>
      <w:r w:rsidR="009F68C1" w:rsidRPr="00497A9D">
        <w:rPr>
          <w:rFonts w:ascii="Times New Roman" w:hAnsi="Times New Roman" w:cs="Times New Roman"/>
          <w:sz w:val="24"/>
          <w:szCs w:val="24"/>
        </w:rPr>
        <w:t>regarding</w:t>
      </w:r>
      <w:r w:rsidR="00C83E8F" w:rsidRPr="00497A9D">
        <w:rPr>
          <w:rFonts w:ascii="Times New Roman" w:hAnsi="Times New Roman" w:cs="Times New Roman"/>
          <w:sz w:val="24"/>
          <w:szCs w:val="24"/>
        </w:rPr>
        <w:t xml:space="preserve"> </w:t>
      </w:r>
      <w:r w:rsidR="00C871D4" w:rsidRPr="00497A9D">
        <w:rPr>
          <w:rFonts w:ascii="Times New Roman" w:hAnsi="Times New Roman" w:cs="Times New Roman"/>
          <w:sz w:val="24"/>
          <w:szCs w:val="24"/>
        </w:rPr>
        <w:t>monarch</w:t>
      </w:r>
      <w:r w:rsidR="00C83E8F" w:rsidRPr="00497A9D">
        <w:rPr>
          <w:rFonts w:ascii="Times New Roman" w:hAnsi="Times New Roman" w:cs="Times New Roman"/>
          <w:sz w:val="24"/>
          <w:szCs w:val="24"/>
        </w:rPr>
        <w:t xml:space="preserve">-minister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and the fitting curve of </w:t>
      </w:r>
      <w:r w:rsidR="0041763E">
        <w:rPr>
          <w:rFonts w:ascii="Times New Roman" w:hAnsi="Times New Roman" w:cs="Times New Roman"/>
          <w:sz w:val="24"/>
          <w:szCs w:val="24"/>
        </w:rPr>
        <w:t xml:space="preserve">the </w:t>
      </w:r>
      <w:r w:rsidR="00C83E8F" w:rsidRPr="00497A9D">
        <w:rPr>
          <w:rFonts w:ascii="Times New Roman" w:hAnsi="Times New Roman" w:cs="Times New Roman"/>
          <w:sz w:val="24"/>
          <w:szCs w:val="24"/>
        </w:rPr>
        <w:t xml:space="preserve">actual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-minister-</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to SARS-CoV-2 PLP.</w:t>
      </w:r>
      <w:r w:rsidR="00C83E8F" w:rsidRPr="00497A9D">
        <w:rPr>
          <w:rFonts w:ascii="Times New Roman" w:hAnsi="Times New Roman"/>
          <w:sz w:val="24"/>
          <w:szCs w:val="24"/>
        </w:rPr>
        <w:t xml:space="preserve"> </w:t>
      </w:r>
      <w:r w:rsidR="00C83E8F" w:rsidRPr="00497A9D">
        <w:rPr>
          <w:rFonts w:ascii="Times New Roman" w:hAnsi="Times New Roman" w:cs="Times New Roman"/>
          <w:sz w:val="24"/>
          <w:szCs w:val="24"/>
        </w:rPr>
        <w:t xml:space="preserve">When the concentration of </w:t>
      </w:r>
      <w:r w:rsidR="0041763E">
        <w:rPr>
          <w:rFonts w:ascii="Times New Roman" w:hAnsi="Times New Roman" w:cs="Times New Roman"/>
          <w:sz w:val="24"/>
          <w:szCs w:val="24"/>
        </w:rPr>
        <w:t xml:space="preserve">a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-minister-</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crude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is less than the concentration of intersection point, the fitting curve of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-minister-</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to SARS-CoV-2 PLP is at the bottom of the fitting curve of SARS-CoV-2 PLP with </w:t>
      </w:r>
      <w:r w:rsidR="00C871D4" w:rsidRPr="00497A9D">
        <w:rPr>
          <w:rFonts w:ascii="Times New Roman" w:hAnsi="Times New Roman" w:cs="Times New Roman"/>
          <w:sz w:val="24"/>
          <w:szCs w:val="24"/>
        </w:rPr>
        <w:t>monarch</w:t>
      </w:r>
      <w:r w:rsidR="00C83E8F" w:rsidRPr="00497A9D">
        <w:rPr>
          <w:rFonts w:ascii="Times New Roman" w:hAnsi="Times New Roman" w:cs="Times New Roman"/>
          <w:sz w:val="24"/>
          <w:szCs w:val="24"/>
        </w:rPr>
        <w:t xml:space="preserve">-minister as reference. It shows that </w:t>
      </w:r>
      <w:r w:rsidR="00C871D4" w:rsidRPr="00497A9D">
        <w:rPr>
          <w:rFonts w:ascii="Times New Roman" w:hAnsi="Times New Roman" w:cs="Times New Roman"/>
          <w:sz w:val="24"/>
          <w:szCs w:val="24"/>
        </w:rPr>
        <w:t>monarch</w:t>
      </w:r>
      <w:r w:rsidR="00114839" w:rsidRPr="00497A9D">
        <w:rPr>
          <w:rFonts w:ascii="Times New Roman" w:hAnsi="Times New Roman" w:cs="Times New Roman"/>
          <w:sz w:val="24"/>
          <w:szCs w:val="24"/>
        </w:rPr>
        <w:t xml:space="preserve">-minister and </w:t>
      </w:r>
      <w:r w:rsidR="00C871D4" w:rsidRPr="00497A9D">
        <w:rPr>
          <w:rFonts w:ascii="Times New Roman" w:hAnsi="Times New Roman" w:cs="Times New Roman"/>
          <w:sz w:val="24"/>
          <w:szCs w:val="24"/>
        </w:rPr>
        <w:t>assistant</w:t>
      </w:r>
      <w:r w:rsidR="00114839"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w:t>
      </w:r>
      <w:r w:rsidR="0041763E">
        <w:rPr>
          <w:rFonts w:ascii="Times New Roman" w:hAnsi="Times New Roman" w:cs="Times New Roman"/>
          <w:sz w:val="24"/>
          <w:szCs w:val="24"/>
        </w:rPr>
        <w:t>drugs</w:t>
      </w:r>
      <w:r w:rsidR="0041763E" w:rsidRPr="00497A9D">
        <w:rPr>
          <w:rFonts w:ascii="Times New Roman" w:hAnsi="Times New Roman" w:cs="Times New Roman"/>
          <w:sz w:val="24"/>
          <w:szCs w:val="24"/>
        </w:rPr>
        <w:t xml:space="preserve"> </w:t>
      </w:r>
      <w:r w:rsidR="00C83E8F" w:rsidRPr="00497A9D">
        <w:rPr>
          <w:rFonts w:ascii="Times New Roman" w:hAnsi="Times New Roman" w:cs="Times New Roman"/>
          <w:sz w:val="24"/>
          <w:szCs w:val="24"/>
        </w:rPr>
        <w:t>are antagonistic.</w:t>
      </w:r>
      <w:r w:rsidR="00C83E8F" w:rsidRPr="00497A9D">
        <w:rPr>
          <w:rFonts w:ascii="Times New Roman" w:hAnsi="Times New Roman"/>
          <w:sz w:val="24"/>
          <w:szCs w:val="24"/>
        </w:rPr>
        <w:t xml:space="preserve"> </w:t>
      </w:r>
      <w:r w:rsidR="00C83E8F" w:rsidRPr="00497A9D">
        <w:rPr>
          <w:rFonts w:ascii="Times New Roman" w:hAnsi="Times New Roman" w:cs="Times New Roman"/>
          <w:sz w:val="24"/>
          <w:szCs w:val="24"/>
        </w:rPr>
        <w:t xml:space="preserve">When the concentration of </w:t>
      </w:r>
      <w:r w:rsidR="0041763E">
        <w:rPr>
          <w:rFonts w:ascii="Times New Roman" w:hAnsi="Times New Roman" w:cs="Times New Roman"/>
          <w:sz w:val="24"/>
          <w:szCs w:val="24"/>
        </w:rPr>
        <w:t xml:space="preserve">a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-minister-</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crude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is higher than the concentration of intersection point, the fitting curve of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-minister-</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to SARS-CoV-2 PLP is above the fitting curve of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-minister-</w:t>
      </w:r>
      <w:r w:rsidR="00C871D4" w:rsidRPr="00497A9D">
        <w:rPr>
          <w:rFonts w:ascii="Times New Roman" w:hAnsi="Times New Roman" w:cs="Times New Roman"/>
          <w:sz w:val="24"/>
          <w:szCs w:val="24"/>
        </w:rPr>
        <w:t>assistant</w:t>
      </w:r>
      <w:r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to SARS-CoV-2 PLP with </w:t>
      </w:r>
      <w:r w:rsidR="00C871D4" w:rsidRPr="00497A9D">
        <w:rPr>
          <w:rFonts w:ascii="Times New Roman" w:hAnsi="Times New Roman" w:cs="Times New Roman"/>
          <w:sz w:val="24"/>
          <w:szCs w:val="24"/>
        </w:rPr>
        <w:t>monarch</w:t>
      </w:r>
      <w:r w:rsidR="00C83E8F" w:rsidRPr="00497A9D">
        <w:rPr>
          <w:rFonts w:ascii="Times New Roman" w:hAnsi="Times New Roman" w:cs="Times New Roman"/>
          <w:sz w:val="24"/>
          <w:szCs w:val="24"/>
        </w:rPr>
        <w:t xml:space="preserve">-minister as </w:t>
      </w:r>
      <w:r w:rsidR="009F68C1" w:rsidRPr="00497A9D">
        <w:rPr>
          <w:rFonts w:ascii="Times New Roman" w:hAnsi="Times New Roman" w:cs="Times New Roman"/>
          <w:sz w:val="24"/>
          <w:szCs w:val="24"/>
        </w:rPr>
        <w:t xml:space="preserve">a </w:t>
      </w:r>
      <w:r w:rsidR="00C83E8F" w:rsidRPr="00497A9D">
        <w:rPr>
          <w:rFonts w:ascii="Times New Roman" w:hAnsi="Times New Roman" w:cs="Times New Roman"/>
          <w:sz w:val="24"/>
          <w:szCs w:val="24"/>
        </w:rPr>
        <w:t xml:space="preserve">reference, which shows that </w:t>
      </w:r>
      <w:r w:rsidR="00C871D4" w:rsidRPr="00497A9D">
        <w:rPr>
          <w:rFonts w:ascii="Times New Roman" w:hAnsi="Times New Roman" w:cs="Times New Roman"/>
          <w:sz w:val="24"/>
          <w:szCs w:val="24"/>
        </w:rPr>
        <w:t>monarch</w:t>
      </w:r>
      <w:r w:rsidR="00114839" w:rsidRPr="00497A9D">
        <w:rPr>
          <w:rFonts w:ascii="Times New Roman" w:hAnsi="Times New Roman" w:cs="Times New Roman"/>
          <w:sz w:val="24"/>
          <w:szCs w:val="24"/>
        </w:rPr>
        <w:t xml:space="preserve">-minister and </w:t>
      </w:r>
      <w:r w:rsidR="00C871D4" w:rsidRPr="00497A9D">
        <w:rPr>
          <w:rFonts w:ascii="Times New Roman" w:hAnsi="Times New Roman" w:cs="Times New Roman"/>
          <w:sz w:val="24"/>
          <w:szCs w:val="24"/>
        </w:rPr>
        <w:t>assistant</w:t>
      </w:r>
      <w:r w:rsidR="00114839"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have </w:t>
      </w:r>
      <w:r w:rsidR="009F68C1" w:rsidRPr="00497A9D">
        <w:rPr>
          <w:rFonts w:ascii="Times New Roman" w:hAnsi="Times New Roman" w:cs="Times New Roman"/>
          <w:sz w:val="24"/>
          <w:szCs w:val="24"/>
        </w:rPr>
        <w:t xml:space="preserve">a </w:t>
      </w:r>
      <w:r w:rsidR="00C83E8F" w:rsidRPr="00497A9D">
        <w:rPr>
          <w:rFonts w:ascii="Times New Roman" w:hAnsi="Times New Roman" w:cs="Times New Roman"/>
          <w:sz w:val="24"/>
          <w:szCs w:val="24"/>
        </w:rPr>
        <w:t>synergistic effect.</w:t>
      </w:r>
      <w:r w:rsidR="00C83E8F" w:rsidRPr="00497A9D">
        <w:rPr>
          <w:rFonts w:ascii="Times New Roman" w:hAnsi="Times New Roman"/>
          <w:sz w:val="24"/>
          <w:szCs w:val="24"/>
        </w:rPr>
        <w:t xml:space="preserve"> </w:t>
      </w:r>
      <w:r w:rsidR="00C83E8F" w:rsidRPr="00497A9D">
        <w:rPr>
          <w:rFonts w:ascii="Times New Roman" w:hAnsi="Times New Roman" w:cs="Times New Roman"/>
          <w:sz w:val="24"/>
          <w:szCs w:val="24"/>
        </w:rPr>
        <w:t xml:space="preserve">Through fitting, it is concluded that the fitting curve equation of </w:t>
      </w:r>
      <w:r w:rsidR="00C871D4" w:rsidRPr="00497A9D">
        <w:rPr>
          <w:rFonts w:ascii="Times New Roman" w:hAnsi="Times New Roman" w:cs="Times New Roman"/>
          <w:sz w:val="24"/>
          <w:szCs w:val="24"/>
        </w:rPr>
        <w:t>monarch</w:t>
      </w:r>
      <w:r w:rsidR="00C83E8F" w:rsidRPr="00497A9D">
        <w:rPr>
          <w:rFonts w:ascii="Times New Roman" w:hAnsi="Times New Roman" w:cs="Times New Roman"/>
          <w:sz w:val="24"/>
          <w:szCs w:val="24"/>
        </w:rPr>
        <w:t>-minister</w:t>
      </w:r>
      <w:r w:rsidR="00114839"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00C83E8F" w:rsidRPr="00497A9D">
        <w:rPr>
          <w:rFonts w:ascii="Times New Roman" w:hAnsi="Times New Roman" w:cs="Times New Roman"/>
          <w:sz w:val="24"/>
          <w:szCs w:val="24"/>
        </w:rPr>
        <w:t xml:space="preserve"> in </w:t>
      </w:r>
      <w:r w:rsidR="00A92763">
        <w:rPr>
          <w:rFonts w:ascii="Times New Roman" w:hAnsi="Times New Roman" w:cs="Times New Roman"/>
          <w:sz w:val="24"/>
          <w:szCs w:val="24"/>
        </w:rPr>
        <w:t>Drug Combination-6</w:t>
      </w:r>
      <w:r w:rsidR="00C83E8F" w:rsidRPr="00497A9D">
        <w:rPr>
          <w:rFonts w:ascii="Times New Roman" w:hAnsi="Times New Roman" w:cs="Times New Roman"/>
          <w:sz w:val="24"/>
          <w:szCs w:val="24"/>
        </w:rPr>
        <w:t xml:space="preserve"> to </w:t>
      </w:r>
      <w:r w:rsidR="007C415E" w:rsidRPr="00497A9D">
        <w:rPr>
          <w:rFonts w:ascii="Times New Roman" w:hAnsi="Times New Roman" w:cs="Times New Roman"/>
          <w:sz w:val="24"/>
          <w:szCs w:val="24"/>
        </w:rPr>
        <w:t>SARS-CoV-2 PLP</w:t>
      </w:r>
      <w:r w:rsidR="00C83E8F" w:rsidRPr="00497A9D">
        <w:rPr>
          <w:rFonts w:ascii="Times New Roman" w:hAnsi="Times New Roman" w:cs="Times New Roman"/>
          <w:sz w:val="24"/>
          <w:szCs w:val="24"/>
        </w:rPr>
        <w:t xml:space="preserve"> is </w:t>
      </w:r>
    </w:p>
    <w:p w14:paraId="081D7A1A" w14:textId="169CD93F" w:rsidR="000B4FE1" w:rsidRPr="00497A9D" w:rsidRDefault="000B4FE1" w:rsidP="000B4FE1">
      <w:pPr>
        <w:spacing w:line="360" w:lineRule="auto"/>
        <w:ind w:firstLineChars="200" w:firstLine="480"/>
        <w:jc w:val="right"/>
        <w:rPr>
          <w:rFonts w:ascii="Times New Roman" w:hAnsi="Times New Roman" w:cs="Times New Roman"/>
          <w:sz w:val="24"/>
          <w:szCs w:val="24"/>
        </w:rPr>
      </w:pPr>
      <m:oMath>
        <m:r>
          <m:rPr>
            <m:sty m:val="p"/>
          </m:rPr>
          <w:rPr>
            <w:rStyle w:val="transsent"/>
            <w:rFonts w:ascii="Cambria Math" w:eastAsia="宋体" w:hAnsi="Cambria Math" w:cs="Times New Roman"/>
            <w:color w:val="333333"/>
            <w:sz w:val="24"/>
            <w:szCs w:val="24"/>
          </w:rPr>
          <w:lastRenderedPageBreak/>
          <m:t>Y=</m:t>
        </m:r>
        <m:f>
          <m:fPr>
            <m:type m:val="lin"/>
            <m:ctrlPr>
              <w:rPr>
                <w:rStyle w:val="transsent"/>
                <w:rFonts w:ascii="Cambria Math" w:eastAsia="宋体" w:hAnsi="Cambria Math" w:cs="Times New Roman"/>
                <w:color w:val="333333"/>
                <w:sz w:val="24"/>
                <w:szCs w:val="24"/>
              </w:rPr>
            </m:ctrlPr>
          </m:fPr>
          <m:num>
            <m:r>
              <w:rPr>
                <w:rStyle w:val="transsent"/>
                <w:rFonts w:ascii="Cambria Math" w:eastAsia="宋体" w:hAnsi="Cambria Math" w:cs="Times New Roman"/>
                <w:color w:val="333333"/>
                <w:sz w:val="24"/>
                <w:szCs w:val="24"/>
              </w:rPr>
              <m:t>100</m:t>
            </m:r>
          </m:num>
          <m:den>
            <m:r>
              <w:rPr>
                <w:rStyle w:val="transsent"/>
                <w:rFonts w:ascii="Cambria Math" w:eastAsia="宋体" w:hAnsi="Cambria Math" w:cs="Times New Roman"/>
                <w:color w:val="333333"/>
                <w:sz w:val="24"/>
                <w:szCs w:val="24"/>
              </w:rPr>
              <m:t>[1+</m:t>
            </m:r>
            <m:sSup>
              <m:sSupPr>
                <m:ctrlPr>
                  <w:rPr>
                    <w:rStyle w:val="transsent"/>
                    <w:rFonts w:ascii="Cambria Math" w:eastAsia="宋体" w:hAnsi="Cambria Math" w:cs="Times New Roman"/>
                    <w:i/>
                    <w:color w:val="333333"/>
                    <w:sz w:val="24"/>
                    <w:szCs w:val="24"/>
                  </w:rPr>
                </m:ctrlPr>
              </m:sSupPr>
              <m:e>
                <m:r>
                  <w:rPr>
                    <w:rStyle w:val="transsent"/>
                    <w:rFonts w:ascii="Cambria Math" w:eastAsia="宋体" w:hAnsi="Cambria Math" w:cs="Times New Roman"/>
                    <w:color w:val="333333"/>
                    <w:sz w:val="24"/>
                    <w:szCs w:val="24"/>
                  </w:rPr>
                  <m:t>(</m:t>
                </m:r>
                <m:f>
                  <m:fPr>
                    <m:ctrlPr>
                      <w:rPr>
                        <w:rStyle w:val="transsent"/>
                        <w:rFonts w:ascii="Cambria Math" w:eastAsia="宋体" w:hAnsi="Cambria Math" w:cs="Times New Roman"/>
                        <w:i/>
                        <w:color w:val="333333"/>
                        <w:sz w:val="24"/>
                        <w:szCs w:val="24"/>
                      </w:rPr>
                    </m:ctrlPr>
                  </m:fPr>
                  <m:num>
                    <m:r>
                      <w:rPr>
                        <w:rStyle w:val="transsent"/>
                        <w:rFonts w:ascii="Cambria Math" w:eastAsia="宋体" w:hAnsi="Cambria Math" w:cs="Times New Roman"/>
                        <w:color w:val="333333"/>
                        <w:sz w:val="24"/>
                        <w:szCs w:val="24"/>
                      </w:rPr>
                      <m:t>0.1845</m:t>
                    </m:r>
                  </m:num>
                  <m:den>
                    <m:r>
                      <w:rPr>
                        <w:rStyle w:val="transsent"/>
                        <w:rFonts w:ascii="Cambria Math" w:eastAsia="宋体" w:hAnsi="Cambria Math" w:cs="Times New Roman"/>
                        <w:color w:val="333333"/>
                        <w:sz w:val="24"/>
                        <w:szCs w:val="24"/>
                      </w:rPr>
                      <m:t>X</m:t>
                    </m:r>
                  </m:den>
                </m:f>
                <m:r>
                  <w:rPr>
                    <w:rStyle w:val="transsent"/>
                    <w:rFonts w:ascii="Cambria Math" w:eastAsia="宋体" w:hAnsi="Cambria Math" w:cs="Times New Roman"/>
                    <w:color w:val="333333"/>
                    <w:sz w:val="24"/>
                    <w:szCs w:val="24"/>
                  </w:rPr>
                  <m:t>)</m:t>
                </m:r>
              </m:e>
              <m:sup>
                <m:r>
                  <m:rPr>
                    <m:sty m:val="p"/>
                  </m:rPr>
                  <w:rPr>
                    <w:rStyle w:val="transsent"/>
                    <w:rFonts w:ascii="Cambria Math" w:eastAsia="宋体" w:hAnsi="Cambria Math" w:cs="Times New Roman"/>
                    <w:color w:val="333333"/>
                    <w:sz w:val="24"/>
                    <w:szCs w:val="24"/>
                  </w:rPr>
                  <m:t>-0.7062</m:t>
                </m:r>
              </m:sup>
            </m:sSup>
            <m:r>
              <w:rPr>
                <w:rStyle w:val="transsent"/>
                <w:rFonts w:ascii="Cambria Math" w:eastAsia="宋体" w:hAnsi="Cambria Math" w:cs="Times New Roman"/>
                <w:color w:val="333333"/>
                <w:sz w:val="24"/>
                <w:szCs w:val="24"/>
              </w:rPr>
              <m:t>]</m:t>
            </m:r>
          </m:den>
        </m:f>
        <m:r>
          <w:rPr>
            <w:rStyle w:val="transsent"/>
            <w:rFonts w:ascii="Cambria Math" w:eastAsia="宋体" w:hAnsi="Cambria Math" w:cs="Times New Roman"/>
            <w:color w:val="333333"/>
            <w:sz w:val="24"/>
            <w:szCs w:val="24"/>
          </w:rPr>
          <m:t>.</m:t>
        </m:r>
        <m:r>
          <m:rPr>
            <m:sty m:val="p"/>
          </m:rPr>
          <w:rPr>
            <w:rFonts w:ascii="Cambria Math" w:hAnsi="Cambria Math" w:cs="Times New Roman"/>
            <w:sz w:val="24"/>
            <w:szCs w:val="24"/>
          </w:rPr>
          <m:t xml:space="preserve">                                   (7)</m:t>
        </m:r>
      </m:oMath>
      <w:r w:rsidR="00C83E8F" w:rsidRPr="00497A9D">
        <w:rPr>
          <w:rFonts w:ascii="Times New Roman" w:hAnsi="Times New Roman"/>
          <w:sz w:val="24"/>
          <w:szCs w:val="24"/>
        </w:rPr>
        <w:t xml:space="preserve"> </w:t>
      </w:r>
    </w:p>
    <w:p w14:paraId="3BA13F2A" w14:textId="54F8D327" w:rsidR="00C462FA" w:rsidRPr="00497A9D" w:rsidRDefault="00114839" w:rsidP="000B4FE1">
      <w:pPr>
        <w:spacing w:line="360" w:lineRule="auto"/>
        <w:rPr>
          <w:rStyle w:val="transsent"/>
          <w:rFonts w:ascii="Times New Roman" w:hAnsi="Times New Roman" w:cs="Times New Roman"/>
          <w:sz w:val="24"/>
          <w:szCs w:val="24"/>
        </w:rPr>
      </w:pPr>
      <w:r w:rsidRPr="00497A9D">
        <w:rPr>
          <w:rFonts w:ascii="Times New Roman" w:hAnsi="Times New Roman"/>
          <w:sz w:val="24"/>
          <w:szCs w:val="24"/>
        </w:rPr>
        <w:t>T</w:t>
      </w:r>
      <w:r w:rsidR="00C83E8F" w:rsidRPr="00497A9D">
        <w:rPr>
          <w:rFonts w:ascii="Times New Roman" w:hAnsi="Times New Roman" w:cs="Times New Roman"/>
          <w:sz w:val="24"/>
          <w:szCs w:val="24"/>
        </w:rPr>
        <w:t xml:space="preserve">he different concentrations of the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materials of the </w:t>
      </w:r>
      <w:r w:rsidR="00C871D4" w:rsidRPr="00497A9D">
        <w:rPr>
          <w:rFonts w:ascii="Times New Roman" w:hAnsi="Times New Roman" w:cs="Times New Roman"/>
          <w:sz w:val="24"/>
          <w:szCs w:val="24"/>
        </w:rPr>
        <w:t>monarch</w:t>
      </w:r>
      <w:r w:rsidR="00BF4435" w:rsidRPr="00497A9D">
        <w:rPr>
          <w:rFonts w:ascii="Times New Roman" w:hAnsi="Times New Roman" w:cs="Times New Roman"/>
          <w:sz w:val="24"/>
          <w:szCs w:val="24"/>
        </w:rPr>
        <w:t>-minister-</w:t>
      </w:r>
      <w:r w:rsidR="00C871D4" w:rsidRPr="00497A9D">
        <w:rPr>
          <w:rFonts w:ascii="Times New Roman" w:hAnsi="Times New Roman" w:cs="Times New Roman"/>
          <w:sz w:val="24"/>
          <w:szCs w:val="24"/>
        </w:rPr>
        <w:t>assistant</w:t>
      </w:r>
      <w:r w:rsidR="00BF4435"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were brought into the equation</w:t>
      </w:r>
      <w:r w:rsidR="000B4FE1" w:rsidRPr="00497A9D">
        <w:rPr>
          <w:rFonts w:ascii="Times New Roman" w:hAnsi="Times New Roman" w:cs="Times New Roman"/>
          <w:sz w:val="24"/>
          <w:szCs w:val="24"/>
        </w:rPr>
        <w:t xml:space="preserve"> (7)</w:t>
      </w:r>
      <w:r w:rsidRPr="00497A9D">
        <w:rPr>
          <w:rFonts w:ascii="Times New Roman" w:hAnsi="Times New Roman" w:cs="Times New Roman"/>
          <w:sz w:val="24"/>
          <w:szCs w:val="24"/>
        </w:rPr>
        <w:t>.</w:t>
      </w:r>
      <w:r w:rsidR="00C83E8F" w:rsidRPr="00497A9D">
        <w:rPr>
          <w:rFonts w:ascii="Times New Roman" w:hAnsi="Times New Roman"/>
          <w:sz w:val="24"/>
          <w:szCs w:val="24"/>
        </w:rPr>
        <w:t xml:space="preserve"> </w:t>
      </w:r>
      <w:r w:rsidRPr="00497A9D">
        <w:rPr>
          <w:rFonts w:ascii="Times New Roman" w:hAnsi="Times New Roman"/>
          <w:sz w:val="24"/>
          <w:szCs w:val="24"/>
        </w:rPr>
        <w:t>T</w:t>
      </w:r>
      <w:r w:rsidR="00C83E8F" w:rsidRPr="00497A9D">
        <w:rPr>
          <w:rFonts w:ascii="Times New Roman" w:hAnsi="Times New Roman" w:cs="Times New Roman"/>
          <w:sz w:val="24"/>
          <w:szCs w:val="24"/>
        </w:rPr>
        <w:t xml:space="preserve">he enzyme activity curve of SARS-CoV-2 PLP under the action of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w:t>
      </w:r>
      <w:r w:rsidR="00C83E8F" w:rsidRPr="00497A9D">
        <w:rPr>
          <w:rFonts w:ascii="Times New Roman" w:hAnsi="Times New Roman" w:cs="Times New Roman"/>
          <w:sz w:val="24"/>
          <w:szCs w:val="24"/>
        </w:rPr>
        <w:t>minister</w:t>
      </w:r>
      <w:r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00C83E8F" w:rsidRPr="00497A9D">
        <w:rPr>
          <w:rFonts w:ascii="Times New Roman" w:hAnsi="Times New Roman" w:cs="Times New Roman"/>
          <w:sz w:val="24"/>
          <w:szCs w:val="24"/>
        </w:rPr>
        <w:t xml:space="preserve"> and </w:t>
      </w:r>
      <w:r w:rsidR="0041763E">
        <w:rPr>
          <w:rFonts w:ascii="Times New Roman" w:hAnsi="Times New Roman" w:cs="Times New Roman"/>
          <w:sz w:val="24"/>
          <w:szCs w:val="24"/>
        </w:rPr>
        <w:t xml:space="preserve">the </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was fitted according to the reference of </w:t>
      </w:r>
      <w:r w:rsidR="00C871D4" w:rsidRPr="00497A9D">
        <w:rPr>
          <w:rFonts w:ascii="Times New Roman" w:hAnsi="Times New Roman" w:cs="Times New Roman"/>
          <w:sz w:val="24"/>
          <w:szCs w:val="24"/>
        </w:rPr>
        <w:t>monarch</w:t>
      </w:r>
      <w:r w:rsidRPr="00497A9D">
        <w:rPr>
          <w:rFonts w:ascii="Times New Roman" w:hAnsi="Times New Roman" w:cs="Times New Roman"/>
          <w:sz w:val="24"/>
          <w:szCs w:val="24"/>
        </w:rPr>
        <w:t>-</w:t>
      </w:r>
      <w:r w:rsidR="00C83E8F" w:rsidRPr="00497A9D">
        <w:rPr>
          <w:rFonts w:ascii="Times New Roman" w:hAnsi="Times New Roman" w:cs="Times New Roman"/>
          <w:sz w:val="24"/>
          <w:szCs w:val="24"/>
        </w:rPr>
        <w:t>minister</w:t>
      </w:r>
      <w:r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00C83E8F" w:rsidRPr="00497A9D">
        <w:rPr>
          <w:rFonts w:ascii="Times New Roman" w:hAnsi="Times New Roman" w:cs="Times New Roman"/>
          <w:sz w:val="24"/>
          <w:szCs w:val="24"/>
        </w:rPr>
        <w:t>.</w:t>
      </w:r>
      <w:r w:rsidR="00C83E8F" w:rsidRPr="00497A9D">
        <w:rPr>
          <w:rFonts w:ascii="Times New Roman" w:hAnsi="Times New Roman"/>
          <w:sz w:val="24"/>
          <w:szCs w:val="24"/>
        </w:rPr>
        <w:t xml:space="preserve"> </w:t>
      </w:r>
      <w:r w:rsidR="00F26D68" w:rsidRPr="00497A9D">
        <w:rPr>
          <w:rFonts w:ascii="Times New Roman" w:hAnsi="Times New Roman" w:cs="Times New Roman"/>
          <w:sz w:val="24"/>
          <w:szCs w:val="24"/>
        </w:rPr>
        <w:t>T</w:t>
      </w:r>
      <w:r w:rsidR="00C83E8F" w:rsidRPr="00497A9D">
        <w:rPr>
          <w:rFonts w:ascii="Times New Roman" w:hAnsi="Times New Roman" w:cs="Times New Roman"/>
          <w:sz w:val="24"/>
          <w:szCs w:val="24"/>
        </w:rPr>
        <w:t xml:space="preserve">he fitting curve of </w:t>
      </w:r>
      <w:r w:rsidR="00C871D4" w:rsidRPr="00497A9D">
        <w:rPr>
          <w:rFonts w:ascii="Times New Roman" w:hAnsi="Times New Roman" w:cs="Times New Roman"/>
          <w:sz w:val="24"/>
          <w:szCs w:val="24"/>
        </w:rPr>
        <w:t>monarch</w:t>
      </w:r>
      <w:r w:rsidR="00F26D68" w:rsidRPr="00497A9D">
        <w:rPr>
          <w:rFonts w:ascii="Times New Roman" w:hAnsi="Times New Roman" w:cs="Times New Roman"/>
          <w:sz w:val="24"/>
          <w:szCs w:val="24"/>
        </w:rPr>
        <w:t>-minister-</w:t>
      </w:r>
      <w:r w:rsidR="00C871D4" w:rsidRPr="00497A9D">
        <w:rPr>
          <w:rFonts w:ascii="Times New Roman" w:hAnsi="Times New Roman" w:cs="Times New Roman"/>
          <w:sz w:val="24"/>
          <w:szCs w:val="24"/>
        </w:rPr>
        <w:t>assistant</w:t>
      </w:r>
      <w:r w:rsidR="00F26D68"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to </w:t>
      </w:r>
      <w:r w:rsidR="007C415E" w:rsidRPr="00497A9D">
        <w:rPr>
          <w:rFonts w:ascii="Times New Roman" w:hAnsi="Times New Roman" w:cs="Times New Roman"/>
          <w:sz w:val="24"/>
          <w:szCs w:val="24"/>
        </w:rPr>
        <w:t>SARS-CoV-2 PLP</w:t>
      </w:r>
      <w:r w:rsidR="00C83E8F" w:rsidRPr="00497A9D">
        <w:rPr>
          <w:rFonts w:ascii="Times New Roman" w:hAnsi="Times New Roman" w:cs="Times New Roman"/>
          <w:sz w:val="24"/>
          <w:szCs w:val="24"/>
        </w:rPr>
        <w:t xml:space="preserve"> is below the fitting curve of </w:t>
      </w:r>
      <w:r w:rsidR="00C871D4" w:rsidRPr="00497A9D">
        <w:rPr>
          <w:rFonts w:ascii="Times New Roman" w:hAnsi="Times New Roman" w:cs="Times New Roman"/>
          <w:sz w:val="24"/>
          <w:szCs w:val="24"/>
        </w:rPr>
        <w:t>monarch</w:t>
      </w:r>
      <w:r w:rsidR="00C83E8F" w:rsidRPr="00497A9D">
        <w:rPr>
          <w:rFonts w:ascii="Times New Roman" w:hAnsi="Times New Roman" w:cs="Times New Roman"/>
          <w:sz w:val="24"/>
          <w:szCs w:val="24"/>
        </w:rPr>
        <w:t>-minister</w:t>
      </w:r>
      <w:r w:rsidR="00F26D68"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00F26D68" w:rsidRPr="00497A9D">
        <w:rPr>
          <w:rFonts w:ascii="Times New Roman" w:hAnsi="Times New Roman" w:cs="Times New Roman"/>
          <w:sz w:val="24"/>
          <w:szCs w:val="24"/>
        </w:rPr>
        <w:t>-</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to SARS-CoV-2 PLP with </w:t>
      </w:r>
      <w:r w:rsidR="00C871D4" w:rsidRPr="00497A9D">
        <w:rPr>
          <w:rFonts w:ascii="Times New Roman" w:hAnsi="Times New Roman" w:cs="Times New Roman"/>
          <w:sz w:val="24"/>
          <w:szCs w:val="24"/>
        </w:rPr>
        <w:t>monarch</w:t>
      </w:r>
      <w:r w:rsidR="00C83E8F" w:rsidRPr="00497A9D">
        <w:rPr>
          <w:rFonts w:ascii="Times New Roman" w:hAnsi="Times New Roman" w:cs="Times New Roman"/>
          <w:sz w:val="24"/>
          <w:szCs w:val="24"/>
        </w:rPr>
        <w:t>-minister</w:t>
      </w:r>
      <w:r w:rsidR="00F26D68"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00C83E8F" w:rsidRPr="00497A9D">
        <w:rPr>
          <w:rFonts w:ascii="Times New Roman" w:hAnsi="Times New Roman" w:cs="Times New Roman"/>
          <w:sz w:val="24"/>
          <w:szCs w:val="24"/>
        </w:rPr>
        <w:t xml:space="preserve"> as </w:t>
      </w:r>
      <w:r w:rsidR="009F68C1" w:rsidRPr="00497A9D">
        <w:rPr>
          <w:rFonts w:ascii="Times New Roman" w:hAnsi="Times New Roman" w:cs="Times New Roman"/>
          <w:sz w:val="24"/>
          <w:szCs w:val="24"/>
        </w:rPr>
        <w:t xml:space="preserve">a </w:t>
      </w:r>
      <w:r w:rsidR="00C83E8F" w:rsidRPr="00497A9D">
        <w:rPr>
          <w:rFonts w:ascii="Times New Roman" w:hAnsi="Times New Roman" w:cs="Times New Roman"/>
          <w:sz w:val="24"/>
          <w:szCs w:val="24"/>
        </w:rPr>
        <w:t xml:space="preserve">reference, indicating that </w:t>
      </w:r>
      <w:r w:rsidR="00C871D4" w:rsidRPr="00497A9D">
        <w:rPr>
          <w:rFonts w:ascii="Times New Roman" w:hAnsi="Times New Roman" w:cs="Times New Roman"/>
          <w:sz w:val="24"/>
          <w:szCs w:val="24"/>
        </w:rPr>
        <w:t>monarch</w:t>
      </w:r>
      <w:r w:rsidR="00C83E8F" w:rsidRPr="00497A9D">
        <w:rPr>
          <w:rFonts w:ascii="Times New Roman" w:hAnsi="Times New Roman" w:cs="Times New Roman"/>
          <w:sz w:val="24"/>
          <w:szCs w:val="24"/>
        </w:rPr>
        <w:t>-minister</w:t>
      </w:r>
      <w:r w:rsidR="00F26D68" w:rsidRPr="00497A9D">
        <w:rPr>
          <w:rFonts w:ascii="Times New Roman" w:hAnsi="Times New Roman" w:cs="Times New Roman"/>
          <w:sz w:val="24"/>
          <w:szCs w:val="24"/>
        </w:rPr>
        <w:t>-</w:t>
      </w:r>
      <w:r w:rsidR="00C871D4" w:rsidRPr="00497A9D">
        <w:rPr>
          <w:rFonts w:ascii="Times New Roman" w:hAnsi="Times New Roman" w:cs="Times New Roman"/>
          <w:sz w:val="24"/>
          <w:szCs w:val="24"/>
        </w:rPr>
        <w:t>assistant</w:t>
      </w:r>
      <w:r w:rsidR="00C83E8F" w:rsidRPr="00497A9D">
        <w:rPr>
          <w:rFonts w:ascii="Times New Roman" w:hAnsi="Times New Roman" w:cs="Times New Roman"/>
          <w:sz w:val="24"/>
          <w:szCs w:val="24"/>
        </w:rPr>
        <w:t xml:space="preserve"> and </w:t>
      </w:r>
      <w:proofErr w:type="spellStart"/>
      <w:r w:rsidR="00D53C54" w:rsidRPr="00497A9D">
        <w:rPr>
          <w:rFonts w:ascii="Times New Roman" w:hAnsi="Times New Roman" w:cs="Times New Roman"/>
          <w:sz w:val="24"/>
          <w:szCs w:val="24"/>
        </w:rPr>
        <w:t>conductant</w:t>
      </w:r>
      <w:proofErr w:type="spellEnd"/>
      <w:r w:rsidR="00C83E8F" w:rsidRPr="00497A9D">
        <w:rPr>
          <w:rFonts w:ascii="Times New Roman" w:hAnsi="Times New Roman" w:cs="Times New Roman"/>
          <w:sz w:val="24"/>
          <w:szCs w:val="24"/>
        </w:rPr>
        <w:t xml:space="preserve"> </w:t>
      </w:r>
      <w:r w:rsidR="001E45F2">
        <w:rPr>
          <w:rFonts w:ascii="Times New Roman" w:hAnsi="Times New Roman" w:cs="Times New Roman"/>
          <w:sz w:val="24"/>
          <w:szCs w:val="24"/>
        </w:rPr>
        <w:t>drugs</w:t>
      </w:r>
      <w:r w:rsidR="00C83E8F" w:rsidRPr="00497A9D">
        <w:rPr>
          <w:rFonts w:ascii="Times New Roman" w:hAnsi="Times New Roman" w:cs="Times New Roman"/>
          <w:sz w:val="24"/>
          <w:szCs w:val="24"/>
        </w:rPr>
        <w:t xml:space="preserve"> are antagonistic.</w:t>
      </w:r>
    </w:p>
    <w:p w14:paraId="3C5A9D44" w14:textId="0031FAC0" w:rsidR="004B2873" w:rsidRPr="00497A9D" w:rsidRDefault="004B2873" w:rsidP="009C63E7">
      <w:pPr>
        <w:spacing w:line="360" w:lineRule="auto"/>
        <w:ind w:firstLineChars="200" w:firstLine="480"/>
        <w:rPr>
          <w:rFonts w:ascii="Times New Roman" w:eastAsia="宋体" w:hAnsi="Times New Roman" w:cs="Times New Roman"/>
          <w:color w:val="333333"/>
          <w:sz w:val="24"/>
          <w:szCs w:val="24"/>
        </w:rPr>
      </w:pPr>
      <w:bookmarkStart w:id="35" w:name="_GoBack"/>
      <w:bookmarkEnd w:id="35"/>
    </w:p>
    <w:sectPr w:rsidR="004B2873" w:rsidRPr="00497A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2D71E" w14:textId="77777777" w:rsidR="00211D40" w:rsidRDefault="00211D40" w:rsidP="00D00322">
      <w:r>
        <w:separator/>
      </w:r>
    </w:p>
  </w:endnote>
  <w:endnote w:type="continuationSeparator" w:id="0">
    <w:p w14:paraId="09B6976B" w14:textId="77777777" w:rsidR="00211D40" w:rsidRDefault="00211D40" w:rsidP="00D00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E2814" w14:textId="77777777" w:rsidR="00211D40" w:rsidRDefault="00211D40" w:rsidP="00D00322">
      <w:r>
        <w:separator/>
      </w:r>
    </w:p>
  </w:footnote>
  <w:footnote w:type="continuationSeparator" w:id="0">
    <w:p w14:paraId="48E4718F" w14:textId="77777777" w:rsidR="00211D40" w:rsidRDefault="00211D40" w:rsidP="00D00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5F25"/>
    <w:multiLevelType w:val="hybridMultilevel"/>
    <w:tmpl w:val="CBAAD1CC"/>
    <w:lvl w:ilvl="0" w:tplc="F69E9F04">
      <w:start w:val="1"/>
      <w:numFmt w:val="decimal"/>
      <w:lvlText w:val="（%1）"/>
      <w:lvlJc w:val="left"/>
      <w:pPr>
        <w:ind w:left="1854" w:hanging="72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 w15:restartNumberingAfterBreak="0">
    <w:nsid w:val="074215F8"/>
    <w:multiLevelType w:val="hybridMultilevel"/>
    <w:tmpl w:val="A65A62C8"/>
    <w:lvl w:ilvl="0" w:tplc="D15E78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911FA7"/>
    <w:multiLevelType w:val="hybridMultilevel"/>
    <w:tmpl w:val="6B8EA902"/>
    <w:lvl w:ilvl="0" w:tplc="A4340628">
      <w:start w:val="57"/>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BA60AD"/>
    <w:multiLevelType w:val="hybridMultilevel"/>
    <w:tmpl w:val="1E00327E"/>
    <w:lvl w:ilvl="0" w:tplc="722EBF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4D467F"/>
    <w:multiLevelType w:val="hybridMultilevel"/>
    <w:tmpl w:val="9D9C06DE"/>
    <w:lvl w:ilvl="0" w:tplc="AA54D150">
      <w:start w:val="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6272B5"/>
    <w:multiLevelType w:val="hybridMultilevel"/>
    <w:tmpl w:val="8E9ED066"/>
    <w:lvl w:ilvl="0" w:tplc="7F5C61F6">
      <w:start w:val="1"/>
      <w:numFmt w:val="decimal"/>
      <w:lvlText w:val="（%1）"/>
      <w:lvlJc w:val="left"/>
      <w:pPr>
        <w:ind w:left="750" w:hanging="75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AA372F"/>
    <w:multiLevelType w:val="hybridMultilevel"/>
    <w:tmpl w:val="B7FCEC6C"/>
    <w:lvl w:ilvl="0" w:tplc="5C7A2340">
      <w:start w:val="34"/>
      <w:numFmt w:val="decimal"/>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AC0623"/>
    <w:multiLevelType w:val="hybridMultilevel"/>
    <w:tmpl w:val="EF4608B4"/>
    <w:lvl w:ilvl="0" w:tplc="7626EC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631FEC"/>
    <w:multiLevelType w:val="hybridMultilevel"/>
    <w:tmpl w:val="E2E0614E"/>
    <w:lvl w:ilvl="0" w:tplc="79A2CDD4">
      <w:start w:val="1"/>
      <w:numFmt w:val="decimal"/>
      <w:lvlText w:val="（%1）"/>
      <w:lvlJc w:val="left"/>
      <w:pPr>
        <w:ind w:left="1140"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9" w15:restartNumberingAfterBreak="0">
    <w:nsid w:val="44121EC1"/>
    <w:multiLevelType w:val="hybridMultilevel"/>
    <w:tmpl w:val="06C4CD38"/>
    <w:lvl w:ilvl="0" w:tplc="1CFAE8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B941E8"/>
    <w:multiLevelType w:val="hybridMultilevel"/>
    <w:tmpl w:val="98CC6422"/>
    <w:lvl w:ilvl="0" w:tplc="20409CD8">
      <w:start w:val="1"/>
      <w:numFmt w:val="decimal"/>
      <w:lvlText w:val="（%1）"/>
      <w:lvlJc w:val="left"/>
      <w:pPr>
        <w:ind w:left="1287"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5804FA"/>
    <w:multiLevelType w:val="hybridMultilevel"/>
    <w:tmpl w:val="8BF4ACA2"/>
    <w:lvl w:ilvl="0" w:tplc="40EC0E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B609F6"/>
    <w:multiLevelType w:val="hybridMultilevel"/>
    <w:tmpl w:val="972C00BE"/>
    <w:lvl w:ilvl="0" w:tplc="F384C1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4602D9"/>
    <w:multiLevelType w:val="hybridMultilevel"/>
    <w:tmpl w:val="AD5E6B28"/>
    <w:lvl w:ilvl="0" w:tplc="CEBEF22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ED0F5B"/>
    <w:multiLevelType w:val="hybridMultilevel"/>
    <w:tmpl w:val="6864444C"/>
    <w:lvl w:ilvl="0" w:tplc="FEBCFC7A">
      <w:start w:val="26"/>
      <w:numFmt w:val="decimal"/>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13"/>
  </w:num>
  <w:num w:numId="4">
    <w:abstractNumId w:val="9"/>
  </w:num>
  <w:num w:numId="5">
    <w:abstractNumId w:val="1"/>
  </w:num>
  <w:num w:numId="6">
    <w:abstractNumId w:val="8"/>
  </w:num>
  <w:num w:numId="7">
    <w:abstractNumId w:val="14"/>
  </w:num>
  <w:num w:numId="8">
    <w:abstractNumId w:val="6"/>
  </w:num>
  <w:num w:numId="9">
    <w:abstractNumId w:val="4"/>
  </w:num>
  <w:num w:numId="10">
    <w:abstractNumId w:val="2"/>
  </w:num>
  <w:num w:numId="11">
    <w:abstractNumId w:val="10"/>
  </w:num>
  <w:num w:numId="12">
    <w:abstractNumId w:val="12"/>
  </w:num>
  <w:num w:numId="13">
    <w:abstractNumId w:val="5"/>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3MDSzMDS3sDA0MjRT0lEKTi0uzszPAykwrgUADyNuwiwAAAA="/>
  </w:docVars>
  <w:rsids>
    <w:rsidRoot w:val="00AE4168"/>
    <w:rsid w:val="00000403"/>
    <w:rsid w:val="00000B71"/>
    <w:rsid w:val="00000BC8"/>
    <w:rsid w:val="00000F07"/>
    <w:rsid w:val="0000108E"/>
    <w:rsid w:val="000016FC"/>
    <w:rsid w:val="000029B9"/>
    <w:rsid w:val="00003227"/>
    <w:rsid w:val="0000326D"/>
    <w:rsid w:val="000040F7"/>
    <w:rsid w:val="000042E8"/>
    <w:rsid w:val="00004556"/>
    <w:rsid w:val="00004C55"/>
    <w:rsid w:val="00004D25"/>
    <w:rsid w:val="00005E43"/>
    <w:rsid w:val="0000642A"/>
    <w:rsid w:val="0000669F"/>
    <w:rsid w:val="000079B9"/>
    <w:rsid w:val="00007F99"/>
    <w:rsid w:val="00007FC9"/>
    <w:rsid w:val="000114D5"/>
    <w:rsid w:val="00012457"/>
    <w:rsid w:val="000143C9"/>
    <w:rsid w:val="000162F8"/>
    <w:rsid w:val="00020055"/>
    <w:rsid w:val="00023935"/>
    <w:rsid w:val="00026132"/>
    <w:rsid w:val="00026556"/>
    <w:rsid w:val="00027069"/>
    <w:rsid w:val="00027BA8"/>
    <w:rsid w:val="00030859"/>
    <w:rsid w:val="00030B8C"/>
    <w:rsid w:val="00031805"/>
    <w:rsid w:val="00031F18"/>
    <w:rsid w:val="00032419"/>
    <w:rsid w:val="00032AB5"/>
    <w:rsid w:val="00036BD6"/>
    <w:rsid w:val="00037437"/>
    <w:rsid w:val="00040B25"/>
    <w:rsid w:val="0004220C"/>
    <w:rsid w:val="00043653"/>
    <w:rsid w:val="00043A3A"/>
    <w:rsid w:val="0004401B"/>
    <w:rsid w:val="000444CC"/>
    <w:rsid w:val="0004455C"/>
    <w:rsid w:val="00046782"/>
    <w:rsid w:val="00046E85"/>
    <w:rsid w:val="00047BDC"/>
    <w:rsid w:val="00050179"/>
    <w:rsid w:val="000519A6"/>
    <w:rsid w:val="00054325"/>
    <w:rsid w:val="00055449"/>
    <w:rsid w:val="00055845"/>
    <w:rsid w:val="00055CD6"/>
    <w:rsid w:val="00055F82"/>
    <w:rsid w:val="00056988"/>
    <w:rsid w:val="00056DAC"/>
    <w:rsid w:val="00056E97"/>
    <w:rsid w:val="000572AD"/>
    <w:rsid w:val="000603F2"/>
    <w:rsid w:val="00061E96"/>
    <w:rsid w:val="00062C20"/>
    <w:rsid w:val="000631F9"/>
    <w:rsid w:val="00065FA4"/>
    <w:rsid w:val="000704E6"/>
    <w:rsid w:val="000710D9"/>
    <w:rsid w:val="00073003"/>
    <w:rsid w:val="000736A4"/>
    <w:rsid w:val="000748EC"/>
    <w:rsid w:val="0007523E"/>
    <w:rsid w:val="00075684"/>
    <w:rsid w:val="00075D9B"/>
    <w:rsid w:val="00077678"/>
    <w:rsid w:val="00077F66"/>
    <w:rsid w:val="00080127"/>
    <w:rsid w:val="000811D7"/>
    <w:rsid w:val="0008309D"/>
    <w:rsid w:val="000857F7"/>
    <w:rsid w:val="00085817"/>
    <w:rsid w:val="00086F70"/>
    <w:rsid w:val="00092BFC"/>
    <w:rsid w:val="00095291"/>
    <w:rsid w:val="000965BD"/>
    <w:rsid w:val="000A4B43"/>
    <w:rsid w:val="000A552E"/>
    <w:rsid w:val="000A6E72"/>
    <w:rsid w:val="000A7C58"/>
    <w:rsid w:val="000B0E13"/>
    <w:rsid w:val="000B1C25"/>
    <w:rsid w:val="000B3A06"/>
    <w:rsid w:val="000B403C"/>
    <w:rsid w:val="000B491C"/>
    <w:rsid w:val="000B4CA1"/>
    <w:rsid w:val="000B4FE1"/>
    <w:rsid w:val="000B5CCB"/>
    <w:rsid w:val="000B69D6"/>
    <w:rsid w:val="000C1683"/>
    <w:rsid w:val="000C4AC1"/>
    <w:rsid w:val="000C63B0"/>
    <w:rsid w:val="000C63CE"/>
    <w:rsid w:val="000C708A"/>
    <w:rsid w:val="000C7A25"/>
    <w:rsid w:val="000D3B96"/>
    <w:rsid w:val="000D4225"/>
    <w:rsid w:val="000D5A8F"/>
    <w:rsid w:val="000D6177"/>
    <w:rsid w:val="000D6A08"/>
    <w:rsid w:val="000E21C2"/>
    <w:rsid w:val="000E2B64"/>
    <w:rsid w:val="000E327E"/>
    <w:rsid w:val="000E39BB"/>
    <w:rsid w:val="000E5691"/>
    <w:rsid w:val="000E59C9"/>
    <w:rsid w:val="000E5DB0"/>
    <w:rsid w:val="000E6F0D"/>
    <w:rsid w:val="000E7E42"/>
    <w:rsid w:val="000F105A"/>
    <w:rsid w:val="000F2FDF"/>
    <w:rsid w:val="000F3315"/>
    <w:rsid w:val="000F4A09"/>
    <w:rsid w:val="000F681E"/>
    <w:rsid w:val="000F7971"/>
    <w:rsid w:val="001023F2"/>
    <w:rsid w:val="001027EF"/>
    <w:rsid w:val="00102B4F"/>
    <w:rsid w:val="001030B6"/>
    <w:rsid w:val="001032E0"/>
    <w:rsid w:val="00103679"/>
    <w:rsid w:val="00103ECE"/>
    <w:rsid w:val="001041FD"/>
    <w:rsid w:val="001048AB"/>
    <w:rsid w:val="0010569A"/>
    <w:rsid w:val="00106B6E"/>
    <w:rsid w:val="00113E92"/>
    <w:rsid w:val="0011404B"/>
    <w:rsid w:val="001141DF"/>
    <w:rsid w:val="001142A5"/>
    <w:rsid w:val="001145A8"/>
    <w:rsid w:val="00114839"/>
    <w:rsid w:val="001158FD"/>
    <w:rsid w:val="001168B4"/>
    <w:rsid w:val="00116992"/>
    <w:rsid w:val="00116A21"/>
    <w:rsid w:val="0011710F"/>
    <w:rsid w:val="00117C80"/>
    <w:rsid w:val="00117CE2"/>
    <w:rsid w:val="001214F9"/>
    <w:rsid w:val="001222F6"/>
    <w:rsid w:val="00122775"/>
    <w:rsid w:val="00123BAB"/>
    <w:rsid w:val="00127F3B"/>
    <w:rsid w:val="00133B0A"/>
    <w:rsid w:val="0013494D"/>
    <w:rsid w:val="00135274"/>
    <w:rsid w:val="0013557B"/>
    <w:rsid w:val="00137AD3"/>
    <w:rsid w:val="00140350"/>
    <w:rsid w:val="00142174"/>
    <w:rsid w:val="001423FD"/>
    <w:rsid w:val="00143DC7"/>
    <w:rsid w:val="00144FA8"/>
    <w:rsid w:val="0014514B"/>
    <w:rsid w:val="00145E56"/>
    <w:rsid w:val="00146C9E"/>
    <w:rsid w:val="00147838"/>
    <w:rsid w:val="00151AB0"/>
    <w:rsid w:val="00152421"/>
    <w:rsid w:val="00157682"/>
    <w:rsid w:val="00160333"/>
    <w:rsid w:val="0016098F"/>
    <w:rsid w:val="001610E9"/>
    <w:rsid w:val="00161DC0"/>
    <w:rsid w:val="00162455"/>
    <w:rsid w:val="00165D83"/>
    <w:rsid w:val="00166C14"/>
    <w:rsid w:val="00167496"/>
    <w:rsid w:val="00170662"/>
    <w:rsid w:val="00171677"/>
    <w:rsid w:val="00171C7C"/>
    <w:rsid w:val="00172E8C"/>
    <w:rsid w:val="00175282"/>
    <w:rsid w:val="001763F3"/>
    <w:rsid w:val="00176C72"/>
    <w:rsid w:val="001777DC"/>
    <w:rsid w:val="001801DC"/>
    <w:rsid w:val="00180514"/>
    <w:rsid w:val="00183BC7"/>
    <w:rsid w:val="00183C85"/>
    <w:rsid w:val="00183F00"/>
    <w:rsid w:val="00185127"/>
    <w:rsid w:val="00185C6E"/>
    <w:rsid w:val="00190DBD"/>
    <w:rsid w:val="001914F7"/>
    <w:rsid w:val="001915A9"/>
    <w:rsid w:val="001916B7"/>
    <w:rsid w:val="0019187A"/>
    <w:rsid w:val="001960EF"/>
    <w:rsid w:val="00196EDB"/>
    <w:rsid w:val="00197CB6"/>
    <w:rsid w:val="00197DC1"/>
    <w:rsid w:val="001A158E"/>
    <w:rsid w:val="001A1902"/>
    <w:rsid w:val="001A1D98"/>
    <w:rsid w:val="001A3427"/>
    <w:rsid w:val="001A3DF0"/>
    <w:rsid w:val="001A6DE5"/>
    <w:rsid w:val="001A7D71"/>
    <w:rsid w:val="001A7F62"/>
    <w:rsid w:val="001B0364"/>
    <w:rsid w:val="001B1038"/>
    <w:rsid w:val="001B197B"/>
    <w:rsid w:val="001B2164"/>
    <w:rsid w:val="001B47FA"/>
    <w:rsid w:val="001B59E1"/>
    <w:rsid w:val="001B5C01"/>
    <w:rsid w:val="001B651F"/>
    <w:rsid w:val="001B6620"/>
    <w:rsid w:val="001B6C6A"/>
    <w:rsid w:val="001B7877"/>
    <w:rsid w:val="001C0948"/>
    <w:rsid w:val="001C15B1"/>
    <w:rsid w:val="001C267F"/>
    <w:rsid w:val="001C3D17"/>
    <w:rsid w:val="001C3F67"/>
    <w:rsid w:val="001C421D"/>
    <w:rsid w:val="001C4AA2"/>
    <w:rsid w:val="001D2685"/>
    <w:rsid w:val="001D2E43"/>
    <w:rsid w:val="001D492A"/>
    <w:rsid w:val="001D5A50"/>
    <w:rsid w:val="001D62CC"/>
    <w:rsid w:val="001E26E1"/>
    <w:rsid w:val="001E3ACE"/>
    <w:rsid w:val="001E3C44"/>
    <w:rsid w:val="001E45F2"/>
    <w:rsid w:val="001E5B64"/>
    <w:rsid w:val="001E6F5B"/>
    <w:rsid w:val="001E79AD"/>
    <w:rsid w:val="001E7DAC"/>
    <w:rsid w:val="001F1C36"/>
    <w:rsid w:val="001F37A5"/>
    <w:rsid w:val="001F777B"/>
    <w:rsid w:val="001F7B97"/>
    <w:rsid w:val="00200811"/>
    <w:rsid w:val="002008AD"/>
    <w:rsid w:val="002018F1"/>
    <w:rsid w:val="00201C0F"/>
    <w:rsid w:val="0020595B"/>
    <w:rsid w:val="00205DA4"/>
    <w:rsid w:val="00210FD2"/>
    <w:rsid w:val="00211501"/>
    <w:rsid w:val="002117DE"/>
    <w:rsid w:val="00211D40"/>
    <w:rsid w:val="002120D4"/>
    <w:rsid w:val="00215906"/>
    <w:rsid w:val="00215A26"/>
    <w:rsid w:val="00215BC5"/>
    <w:rsid w:val="002162D5"/>
    <w:rsid w:val="002175BC"/>
    <w:rsid w:val="00217DDD"/>
    <w:rsid w:val="002210A7"/>
    <w:rsid w:val="00221240"/>
    <w:rsid w:val="00222F42"/>
    <w:rsid w:val="0022430E"/>
    <w:rsid w:val="00226209"/>
    <w:rsid w:val="0022630D"/>
    <w:rsid w:val="00226EE3"/>
    <w:rsid w:val="00233535"/>
    <w:rsid w:val="00233907"/>
    <w:rsid w:val="00233A45"/>
    <w:rsid w:val="00234D4F"/>
    <w:rsid w:val="00234FA0"/>
    <w:rsid w:val="00235B9F"/>
    <w:rsid w:val="00237D52"/>
    <w:rsid w:val="00241539"/>
    <w:rsid w:val="00241764"/>
    <w:rsid w:val="00241A46"/>
    <w:rsid w:val="002436E7"/>
    <w:rsid w:val="0024550C"/>
    <w:rsid w:val="00245BBF"/>
    <w:rsid w:val="00246942"/>
    <w:rsid w:val="002504EC"/>
    <w:rsid w:val="00251856"/>
    <w:rsid w:val="00251CDE"/>
    <w:rsid w:val="0025209D"/>
    <w:rsid w:val="002521A0"/>
    <w:rsid w:val="00252859"/>
    <w:rsid w:val="002544CC"/>
    <w:rsid w:val="00254B91"/>
    <w:rsid w:val="00255E6A"/>
    <w:rsid w:val="00256F2F"/>
    <w:rsid w:val="00257582"/>
    <w:rsid w:val="0025767F"/>
    <w:rsid w:val="00260089"/>
    <w:rsid w:val="0026019D"/>
    <w:rsid w:val="0026472F"/>
    <w:rsid w:val="00265422"/>
    <w:rsid w:val="00266126"/>
    <w:rsid w:val="00267DB5"/>
    <w:rsid w:val="002701A9"/>
    <w:rsid w:val="0027049E"/>
    <w:rsid w:val="00270F26"/>
    <w:rsid w:val="00274BBB"/>
    <w:rsid w:val="002767C1"/>
    <w:rsid w:val="00280FB3"/>
    <w:rsid w:val="00281759"/>
    <w:rsid w:val="002818DD"/>
    <w:rsid w:val="002826E9"/>
    <w:rsid w:val="00283841"/>
    <w:rsid w:val="00284FEB"/>
    <w:rsid w:val="002851EE"/>
    <w:rsid w:val="002856BD"/>
    <w:rsid w:val="00286C6D"/>
    <w:rsid w:val="00290DC2"/>
    <w:rsid w:val="00293596"/>
    <w:rsid w:val="00293AAF"/>
    <w:rsid w:val="00294AAA"/>
    <w:rsid w:val="00295030"/>
    <w:rsid w:val="00295109"/>
    <w:rsid w:val="00295517"/>
    <w:rsid w:val="00295773"/>
    <w:rsid w:val="0029582E"/>
    <w:rsid w:val="00296BC3"/>
    <w:rsid w:val="00297B30"/>
    <w:rsid w:val="002A00C4"/>
    <w:rsid w:val="002A069D"/>
    <w:rsid w:val="002A0E06"/>
    <w:rsid w:val="002A1694"/>
    <w:rsid w:val="002A2860"/>
    <w:rsid w:val="002A2ED9"/>
    <w:rsid w:val="002A3678"/>
    <w:rsid w:val="002A4396"/>
    <w:rsid w:val="002A6B8A"/>
    <w:rsid w:val="002A6C41"/>
    <w:rsid w:val="002A73E9"/>
    <w:rsid w:val="002B309A"/>
    <w:rsid w:val="002B3766"/>
    <w:rsid w:val="002B531E"/>
    <w:rsid w:val="002B5E1D"/>
    <w:rsid w:val="002B62D1"/>
    <w:rsid w:val="002B717B"/>
    <w:rsid w:val="002B777F"/>
    <w:rsid w:val="002C0A9E"/>
    <w:rsid w:val="002C0D83"/>
    <w:rsid w:val="002C25AD"/>
    <w:rsid w:val="002C2E62"/>
    <w:rsid w:val="002C3677"/>
    <w:rsid w:val="002C37B8"/>
    <w:rsid w:val="002C4866"/>
    <w:rsid w:val="002C6E63"/>
    <w:rsid w:val="002C76CF"/>
    <w:rsid w:val="002D10C0"/>
    <w:rsid w:val="002D332C"/>
    <w:rsid w:val="002D482E"/>
    <w:rsid w:val="002D680F"/>
    <w:rsid w:val="002E0035"/>
    <w:rsid w:val="002E08CD"/>
    <w:rsid w:val="002E35C5"/>
    <w:rsid w:val="002E3ABF"/>
    <w:rsid w:val="002E653D"/>
    <w:rsid w:val="002E6C9F"/>
    <w:rsid w:val="002E71F5"/>
    <w:rsid w:val="002E7FEE"/>
    <w:rsid w:val="002F0621"/>
    <w:rsid w:val="002F2547"/>
    <w:rsid w:val="002F2EA3"/>
    <w:rsid w:val="002F5792"/>
    <w:rsid w:val="002F5EFE"/>
    <w:rsid w:val="002F685A"/>
    <w:rsid w:val="002F7AB7"/>
    <w:rsid w:val="00302869"/>
    <w:rsid w:val="00307F79"/>
    <w:rsid w:val="00314CE7"/>
    <w:rsid w:val="00315CEF"/>
    <w:rsid w:val="003176B0"/>
    <w:rsid w:val="0032076C"/>
    <w:rsid w:val="00320C78"/>
    <w:rsid w:val="00321FDD"/>
    <w:rsid w:val="0032268D"/>
    <w:rsid w:val="00323CA8"/>
    <w:rsid w:val="00326D42"/>
    <w:rsid w:val="0032755C"/>
    <w:rsid w:val="00327AC6"/>
    <w:rsid w:val="00330CB6"/>
    <w:rsid w:val="00330F15"/>
    <w:rsid w:val="00333B84"/>
    <w:rsid w:val="0033761A"/>
    <w:rsid w:val="00337A78"/>
    <w:rsid w:val="003401EB"/>
    <w:rsid w:val="00340587"/>
    <w:rsid w:val="00340678"/>
    <w:rsid w:val="00340DEF"/>
    <w:rsid w:val="003412A8"/>
    <w:rsid w:val="003421C6"/>
    <w:rsid w:val="00344475"/>
    <w:rsid w:val="0034509C"/>
    <w:rsid w:val="00346F39"/>
    <w:rsid w:val="003472D8"/>
    <w:rsid w:val="00350CF7"/>
    <w:rsid w:val="00350D35"/>
    <w:rsid w:val="00351089"/>
    <w:rsid w:val="00352DA8"/>
    <w:rsid w:val="003530FE"/>
    <w:rsid w:val="0035431C"/>
    <w:rsid w:val="00355B2F"/>
    <w:rsid w:val="00355E94"/>
    <w:rsid w:val="00357FBB"/>
    <w:rsid w:val="0036132D"/>
    <w:rsid w:val="00361DDE"/>
    <w:rsid w:val="00365644"/>
    <w:rsid w:val="00365CA7"/>
    <w:rsid w:val="00367641"/>
    <w:rsid w:val="00371F39"/>
    <w:rsid w:val="00372778"/>
    <w:rsid w:val="00372D75"/>
    <w:rsid w:val="00373F46"/>
    <w:rsid w:val="0037691B"/>
    <w:rsid w:val="00376CEF"/>
    <w:rsid w:val="00380B26"/>
    <w:rsid w:val="00380B3F"/>
    <w:rsid w:val="003812E1"/>
    <w:rsid w:val="00381F6E"/>
    <w:rsid w:val="00383519"/>
    <w:rsid w:val="00384641"/>
    <w:rsid w:val="00385A51"/>
    <w:rsid w:val="00385BEC"/>
    <w:rsid w:val="00386856"/>
    <w:rsid w:val="003869B1"/>
    <w:rsid w:val="00387C33"/>
    <w:rsid w:val="0039010E"/>
    <w:rsid w:val="00391CB3"/>
    <w:rsid w:val="00391DDD"/>
    <w:rsid w:val="00391DEA"/>
    <w:rsid w:val="00392643"/>
    <w:rsid w:val="00392E07"/>
    <w:rsid w:val="00393009"/>
    <w:rsid w:val="003943B8"/>
    <w:rsid w:val="00394E9F"/>
    <w:rsid w:val="0039504E"/>
    <w:rsid w:val="00395347"/>
    <w:rsid w:val="00396110"/>
    <w:rsid w:val="00396B0F"/>
    <w:rsid w:val="00397427"/>
    <w:rsid w:val="003A01E5"/>
    <w:rsid w:val="003A0346"/>
    <w:rsid w:val="003A23D8"/>
    <w:rsid w:val="003A2A56"/>
    <w:rsid w:val="003A2D98"/>
    <w:rsid w:val="003A2E32"/>
    <w:rsid w:val="003A38A0"/>
    <w:rsid w:val="003A53DF"/>
    <w:rsid w:val="003A655A"/>
    <w:rsid w:val="003B0508"/>
    <w:rsid w:val="003B10B3"/>
    <w:rsid w:val="003B2886"/>
    <w:rsid w:val="003B2B7F"/>
    <w:rsid w:val="003B3D36"/>
    <w:rsid w:val="003B4153"/>
    <w:rsid w:val="003B51D6"/>
    <w:rsid w:val="003B636B"/>
    <w:rsid w:val="003C1291"/>
    <w:rsid w:val="003C3355"/>
    <w:rsid w:val="003C3C49"/>
    <w:rsid w:val="003C3FCA"/>
    <w:rsid w:val="003C512C"/>
    <w:rsid w:val="003C7312"/>
    <w:rsid w:val="003C7B32"/>
    <w:rsid w:val="003D2917"/>
    <w:rsid w:val="003D6436"/>
    <w:rsid w:val="003D67D7"/>
    <w:rsid w:val="003D74B4"/>
    <w:rsid w:val="003E06F1"/>
    <w:rsid w:val="003E1259"/>
    <w:rsid w:val="003E139F"/>
    <w:rsid w:val="003E21C3"/>
    <w:rsid w:val="003E2AAB"/>
    <w:rsid w:val="003E2BF5"/>
    <w:rsid w:val="003E3407"/>
    <w:rsid w:val="003E47F7"/>
    <w:rsid w:val="003E7924"/>
    <w:rsid w:val="003F093C"/>
    <w:rsid w:val="003F356B"/>
    <w:rsid w:val="003F38BB"/>
    <w:rsid w:val="003F3FF2"/>
    <w:rsid w:val="003F4F0B"/>
    <w:rsid w:val="003F6AD7"/>
    <w:rsid w:val="003F6C48"/>
    <w:rsid w:val="00401A60"/>
    <w:rsid w:val="00403B07"/>
    <w:rsid w:val="00404D50"/>
    <w:rsid w:val="00407212"/>
    <w:rsid w:val="0040739B"/>
    <w:rsid w:val="00407BFE"/>
    <w:rsid w:val="00407C1A"/>
    <w:rsid w:val="004102AF"/>
    <w:rsid w:val="004112CC"/>
    <w:rsid w:val="004114F5"/>
    <w:rsid w:val="00412B28"/>
    <w:rsid w:val="00413679"/>
    <w:rsid w:val="00413C70"/>
    <w:rsid w:val="00414C19"/>
    <w:rsid w:val="00414E8A"/>
    <w:rsid w:val="00415A2F"/>
    <w:rsid w:val="00416A26"/>
    <w:rsid w:val="0041763E"/>
    <w:rsid w:val="00417AC0"/>
    <w:rsid w:val="00421163"/>
    <w:rsid w:val="004215F7"/>
    <w:rsid w:val="004218D9"/>
    <w:rsid w:val="004246CD"/>
    <w:rsid w:val="00425334"/>
    <w:rsid w:val="00425605"/>
    <w:rsid w:val="004259A4"/>
    <w:rsid w:val="00426BB2"/>
    <w:rsid w:val="00426FC4"/>
    <w:rsid w:val="00427E33"/>
    <w:rsid w:val="00430A6D"/>
    <w:rsid w:val="00431DD2"/>
    <w:rsid w:val="00432676"/>
    <w:rsid w:val="00433B0F"/>
    <w:rsid w:val="00433F35"/>
    <w:rsid w:val="00435346"/>
    <w:rsid w:val="00435969"/>
    <w:rsid w:val="00435E7B"/>
    <w:rsid w:val="00436B9E"/>
    <w:rsid w:val="00437C94"/>
    <w:rsid w:val="00440517"/>
    <w:rsid w:val="00440CBC"/>
    <w:rsid w:val="00441C79"/>
    <w:rsid w:val="00441FE2"/>
    <w:rsid w:val="00444B46"/>
    <w:rsid w:val="00444E9E"/>
    <w:rsid w:val="00445F1A"/>
    <w:rsid w:val="004466B8"/>
    <w:rsid w:val="004469A5"/>
    <w:rsid w:val="00451C06"/>
    <w:rsid w:val="0045214D"/>
    <w:rsid w:val="00452BC6"/>
    <w:rsid w:val="00452C38"/>
    <w:rsid w:val="00455302"/>
    <w:rsid w:val="004563E0"/>
    <w:rsid w:val="00456565"/>
    <w:rsid w:val="00456625"/>
    <w:rsid w:val="004576C1"/>
    <w:rsid w:val="00460BDE"/>
    <w:rsid w:val="004615DB"/>
    <w:rsid w:val="00466014"/>
    <w:rsid w:val="0046759D"/>
    <w:rsid w:val="004702BC"/>
    <w:rsid w:val="004708A3"/>
    <w:rsid w:val="00470BFF"/>
    <w:rsid w:val="00471829"/>
    <w:rsid w:val="00472616"/>
    <w:rsid w:val="0047394E"/>
    <w:rsid w:val="00475466"/>
    <w:rsid w:val="00475DE0"/>
    <w:rsid w:val="00476191"/>
    <w:rsid w:val="00476576"/>
    <w:rsid w:val="004768C9"/>
    <w:rsid w:val="00477CBF"/>
    <w:rsid w:val="004802D1"/>
    <w:rsid w:val="00480FE6"/>
    <w:rsid w:val="0048100C"/>
    <w:rsid w:val="0048198C"/>
    <w:rsid w:val="00481C51"/>
    <w:rsid w:val="00482B76"/>
    <w:rsid w:val="0048325E"/>
    <w:rsid w:val="0048341E"/>
    <w:rsid w:val="0048357B"/>
    <w:rsid w:val="00484BFA"/>
    <w:rsid w:val="00484E97"/>
    <w:rsid w:val="0048621F"/>
    <w:rsid w:val="00486DFC"/>
    <w:rsid w:val="00487209"/>
    <w:rsid w:val="00487510"/>
    <w:rsid w:val="00487D3D"/>
    <w:rsid w:val="00491045"/>
    <w:rsid w:val="0049131F"/>
    <w:rsid w:val="0049137C"/>
    <w:rsid w:val="00491A76"/>
    <w:rsid w:val="00491E0A"/>
    <w:rsid w:val="0049230D"/>
    <w:rsid w:val="00492749"/>
    <w:rsid w:val="0049306D"/>
    <w:rsid w:val="00493AF3"/>
    <w:rsid w:val="004945A1"/>
    <w:rsid w:val="00494CDE"/>
    <w:rsid w:val="00495B36"/>
    <w:rsid w:val="00495CAE"/>
    <w:rsid w:val="0049607C"/>
    <w:rsid w:val="00496D13"/>
    <w:rsid w:val="00497A9D"/>
    <w:rsid w:val="00497E9E"/>
    <w:rsid w:val="004A04E8"/>
    <w:rsid w:val="004A1A90"/>
    <w:rsid w:val="004A2A8B"/>
    <w:rsid w:val="004A33A3"/>
    <w:rsid w:val="004A4A2D"/>
    <w:rsid w:val="004A5240"/>
    <w:rsid w:val="004A563B"/>
    <w:rsid w:val="004B07DF"/>
    <w:rsid w:val="004B1957"/>
    <w:rsid w:val="004B1D2A"/>
    <w:rsid w:val="004B1EA8"/>
    <w:rsid w:val="004B2873"/>
    <w:rsid w:val="004B5280"/>
    <w:rsid w:val="004B5BFF"/>
    <w:rsid w:val="004B642A"/>
    <w:rsid w:val="004C0764"/>
    <w:rsid w:val="004C0AA8"/>
    <w:rsid w:val="004C31E0"/>
    <w:rsid w:val="004C42B2"/>
    <w:rsid w:val="004C5BF3"/>
    <w:rsid w:val="004C6A13"/>
    <w:rsid w:val="004D014A"/>
    <w:rsid w:val="004D23BB"/>
    <w:rsid w:val="004D2716"/>
    <w:rsid w:val="004D2AF3"/>
    <w:rsid w:val="004D32CF"/>
    <w:rsid w:val="004D399C"/>
    <w:rsid w:val="004D5336"/>
    <w:rsid w:val="004D5A2F"/>
    <w:rsid w:val="004D75B3"/>
    <w:rsid w:val="004D7A06"/>
    <w:rsid w:val="004E3992"/>
    <w:rsid w:val="004E4E89"/>
    <w:rsid w:val="004E5DFC"/>
    <w:rsid w:val="004E6062"/>
    <w:rsid w:val="004E6F5C"/>
    <w:rsid w:val="004F1017"/>
    <w:rsid w:val="004F17F1"/>
    <w:rsid w:val="004F38AA"/>
    <w:rsid w:val="004F38E8"/>
    <w:rsid w:val="004F5CAC"/>
    <w:rsid w:val="004F7FF9"/>
    <w:rsid w:val="00500E0E"/>
    <w:rsid w:val="005015DD"/>
    <w:rsid w:val="0050245D"/>
    <w:rsid w:val="00502D6F"/>
    <w:rsid w:val="00502EF4"/>
    <w:rsid w:val="005041A0"/>
    <w:rsid w:val="00505E41"/>
    <w:rsid w:val="00506DCC"/>
    <w:rsid w:val="00513523"/>
    <w:rsid w:val="00513D4C"/>
    <w:rsid w:val="0051452D"/>
    <w:rsid w:val="00514620"/>
    <w:rsid w:val="00524BEB"/>
    <w:rsid w:val="00525010"/>
    <w:rsid w:val="0052524B"/>
    <w:rsid w:val="00525538"/>
    <w:rsid w:val="00525EB0"/>
    <w:rsid w:val="00527587"/>
    <w:rsid w:val="00527D50"/>
    <w:rsid w:val="00530444"/>
    <w:rsid w:val="00531600"/>
    <w:rsid w:val="0053167F"/>
    <w:rsid w:val="005319CC"/>
    <w:rsid w:val="00531AF0"/>
    <w:rsid w:val="005329ED"/>
    <w:rsid w:val="005356AE"/>
    <w:rsid w:val="005379E9"/>
    <w:rsid w:val="00537B6B"/>
    <w:rsid w:val="00540154"/>
    <w:rsid w:val="005468C3"/>
    <w:rsid w:val="00546966"/>
    <w:rsid w:val="00546C83"/>
    <w:rsid w:val="0055323C"/>
    <w:rsid w:val="005532D1"/>
    <w:rsid w:val="00553458"/>
    <w:rsid w:val="005540C9"/>
    <w:rsid w:val="005542C1"/>
    <w:rsid w:val="00554586"/>
    <w:rsid w:val="00554B57"/>
    <w:rsid w:val="0055587E"/>
    <w:rsid w:val="00555FEA"/>
    <w:rsid w:val="00557F77"/>
    <w:rsid w:val="0056094C"/>
    <w:rsid w:val="00563B24"/>
    <w:rsid w:val="00564020"/>
    <w:rsid w:val="00564DE3"/>
    <w:rsid w:val="0056562F"/>
    <w:rsid w:val="00567BAE"/>
    <w:rsid w:val="005725B8"/>
    <w:rsid w:val="00572688"/>
    <w:rsid w:val="00572E2F"/>
    <w:rsid w:val="00573480"/>
    <w:rsid w:val="005738E3"/>
    <w:rsid w:val="00576D05"/>
    <w:rsid w:val="0057729E"/>
    <w:rsid w:val="005800FD"/>
    <w:rsid w:val="00581222"/>
    <w:rsid w:val="0058307E"/>
    <w:rsid w:val="005836AD"/>
    <w:rsid w:val="00585984"/>
    <w:rsid w:val="00586101"/>
    <w:rsid w:val="005903F1"/>
    <w:rsid w:val="00593A0A"/>
    <w:rsid w:val="00594149"/>
    <w:rsid w:val="00594B72"/>
    <w:rsid w:val="00594CE8"/>
    <w:rsid w:val="00594FC4"/>
    <w:rsid w:val="00595F6D"/>
    <w:rsid w:val="00596533"/>
    <w:rsid w:val="0059657C"/>
    <w:rsid w:val="005A2DD7"/>
    <w:rsid w:val="005A4080"/>
    <w:rsid w:val="005A4769"/>
    <w:rsid w:val="005A4CE8"/>
    <w:rsid w:val="005A4DA5"/>
    <w:rsid w:val="005A75AB"/>
    <w:rsid w:val="005B26CA"/>
    <w:rsid w:val="005B2B57"/>
    <w:rsid w:val="005B42F5"/>
    <w:rsid w:val="005B66FF"/>
    <w:rsid w:val="005B6A0C"/>
    <w:rsid w:val="005C09CE"/>
    <w:rsid w:val="005C41A3"/>
    <w:rsid w:val="005C4598"/>
    <w:rsid w:val="005C68CB"/>
    <w:rsid w:val="005C6C15"/>
    <w:rsid w:val="005C6CEA"/>
    <w:rsid w:val="005D22C8"/>
    <w:rsid w:val="005D29E3"/>
    <w:rsid w:val="005D379F"/>
    <w:rsid w:val="005D46D9"/>
    <w:rsid w:val="005D60EE"/>
    <w:rsid w:val="005D76FD"/>
    <w:rsid w:val="005D7A84"/>
    <w:rsid w:val="005E0399"/>
    <w:rsid w:val="005E0D0E"/>
    <w:rsid w:val="005E520F"/>
    <w:rsid w:val="005E686C"/>
    <w:rsid w:val="005E7820"/>
    <w:rsid w:val="005F2602"/>
    <w:rsid w:val="005F269D"/>
    <w:rsid w:val="005F2C5B"/>
    <w:rsid w:val="005F2D4F"/>
    <w:rsid w:val="005F39AB"/>
    <w:rsid w:val="005F570C"/>
    <w:rsid w:val="005F6642"/>
    <w:rsid w:val="005F6C54"/>
    <w:rsid w:val="005F6D63"/>
    <w:rsid w:val="0060067B"/>
    <w:rsid w:val="00601205"/>
    <w:rsid w:val="006017C1"/>
    <w:rsid w:val="0060393A"/>
    <w:rsid w:val="006040DA"/>
    <w:rsid w:val="00605580"/>
    <w:rsid w:val="00605956"/>
    <w:rsid w:val="00605C59"/>
    <w:rsid w:val="00607D81"/>
    <w:rsid w:val="006107A9"/>
    <w:rsid w:val="0061253B"/>
    <w:rsid w:val="00612B3D"/>
    <w:rsid w:val="0061429B"/>
    <w:rsid w:val="0061539A"/>
    <w:rsid w:val="00615453"/>
    <w:rsid w:val="0061587F"/>
    <w:rsid w:val="006216D8"/>
    <w:rsid w:val="00621BA6"/>
    <w:rsid w:val="0062237D"/>
    <w:rsid w:val="00624A14"/>
    <w:rsid w:val="006257B8"/>
    <w:rsid w:val="00625CA3"/>
    <w:rsid w:val="006275F3"/>
    <w:rsid w:val="00627B79"/>
    <w:rsid w:val="0063133F"/>
    <w:rsid w:val="00631D15"/>
    <w:rsid w:val="00632772"/>
    <w:rsid w:val="006335F7"/>
    <w:rsid w:val="006336A8"/>
    <w:rsid w:val="00634B8A"/>
    <w:rsid w:val="00635070"/>
    <w:rsid w:val="00635565"/>
    <w:rsid w:val="006365F8"/>
    <w:rsid w:val="00643090"/>
    <w:rsid w:val="0064385F"/>
    <w:rsid w:val="006463B0"/>
    <w:rsid w:val="00646EE3"/>
    <w:rsid w:val="00647843"/>
    <w:rsid w:val="00656684"/>
    <w:rsid w:val="006569AA"/>
    <w:rsid w:val="0065748B"/>
    <w:rsid w:val="00660624"/>
    <w:rsid w:val="00660E84"/>
    <w:rsid w:val="0066107A"/>
    <w:rsid w:val="006633C8"/>
    <w:rsid w:val="006634BF"/>
    <w:rsid w:val="00663585"/>
    <w:rsid w:val="00663B21"/>
    <w:rsid w:val="006674B7"/>
    <w:rsid w:val="00667A6F"/>
    <w:rsid w:val="00667BBB"/>
    <w:rsid w:val="00667D68"/>
    <w:rsid w:val="00670408"/>
    <w:rsid w:val="006706DA"/>
    <w:rsid w:val="00670783"/>
    <w:rsid w:val="00675427"/>
    <w:rsid w:val="00675D5E"/>
    <w:rsid w:val="006768E5"/>
    <w:rsid w:val="00676B8D"/>
    <w:rsid w:val="0067779E"/>
    <w:rsid w:val="006806A8"/>
    <w:rsid w:val="006818A6"/>
    <w:rsid w:val="00682D65"/>
    <w:rsid w:val="00683155"/>
    <w:rsid w:val="0068323C"/>
    <w:rsid w:val="0068558E"/>
    <w:rsid w:val="00686E68"/>
    <w:rsid w:val="00690298"/>
    <w:rsid w:val="006915FB"/>
    <w:rsid w:val="00691FE0"/>
    <w:rsid w:val="006925B1"/>
    <w:rsid w:val="00692873"/>
    <w:rsid w:val="00693BB6"/>
    <w:rsid w:val="006940C4"/>
    <w:rsid w:val="00695455"/>
    <w:rsid w:val="00695561"/>
    <w:rsid w:val="006959AD"/>
    <w:rsid w:val="006966B4"/>
    <w:rsid w:val="00697597"/>
    <w:rsid w:val="006A00FD"/>
    <w:rsid w:val="006A102D"/>
    <w:rsid w:val="006A1238"/>
    <w:rsid w:val="006A186C"/>
    <w:rsid w:val="006A1BCB"/>
    <w:rsid w:val="006A27FB"/>
    <w:rsid w:val="006A3254"/>
    <w:rsid w:val="006A5B5A"/>
    <w:rsid w:val="006A76DF"/>
    <w:rsid w:val="006B3310"/>
    <w:rsid w:val="006B3F93"/>
    <w:rsid w:val="006B5DF2"/>
    <w:rsid w:val="006C0905"/>
    <w:rsid w:val="006C3034"/>
    <w:rsid w:val="006C38F7"/>
    <w:rsid w:val="006C4220"/>
    <w:rsid w:val="006C436F"/>
    <w:rsid w:val="006C4582"/>
    <w:rsid w:val="006C4C32"/>
    <w:rsid w:val="006C6CD1"/>
    <w:rsid w:val="006C6F68"/>
    <w:rsid w:val="006D0423"/>
    <w:rsid w:val="006D1BDE"/>
    <w:rsid w:val="006D1C68"/>
    <w:rsid w:val="006D5BFC"/>
    <w:rsid w:val="006D72C0"/>
    <w:rsid w:val="006D7B09"/>
    <w:rsid w:val="006E006E"/>
    <w:rsid w:val="006E0106"/>
    <w:rsid w:val="006E08FF"/>
    <w:rsid w:val="006E1264"/>
    <w:rsid w:val="006E1E08"/>
    <w:rsid w:val="006E6F85"/>
    <w:rsid w:val="006F06BE"/>
    <w:rsid w:val="006F2D61"/>
    <w:rsid w:val="006F33D1"/>
    <w:rsid w:val="006F6320"/>
    <w:rsid w:val="006F695E"/>
    <w:rsid w:val="006F6FA5"/>
    <w:rsid w:val="006F7374"/>
    <w:rsid w:val="00702AA2"/>
    <w:rsid w:val="0070374E"/>
    <w:rsid w:val="00703E3F"/>
    <w:rsid w:val="00704881"/>
    <w:rsid w:val="007054CB"/>
    <w:rsid w:val="00705669"/>
    <w:rsid w:val="00706685"/>
    <w:rsid w:val="007066CB"/>
    <w:rsid w:val="007100C1"/>
    <w:rsid w:val="007116CB"/>
    <w:rsid w:val="00711F04"/>
    <w:rsid w:val="00711F2B"/>
    <w:rsid w:val="00712942"/>
    <w:rsid w:val="00713D82"/>
    <w:rsid w:val="00714651"/>
    <w:rsid w:val="0071658E"/>
    <w:rsid w:val="00716DE8"/>
    <w:rsid w:val="0072011C"/>
    <w:rsid w:val="00720C0E"/>
    <w:rsid w:val="00721AA1"/>
    <w:rsid w:val="00723C47"/>
    <w:rsid w:val="00724394"/>
    <w:rsid w:val="00724855"/>
    <w:rsid w:val="00724F70"/>
    <w:rsid w:val="0072587D"/>
    <w:rsid w:val="00730343"/>
    <w:rsid w:val="0073164D"/>
    <w:rsid w:val="007325CD"/>
    <w:rsid w:val="00732C40"/>
    <w:rsid w:val="007333A7"/>
    <w:rsid w:val="00733908"/>
    <w:rsid w:val="00733959"/>
    <w:rsid w:val="007357D6"/>
    <w:rsid w:val="007362DC"/>
    <w:rsid w:val="00736A7A"/>
    <w:rsid w:val="007409A4"/>
    <w:rsid w:val="00741070"/>
    <w:rsid w:val="007417CE"/>
    <w:rsid w:val="0074180B"/>
    <w:rsid w:val="00742ECB"/>
    <w:rsid w:val="00744744"/>
    <w:rsid w:val="00744B26"/>
    <w:rsid w:val="00746691"/>
    <w:rsid w:val="00746FAB"/>
    <w:rsid w:val="00747A14"/>
    <w:rsid w:val="00747BC3"/>
    <w:rsid w:val="0075198C"/>
    <w:rsid w:val="00753371"/>
    <w:rsid w:val="00753771"/>
    <w:rsid w:val="00753FFA"/>
    <w:rsid w:val="00756808"/>
    <w:rsid w:val="00756F1F"/>
    <w:rsid w:val="00756FCA"/>
    <w:rsid w:val="0075711C"/>
    <w:rsid w:val="00757359"/>
    <w:rsid w:val="00757550"/>
    <w:rsid w:val="00760B3D"/>
    <w:rsid w:val="0076382D"/>
    <w:rsid w:val="0076422E"/>
    <w:rsid w:val="00765492"/>
    <w:rsid w:val="00765E37"/>
    <w:rsid w:val="00765F19"/>
    <w:rsid w:val="007671A5"/>
    <w:rsid w:val="00767D6C"/>
    <w:rsid w:val="00767EA0"/>
    <w:rsid w:val="00767FFA"/>
    <w:rsid w:val="00771C73"/>
    <w:rsid w:val="00772456"/>
    <w:rsid w:val="00773078"/>
    <w:rsid w:val="00774C0D"/>
    <w:rsid w:val="00775242"/>
    <w:rsid w:val="00775806"/>
    <w:rsid w:val="0078069D"/>
    <w:rsid w:val="00781BB4"/>
    <w:rsid w:val="00782B1C"/>
    <w:rsid w:val="00783026"/>
    <w:rsid w:val="0078339B"/>
    <w:rsid w:val="00783824"/>
    <w:rsid w:val="0078413D"/>
    <w:rsid w:val="00785EDF"/>
    <w:rsid w:val="00791007"/>
    <w:rsid w:val="00791145"/>
    <w:rsid w:val="007922FE"/>
    <w:rsid w:val="00792893"/>
    <w:rsid w:val="007930BD"/>
    <w:rsid w:val="00794D8D"/>
    <w:rsid w:val="007972A5"/>
    <w:rsid w:val="00797945"/>
    <w:rsid w:val="00797F9B"/>
    <w:rsid w:val="007A02D3"/>
    <w:rsid w:val="007A301B"/>
    <w:rsid w:val="007A426D"/>
    <w:rsid w:val="007A5397"/>
    <w:rsid w:val="007A5CB9"/>
    <w:rsid w:val="007A767F"/>
    <w:rsid w:val="007B025C"/>
    <w:rsid w:val="007B02D6"/>
    <w:rsid w:val="007B0445"/>
    <w:rsid w:val="007B0D18"/>
    <w:rsid w:val="007B1222"/>
    <w:rsid w:val="007B1DB9"/>
    <w:rsid w:val="007B2C2A"/>
    <w:rsid w:val="007B2DDA"/>
    <w:rsid w:val="007B32FF"/>
    <w:rsid w:val="007B4A9B"/>
    <w:rsid w:val="007B4D08"/>
    <w:rsid w:val="007B61B5"/>
    <w:rsid w:val="007B6892"/>
    <w:rsid w:val="007B731A"/>
    <w:rsid w:val="007B7CA0"/>
    <w:rsid w:val="007C17AC"/>
    <w:rsid w:val="007C415E"/>
    <w:rsid w:val="007C4317"/>
    <w:rsid w:val="007C49B7"/>
    <w:rsid w:val="007C5A38"/>
    <w:rsid w:val="007C68DB"/>
    <w:rsid w:val="007D02C9"/>
    <w:rsid w:val="007D24C4"/>
    <w:rsid w:val="007D27C6"/>
    <w:rsid w:val="007D298E"/>
    <w:rsid w:val="007D46D5"/>
    <w:rsid w:val="007D515F"/>
    <w:rsid w:val="007D622D"/>
    <w:rsid w:val="007D6263"/>
    <w:rsid w:val="007D7069"/>
    <w:rsid w:val="007D797F"/>
    <w:rsid w:val="007E04D7"/>
    <w:rsid w:val="007E0747"/>
    <w:rsid w:val="007E0AD3"/>
    <w:rsid w:val="007E155A"/>
    <w:rsid w:val="007E2497"/>
    <w:rsid w:val="007E5A27"/>
    <w:rsid w:val="007E73EA"/>
    <w:rsid w:val="007E7BE1"/>
    <w:rsid w:val="007F0235"/>
    <w:rsid w:val="007F0A59"/>
    <w:rsid w:val="007F1AA5"/>
    <w:rsid w:val="007F239B"/>
    <w:rsid w:val="007F254E"/>
    <w:rsid w:val="007F3508"/>
    <w:rsid w:val="007F3840"/>
    <w:rsid w:val="007F42AB"/>
    <w:rsid w:val="008013CE"/>
    <w:rsid w:val="00802421"/>
    <w:rsid w:val="008030E9"/>
    <w:rsid w:val="00803133"/>
    <w:rsid w:val="0080460E"/>
    <w:rsid w:val="00804F81"/>
    <w:rsid w:val="0080585B"/>
    <w:rsid w:val="0080701F"/>
    <w:rsid w:val="00810887"/>
    <w:rsid w:val="0081115A"/>
    <w:rsid w:val="0081124B"/>
    <w:rsid w:val="008115AC"/>
    <w:rsid w:val="0081183B"/>
    <w:rsid w:val="0081424B"/>
    <w:rsid w:val="0081470C"/>
    <w:rsid w:val="00815E9D"/>
    <w:rsid w:val="0081707D"/>
    <w:rsid w:val="008173A6"/>
    <w:rsid w:val="00817DB8"/>
    <w:rsid w:val="00820E58"/>
    <w:rsid w:val="00821D8E"/>
    <w:rsid w:val="00821FA3"/>
    <w:rsid w:val="00821FCC"/>
    <w:rsid w:val="008239BE"/>
    <w:rsid w:val="00825843"/>
    <w:rsid w:val="008267D8"/>
    <w:rsid w:val="00827867"/>
    <w:rsid w:val="00830448"/>
    <w:rsid w:val="00830965"/>
    <w:rsid w:val="00830ABA"/>
    <w:rsid w:val="00831AAD"/>
    <w:rsid w:val="00833A70"/>
    <w:rsid w:val="00833B78"/>
    <w:rsid w:val="008354DE"/>
    <w:rsid w:val="008357AD"/>
    <w:rsid w:val="00836C84"/>
    <w:rsid w:val="00836F0B"/>
    <w:rsid w:val="00837658"/>
    <w:rsid w:val="008401A3"/>
    <w:rsid w:val="00841670"/>
    <w:rsid w:val="00841A7A"/>
    <w:rsid w:val="00842FF3"/>
    <w:rsid w:val="008432D1"/>
    <w:rsid w:val="008442D1"/>
    <w:rsid w:val="00844398"/>
    <w:rsid w:val="00844D0B"/>
    <w:rsid w:val="00846771"/>
    <w:rsid w:val="00846BCE"/>
    <w:rsid w:val="00846DF8"/>
    <w:rsid w:val="008475B9"/>
    <w:rsid w:val="00850B1E"/>
    <w:rsid w:val="0085175A"/>
    <w:rsid w:val="008517E9"/>
    <w:rsid w:val="008550CA"/>
    <w:rsid w:val="008551E6"/>
    <w:rsid w:val="00855367"/>
    <w:rsid w:val="008555FA"/>
    <w:rsid w:val="0085571A"/>
    <w:rsid w:val="00856EED"/>
    <w:rsid w:val="00857016"/>
    <w:rsid w:val="008604AD"/>
    <w:rsid w:val="00860FD2"/>
    <w:rsid w:val="0086225E"/>
    <w:rsid w:val="00862320"/>
    <w:rsid w:val="00862528"/>
    <w:rsid w:val="008638FF"/>
    <w:rsid w:val="00863EB1"/>
    <w:rsid w:val="008641B5"/>
    <w:rsid w:val="008654CD"/>
    <w:rsid w:val="0087001D"/>
    <w:rsid w:val="008702B2"/>
    <w:rsid w:val="00871527"/>
    <w:rsid w:val="008726FD"/>
    <w:rsid w:val="00872A67"/>
    <w:rsid w:val="0087487F"/>
    <w:rsid w:val="00875CE0"/>
    <w:rsid w:val="00881EAB"/>
    <w:rsid w:val="00882065"/>
    <w:rsid w:val="008831E4"/>
    <w:rsid w:val="00883714"/>
    <w:rsid w:val="00883EA1"/>
    <w:rsid w:val="00884D63"/>
    <w:rsid w:val="00887A97"/>
    <w:rsid w:val="008903B4"/>
    <w:rsid w:val="00893862"/>
    <w:rsid w:val="008939C0"/>
    <w:rsid w:val="00895519"/>
    <w:rsid w:val="00896709"/>
    <w:rsid w:val="008976FF"/>
    <w:rsid w:val="00897F68"/>
    <w:rsid w:val="008A1C9C"/>
    <w:rsid w:val="008A2213"/>
    <w:rsid w:val="008A315F"/>
    <w:rsid w:val="008B00AD"/>
    <w:rsid w:val="008B03B0"/>
    <w:rsid w:val="008B0948"/>
    <w:rsid w:val="008B1DF8"/>
    <w:rsid w:val="008B369E"/>
    <w:rsid w:val="008B3E2E"/>
    <w:rsid w:val="008B4612"/>
    <w:rsid w:val="008B4FC8"/>
    <w:rsid w:val="008B69F7"/>
    <w:rsid w:val="008B7DAC"/>
    <w:rsid w:val="008C0285"/>
    <w:rsid w:val="008C31D6"/>
    <w:rsid w:val="008C3A1D"/>
    <w:rsid w:val="008C3E9A"/>
    <w:rsid w:val="008C5CF5"/>
    <w:rsid w:val="008C6CBE"/>
    <w:rsid w:val="008D074F"/>
    <w:rsid w:val="008D08F6"/>
    <w:rsid w:val="008D0D40"/>
    <w:rsid w:val="008D2D59"/>
    <w:rsid w:val="008D528C"/>
    <w:rsid w:val="008D5351"/>
    <w:rsid w:val="008D5AEB"/>
    <w:rsid w:val="008D622A"/>
    <w:rsid w:val="008D762A"/>
    <w:rsid w:val="008D78A3"/>
    <w:rsid w:val="008E3BEC"/>
    <w:rsid w:val="008E4928"/>
    <w:rsid w:val="008E529D"/>
    <w:rsid w:val="008E5975"/>
    <w:rsid w:val="008E5EE4"/>
    <w:rsid w:val="008E73D2"/>
    <w:rsid w:val="008E77EE"/>
    <w:rsid w:val="008E7979"/>
    <w:rsid w:val="008F031A"/>
    <w:rsid w:val="008F12F5"/>
    <w:rsid w:val="008F13DA"/>
    <w:rsid w:val="008F1B80"/>
    <w:rsid w:val="008F1D7B"/>
    <w:rsid w:val="008F4932"/>
    <w:rsid w:val="008F5F24"/>
    <w:rsid w:val="008F7EA2"/>
    <w:rsid w:val="00900449"/>
    <w:rsid w:val="00900831"/>
    <w:rsid w:val="00900A34"/>
    <w:rsid w:val="009019C9"/>
    <w:rsid w:val="00901D8E"/>
    <w:rsid w:val="00901F14"/>
    <w:rsid w:val="00904152"/>
    <w:rsid w:val="00904C2B"/>
    <w:rsid w:val="00905690"/>
    <w:rsid w:val="00907B01"/>
    <w:rsid w:val="009103B9"/>
    <w:rsid w:val="00911C1F"/>
    <w:rsid w:val="0091362B"/>
    <w:rsid w:val="00913782"/>
    <w:rsid w:val="009137BF"/>
    <w:rsid w:val="00915B10"/>
    <w:rsid w:val="00916556"/>
    <w:rsid w:val="0092198F"/>
    <w:rsid w:val="00922DD7"/>
    <w:rsid w:val="00923E6C"/>
    <w:rsid w:val="009244E6"/>
    <w:rsid w:val="009249B8"/>
    <w:rsid w:val="009267FA"/>
    <w:rsid w:val="00927134"/>
    <w:rsid w:val="009271A5"/>
    <w:rsid w:val="00927D5B"/>
    <w:rsid w:val="00930118"/>
    <w:rsid w:val="00930CED"/>
    <w:rsid w:val="00931F1E"/>
    <w:rsid w:val="00932533"/>
    <w:rsid w:val="00933EAB"/>
    <w:rsid w:val="00934D40"/>
    <w:rsid w:val="009353EC"/>
    <w:rsid w:val="00935FA5"/>
    <w:rsid w:val="00937229"/>
    <w:rsid w:val="009422D2"/>
    <w:rsid w:val="00943A09"/>
    <w:rsid w:val="00944935"/>
    <w:rsid w:val="00944C4B"/>
    <w:rsid w:val="009509D1"/>
    <w:rsid w:val="00953027"/>
    <w:rsid w:val="00955253"/>
    <w:rsid w:val="0095736F"/>
    <w:rsid w:val="009607A3"/>
    <w:rsid w:val="00961598"/>
    <w:rsid w:val="009616A5"/>
    <w:rsid w:val="00961F64"/>
    <w:rsid w:val="00962347"/>
    <w:rsid w:val="009624FB"/>
    <w:rsid w:val="00962634"/>
    <w:rsid w:val="00962C89"/>
    <w:rsid w:val="009632FF"/>
    <w:rsid w:val="009643CC"/>
    <w:rsid w:val="00964CC5"/>
    <w:rsid w:val="00964E17"/>
    <w:rsid w:val="00965025"/>
    <w:rsid w:val="0096512B"/>
    <w:rsid w:val="00970DDA"/>
    <w:rsid w:val="00971ECB"/>
    <w:rsid w:val="009720C5"/>
    <w:rsid w:val="00972B74"/>
    <w:rsid w:val="00972BF0"/>
    <w:rsid w:val="00972E87"/>
    <w:rsid w:val="00973D94"/>
    <w:rsid w:val="00975128"/>
    <w:rsid w:val="00980BFC"/>
    <w:rsid w:val="00980C3F"/>
    <w:rsid w:val="009829DF"/>
    <w:rsid w:val="00983221"/>
    <w:rsid w:val="00985268"/>
    <w:rsid w:val="00985830"/>
    <w:rsid w:val="00987C54"/>
    <w:rsid w:val="00987CB0"/>
    <w:rsid w:val="00990E50"/>
    <w:rsid w:val="009915AF"/>
    <w:rsid w:val="009922F1"/>
    <w:rsid w:val="009936EB"/>
    <w:rsid w:val="00994AAD"/>
    <w:rsid w:val="00994BA9"/>
    <w:rsid w:val="00995E14"/>
    <w:rsid w:val="009A148D"/>
    <w:rsid w:val="009A1935"/>
    <w:rsid w:val="009A1EA8"/>
    <w:rsid w:val="009A6767"/>
    <w:rsid w:val="009A68E8"/>
    <w:rsid w:val="009A7E8D"/>
    <w:rsid w:val="009B111B"/>
    <w:rsid w:val="009B1980"/>
    <w:rsid w:val="009B4BFF"/>
    <w:rsid w:val="009B5074"/>
    <w:rsid w:val="009B7607"/>
    <w:rsid w:val="009C0859"/>
    <w:rsid w:val="009C3707"/>
    <w:rsid w:val="009C6313"/>
    <w:rsid w:val="009C63E7"/>
    <w:rsid w:val="009C7B45"/>
    <w:rsid w:val="009D0225"/>
    <w:rsid w:val="009D0CEC"/>
    <w:rsid w:val="009D1219"/>
    <w:rsid w:val="009D1F62"/>
    <w:rsid w:val="009D2CFA"/>
    <w:rsid w:val="009D33C0"/>
    <w:rsid w:val="009D5C46"/>
    <w:rsid w:val="009D5E33"/>
    <w:rsid w:val="009D5E75"/>
    <w:rsid w:val="009D6DC7"/>
    <w:rsid w:val="009D6F9B"/>
    <w:rsid w:val="009D703F"/>
    <w:rsid w:val="009D7288"/>
    <w:rsid w:val="009D7379"/>
    <w:rsid w:val="009E1569"/>
    <w:rsid w:val="009E1F38"/>
    <w:rsid w:val="009E2346"/>
    <w:rsid w:val="009E5CC4"/>
    <w:rsid w:val="009E5FB6"/>
    <w:rsid w:val="009E61DD"/>
    <w:rsid w:val="009E6C35"/>
    <w:rsid w:val="009F063E"/>
    <w:rsid w:val="009F09A0"/>
    <w:rsid w:val="009F2317"/>
    <w:rsid w:val="009F3B83"/>
    <w:rsid w:val="009F4FCF"/>
    <w:rsid w:val="009F68C1"/>
    <w:rsid w:val="00A05258"/>
    <w:rsid w:val="00A0619F"/>
    <w:rsid w:val="00A111DE"/>
    <w:rsid w:val="00A114D6"/>
    <w:rsid w:val="00A1162F"/>
    <w:rsid w:val="00A117BA"/>
    <w:rsid w:val="00A1279C"/>
    <w:rsid w:val="00A15F7D"/>
    <w:rsid w:val="00A16543"/>
    <w:rsid w:val="00A205A3"/>
    <w:rsid w:val="00A207B6"/>
    <w:rsid w:val="00A20A77"/>
    <w:rsid w:val="00A21112"/>
    <w:rsid w:val="00A238C1"/>
    <w:rsid w:val="00A24086"/>
    <w:rsid w:val="00A25AE9"/>
    <w:rsid w:val="00A26089"/>
    <w:rsid w:val="00A261DC"/>
    <w:rsid w:val="00A26E4B"/>
    <w:rsid w:val="00A30E89"/>
    <w:rsid w:val="00A318BF"/>
    <w:rsid w:val="00A33237"/>
    <w:rsid w:val="00A343D3"/>
    <w:rsid w:val="00A372F8"/>
    <w:rsid w:val="00A40608"/>
    <w:rsid w:val="00A406C1"/>
    <w:rsid w:val="00A40984"/>
    <w:rsid w:val="00A41B0E"/>
    <w:rsid w:val="00A44D6B"/>
    <w:rsid w:val="00A455C1"/>
    <w:rsid w:val="00A45E42"/>
    <w:rsid w:val="00A46758"/>
    <w:rsid w:val="00A47153"/>
    <w:rsid w:val="00A47AC9"/>
    <w:rsid w:val="00A47DA9"/>
    <w:rsid w:val="00A509BA"/>
    <w:rsid w:val="00A51320"/>
    <w:rsid w:val="00A5490A"/>
    <w:rsid w:val="00A54A40"/>
    <w:rsid w:val="00A55109"/>
    <w:rsid w:val="00A551E4"/>
    <w:rsid w:val="00A55674"/>
    <w:rsid w:val="00A576AD"/>
    <w:rsid w:val="00A619CE"/>
    <w:rsid w:val="00A658FB"/>
    <w:rsid w:val="00A662D4"/>
    <w:rsid w:val="00A719E1"/>
    <w:rsid w:val="00A72216"/>
    <w:rsid w:val="00A7241B"/>
    <w:rsid w:val="00A7394F"/>
    <w:rsid w:val="00A73A4A"/>
    <w:rsid w:val="00A73E4B"/>
    <w:rsid w:val="00A746F6"/>
    <w:rsid w:val="00A75117"/>
    <w:rsid w:val="00A76B32"/>
    <w:rsid w:val="00A77A9A"/>
    <w:rsid w:val="00A80074"/>
    <w:rsid w:val="00A801D5"/>
    <w:rsid w:val="00A8029F"/>
    <w:rsid w:val="00A80889"/>
    <w:rsid w:val="00A80EB3"/>
    <w:rsid w:val="00A82DD8"/>
    <w:rsid w:val="00A8529B"/>
    <w:rsid w:val="00A8699F"/>
    <w:rsid w:val="00A92763"/>
    <w:rsid w:val="00A92C00"/>
    <w:rsid w:val="00A92C2D"/>
    <w:rsid w:val="00A93D36"/>
    <w:rsid w:val="00A94186"/>
    <w:rsid w:val="00A94FB1"/>
    <w:rsid w:val="00A9669A"/>
    <w:rsid w:val="00A96C53"/>
    <w:rsid w:val="00A9753F"/>
    <w:rsid w:val="00A97A76"/>
    <w:rsid w:val="00AA1186"/>
    <w:rsid w:val="00AA195D"/>
    <w:rsid w:val="00AA23BC"/>
    <w:rsid w:val="00AA25A0"/>
    <w:rsid w:val="00AA5515"/>
    <w:rsid w:val="00AA5E5E"/>
    <w:rsid w:val="00AA73FE"/>
    <w:rsid w:val="00AB105D"/>
    <w:rsid w:val="00AB134F"/>
    <w:rsid w:val="00AB39E4"/>
    <w:rsid w:val="00AB3C60"/>
    <w:rsid w:val="00AB45F2"/>
    <w:rsid w:val="00AB4751"/>
    <w:rsid w:val="00AB529C"/>
    <w:rsid w:val="00AC0036"/>
    <w:rsid w:val="00AC5183"/>
    <w:rsid w:val="00AC6952"/>
    <w:rsid w:val="00AD0941"/>
    <w:rsid w:val="00AD0E3C"/>
    <w:rsid w:val="00AD25B8"/>
    <w:rsid w:val="00AD4263"/>
    <w:rsid w:val="00AD4A33"/>
    <w:rsid w:val="00AD4BE5"/>
    <w:rsid w:val="00AD4CAB"/>
    <w:rsid w:val="00AD4F46"/>
    <w:rsid w:val="00AD64A5"/>
    <w:rsid w:val="00AD76A5"/>
    <w:rsid w:val="00AD7910"/>
    <w:rsid w:val="00AE4168"/>
    <w:rsid w:val="00AE48E8"/>
    <w:rsid w:val="00AE57DE"/>
    <w:rsid w:val="00AE5889"/>
    <w:rsid w:val="00AE7193"/>
    <w:rsid w:val="00AE75F3"/>
    <w:rsid w:val="00AE7C94"/>
    <w:rsid w:val="00AF06B6"/>
    <w:rsid w:val="00AF0897"/>
    <w:rsid w:val="00AF578A"/>
    <w:rsid w:val="00AF5F17"/>
    <w:rsid w:val="00AF635C"/>
    <w:rsid w:val="00AF6FCE"/>
    <w:rsid w:val="00AF7805"/>
    <w:rsid w:val="00AF7878"/>
    <w:rsid w:val="00B00A24"/>
    <w:rsid w:val="00B00A39"/>
    <w:rsid w:val="00B014C3"/>
    <w:rsid w:val="00B02060"/>
    <w:rsid w:val="00B02D51"/>
    <w:rsid w:val="00B03BE6"/>
    <w:rsid w:val="00B043F2"/>
    <w:rsid w:val="00B11E3E"/>
    <w:rsid w:val="00B12E38"/>
    <w:rsid w:val="00B131AF"/>
    <w:rsid w:val="00B132E0"/>
    <w:rsid w:val="00B1363B"/>
    <w:rsid w:val="00B1767A"/>
    <w:rsid w:val="00B22039"/>
    <w:rsid w:val="00B22178"/>
    <w:rsid w:val="00B22B87"/>
    <w:rsid w:val="00B23597"/>
    <w:rsid w:val="00B23FBA"/>
    <w:rsid w:val="00B241CD"/>
    <w:rsid w:val="00B26167"/>
    <w:rsid w:val="00B27DCE"/>
    <w:rsid w:val="00B30E08"/>
    <w:rsid w:val="00B31421"/>
    <w:rsid w:val="00B34AA7"/>
    <w:rsid w:val="00B36EBC"/>
    <w:rsid w:val="00B37A4C"/>
    <w:rsid w:val="00B37B8E"/>
    <w:rsid w:val="00B40935"/>
    <w:rsid w:val="00B4114C"/>
    <w:rsid w:val="00B42DA6"/>
    <w:rsid w:val="00B44533"/>
    <w:rsid w:val="00B4565F"/>
    <w:rsid w:val="00B471DB"/>
    <w:rsid w:val="00B4753C"/>
    <w:rsid w:val="00B50845"/>
    <w:rsid w:val="00B51081"/>
    <w:rsid w:val="00B51D56"/>
    <w:rsid w:val="00B51E88"/>
    <w:rsid w:val="00B5235F"/>
    <w:rsid w:val="00B526CC"/>
    <w:rsid w:val="00B52B66"/>
    <w:rsid w:val="00B53A65"/>
    <w:rsid w:val="00B54552"/>
    <w:rsid w:val="00B55D42"/>
    <w:rsid w:val="00B55E13"/>
    <w:rsid w:val="00B55F69"/>
    <w:rsid w:val="00B572D6"/>
    <w:rsid w:val="00B573FF"/>
    <w:rsid w:val="00B603F4"/>
    <w:rsid w:val="00B60B8C"/>
    <w:rsid w:val="00B639F2"/>
    <w:rsid w:val="00B63F46"/>
    <w:rsid w:val="00B63F6E"/>
    <w:rsid w:val="00B71F5B"/>
    <w:rsid w:val="00B727E5"/>
    <w:rsid w:val="00B72817"/>
    <w:rsid w:val="00B75B5D"/>
    <w:rsid w:val="00B77FD4"/>
    <w:rsid w:val="00B77FDE"/>
    <w:rsid w:val="00B80155"/>
    <w:rsid w:val="00B815D2"/>
    <w:rsid w:val="00B84591"/>
    <w:rsid w:val="00B86950"/>
    <w:rsid w:val="00B91BA9"/>
    <w:rsid w:val="00B93250"/>
    <w:rsid w:val="00B947BA"/>
    <w:rsid w:val="00B964CD"/>
    <w:rsid w:val="00B9776C"/>
    <w:rsid w:val="00B97964"/>
    <w:rsid w:val="00B97A89"/>
    <w:rsid w:val="00BA2973"/>
    <w:rsid w:val="00BA2A7D"/>
    <w:rsid w:val="00BA4766"/>
    <w:rsid w:val="00BA4F4F"/>
    <w:rsid w:val="00BA503F"/>
    <w:rsid w:val="00BA6530"/>
    <w:rsid w:val="00BA66CF"/>
    <w:rsid w:val="00BA6AC5"/>
    <w:rsid w:val="00BA727E"/>
    <w:rsid w:val="00BB181B"/>
    <w:rsid w:val="00BB1BAE"/>
    <w:rsid w:val="00BB278F"/>
    <w:rsid w:val="00BB56E7"/>
    <w:rsid w:val="00BB636D"/>
    <w:rsid w:val="00BB67F3"/>
    <w:rsid w:val="00BB6B63"/>
    <w:rsid w:val="00BB74D8"/>
    <w:rsid w:val="00BC058D"/>
    <w:rsid w:val="00BC2251"/>
    <w:rsid w:val="00BC2A66"/>
    <w:rsid w:val="00BC3032"/>
    <w:rsid w:val="00BC3170"/>
    <w:rsid w:val="00BC3752"/>
    <w:rsid w:val="00BC4457"/>
    <w:rsid w:val="00BC6CD8"/>
    <w:rsid w:val="00BC7432"/>
    <w:rsid w:val="00BD0B95"/>
    <w:rsid w:val="00BD30A0"/>
    <w:rsid w:val="00BD6F7B"/>
    <w:rsid w:val="00BD7C04"/>
    <w:rsid w:val="00BD7ED4"/>
    <w:rsid w:val="00BE01D9"/>
    <w:rsid w:val="00BE024A"/>
    <w:rsid w:val="00BE0F24"/>
    <w:rsid w:val="00BE2A53"/>
    <w:rsid w:val="00BE2CCF"/>
    <w:rsid w:val="00BE2FFF"/>
    <w:rsid w:val="00BE6000"/>
    <w:rsid w:val="00BE6318"/>
    <w:rsid w:val="00BE6800"/>
    <w:rsid w:val="00BE734A"/>
    <w:rsid w:val="00BE73D2"/>
    <w:rsid w:val="00BE75B1"/>
    <w:rsid w:val="00BE7935"/>
    <w:rsid w:val="00BF01A1"/>
    <w:rsid w:val="00BF0D08"/>
    <w:rsid w:val="00BF1528"/>
    <w:rsid w:val="00BF2C62"/>
    <w:rsid w:val="00BF2CF7"/>
    <w:rsid w:val="00BF3B12"/>
    <w:rsid w:val="00BF4435"/>
    <w:rsid w:val="00BF5360"/>
    <w:rsid w:val="00BF5AD0"/>
    <w:rsid w:val="00BF66C6"/>
    <w:rsid w:val="00BF71C3"/>
    <w:rsid w:val="00BF75C7"/>
    <w:rsid w:val="00BF7FD7"/>
    <w:rsid w:val="00C00249"/>
    <w:rsid w:val="00C01CAC"/>
    <w:rsid w:val="00C02F7D"/>
    <w:rsid w:val="00C0385F"/>
    <w:rsid w:val="00C04E94"/>
    <w:rsid w:val="00C0588F"/>
    <w:rsid w:val="00C05A42"/>
    <w:rsid w:val="00C05A68"/>
    <w:rsid w:val="00C07632"/>
    <w:rsid w:val="00C07E3E"/>
    <w:rsid w:val="00C112E3"/>
    <w:rsid w:val="00C1141D"/>
    <w:rsid w:val="00C121D9"/>
    <w:rsid w:val="00C125DC"/>
    <w:rsid w:val="00C15713"/>
    <w:rsid w:val="00C1719D"/>
    <w:rsid w:val="00C17C8D"/>
    <w:rsid w:val="00C20FE1"/>
    <w:rsid w:val="00C21022"/>
    <w:rsid w:val="00C21EA6"/>
    <w:rsid w:val="00C226D6"/>
    <w:rsid w:val="00C23498"/>
    <w:rsid w:val="00C2566C"/>
    <w:rsid w:val="00C26143"/>
    <w:rsid w:val="00C26ED2"/>
    <w:rsid w:val="00C3029C"/>
    <w:rsid w:val="00C3093F"/>
    <w:rsid w:val="00C30DF7"/>
    <w:rsid w:val="00C329FC"/>
    <w:rsid w:val="00C334C0"/>
    <w:rsid w:val="00C3446B"/>
    <w:rsid w:val="00C34E7C"/>
    <w:rsid w:val="00C373C6"/>
    <w:rsid w:val="00C37F37"/>
    <w:rsid w:val="00C402C4"/>
    <w:rsid w:val="00C42254"/>
    <w:rsid w:val="00C4239B"/>
    <w:rsid w:val="00C4260B"/>
    <w:rsid w:val="00C437ED"/>
    <w:rsid w:val="00C443FA"/>
    <w:rsid w:val="00C44592"/>
    <w:rsid w:val="00C452C8"/>
    <w:rsid w:val="00C460DF"/>
    <w:rsid w:val="00C462FA"/>
    <w:rsid w:val="00C47E2E"/>
    <w:rsid w:val="00C5005F"/>
    <w:rsid w:val="00C52966"/>
    <w:rsid w:val="00C547C0"/>
    <w:rsid w:val="00C547CF"/>
    <w:rsid w:val="00C56A08"/>
    <w:rsid w:val="00C56B3F"/>
    <w:rsid w:val="00C61414"/>
    <w:rsid w:val="00C62FAD"/>
    <w:rsid w:val="00C63809"/>
    <w:rsid w:val="00C641F8"/>
    <w:rsid w:val="00C652FB"/>
    <w:rsid w:val="00C65322"/>
    <w:rsid w:val="00C660EB"/>
    <w:rsid w:val="00C66FF6"/>
    <w:rsid w:val="00C7031C"/>
    <w:rsid w:val="00C71429"/>
    <w:rsid w:val="00C71C24"/>
    <w:rsid w:val="00C71FA5"/>
    <w:rsid w:val="00C72B53"/>
    <w:rsid w:val="00C73735"/>
    <w:rsid w:val="00C73A48"/>
    <w:rsid w:val="00C73F92"/>
    <w:rsid w:val="00C74777"/>
    <w:rsid w:val="00C75A3C"/>
    <w:rsid w:val="00C75B09"/>
    <w:rsid w:val="00C768A3"/>
    <w:rsid w:val="00C76E69"/>
    <w:rsid w:val="00C77DBC"/>
    <w:rsid w:val="00C809D5"/>
    <w:rsid w:val="00C8114A"/>
    <w:rsid w:val="00C82200"/>
    <w:rsid w:val="00C823CD"/>
    <w:rsid w:val="00C82665"/>
    <w:rsid w:val="00C82FA4"/>
    <w:rsid w:val="00C83D9C"/>
    <w:rsid w:val="00C83E8F"/>
    <w:rsid w:val="00C85B20"/>
    <w:rsid w:val="00C85BC1"/>
    <w:rsid w:val="00C85DE7"/>
    <w:rsid w:val="00C86390"/>
    <w:rsid w:val="00C866E0"/>
    <w:rsid w:val="00C869C7"/>
    <w:rsid w:val="00C871D4"/>
    <w:rsid w:val="00C90124"/>
    <w:rsid w:val="00C9060F"/>
    <w:rsid w:val="00C914B1"/>
    <w:rsid w:val="00C92B19"/>
    <w:rsid w:val="00C9385C"/>
    <w:rsid w:val="00C96637"/>
    <w:rsid w:val="00C96EF7"/>
    <w:rsid w:val="00C97FB3"/>
    <w:rsid w:val="00CA03CB"/>
    <w:rsid w:val="00CA0441"/>
    <w:rsid w:val="00CA0E08"/>
    <w:rsid w:val="00CA14D9"/>
    <w:rsid w:val="00CA2E1E"/>
    <w:rsid w:val="00CA51CB"/>
    <w:rsid w:val="00CA5668"/>
    <w:rsid w:val="00CA6203"/>
    <w:rsid w:val="00CA743C"/>
    <w:rsid w:val="00CA78C6"/>
    <w:rsid w:val="00CB1527"/>
    <w:rsid w:val="00CB1763"/>
    <w:rsid w:val="00CB18D9"/>
    <w:rsid w:val="00CB1A4F"/>
    <w:rsid w:val="00CB2EBB"/>
    <w:rsid w:val="00CB2F63"/>
    <w:rsid w:val="00CB3686"/>
    <w:rsid w:val="00CB4319"/>
    <w:rsid w:val="00CB4ACD"/>
    <w:rsid w:val="00CB536A"/>
    <w:rsid w:val="00CB557F"/>
    <w:rsid w:val="00CB60D9"/>
    <w:rsid w:val="00CB7494"/>
    <w:rsid w:val="00CC0081"/>
    <w:rsid w:val="00CC0B4C"/>
    <w:rsid w:val="00CC0C2F"/>
    <w:rsid w:val="00CC2910"/>
    <w:rsid w:val="00CC2B0E"/>
    <w:rsid w:val="00CC2ECD"/>
    <w:rsid w:val="00CC44CE"/>
    <w:rsid w:val="00CC6281"/>
    <w:rsid w:val="00CC7966"/>
    <w:rsid w:val="00CD0367"/>
    <w:rsid w:val="00CD1226"/>
    <w:rsid w:val="00CD1742"/>
    <w:rsid w:val="00CD1E6F"/>
    <w:rsid w:val="00CD2310"/>
    <w:rsid w:val="00CD5076"/>
    <w:rsid w:val="00CD591B"/>
    <w:rsid w:val="00CD5AC1"/>
    <w:rsid w:val="00CD5F5F"/>
    <w:rsid w:val="00CD5FCB"/>
    <w:rsid w:val="00CD6B45"/>
    <w:rsid w:val="00CD7F75"/>
    <w:rsid w:val="00CE0618"/>
    <w:rsid w:val="00CE130A"/>
    <w:rsid w:val="00CE1667"/>
    <w:rsid w:val="00CE356A"/>
    <w:rsid w:val="00CE40C1"/>
    <w:rsid w:val="00CE4AE1"/>
    <w:rsid w:val="00CE6003"/>
    <w:rsid w:val="00CE739A"/>
    <w:rsid w:val="00CF0022"/>
    <w:rsid w:val="00CF4FCC"/>
    <w:rsid w:val="00CF62DC"/>
    <w:rsid w:val="00CF68B8"/>
    <w:rsid w:val="00CF7217"/>
    <w:rsid w:val="00D00322"/>
    <w:rsid w:val="00D01680"/>
    <w:rsid w:val="00D017FC"/>
    <w:rsid w:val="00D01AE3"/>
    <w:rsid w:val="00D026F2"/>
    <w:rsid w:val="00D03110"/>
    <w:rsid w:val="00D03EC3"/>
    <w:rsid w:val="00D04093"/>
    <w:rsid w:val="00D04FB5"/>
    <w:rsid w:val="00D0501E"/>
    <w:rsid w:val="00D051B1"/>
    <w:rsid w:val="00D056C3"/>
    <w:rsid w:val="00D059D7"/>
    <w:rsid w:val="00D05AB8"/>
    <w:rsid w:val="00D11CD7"/>
    <w:rsid w:val="00D12214"/>
    <w:rsid w:val="00D12A29"/>
    <w:rsid w:val="00D14308"/>
    <w:rsid w:val="00D14FC0"/>
    <w:rsid w:val="00D1516C"/>
    <w:rsid w:val="00D157C3"/>
    <w:rsid w:val="00D16682"/>
    <w:rsid w:val="00D17777"/>
    <w:rsid w:val="00D17D4F"/>
    <w:rsid w:val="00D17D93"/>
    <w:rsid w:val="00D20279"/>
    <w:rsid w:val="00D206D1"/>
    <w:rsid w:val="00D20D17"/>
    <w:rsid w:val="00D21BF3"/>
    <w:rsid w:val="00D236E8"/>
    <w:rsid w:val="00D23860"/>
    <w:rsid w:val="00D239C2"/>
    <w:rsid w:val="00D23B07"/>
    <w:rsid w:val="00D26670"/>
    <w:rsid w:val="00D26DE5"/>
    <w:rsid w:val="00D275DB"/>
    <w:rsid w:val="00D27D2A"/>
    <w:rsid w:val="00D30B7B"/>
    <w:rsid w:val="00D31789"/>
    <w:rsid w:val="00D31F33"/>
    <w:rsid w:val="00D32358"/>
    <w:rsid w:val="00D351F5"/>
    <w:rsid w:val="00D37DCD"/>
    <w:rsid w:val="00D40305"/>
    <w:rsid w:val="00D40D53"/>
    <w:rsid w:val="00D453C1"/>
    <w:rsid w:val="00D4637C"/>
    <w:rsid w:val="00D473F4"/>
    <w:rsid w:val="00D505CC"/>
    <w:rsid w:val="00D53208"/>
    <w:rsid w:val="00D53C54"/>
    <w:rsid w:val="00D57EAE"/>
    <w:rsid w:val="00D60639"/>
    <w:rsid w:val="00D626DB"/>
    <w:rsid w:val="00D62A0F"/>
    <w:rsid w:val="00D636CF"/>
    <w:rsid w:val="00D64EC3"/>
    <w:rsid w:val="00D663B4"/>
    <w:rsid w:val="00D666FE"/>
    <w:rsid w:val="00D668CE"/>
    <w:rsid w:val="00D710DD"/>
    <w:rsid w:val="00D71225"/>
    <w:rsid w:val="00D7186D"/>
    <w:rsid w:val="00D73E16"/>
    <w:rsid w:val="00D74E49"/>
    <w:rsid w:val="00D75474"/>
    <w:rsid w:val="00D760AD"/>
    <w:rsid w:val="00D81175"/>
    <w:rsid w:val="00D81E59"/>
    <w:rsid w:val="00D82989"/>
    <w:rsid w:val="00D83B73"/>
    <w:rsid w:val="00D85616"/>
    <w:rsid w:val="00D85618"/>
    <w:rsid w:val="00D85715"/>
    <w:rsid w:val="00D8597B"/>
    <w:rsid w:val="00D85E93"/>
    <w:rsid w:val="00D87E98"/>
    <w:rsid w:val="00D92F32"/>
    <w:rsid w:val="00D94BA9"/>
    <w:rsid w:val="00D955CC"/>
    <w:rsid w:val="00D96A36"/>
    <w:rsid w:val="00D96F67"/>
    <w:rsid w:val="00D97C57"/>
    <w:rsid w:val="00D97CF7"/>
    <w:rsid w:val="00DA0934"/>
    <w:rsid w:val="00DA0D41"/>
    <w:rsid w:val="00DA1FCC"/>
    <w:rsid w:val="00DA231F"/>
    <w:rsid w:val="00DA2933"/>
    <w:rsid w:val="00DA501A"/>
    <w:rsid w:val="00DA515F"/>
    <w:rsid w:val="00DB123A"/>
    <w:rsid w:val="00DB1385"/>
    <w:rsid w:val="00DB2D4D"/>
    <w:rsid w:val="00DC032A"/>
    <w:rsid w:val="00DC0D37"/>
    <w:rsid w:val="00DC3185"/>
    <w:rsid w:val="00DC538D"/>
    <w:rsid w:val="00DC5F20"/>
    <w:rsid w:val="00DD0BF0"/>
    <w:rsid w:val="00DD1071"/>
    <w:rsid w:val="00DD12BD"/>
    <w:rsid w:val="00DD18B3"/>
    <w:rsid w:val="00DD1AC5"/>
    <w:rsid w:val="00DD382C"/>
    <w:rsid w:val="00DD3E25"/>
    <w:rsid w:val="00DD4D5A"/>
    <w:rsid w:val="00DD5253"/>
    <w:rsid w:val="00DD601D"/>
    <w:rsid w:val="00DD6E84"/>
    <w:rsid w:val="00DD79FF"/>
    <w:rsid w:val="00DE06A4"/>
    <w:rsid w:val="00DE0BC0"/>
    <w:rsid w:val="00DE187A"/>
    <w:rsid w:val="00DE214A"/>
    <w:rsid w:val="00DE2D34"/>
    <w:rsid w:val="00DE3001"/>
    <w:rsid w:val="00DE3552"/>
    <w:rsid w:val="00DE45D2"/>
    <w:rsid w:val="00DE45D4"/>
    <w:rsid w:val="00DE4DCD"/>
    <w:rsid w:val="00DE554B"/>
    <w:rsid w:val="00DE670A"/>
    <w:rsid w:val="00DE75EE"/>
    <w:rsid w:val="00DF0DB2"/>
    <w:rsid w:val="00DF101D"/>
    <w:rsid w:val="00DF12A3"/>
    <w:rsid w:val="00DF1F61"/>
    <w:rsid w:val="00DF214A"/>
    <w:rsid w:val="00DF23CB"/>
    <w:rsid w:val="00DF2BDD"/>
    <w:rsid w:val="00DF389E"/>
    <w:rsid w:val="00DF719B"/>
    <w:rsid w:val="00DF71DD"/>
    <w:rsid w:val="00E0041A"/>
    <w:rsid w:val="00E00C2C"/>
    <w:rsid w:val="00E01752"/>
    <w:rsid w:val="00E01F03"/>
    <w:rsid w:val="00E021C8"/>
    <w:rsid w:val="00E043BF"/>
    <w:rsid w:val="00E04D00"/>
    <w:rsid w:val="00E0533F"/>
    <w:rsid w:val="00E07869"/>
    <w:rsid w:val="00E07B43"/>
    <w:rsid w:val="00E07C09"/>
    <w:rsid w:val="00E10106"/>
    <w:rsid w:val="00E10EB5"/>
    <w:rsid w:val="00E1164C"/>
    <w:rsid w:val="00E1169E"/>
    <w:rsid w:val="00E12A67"/>
    <w:rsid w:val="00E139A0"/>
    <w:rsid w:val="00E144EF"/>
    <w:rsid w:val="00E14896"/>
    <w:rsid w:val="00E17134"/>
    <w:rsid w:val="00E17B08"/>
    <w:rsid w:val="00E21943"/>
    <w:rsid w:val="00E21EB1"/>
    <w:rsid w:val="00E2264E"/>
    <w:rsid w:val="00E233C2"/>
    <w:rsid w:val="00E2661B"/>
    <w:rsid w:val="00E272A3"/>
    <w:rsid w:val="00E32FEB"/>
    <w:rsid w:val="00E34606"/>
    <w:rsid w:val="00E3739D"/>
    <w:rsid w:val="00E41B10"/>
    <w:rsid w:val="00E423BD"/>
    <w:rsid w:val="00E42943"/>
    <w:rsid w:val="00E42D05"/>
    <w:rsid w:val="00E43089"/>
    <w:rsid w:val="00E436AA"/>
    <w:rsid w:val="00E452E5"/>
    <w:rsid w:val="00E45B19"/>
    <w:rsid w:val="00E51303"/>
    <w:rsid w:val="00E51710"/>
    <w:rsid w:val="00E542C6"/>
    <w:rsid w:val="00E54C5F"/>
    <w:rsid w:val="00E54D88"/>
    <w:rsid w:val="00E554F7"/>
    <w:rsid w:val="00E55DE7"/>
    <w:rsid w:val="00E61167"/>
    <w:rsid w:val="00E63157"/>
    <w:rsid w:val="00E63265"/>
    <w:rsid w:val="00E704C3"/>
    <w:rsid w:val="00E704DA"/>
    <w:rsid w:val="00E7299E"/>
    <w:rsid w:val="00E730C9"/>
    <w:rsid w:val="00E73485"/>
    <w:rsid w:val="00E73B8D"/>
    <w:rsid w:val="00E73EDD"/>
    <w:rsid w:val="00E7462A"/>
    <w:rsid w:val="00E753A9"/>
    <w:rsid w:val="00E7584F"/>
    <w:rsid w:val="00E76086"/>
    <w:rsid w:val="00E7628B"/>
    <w:rsid w:val="00E77012"/>
    <w:rsid w:val="00E77868"/>
    <w:rsid w:val="00E80A31"/>
    <w:rsid w:val="00E80AC4"/>
    <w:rsid w:val="00E83A6D"/>
    <w:rsid w:val="00E83CC3"/>
    <w:rsid w:val="00E873D4"/>
    <w:rsid w:val="00E92958"/>
    <w:rsid w:val="00E930F5"/>
    <w:rsid w:val="00E93C3F"/>
    <w:rsid w:val="00E947C9"/>
    <w:rsid w:val="00E963E9"/>
    <w:rsid w:val="00E96A60"/>
    <w:rsid w:val="00E96F11"/>
    <w:rsid w:val="00EA0AFA"/>
    <w:rsid w:val="00EA13AD"/>
    <w:rsid w:val="00EA1EDC"/>
    <w:rsid w:val="00EA34E1"/>
    <w:rsid w:val="00EA388F"/>
    <w:rsid w:val="00EA5821"/>
    <w:rsid w:val="00EA65C5"/>
    <w:rsid w:val="00EB02B1"/>
    <w:rsid w:val="00EB1ACD"/>
    <w:rsid w:val="00EB20F8"/>
    <w:rsid w:val="00EB2491"/>
    <w:rsid w:val="00EB3524"/>
    <w:rsid w:val="00EB3F42"/>
    <w:rsid w:val="00EB64F6"/>
    <w:rsid w:val="00EB68A5"/>
    <w:rsid w:val="00EB718B"/>
    <w:rsid w:val="00EB7C02"/>
    <w:rsid w:val="00EC3FDB"/>
    <w:rsid w:val="00EC571F"/>
    <w:rsid w:val="00EC60A0"/>
    <w:rsid w:val="00EC72C9"/>
    <w:rsid w:val="00ED2261"/>
    <w:rsid w:val="00ED2984"/>
    <w:rsid w:val="00ED434A"/>
    <w:rsid w:val="00ED4FE5"/>
    <w:rsid w:val="00ED5342"/>
    <w:rsid w:val="00ED640E"/>
    <w:rsid w:val="00EE0B13"/>
    <w:rsid w:val="00EE0C7D"/>
    <w:rsid w:val="00EE0EFE"/>
    <w:rsid w:val="00EE18A9"/>
    <w:rsid w:val="00EE28F1"/>
    <w:rsid w:val="00EE3BCD"/>
    <w:rsid w:val="00EE3C3F"/>
    <w:rsid w:val="00EE3D8C"/>
    <w:rsid w:val="00EE4F03"/>
    <w:rsid w:val="00EE6A41"/>
    <w:rsid w:val="00EF048F"/>
    <w:rsid w:val="00EF0C1D"/>
    <w:rsid w:val="00EF1467"/>
    <w:rsid w:val="00EF1B52"/>
    <w:rsid w:val="00EF1D01"/>
    <w:rsid w:val="00EF23B4"/>
    <w:rsid w:val="00EF3986"/>
    <w:rsid w:val="00EF51A2"/>
    <w:rsid w:val="00EF5B7A"/>
    <w:rsid w:val="00EF662E"/>
    <w:rsid w:val="00EF726A"/>
    <w:rsid w:val="00EF743D"/>
    <w:rsid w:val="00EF761C"/>
    <w:rsid w:val="00EF7A39"/>
    <w:rsid w:val="00F015F1"/>
    <w:rsid w:val="00F01A74"/>
    <w:rsid w:val="00F03624"/>
    <w:rsid w:val="00F072D5"/>
    <w:rsid w:val="00F10F5F"/>
    <w:rsid w:val="00F12599"/>
    <w:rsid w:val="00F12F8B"/>
    <w:rsid w:val="00F13951"/>
    <w:rsid w:val="00F146FC"/>
    <w:rsid w:val="00F14A22"/>
    <w:rsid w:val="00F14BFD"/>
    <w:rsid w:val="00F202BE"/>
    <w:rsid w:val="00F20B38"/>
    <w:rsid w:val="00F2127C"/>
    <w:rsid w:val="00F21BFC"/>
    <w:rsid w:val="00F22424"/>
    <w:rsid w:val="00F22707"/>
    <w:rsid w:val="00F2372C"/>
    <w:rsid w:val="00F254DE"/>
    <w:rsid w:val="00F26D68"/>
    <w:rsid w:val="00F30420"/>
    <w:rsid w:val="00F3234B"/>
    <w:rsid w:val="00F34D21"/>
    <w:rsid w:val="00F417DE"/>
    <w:rsid w:val="00F43EEA"/>
    <w:rsid w:val="00F445F6"/>
    <w:rsid w:val="00F45E07"/>
    <w:rsid w:val="00F4670C"/>
    <w:rsid w:val="00F47532"/>
    <w:rsid w:val="00F5060A"/>
    <w:rsid w:val="00F51047"/>
    <w:rsid w:val="00F522DF"/>
    <w:rsid w:val="00F5257A"/>
    <w:rsid w:val="00F54028"/>
    <w:rsid w:val="00F54102"/>
    <w:rsid w:val="00F55C3B"/>
    <w:rsid w:val="00F608BD"/>
    <w:rsid w:val="00F61919"/>
    <w:rsid w:val="00F61A4B"/>
    <w:rsid w:val="00F62F51"/>
    <w:rsid w:val="00F63256"/>
    <w:rsid w:val="00F6525B"/>
    <w:rsid w:val="00F65641"/>
    <w:rsid w:val="00F659C2"/>
    <w:rsid w:val="00F66233"/>
    <w:rsid w:val="00F72172"/>
    <w:rsid w:val="00F73642"/>
    <w:rsid w:val="00F74A7E"/>
    <w:rsid w:val="00F75392"/>
    <w:rsid w:val="00F75AE2"/>
    <w:rsid w:val="00F7625F"/>
    <w:rsid w:val="00F8051A"/>
    <w:rsid w:val="00F806AE"/>
    <w:rsid w:val="00F83245"/>
    <w:rsid w:val="00F83F3B"/>
    <w:rsid w:val="00F84AF0"/>
    <w:rsid w:val="00F84FEC"/>
    <w:rsid w:val="00F85CB2"/>
    <w:rsid w:val="00F8609A"/>
    <w:rsid w:val="00F8654D"/>
    <w:rsid w:val="00F86627"/>
    <w:rsid w:val="00F86C45"/>
    <w:rsid w:val="00F90488"/>
    <w:rsid w:val="00F90DE0"/>
    <w:rsid w:val="00F917C6"/>
    <w:rsid w:val="00F95EBD"/>
    <w:rsid w:val="00F970A0"/>
    <w:rsid w:val="00F974FB"/>
    <w:rsid w:val="00FA044D"/>
    <w:rsid w:val="00FA0455"/>
    <w:rsid w:val="00FA1F9C"/>
    <w:rsid w:val="00FA27E1"/>
    <w:rsid w:val="00FA3315"/>
    <w:rsid w:val="00FA37C2"/>
    <w:rsid w:val="00FA57B1"/>
    <w:rsid w:val="00FA765F"/>
    <w:rsid w:val="00FB036F"/>
    <w:rsid w:val="00FB108A"/>
    <w:rsid w:val="00FB2D0E"/>
    <w:rsid w:val="00FB2D4F"/>
    <w:rsid w:val="00FB2EEE"/>
    <w:rsid w:val="00FB427B"/>
    <w:rsid w:val="00FB5243"/>
    <w:rsid w:val="00FB6294"/>
    <w:rsid w:val="00FC0AF9"/>
    <w:rsid w:val="00FC0C4E"/>
    <w:rsid w:val="00FC1307"/>
    <w:rsid w:val="00FC1DC3"/>
    <w:rsid w:val="00FC3819"/>
    <w:rsid w:val="00FC4711"/>
    <w:rsid w:val="00FC4FEC"/>
    <w:rsid w:val="00FC544B"/>
    <w:rsid w:val="00FC5F13"/>
    <w:rsid w:val="00FC6BC6"/>
    <w:rsid w:val="00FD01B0"/>
    <w:rsid w:val="00FD01EF"/>
    <w:rsid w:val="00FD1063"/>
    <w:rsid w:val="00FD160D"/>
    <w:rsid w:val="00FD2942"/>
    <w:rsid w:val="00FD38C6"/>
    <w:rsid w:val="00FD3BE5"/>
    <w:rsid w:val="00FD3EAA"/>
    <w:rsid w:val="00FD6629"/>
    <w:rsid w:val="00FD7E58"/>
    <w:rsid w:val="00FE0DF3"/>
    <w:rsid w:val="00FE179A"/>
    <w:rsid w:val="00FE1BE2"/>
    <w:rsid w:val="00FE2505"/>
    <w:rsid w:val="00FE37EA"/>
    <w:rsid w:val="00FE45D6"/>
    <w:rsid w:val="00FE685E"/>
    <w:rsid w:val="00FE6DA5"/>
    <w:rsid w:val="00FE7BC9"/>
    <w:rsid w:val="00FE7D82"/>
    <w:rsid w:val="00FF2AF8"/>
    <w:rsid w:val="00FF3F5F"/>
    <w:rsid w:val="00FF59AE"/>
    <w:rsid w:val="00FF5DBC"/>
    <w:rsid w:val="00FF6029"/>
    <w:rsid w:val="00FF6EA3"/>
    <w:rsid w:val="00FF737B"/>
    <w:rsid w:val="00FF73EE"/>
    <w:rsid w:val="00FF7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2FE00"/>
  <w15:docId w15:val="{A58F2E96-F0F4-45DD-9A2B-0624319E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4BA9"/>
    <w:pPr>
      <w:widowControl w:val="0"/>
      <w:jc w:val="both"/>
    </w:pPr>
  </w:style>
  <w:style w:type="paragraph" w:styleId="2">
    <w:name w:val="heading 2"/>
    <w:basedOn w:val="a"/>
    <w:next w:val="a"/>
    <w:link w:val="20"/>
    <w:uiPriority w:val="9"/>
    <w:unhideWhenUsed/>
    <w:qFormat/>
    <w:rsid w:val="004E5DFC"/>
    <w:pPr>
      <w:keepNext/>
      <w:keepLines/>
      <w:spacing w:line="360" w:lineRule="auto"/>
      <w:jc w:val="left"/>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4E5DFC"/>
    <w:pPr>
      <w:keepNext/>
      <w:keepLines/>
      <w:spacing w:line="360" w:lineRule="auto"/>
      <w:jc w:val="left"/>
      <w:outlineLvl w:val="2"/>
    </w:pPr>
    <w:rPr>
      <w:rFonts w:eastAsia="黑体"/>
      <w:bCs/>
      <w:sz w:val="24"/>
      <w:szCs w:val="32"/>
    </w:rPr>
  </w:style>
  <w:style w:type="paragraph" w:styleId="4">
    <w:name w:val="heading 4"/>
    <w:basedOn w:val="a"/>
    <w:next w:val="a"/>
    <w:link w:val="40"/>
    <w:uiPriority w:val="9"/>
    <w:unhideWhenUsed/>
    <w:qFormat/>
    <w:rsid w:val="004E5DFC"/>
    <w:pPr>
      <w:keepNext/>
      <w:keepLines/>
      <w:spacing w:line="360" w:lineRule="auto"/>
      <w:jc w:val="left"/>
      <w:outlineLvl w:val="3"/>
    </w:pPr>
    <w:rPr>
      <w:rFonts w:asciiTheme="majorHAnsi" w:eastAsiaTheme="majorEastAsia" w:hAnsiTheme="majorHAnsi" w:cstheme="majorBidi"/>
      <w:bCs/>
      <w:i/>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B03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B036F"/>
    <w:rPr>
      <w:rFonts w:ascii="宋体" w:eastAsia="宋体" w:hAnsi="宋体" w:cs="宋体"/>
      <w:kern w:val="0"/>
      <w:sz w:val="24"/>
      <w:szCs w:val="24"/>
    </w:rPr>
  </w:style>
  <w:style w:type="character" w:customStyle="1" w:styleId="transsent">
    <w:name w:val="transsent"/>
    <w:basedOn w:val="a0"/>
    <w:rsid w:val="00757359"/>
  </w:style>
  <w:style w:type="paragraph" w:styleId="a3">
    <w:name w:val="header"/>
    <w:basedOn w:val="a"/>
    <w:link w:val="a4"/>
    <w:uiPriority w:val="99"/>
    <w:unhideWhenUsed/>
    <w:rsid w:val="00D003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0322"/>
    <w:rPr>
      <w:sz w:val="18"/>
      <w:szCs w:val="18"/>
    </w:rPr>
  </w:style>
  <w:style w:type="paragraph" w:styleId="a5">
    <w:name w:val="footer"/>
    <w:basedOn w:val="a"/>
    <w:link w:val="a6"/>
    <w:uiPriority w:val="99"/>
    <w:unhideWhenUsed/>
    <w:rsid w:val="00D00322"/>
    <w:pPr>
      <w:tabs>
        <w:tab w:val="center" w:pos="4153"/>
        <w:tab w:val="right" w:pos="8306"/>
      </w:tabs>
      <w:snapToGrid w:val="0"/>
      <w:jc w:val="left"/>
    </w:pPr>
    <w:rPr>
      <w:sz w:val="18"/>
      <w:szCs w:val="18"/>
    </w:rPr>
  </w:style>
  <w:style w:type="character" w:customStyle="1" w:styleId="a6">
    <w:name w:val="页脚 字符"/>
    <w:basedOn w:val="a0"/>
    <w:link w:val="a5"/>
    <w:uiPriority w:val="99"/>
    <w:rsid w:val="00D00322"/>
    <w:rPr>
      <w:sz w:val="18"/>
      <w:szCs w:val="18"/>
    </w:rPr>
  </w:style>
  <w:style w:type="paragraph" w:styleId="a7">
    <w:name w:val="Balloon Text"/>
    <w:basedOn w:val="a"/>
    <w:link w:val="a8"/>
    <w:uiPriority w:val="99"/>
    <w:semiHidden/>
    <w:unhideWhenUsed/>
    <w:rsid w:val="00C3029C"/>
    <w:rPr>
      <w:sz w:val="18"/>
      <w:szCs w:val="18"/>
    </w:rPr>
  </w:style>
  <w:style w:type="character" w:customStyle="1" w:styleId="a8">
    <w:name w:val="批注框文本 字符"/>
    <w:basedOn w:val="a0"/>
    <w:link w:val="a7"/>
    <w:uiPriority w:val="99"/>
    <w:semiHidden/>
    <w:rsid w:val="00C3029C"/>
    <w:rPr>
      <w:sz w:val="18"/>
      <w:szCs w:val="18"/>
    </w:rPr>
  </w:style>
  <w:style w:type="character" w:customStyle="1" w:styleId="feature">
    <w:name w:val="feature"/>
    <w:basedOn w:val="a0"/>
    <w:rsid w:val="00831AAD"/>
  </w:style>
  <w:style w:type="paragraph" w:styleId="a9">
    <w:name w:val="List Paragraph"/>
    <w:basedOn w:val="a"/>
    <w:uiPriority w:val="34"/>
    <w:qFormat/>
    <w:rsid w:val="00E730C9"/>
    <w:pPr>
      <w:ind w:firstLineChars="200" w:firstLine="420"/>
    </w:pPr>
  </w:style>
  <w:style w:type="character" w:styleId="aa">
    <w:name w:val="Hyperlink"/>
    <w:basedOn w:val="a0"/>
    <w:uiPriority w:val="99"/>
    <w:unhideWhenUsed/>
    <w:rsid w:val="00456625"/>
    <w:rPr>
      <w:color w:val="0563C1" w:themeColor="hyperlink"/>
      <w:u w:val="single"/>
    </w:rPr>
  </w:style>
  <w:style w:type="character" w:customStyle="1" w:styleId="1">
    <w:name w:val="未处理的提及1"/>
    <w:basedOn w:val="a0"/>
    <w:uiPriority w:val="99"/>
    <w:semiHidden/>
    <w:unhideWhenUsed/>
    <w:rsid w:val="00456625"/>
    <w:rPr>
      <w:color w:val="605E5C"/>
      <w:shd w:val="clear" w:color="auto" w:fill="E1DFDD"/>
    </w:rPr>
  </w:style>
  <w:style w:type="paragraph" w:styleId="ab">
    <w:name w:val="Date"/>
    <w:basedOn w:val="a"/>
    <w:next w:val="a"/>
    <w:link w:val="ac"/>
    <w:uiPriority w:val="99"/>
    <w:semiHidden/>
    <w:unhideWhenUsed/>
    <w:rsid w:val="001B6620"/>
    <w:pPr>
      <w:ind w:leftChars="2500" w:left="100"/>
    </w:pPr>
  </w:style>
  <w:style w:type="character" w:customStyle="1" w:styleId="ac">
    <w:name w:val="日期 字符"/>
    <w:basedOn w:val="a0"/>
    <w:link w:val="ab"/>
    <w:uiPriority w:val="99"/>
    <w:semiHidden/>
    <w:rsid w:val="001B6620"/>
  </w:style>
  <w:style w:type="paragraph" w:customStyle="1" w:styleId="tgt">
    <w:name w:val="_tgt"/>
    <w:basedOn w:val="a"/>
    <w:rsid w:val="00265422"/>
    <w:pPr>
      <w:widowControl/>
      <w:spacing w:before="100" w:beforeAutospacing="1" w:after="100" w:afterAutospacing="1"/>
      <w:jc w:val="left"/>
    </w:pPr>
    <w:rPr>
      <w:rFonts w:ascii="宋体" w:eastAsia="宋体" w:hAnsi="宋体" w:cs="宋体"/>
      <w:kern w:val="0"/>
      <w:sz w:val="24"/>
      <w:szCs w:val="24"/>
    </w:rPr>
  </w:style>
  <w:style w:type="character" w:styleId="ad">
    <w:name w:val="annotation reference"/>
    <w:basedOn w:val="a0"/>
    <w:uiPriority w:val="99"/>
    <w:semiHidden/>
    <w:unhideWhenUsed/>
    <w:rsid w:val="00DE2D34"/>
    <w:rPr>
      <w:sz w:val="21"/>
      <w:szCs w:val="21"/>
    </w:rPr>
  </w:style>
  <w:style w:type="paragraph" w:styleId="ae">
    <w:name w:val="annotation text"/>
    <w:basedOn w:val="a"/>
    <w:link w:val="af"/>
    <w:uiPriority w:val="99"/>
    <w:semiHidden/>
    <w:unhideWhenUsed/>
    <w:rsid w:val="00DE2D34"/>
    <w:pPr>
      <w:jc w:val="left"/>
    </w:pPr>
  </w:style>
  <w:style w:type="character" w:customStyle="1" w:styleId="af">
    <w:name w:val="批注文字 字符"/>
    <w:basedOn w:val="a0"/>
    <w:link w:val="ae"/>
    <w:uiPriority w:val="99"/>
    <w:semiHidden/>
    <w:rsid w:val="00DE2D34"/>
  </w:style>
  <w:style w:type="paragraph" w:styleId="af0">
    <w:name w:val="annotation subject"/>
    <w:basedOn w:val="ae"/>
    <w:next w:val="ae"/>
    <w:link w:val="af1"/>
    <w:uiPriority w:val="99"/>
    <w:semiHidden/>
    <w:unhideWhenUsed/>
    <w:rsid w:val="00DE2D34"/>
    <w:rPr>
      <w:b/>
      <w:bCs/>
    </w:rPr>
  </w:style>
  <w:style w:type="character" w:customStyle="1" w:styleId="af1">
    <w:name w:val="批注主题 字符"/>
    <w:basedOn w:val="af"/>
    <w:link w:val="af0"/>
    <w:uiPriority w:val="99"/>
    <w:semiHidden/>
    <w:rsid w:val="00DE2D34"/>
    <w:rPr>
      <w:b/>
      <w:bCs/>
    </w:rPr>
  </w:style>
  <w:style w:type="paragraph" w:styleId="af2">
    <w:name w:val="Body Text"/>
    <w:basedOn w:val="a"/>
    <w:link w:val="af3"/>
    <w:uiPriority w:val="1"/>
    <w:qFormat/>
    <w:rsid w:val="001A7D71"/>
    <w:pPr>
      <w:autoSpaceDE w:val="0"/>
      <w:autoSpaceDN w:val="0"/>
      <w:jc w:val="left"/>
    </w:pPr>
    <w:rPr>
      <w:rFonts w:ascii="宋体" w:eastAsia="宋体" w:hAnsi="宋体" w:cs="宋体"/>
      <w:kern w:val="0"/>
      <w:sz w:val="17"/>
      <w:szCs w:val="17"/>
      <w:lang w:eastAsia="en-US"/>
    </w:rPr>
  </w:style>
  <w:style w:type="character" w:customStyle="1" w:styleId="af3">
    <w:name w:val="正文文本 字符"/>
    <w:basedOn w:val="a0"/>
    <w:link w:val="af2"/>
    <w:uiPriority w:val="1"/>
    <w:rsid w:val="001A7D71"/>
    <w:rPr>
      <w:rFonts w:ascii="宋体" w:eastAsia="宋体" w:hAnsi="宋体" w:cs="宋体"/>
      <w:kern w:val="0"/>
      <w:sz w:val="17"/>
      <w:szCs w:val="17"/>
      <w:lang w:eastAsia="en-US"/>
    </w:rPr>
  </w:style>
  <w:style w:type="table" w:styleId="af4">
    <w:name w:val="Table Grid"/>
    <w:basedOn w:val="a1"/>
    <w:uiPriority w:val="39"/>
    <w:rsid w:val="001A7D71"/>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qFormat/>
    <w:rsid w:val="004E5DFC"/>
    <w:rPr>
      <w:rFonts w:asciiTheme="majorHAnsi" w:eastAsiaTheme="majorEastAsia" w:hAnsiTheme="majorHAnsi" w:cstheme="majorBidi"/>
      <w:b/>
      <w:bCs/>
      <w:sz w:val="24"/>
      <w:szCs w:val="32"/>
    </w:rPr>
  </w:style>
  <w:style w:type="character" w:customStyle="1" w:styleId="30">
    <w:name w:val="标题 3 字符"/>
    <w:basedOn w:val="a0"/>
    <w:link w:val="3"/>
    <w:uiPriority w:val="9"/>
    <w:rsid w:val="004E5DFC"/>
    <w:rPr>
      <w:rFonts w:eastAsia="黑体"/>
      <w:bCs/>
      <w:sz w:val="24"/>
      <w:szCs w:val="32"/>
    </w:rPr>
  </w:style>
  <w:style w:type="character" w:customStyle="1" w:styleId="40">
    <w:name w:val="标题 4 字符"/>
    <w:basedOn w:val="a0"/>
    <w:link w:val="4"/>
    <w:uiPriority w:val="9"/>
    <w:rsid w:val="004E5DFC"/>
    <w:rPr>
      <w:rFonts w:asciiTheme="majorHAnsi" w:eastAsiaTheme="majorEastAsia" w:hAnsiTheme="majorHAnsi" w:cstheme="majorBidi"/>
      <w:bCs/>
      <w:i/>
      <w:sz w:val="24"/>
      <w:szCs w:val="28"/>
    </w:rPr>
  </w:style>
  <w:style w:type="table" w:customStyle="1" w:styleId="6-61">
    <w:name w:val="清单表 6 彩色 - 着色 61"/>
    <w:basedOn w:val="a1"/>
    <w:uiPriority w:val="51"/>
    <w:rsid w:val="00716DE8"/>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61">
    <w:name w:val="清单表 6 彩色1"/>
    <w:basedOn w:val="a1"/>
    <w:uiPriority w:val="51"/>
    <w:rsid w:val="00716DE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0">
    <w:name w:val="网格表 6 彩色1"/>
    <w:basedOn w:val="a1"/>
    <w:uiPriority w:val="51"/>
    <w:rsid w:val="00407BF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1"/>
    <w:uiPriority w:val="47"/>
    <w:rsid w:val="00385BE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1">
    <w:name w:val="Grid Table 4 Accent 1"/>
    <w:basedOn w:val="a1"/>
    <w:uiPriority w:val="49"/>
    <w:rsid w:val="00B75B5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1">
    <w:name w:val="List Table 3 Accent 1"/>
    <w:basedOn w:val="a1"/>
    <w:uiPriority w:val="48"/>
    <w:rsid w:val="00B75B5D"/>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af5">
    <w:name w:val="Placeholder Text"/>
    <w:basedOn w:val="a0"/>
    <w:uiPriority w:val="99"/>
    <w:semiHidden/>
    <w:rsid w:val="00133B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10731">
      <w:bodyDiv w:val="1"/>
      <w:marLeft w:val="0"/>
      <w:marRight w:val="0"/>
      <w:marTop w:val="0"/>
      <w:marBottom w:val="0"/>
      <w:divBdr>
        <w:top w:val="none" w:sz="0" w:space="0" w:color="auto"/>
        <w:left w:val="none" w:sz="0" w:space="0" w:color="auto"/>
        <w:bottom w:val="none" w:sz="0" w:space="0" w:color="auto"/>
        <w:right w:val="none" w:sz="0" w:space="0" w:color="auto"/>
      </w:divBdr>
    </w:div>
    <w:div w:id="94205856">
      <w:bodyDiv w:val="1"/>
      <w:marLeft w:val="0"/>
      <w:marRight w:val="0"/>
      <w:marTop w:val="0"/>
      <w:marBottom w:val="0"/>
      <w:divBdr>
        <w:top w:val="none" w:sz="0" w:space="0" w:color="auto"/>
        <w:left w:val="none" w:sz="0" w:space="0" w:color="auto"/>
        <w:bottom w:val="none" w:sz="0" w:space="0" w:color="auto"/>
        <w:right w:val="none" w:sz="0" w:space="0" w:color="auto"/>
      </w:divBdr>
    </w:div>
    <w:div w:id="105930328">
      <w:bodyDiv w:val="1"/>
      <w:marLeft w:val="0"/>
      <w:marRight w:val="0"/>
      <w:marTop w:val="0"/>
      <w:marBottom w:val="0"/>
      <w:divBdr>
        <w:top w:val="none" w:sz="0" w:space="0" w:color="auto"/>
        <w:left w:val="none" w:sz="0" w:space="0" w:color="auto"/>
        <w:bottom w:val="none" w:sz="0" w:space="0" w:color="auto"/>
        <w:right w:val="none" w:sz="0" w:space="0" w:color="auto"/>
      </w:divBdr>
    </w:div>
    <w:div w:id="107940727">
      <w:bodyDiv w:val="1"/>
      <w:marLeft w:val="0"/>
      <w:marRight w:val="0"/>
      <w:marTop w:val="0"/>
      <w:marBottom w:val="0"/>
      <w:divBdr>
        <w:top w:val="none" w:sz="0" w:space="0" w:color="auto"/>
        <w:left w:val="none" w:sz="0" w:space="0" w:color="auto"/>
        <w:bottom w:val="none" w:sz="0" w:space="0" w:color="auto"/>
        <w:right w:val="none" w:sz="0" w:space="0" w:color="auto"/>
      </w:divBdr>
    </w:div>
    <w:div w:id="168525028">
      <w:bodyDiv w:val="1"/>
      <w:marLeft w:val="0"/>
      <w:marRight w:val="0"/>
      <w:marTop w:val="0"/>
      <w:marBottom w:val="0"/>
      <w:divBdr>
        <w:top w:val="none" w:sz="0" w:space="0" w:color="auto"/>
        <w:left w:val="none" w:sz="0" w:space="0" w:color="auto"/>
        <w:bottom w:val="none" w:sz="0" w:space="0" w:color="auto"/>
        <w:right w:val="none" w:sz="0" w:space="0" w:color="auto"/>
      </w:divBdr>
    </w:div>
    <w:div w:id="187723056">
      <w:bodyDiv w:val="1"/>
      <w:marLeft w:val="0"/>
      <w:marRight w:val="0"/>
      <w:marTop w:val="0"/>
      <w:marBottom w:val="0"/>
      <w:divBdr>
        <w:top w:val="none" w:sz="0" w:space="0" w:color="auto"/>
        <w:left w:val="none" w:sz="0" w:space="0" w:color="auto"/>
        <w:bottom w:val="none" w:sz="0" w:space="0" w:color="auto"/>
        <w:right w:val="none" w:sz="0" w:space="0" w:color="auto"/>
      </w:divBdr>
    </w:div>
    <w:div w:id="198668027">
      <w:bodyDiv w:val="1"/>
      <w:marLeft w:val="0"/>
      <w:marRight w:val="0"/>
      <w:marTop w:val="0"/>
      <w:marBottom w:val="0"/>
      <w:divBdr>
        <w:top w:val="none" w:sz="0" w:space="0" w:color="auto"/>
        <w:left w:val="none" w:sz="0" w:space="0" w:color="auto"/>
        <w:bottom w:val="none" w:sz="0" w:space="0" w:color="auto"/>
        <w:right w:val="none" w:sz="0" w:space="0" w:color="auto"/>
      </w:divBdr>
    </w:div>
    <w:div w:id="217282501">
      <w:bodyDiv w:val="1"/>
      <w:marLeft w:val="0"/>
      <w:marRight w:val="0"/>
      <w:marTop w:val="0"/>
      <w:marBottom w:val="0"/>
      <w:divBdr>
        <w:top w:val="none" w:sz="0" w:space="0" w:color="auto"/>
        <w:left w:val="none" w:sz="0" w:space="0" w:color="auto"/>
        <w:bottom w:val="none" w:sz="0" w:space="0" w:color="auto"/>
        <w:right w:val="none" w:sz="0" w:space="0" w:color="auto"/>
      </w:divBdr>
    </w:div>
    <w:div w:id="254944170">
      <w:bodyDiv w:val="1"/>
      <w:marLeft w:val="0"/>
      <w:marRight w:val="0"/>
      <w:marTop w:val="0"/>
      <w:marBottom w:val="0"/>
      <w:divBdr>
        <w:top w:val="none" w:sz="0" w:space="0" w:color="auto"/>
        <w:left w:val="none" w:sz="0" w:space="0" w:color="auto"/>
        <w:bottom w:val="none" w:sz="0" w:space="0" w:color="auto"/>
        <w:right w:val="none" w:sz="0" w:space="0" w:color="auto"/>
      </w:divBdr>
    </w:div>
    <w:div w:id="279457084">
      <w:bodyDiv w:val="1"/>
      <w:marLeft w:val="0"/>
      <w:marRight w:val="0"/>
      <w:marTop w:val="0"/>
      <w:marBottom w:val="0"/>
      <w:divBdr>
        <w:top w:val="none" w:sz="0" w:space="0" w:color="auto"/>
        <w:left w:val="none" w:sz="0" w:space="0" w:color="auto"/>
        <w:bottom w:val="none" w:sz="0" w:space="0" w:color="auto"/>
        <w:right w:val="none" w:sz="0" w:space="0" w:color="auto"/>
      </w:divBdr>
    </w:div>
    <w:div w:id="291592181">
      <w:bodyDiv w:val="1"/>
      <w:marLeft w:val="0"/>
      <w:marRight w:val="0"/>
      <w:marTop w:val="0"/>
      <w:marBottom w:val="0"/>
      <w:divBdr>
        <w:top w:val="none" w:sz="0" w:space="0" w:color="auto"/>
        <w:left w:val="none" w:sz="0" w:space="0" w:color="auto"/>
        <w:bottom w:val="none" w:sz="0" w:space="0" w:color="auto"/>
        <w:right w:val="none" w:sz="0" w:space="0" w:color="auto"/>
      </w:divBdr>
    </w:div>
    <w:div w:id="363798871">
      <w:bodyDiv w:val="1"/>
      <w:marLeft w:val="0"/>
      <w:marRight w:val="0"/>
      <w:marTop w:val="0"/>
      <w:marBottom w:val="0"/>
      <w:divBdr>
        <w:top w:val="none" w:sz="0" w:space="0" w:color="auto"/>
        <w:left w:val="none" w:sz="0" w:space="0" w:color="auto"/>
        <w:bottom w:val="none" w:sz="0" w:space="0" w:color="auto"/>
        <w:right w:val="none" w:sz="0" w:space="0" w:color="auto"/>
      </w:divBdr>
    </w:div>
    <w:div w:id="461776874">
      <w:bodyDiv w:val="1"/>
      <w:marLeft w:val="0"/>
      <w:marRight w:val="0"/>
      <w:marTop w:val="0"/>
      <w:marBottom w:val="0"/>
      <w:divBdr>
        <w:top w:val="none" w:sz="0" w:space="0" w:color="auto"/>
        <w:left w:val="none" w:sz="0" w:space="0" w:color="auto"/>
        <w:bottom w:val="none" w:sz="0" w:space="0" w:color="auto"/>
        <w:right w:val="none" w:sz="0" w:space="0" w:color="auto"/>
      </w:divBdr>
    </w:div>
    <w:div w:id="469831613">
      <w:bodyDiv w:val="1"/>
      <w:marLeft w:val="0"/>
      <w:marRight w:val="0"/>
      <w:marTop w:val="0"/>
      <w:marBottom w:val="0"/>
      <w:divBdr>
        <w:top w:val="none" w:sz="0" w:space="0" w:color="auto"/>
        <w:left w:val="none" w:sz="0" w:space="0" w:color="auto"/>
        <w:bottom w:val="none" w:sz="0" w:space="0" w:color="auto"/>
        <w:right w:val="none" w:sz="0" w:space="0" w:color="auto"/>
      </w:divBdr>
    </w:div>
    <w:div w:id="470176632">
      <w:bodyDiv w:val="1"/>
      <w:marLeft w:val="0"/>
      <w:marRight w:val="0"/>
      <w:marTop w:val="0"/>
      <w:marBottom w:val="0"/>
      <w:divBdr>
        <w:top w:val="none" w:sz="0" w:space="0" w:color="auto"/>
        <w:left w:val="none" w:sz="0" w:space="0" w:color="auto"/>
        <w:bottom w:val="none" w:sz="0" w:space="0" w:color="auto"/>
        <w:right w:val="none" w:sz="0" w:space="0" w:color="auto"/>
      </w:divBdr>
    </w:div>
    <w:div w:id="489563310">
      <w:bodyDiv w:val="1"/>
      <w:marLeft w:val="0"/>
      <w:marRight w:val="0"/>
      <w:marTop w:val="0"/>
      <w:marBottom w:val="0"/>
      <w:divBdr>
        <w:top w:val="none" w:sz="0" w:space="0" w:color="auto"/>
        <w:left w:val="none" w:sz="0" w:space="0" w:color="auto"/>
        <w:bottom w:val="none" w:sz="0" w:space="0" w:color="auto"/>
        <w:right w:val="none" w:sz="0" w:space="0" w:color="auto"/>
      </w:divBdr>
    </w:div>
    <w:div w:id="666249517">
      <w:bodyDiv w:val="1"/>
      <w:marLeft w:val="0"/>
      <w:marRight w:val="0"/>
      <w:marTop w:val="0"/>
      <w:marBottom w:val="0"/>
      <w:divBdr>
        <w:top w:val="none" w:sz="0" w:space="0" w:color="auto"/>
        <w:left w:val="none" w:sz="0" w:space="0" w:color="auto"/>
        <w:bottom w:val="none" w:sz="0" w:space="0" w:color="auto"/>
        <w:right w:val="none" w:sz="0" w:space="0" w:color="auto"/>
      </w:divBdr>
    </w:div>
    <w:div w:id="684594149">
      <w:bodyDiv w:val="1"/>
      <w:marLeft w:val="0"/>
      <w:marRight w:val="0"/>
      <w:marTop w:val="0"/>
      <w:marBottom w:val="0"/>
      <w:divBdr>
        <w:top w:val="none" w:sz="0" w:space="0" w:color="auto"/>
        <w:left w:val="none" w:sz="0" w:space="0" w:color="auto"/>
        <w:bottom w:val="none" w:sz="0" w:space="0" w:color="auto"/>
        <w:right w:val="none" w:sz="0" w:space="0" w:color="auto"/>
      </w:divBdr>
    </w:div>
    <w:div w:id="725035232">
      <w:bodyDiv w:val="1"/>
      <w:marLeft w:val="0"/>
      <w:marRight w:val="0"/>
      <w:marTop w:val="0"/>
      <w:marBottom w:val="0"/>
      <w:divBdr>
        <w:top w:val="none" w:sz="0" w:space="0" w:color="auto"/>
        <w:left w:val="none" w:sz="0" w:space="0" w:color="auto"/>
        <w:bottom w:val="none" w:sz="0" w:space="0" w:color="auto"/>
        <w:right w:val="none" w:sz="0" w:space="0" w:color="auto"/>
      </w:divBdr>
    </w:div>
    <w:div w:id="754977213">
      <w:bodyDiv w:val="1"/>
      <w:marLeft w:val="0"/>
      <w:marRight w:val="0"/>
      <w:marTop w:val="0"/>
      <w:marBottom w:val="0"/>
      <w:divBdr>
        <w:top w:val="none" w:sz="0" w:space="0" w:color="auto"/>
        <w:left w:val="none" w:sz="0" w:space="0" w:color="auto"/>
        <w:bottom w:val="none" w:sz="0" w:space="0" w:color="auto"/>
        <w:right w:val="none" w:sz="0" w:space="0" w:color="auto"/>
      </w:divBdr>
    </w:div>
    <w:div w:id="757092006">
      <w:bodyDiv w:val="1"/>
      <w:marLeft w:val="0"/>
      <w:marRight w:val="0"/>
      <w:marTop w:val="0"/>
      <w:marBottom w:val="0"/>
      <w:divBdr>
        <w:top w:val="none" w:sz="0" w:space="0" w:color="auto"/>
        <w:left w:val="none" w:sz="0" w:space="0" w:color="auto"/>
        <w:bottom w:val="none" w:sz="0" w:space="0" w:color="auto"/>
        <w:right w:val="none" w:sz="0" w:space="0" w:color="auto"/>
      </w:divBdr>
    </w:div>
    <w:div w:id="786390020">
      <w:bodyDiv w:val="1"/>
      <w:marLeft w:val="0"/>
      <w:marRight w:val="0"/>
      <w:marTop w:val="0"/>
      <w:marBottom w:val="0"/>
      <w:divBdr>
        <w:top w:val="none" w:sz="0" w:space="0" w:color="auto"/>
        <w:left w:val="none" w:sz="0" w:space="0" w:color="auto"/>
        <w:bottom w:val="none" w:sz="0" w:space="0" w:color="auto"/>
        <w:right w:val="none" w:sz="0" w:space="0" w:color="auto"/>
      </w:divBdr>
    </w:div>
    <w:div w:id="796529283">
      <w:bodyDiv w:val="1"/>
      <w:marLeft w:val="0"/>
      <w:marRight w:val="0"/>
      <w:marTop w:val="0"/>
      <w:marBottom w:val="0"/>
      <w:divBdr>
        <w:top w:val="none" w:sz="0" w:space="0" w:color="auto"/>
        <w:left w:val="none" w:sz="0" w:space="0" w:color="auto"/>
        <w:bottom w:val="none" w:sz="0" w:space="0" w:color="auto"/>
        <w:right w:val="none" w:sz="0" w:space="0" w:color="auto"/>
      </w:divBdr>
    </w:div>
    <w:div w:id="806896837">
      <w:bodyDiv w:val="1"/>
      <w:marLeft w:val="0"/>
      <w:marRight w:val="0"/>
      <w:marTop w:val="0"/>
      <w:marBottom w:val="0"/>
      <w:divBdr>
        <w:top w:val="none" w:sz="0" w:space="0" w:color="auto"/>
        <w:left w:val="none" w:sz="0" w:space="0" w:color="auto"/>
        <w:bottom w:val="none" w:sz="0" w:space="0" w:color="auto"/>
        <w:right w:val="none" w:sz="0" w:space="0" w:color="auto"/>
      </w:divBdr>
    </w:div>
    <w:div w:id="868492332">
      <w:bodyDiv w:val="1"/>
      <w:marLeft w:val="0"/>
      <w:marRight w:val="0"/>
      <w:marTop w:val="0"/>
      <w:marBottom w:val="0"/>
      <w:divBdr>
        <w:top w:val="none" w:sz="0" w:space="0" w:color="auto"/>
        <w:left w:val="none" w:sz="0" w:space="0" w:color="auto"/>
        <w:bottom w:val="none" w:sz="0" w:space="0" w:color="auto"/>
        <w:right w:val="none" w:sz="0" w:space="0" w:color="auto"/>
      </w:divBdr>
    </w:div>
    <w:div w:id="890195691">
      <w:bodyDiv w:val="1"/>
      <w:marLeft w:val="0"/>
      <w:marRight w:val="0"/>
      <w:marTop w:val="0"/>
      <w:marBottom w:val="0"/>
      <w:divBdr>
        <w:top w:val="none" w:sz="0" w:space="0" w:color="auto"/>
        <w:left w:val="none" w:sz="0" w:space="0" w:color="auto"/>
        <w:bottom w:val="none" w:sz="0" w:space="0" w:color="auto"/>
        <w:right w:val="none" w:sz="0" w:space="0" w:color="auto"/>
      </w:divBdr>
    </w:div>
    <w:div w:id="916400311">
      <w:bodyDiv w:val="1"/>
      <w:marLeft w:val="0"/>
      <w:marRight w:val="0"/>
      <w:marTop w:val="0"/>
      <w:marBottom w:val="0"/>
      <w:divBdr>
        <w:top w:val="none" w:sz="0" w:space="0" w:color="auto"/>
        <w:left w:val="none" w:sz="0" w:space="0" w:color="auto"/>
        <w:bottom w:val="none" w:sz="0" w:space="0" w:color="auto"/>
        <w:right w:val="none" w:sz="0" w:space="0" w:color="auto"/>
      </w:divBdr>
    </w:div>
    <w:div w:id="975913974">
      <w:bodyDiv w:val="1"/>
      <w:marLeft w:val="0"/>
      <w:marRight w:val="0"/>
      <w:marTop w:val="0"/>
      <w:marBottom w:val="0"/>
      <w:divBdr>
        <w:top w:val="none" w:sz="0" w:space="0" w:color="auto"/>
        <w:left w:val="none" w:sz="0" w:space="0" w:color="auto"/>
        <w:bottom w:val="none" w:sz="0" w:space="0" w:color="auto"/>
        <w:right w:val="none" w:sz="0" w:space="0" w:color="auto"/>
      </w:divBdr>
    </w:div>
    <w:div w:id="1046295803">
      <w:bodyDiv w:val="1"/>
      <w:marLeft w:val="0"/>
      <w:marRight w:val="0"/>
      <w:marTop w:val="0"/>
      <w:marBottom w:val="0"/>
      <w:divBdr>
        <w:top w:val="none" w:sz="0" w:space="0" w:color="auto"/>
        <w:left w:val="none" w:sz="0" w:space="0" w:color="auto"/>
        <w:bottom w:val="none" w:sz="0" w:space="0" w:color="auto"/>
        <w:right w:val="none" w:sz="0" w:space="0" w:color="auto"/>
      </w:divBdr>
    </w:div>
    <w:div w:id="1126238571">
      <w:bodyDiv w:val="1"/>
      <w:marLeft w:val="0"/>
      <w:marRight w:val="0"/>
      <w:marTop w:val="0"/>
      <w:marBottom w:val="0"/>
      <w:divBdr>
        <w:top w:val="none" w:sz="0" w:space="0" w:color="auto"/>
        <w:left w:val="none" w:sz="0" w:space="0" w:color="auto"/>
        <w:bottom w:val="none" w:sz="0" w:space="0" w:color="auto"/>
        <w:right w:val="none" w:sz="0" w:space="0" w:color="auto"/>
      </w:divBdr>
    </w:div>
    <w:div w:id="1158691551">
      <w:bodyDiv w:val="1"/>
      <w:marLeft w:val="0"/>
      <w:marRight w:val="0"/>
      <w:marTop w:val="0"/>
      <w:marBottom w:val="0"/>
      <w:divBdr>
        <w:top w:val="none" w:sz="0" w:space="0" w:color="auto"/>
        <w:left w:val="none" w:sz="0" w:space="0" w:color="auto"/>
        <w:bottom w:val="none" w:sz="0" w:space="0" w:color="auto"/>
        <w:right w:val="none" w:sz="0" w:space="0" w:color="auto"/>
      </w:divBdr>
    </w:div>
    <w:div w:id="1167096538">
      <w:bodyDiv w:val="1"/>
      <w:marLeft w:val="0"/>
      <w:marRight w:val="0"/>
      <w:marTop w:val="0"/>
      <w:marBottom w:val="0"/>
      <w:divBdr>
        <w:top w:val="none" w:sz="0" w:space="0" w:color="auto"/>
        <w:left w:val="none" w:sz="0" w:space="0" w:color="auto"/>
        <w:bottom w:val="none" w:sz="0" w:space="0" w:color="auto"/>
        <w:right w:val="none" w:sz="0" w:space="0" w:color="auto"/>
      </w:divBdr>
    </w:div>
    <w:div w:id="1326858356">
      <w:bodyDiv w:val="1"/>
      <w:marLeft w:val="0"/>
      <w:marRight w:val="0"/>
      <w:marTop w:val="0"/>
      <w:marBottom w:val="0"/>
      <w:divBdr>
        <w:top w:val="none" w:sz="0" w:space="0" w:color="auto"/>
        <w:left w:val="none" w:sz="0" w:space="0" w:color="auto"/>
        <w:bottom w:val="none" w:sz="0" w:space="0" w:color="auto"/>
        <w:right w:val="none" w:sz="0" w:space="0" w:color="auto"/>
      </w:divBdr>
    </w:div>
    <w:div w:id="1336566734">
      <w:bodyDiv w:val="1"/>
      <w:marLeft w:val="0"/>
      <w:marRight w:val="0"/>
      <w:marTop w:val="0"/>
      <w:marBottom w:val="0"/>
      <w:divBdr>
        <w:top w:val="none" w:sz="0" w:space="0" w:color="auto"/>
        <w:left w:val="none" w:sz="0" w:space="0" w:color="auto"/>
        <w:bottom w:val="none" w:sz="0" w:space="0" w:color="auto"/>
        <w:right w:val="none" w:sz="0" w:space="0" w:color="auto"/>
      </w:divBdr>
    </w:div>
    <w:div w:id="1355493890">
      <w:bodyDiv w:val="1"/>
      <w:marLeft w:val="0"/>
      <w:marRight w:val="0"/>
      <w:marTop w:val="0"/>
      <w:marBottom w:val="0"/>
      <w:divBdr>
        <w:top w:val="none" w:sz="0" w:space="0" w:color="auto"/>
        <w:left w:val="none" w:sz="0" w:space="0" w:color="auto"/>
        <w:bottom w:val="none" w:sz="0" w:space="0" w:color="auto"/>
        <w:right w:val="none" w:sz="0" w:space="0" w:color="auto"/>
      </w:divBdr>
    </w:div>
    <w:div w:id="1361861385">
      <w:bodyDiv w:val="1"/>
      <w:marLeft w:val="0"/>
      <w:marRight w:val="0"/>
      <w:marTop w:val="0"/>
      <w:marBottom w:val="0"/>
      <w:divBdr>
        <w:top w:val="none" w:sz="0" w:space="0" w:color="auto"/>
        <w:left w:val="none" w:sz="0" w:space="0" w:color="auto"/>
        <w:bottom w:val="none" w:sz="0" w:space="0" w:color="auto"/>
        <w:right w:val="none" w:sz="0" w:space="0" w:color="auto"/>
      </w:divBdr>
    </w:div>
    <w:div w:id="1438721873">
      <w:bodyDiv w:val="1"/>
      <w:marLeft w:val="0"/>
      <w:marRight w:val="0"/>
      <w:marTop w:val="0"/>
      <w:marBottom w:val="0"/>
      <w:divBdr>
        <w:top w:val="none" w:sz="0" w:space="0" w:color="auto"/>
        <w:left w:val="none" w:sz="0" w:space="0" w:color="auto"/>
        <w:bottom w:val="none" w:sz="0" w:space="0" w:color="auto"/>
        <w:right w:val="none" w:sz="0" w:space="0" w:color="auto"/>
      </w:divBdr>
    </w:div>
    <w:div w:id="1479570855">
      <w:bodyDiv w:val="1"/>
      <w:marLeft w:val="0"/>
      <w:marRight w:val="0"/>
      <w:marTop w:val="0"/>
      <w:marBottom w:val="0"/>
      <w:divBdr>
        <w:top w:val="none" w:sz="0" w:space="0" w:color="auto"/>
        <w:left w:val="none" w:sz="0" w:space="0" w:color="auto"/>
        <w:bottom w:val="none" w:sz="0" w:space="0" w:color="auto"/>
        <w:right w:val="none" w:sz="0" w:space="0" w:color="auto"/>
      </w:divBdr>
    </w:div>
    <w:div w:id="1728796919">
      <w:bodyDiv w:val="1"/>
      <w:marLeft w:val="0"/>
      <w:marRight w:val="0"/>
      <w:marTop w:val="0"/>
      <w:marBottom w:val="0"/>
      <w:divBdr>
        <w:top w:val="none" w:sz="0" w:space="0" w:color="auto"/>
        <w:left w:val="none" w:sz="0" w:space="0" w:color="auto"/>
        <w:bottom w:val="none" w:sz="0" w:space="0" w:color="auto"/>
        <w:right w:val="none" w:sz="0" w:space="0" w:color="auto"/>
      </w:divBdr>
    </w:div>
    <w:div w:id="1818762135">
      <w:bodyDiv w:val="1"/>
      <w:marLeft w:val="0"/>
      <w:marRight w:val="0"/>
      <w:marTop w:val="0"/>
      <w:marBottom w:val="0"/>
      <w:divBdr>
        <w:top w:val="none" w:sz="0" w:space="0" w:color="auto"/>
        <w:left w:val="none" w:sz="0" w:space="0" w:color="auto"/>
        <w:bottom w:val="none" w:sz="0" w:space="0" w:color="auto"/>
        <w:right w:val="none" w:sz="0" w:space="0" w:color="auto"/>
      </w:divBdr>
    </w:div>
    <w:div w:id="1860005590">
      <w:bodyDiv w:val="1"/>
      <w:marLeft w:val="0"/>
      <w:marRight w:val="0"/>
      <w:marTop w:val="0"/>
      <w:marBottom w:val="0"/>
      <w:divBdr>
        <w:top w:val="none" w:sz="0" w:space="0" w:color="auto"/>
        <w:left w:val="none" w:sz="0" w:space="0" w:color="auto"/>
        <w:bottom w:val="none" w:sz="0" w:space="0" w:color="auto"/>
        <w:right w:val="none" w:sz="0" w:space="0" w:color="auto"/>
      </w:divBdr>
    </w:div>
    <w:div w:id="1928806268">
      <w:bodyDiv w:val="1"/>
      <w:marLeft w:val="0"/>
      <w:marRight w:val="0"/>
      <w:marTop w:val="0"/>
      <w:marBottom w:val="0"/>
      <w:divBdr>
        <w:top w:val="none" w:sz="0" w:space="0" w:color="auto"/>
        <w:left w:val="none" w:sz="0" w:space="0" w:color="auto"/>
        <w:bottom w:val="none" w:sz="0" w:space="0" w:color="auto"/>
        <w:right w:val="none" w:sz="0" w:space="0" w:color="auto"/>
      </w:divBdr>
    </w:div>
    <w:div w:id="2051025764">
      <w:bodyDiv w:val="1"/>
      <w:marLeft w:val="0"/>
      <w:marRight w:val="0"/>
      <w:marTop w:val="0"/>
      <w:marBottom w:val="0"/>
      <w:divBdr>
        <w:top w:val="none" w:sz="0" w:space="0" w:color="auto"/>
        <w:left w:val="none" w:sz="0" w:space="0" w:color="auto"/>
        <w:bottom w:val="none" w:sz="0" w:space="0" w:color="auto"/>
        <w:right w:val="none" w:sz="0" w:space="0" w:color="auto"/>
      </w:divBdr>
    </w:div>
    <w:div w:id="207253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if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tiff"/><Relationship Id="rId2" Type="http://schemas.openxmlformats.org/officeDocument/2006/relationships/numbering" Target="numbering.xml"/><Relationship Id="rId16" Type="http://schemas.openxmlformats.org/officeDocument/2006/relationships/image" Target="media/image9.tif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image" Target="media/image8.tiff"/><Relationship Id="rId10" Type="http://schemas.openxmlformats.org/officeDocument/2006/relationships/image" Target="media/image3.tif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7.tif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084BD-E8B0-4D1A-86EE-FA45DF159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21</Pages>
  <Words>4753</Words>
  <Characters>27097</Characters>
  <Application>Microsoft Office Word</Application>
  <DocSecurity>0</DocSecurity>
  <Lines>225</Lines>
  <Paragraphs>63</Paragraphs>
  <ScaleCrop>false</ScaleCrop>
  <Company/>
  <LinksUpToDate>false</LinksUpToDate>
  <CharactersWithSpaces>31787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孝云</dc:creator>
  <cp:keywords/>
  <dc:description/>
  <cp:lastModifiedBy>zsj</cp:lastModifiedBy>
  <cp:revision>3</cp:revision>
  <cp:lastPrinted>2020-08-24T00:43:00Z</cp:lastPrinted>
  <dcterms:created xsi:type="dcterms:W3CDTF">2022-01-01T15:56:00Z</dcterms:created>
  <dcterms:modified xsi:type="dcterms:W3CDTF">2022-01-12T03:10:00Z</dcterms:modified>
</cp:coreProperties>
</file>