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8FEF" w14:textId="77777777" w:rsidR="009F61A4" w:rsidRPr="009F61A4" w:rsidRDefault="009F61A4" w:rsidP="009F61A4">
      <w:pPr>
        <w:ind w:firstLineChars="0" w:firstLine="0"/>
        <w:jc w:val="center"/>
        <w:rPr>
          <w:rFonts w:ascii="黑体" w:eastAsia="黑体"/>
          <w:b/>
          <w:sz w:val="48"/>
          <w:szCs w:val="48"/>
        </w:rPr>
      </w:pPr>
    </w:p>
    <w:p w14:paraId="29059BB8" w14:textId="5CB88C33" w:rsidR="009F61A4" w:rsidRPr="009F61A4" w:rsidRDefault="009F61A4" w:rsidP="009F61A4">
      <w:pPr>
        <w:ind w:firstLineChars="0" w:firstLine="0"/>
        <w:jc w:val="center"/>
        <w:rPr>
          <w:rFonts w:ascii="华文行楷" w:eastAsia="华文行楷"/>
          <w:color w:val="000000"/>
          <w:sz w:val="21"/>
          <w:szCs w:val="21"/>
        </w:rPr>
      </w:pPr>
      <w:r w:rsidRPr="009F61A4">
        <w:rPr>
          <w:rFonts w:ascii="华文楷体" w:eastAsia="华文楷体" w:hAnsi="华文楷体"/>
          <w:b/>
          <w:bCs/>
          <w:noProof/>
          <w:kern w:val="0"/>
          <w:sz w:val="72"/>
          <w:szCs w:val="72"/>
        </w:rPr>
        <w:drawing>
          <wp:inline distT="0" distB="0" distL="0" distR="0" wp14:anchorId="17D01A74" wp14:editId="470EDE8C">
            <wp:extent cx="4057650" cy="1066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7650" cy="1066800"/>
                    </a:xfrm>
                    <a:prstGeom prst="rect">
                      <a:avLst/>
                    </a:prstGeom>
                    <a:noFill/>
                    <a:ln>
                      <a:noFill/>
                    </a:ln>
                  </pic:spPr>
                </pic:pic>
              </a:graphicData>
            </a:graphic>
          </wp:inline>
        </w:drawing>
      </w:r>
    </w:p>
    <w:p w14:paraId="573397CB" w14:textId="77777777" w:rsidR="009F61A4" w:rsidRPr="009F61A4" w:rsidRDefault="009F61A4" w:rsidP="009F61A4">
      <w:pPr>
        <w:ind w:firstLineChars="0" w:firstLine="0"/>
        <w:jc w:val="center"/>
        <w:rPr>
          <w:rFonts w:ascii="华文行楷" w:eastAsia="华文行楷"/>
        </w:rPr>
      </w:pPr>
    </w:p>
    <w:p w14:paraId="71531831" w14:textId="77777777" w:rsidR="009F61A4" w:rsidRPr="009F61A4" w:rsidRDefault="009F61A4" w:rsidP="009F61A4">
      <w:pPr>
        <w:ind w:firstLineChars="0" w:firstLine="0"/>
        <w:jc w:val="center"/>
        <w:rPr>
          <w:rFonts w:ascii="华文新魏" w:eastAsia="华文新魏" w:hAnsi="楷体" w:hint="eastAsia"/>
          <w:color w:val="000000"/>
          <w:kern w:val="0"/>
          <w:sz w:val="96"/>
          <w:szCs w:val="96"/>
        </w:rPr>
      </w:pPr>
      <w:r w:rsidRPr="009F61A4">
        <w:rPr>
          <w:rFonts w:ascii="华文新魏" w:eastAsia="华文新魏" w:hAnsi="楷体" w:hint="eastAsia"/>
          <w:color w:val="000000"/>
          <w:kern w:val="0"/>
          <w:sz w:val="96"/>
          <w:szCs w:val="96"/>
        </w:rPr>
        <w:t>《电磁场与电磁波》</w:t>
      </w:r>
    </w:p>
    <w:p w14:paraId="1BD3FAA7" w14:textId="77777777" w:rsidR="009F61A4" w:rsidRPr="009F61A4" w:rsidRDefault="009F61A4" w:rsidP="009F61A4">
      <w:pPr>
        <w:ind w:firstLineChars="0" w:firstLine="0"/>
        <w:jc w:val="center"/>
        <w:rPr>
          <w:rFonts w:ascii="华文新魏" w:eastAsia="华文新魏" w:hAnsi="楷体" w:hint="eastAsia"/>
          <w:color w:val="000000"/>
          <w:sz w:val="96"/>
          <w:szCs w:val="96"/>
        </w:rPr>
      </w:pPr>
      <w:r w:rsidRPr="009F61A4">
        <w:rPr>
          <w:rFonts w:ascii="华文新魏" w:eastAsia="华文新魏" w:hAnsi="楷体" w:hint="eastAsia"/>
          <w:color w:val="000000"/>
          <w:kern w:val="0"/>
          <w:sz w:val="96"/>
          <w:szCs w:val="96"/>
        </w:rPr>
        <w:t>实验报告</w:t>
      </w:r>
    </w:p>
    <w:p w14:paraId="2E438D0B" w14:textId="77777777" w:rsidR="009F61A4" w:rsidRPr="009F61A4" w:rsidRDefault="009F61A4" w:rsidP="009F61A4">
      <w:pPr>
        <w:spacing w:line="400" w:lineRule="exact"/>
        <w:ind w:firstLineChars="0" w:firstLine="0"/>
        <w:rPr>
          <w:rFonts w:ascii="黑体" w:eastAsia="黑体"/>
          <w:b/>
        </w:rPr>
      </w:pPr>
    </w:p>
    <w:p w14:paraId="7086B78F" w14:textId="77777777" w:rsidR="009F61A4" w:rsidRPr="009F61A4" w:rsidRDefault="009F61A4" w:rsidP="009F61A4">
      <w:pPr>
        <w:spacing w:line="400" w:lineRule="exact"/>
        <w:ind w:firstLineChars="0" w:firstLine="0"/>
        <w:rPr>
          <w:rFonts w:ascii="黑体" w:eastAsia="黑体"/>
          <w:b/>
        </w:rPr>
      </w:pPr>
    </w:p>
    <w:p w14:paraId="7B3CDD9C" w14:textId="77777777" w:rsidR="009F61A4" w:rsidRPr="009F61A4" w:rsidRDefault="009F61A4" w:rsidP="009F61A4">
      <w:pPr>
        <w:spacing w:line="400" w:lineRule="exact"/>
        <w:ind w:firstLineChars="0" w:firstLine="0"/>
        <w:rPr>
          <w:rFonts w:ascii="黑体" w:eastAsia="黑体"/>
          <w:b/>
        </w:rPr>
      </w:pPr>
    </w:p>
    <w:p w14:paraId="690EA2D4" w14:textId="77777777" w:rsidR="009F61A4" w:rsidRPr="009F61A4" w:rsidRDefault="009F61A4" w:rsidP="009F61A4">
      <w:pPr>
        <w:spacing w:line="400" w:lineRule="exact"/>
        <w:ind w:firstLineChars="0" w:firstLine="0"/>
        <w:rPr>
          <w:rFonts w:ascii="黑体" w:eastAsia="黑体"/>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4353"/>
      </w:tblGrid>
      <w:tr w:rsidR="009F61A4" w:rsidRPr="009F61A4" w14:paraId="140E83CF" w14:textId="77777777" w:rsidTr="001D0297">
        <w:trPr>
          <w:trHeight w:val="737"/>
          <w:jc w:val="center"/>
        </w:trPr>
        <w:tc>
          <w:tcPr>
            <w:tcW w:w="1890" w:type="dxa"/>
            <w:vAlign w:val="center"/>
          </w:tcPr>
          <w:p w14:paraId="71899447" w14:textId="77777777" w:rsidR="009F61A4" w:rsidRPr="009F61A4" w:rsidRDefault="009F61A4" w:rsidP="009F61A4">
            <w:pPr>
              <w:adjustRightInd w:val="0"/>
              <w:snapToGrid w:val="0"/>
              <w:spacing w:line="400" w:lineRule="atLeast"/>
              <w:ind w:firstLineChars="0" w:firstLine="0"/>
              <w:jc w:val="center"/>
              <w:rPr>
                <w:rFonts w:ascii="黑体" w:eastAsia="黑体"/>
                <w:sz w:val="36"/>
                <w:szCs w:val="36"/>
              </w:rPr>
            </w:pPr>
            <w:r w:rsidRPr="009F61A4">
              <w:rPr>
                <w:rFonts w:ascii="黑体" w:eastAsia="黑体" w:hint="eastAsia"/>
                <w:sz w:val="36"/>
                <w:szCs w:val="36"/>
              </w:rPr>
              <w:t>学生姓名</w:t>
            </w:r>
          </w:p>
        </w:tc>
        <w:tc>
          <w:tcPr>
            <w:tcW w:w="4353" w:type="dxa"/>
            <w:vAlign w:val="center"/>
          </w:tcPr>
          <w:p w14:paraId="460A4BE6" w14:textId="3A33D566" w:rsidR="009F61A4" w:rsidRPr="009F61A4" w:rsidRDefault="00DF6795" w:rsidP="00951FF2">
            <w:pPr>
              <w:adjustRightInd w:val="0"/>
              <w:snapToGrid w:val="0"/>
              <w:spacing w:line="400" w:lineRule="atLeast"/>
              <w:ind w:firstLineChars="0" w:firstLine="0"/>
              <w:jc w:val="center"/>
              <w:rPr>
                <w:rFonts w:ascii="华文楷体" w:eastAsia="华文楷体" w:hAnsi="华文楷体" w:hint="eastAsia"/>
                <w:sz w:val="36"/>
                <w:szCs w:val="36"/>
              </w:rPr>
            </w:pPr>
            <w:r>
              <w:rPr>
                <w:rFonts w:ascii="华文楷体" w:eastAsia="华文楷体" w:hAnsi="华文楷体" w:hint="eastAsia"/>
                <w:sz w:val="36"/>
                <w:szCs w:val="36"/>
              </w:rPr>
              <w:t>樊博文</w:t>
            </w:r>
          </w:p>
        </w:tc>
      </w:tr>
      <w:tr w:rsidR="009F61A4" w:rsidRPr="009F61A4" w14:paraId="306F5382" w14:textId="77777777" w:rsidTr="001D0297">
        <w:trPr>
          <w:trHeight w:val="737"/>
          <w:jc w:val="center"/>
        </w:trPr>
        <w:tc>
          <w:tcPr>
            <w:tcW w:w="1890" w:type="dxa"/>
            <w:vAlign w:val="center"/>
          </w:tcPr>
          <w:p w14:paraId="0BE35A18" w14:textId="77777777" w:rsidR="009F61A4" w:rsidRPr="009F61A4" w:rsidRDefault="009F61A4" w:rsidP="009F61A4">
            <w:pPr>
              <w:adjustRightInd w:val="0"/>
              <w:snapToGrid w:val="0"/>
              <w:spacing w:line="400" w:lineRule="atLeast"/>
              <w:ind w:firstLineChars="0" w:firstLine="0"/>
              <w:jc w:val="center"/>
              <w:rPr>
                <w:rFonts w:ascii="黑体" w:eastAsia="黑体"/>
                <w:sz w:val="36"/>
                <w:szCs w:val="36"/>
              </w:rPr>
            </w:pPr>
            <w:r w:rsidRPr="009F61A4">
              <w:rPr>
                <w:rFonts w:ascii="黑体" w:eastAsia="黑体" w:hint="eastAsia"/>
                <w:sz w:val="36"/>
                <w:szCs w:val="36"/>
              </w:rPr>
              <w:t>学</w:t>
            </w:r>
            <w:r w:rsidRPr="009F61A4">
              <w:rPr>
                <w:rFonts w:ascii="黑体" w:eastAsia="黑体"/>
                <w:sz w:val="36"/>
                <w:szCs w:val="36"/>
              </w:rPr>
              <w:t xml:space="preserve">    </w:t>
            </w:r>
            <w:r w:rsidRPr="009F61A4">
              <w:rPr>
                <w:rFonts w:ascii="黑体" w:eastAsia="黑体" w:hint="eastAsia"/>
                <w:sz w:val="36"/>
                <w:szCs w:val="36"/>
              </w:rPr>
              <w:t>号</w:t>
            </w:r>
          </w:p>
        </w:tc>
        <w:tc>
          <w:tcPr>
            <w:tcW w:w="4353" w:type="dxa"/>
            <w:vAlign w:val="center"/>
          </w:tcPr>
          <w:p w14:paraId="2C03FF8B" w14:textId="2E8E4F25" w:rsidR="009F61A4" w:rsidRPr="009F61A4" w:rsidRDefault="00951FF2" w:rsidP="009F61A4">
            <w:pPr>
              <w:adjustRightInd w:val="0"/>
              <w:snapToGrid w:val="0"/>
              <w:spacing w:line="400" w:lineRule="atLeast"/>
              <w:ind w:firstLineChars="0" w:firstLine="0"/>
              <w:jc w:val="center"/>
              <w:rPr>
                <w:rFonts w:ascii="华文楷体" w:eastAsia="华文楷体" w:hAnsi="华文楷体" w:hint="eastAsia"/>
                <w:sz w:val="36"/>
                <w:szCs w:val="36"/>
              </w:rPr>
            </w:pPr>
            <w:r>
              <w:rPr>
                <w:rFonts w:ascii="华文楷体" w:eastAsia="华文楷体" w:hAnsi="华文楷体" w:hint="eastAsia"/>
                <w:sz w:val="36"/>
                <w:szCs w:val="36"/>
              </w:rPr>
              <w:t>8</w:t>
            </w:r>
            <w:r w:rsidR="00DF6795">
              <w:rPr>
                <w:rFonts w:ascii="华文楷体" w:eastAsia="华文楷体" w:hAnsi="华文楷体" w:hint="eastAsia"/>
                <w:sz w:val="36"/>
                <w:szCs w:val="36"/>
              </w:rPr>
              <w:t>207230322</w:t>
            </w:r>
          </w:p>
        </w:tc>
      </w:tr>
      <w:tr w:rsidR="009F61A4" w:rsidRPr="009F61A4" w14:paraId="316C1829" w14:textId="77777777" w:rsidTr="001D0297">
        <w:trPr>
          <w:trHeight w:val="737"/>
          <w:jc w:val="center"/>
        </w:trPr>
        <w:tc>
          <w:tcPr>
            <w:tcW w:w="1890" w:type="dxa"/>
            <w:vAlign w:val="center"/>
          </w:tcPr>
          <w:p w14:paraId="39E37E2A" w14:textId="77777777" w:rsidR="009F61A4" w:rsidRPr="009F61A4" w:rsidRDefault="009F61A4" w:rsidP="009F61A4">
            <w:pPr>
              <w:adjustRightInd w:val="0"/>
              <w:snapToGrid w:val="0"/>
              <w:spacing w:line="400" w:lineRule="atLeast"/>
              <w:ind w:firstLineChars="0" w:firstLine="0"/>
              <w:jc w:val="center"/>
              <w:rPr>
                <w:rFonts w:ascii="黑体" w:eastAsia="黑体"/>
                <w:sz w:val="36"/>
                <w:szCs w:val="36"/>
              </w:rPr>
            </w:pPr>
            <w:r w:rsidRPr="009F61A4">
              <w:rPr>
                <w:rFonts w:ascii="黑体" w:eastAsia="黑体" w:hint="eastAsia"/>
                <w:sz w:val="36"/>
                <w:szCs w:val="36"/>
              </w:rPr>
              <w:t>指导教师</w:t>
            </w:r>
          </w:p>
        </w:tc>
        <w:tc>
          <w:tcPr>
            <w:tcW w:w="4353" w:type="dxa"/>
            <w:vAlign w:val="center"/>
          </w:tcPr>
          <w:p w14:paraId="676BE639" w14:textId="26C75A93" w:rsidR="009F61A4" w:rsidRPr="009F61A4" w:rsidRDefault="00756901" w:rsidP="009F61A4">
            <w:pPr>
              <w:adjustRightInd w:val="0"/>
              <w:snapToGrid w:val="0"/>
              <w:spacing w:line="400" w:lineRule="atLeast"/>
              <w:ind w:firstLineChars="0" w:firstLine="0"/>
              <w:jc w:val="center"/>
              <w:rPr>
                <w:rFonts w:ascii="华文楷体" w:eastAsia="华文楷体" w:hAnsi="华文楷体" w:hint="eastAsia"/>
                <w:sz w:val="36"/>
                <w:szCs w:val="36"/>
              </w:rPr>
            </w:pPr>
            <w:r>
              <w:rPr>
                <w:rFonts w:ascii="华文楷体" w:eastAsia="华文楷体" w:hAnsi="华文楷体"/>
                <w:sz w:val="36"/>
                <w:szCs w:val="36"/>
              </w:rPr>
              <w:t>熊莎</w:t>
            </w:r>
          </w:p>
        </w:tc>
      </w:tr>
      <w:tr w:rsidR="009F61A4" w:rsidRPr="009F61A4" w14:paraId="13CF9E20" w14:textId="77777777" w:rsidTr="001D0297">
        <w:trPr>
          <w:trHeight w:val="737"/>
          <w:jc w:val="center"/>
        </w:trPr>
        <w:tc>
          <w:tcPr>
            <w:tcW w:w="1890" w:type="dxa"/>
            <w:vAlign w:val="center"/>
          </w:tcPr>
          <w:p w14:paraId="1AE7B59D" w14:textId="77777777" w:rsidR="009F61A4" w:rsidRPr="009F61A4" w:rsidRDefault="009F61A4" w:rsidP="009F61A4">
            <w:pPr>
              <w:adjustRightInd w:val="0"/>
              <w:snapToGrid w:val="0"/>
              <w:spacing w:line="400" w:lineRule="atLeast"/>
              <w:ind w:firstLineChars="0" w:firstLine="0"/>
              <w:jc w:val="center"/>
              <w:rPr>
                <w:rFonts w:ascii="黑体" w:eastAsia="黑体"/>
                <w:sz w:val="36"/>
                <w:szCs w:val="36"/>
              </w:rPr>
            </w:pPr>
            <w:r w:rsidRPr="009F61A4">
              <w:rPr>
                <w:rFonts w:ascii="黑体" w:eastAsia="黑体" w:hint="eastAsia"/>
                <w:sz w:val="36"/>
                <w:szCs w:val="36"/>
              </w:rPr>
              <w:t>学</w:t>
            </w:r>
            <w:r w:rsidRPr="009F61A4">
              <w:rPr>
                <w:rFonts w:ascii="黑体" w:eastAsia="黑体"/>
                <w:sz w:val="36"/>
                <w:szCs w:val="36"/>
              </w:rPr>
              <w:t xml:space="preserve">    </w:t>
            </w:r>
            <w:r w:rsidRPr="009F61A4">
              <w:rPr>
                <w:rFonts w:ascii="黑体" w:eastAsia="黑体" w:hint="eastAsia"/>
                <w:sz w:val="36"/>
                <w:szCs w:val="36"/>
              </w:rPr>
              <w:t>院</w:t>
            </w:r>
          </w:p>
        </w:tc>
        <w:tc>
          <w:tcPr>
            <w:tcW w:w="4353" w:type="dxa"/>
            <w:vAlign w:val="center"/>
          </w:tcPr>
          <w:p w14:paraId="462EFDE9" w14:textId="48EA8707" w:rsidR="009F61A4" w:rsidRPr="009F61A4" w:rsidRDefault="00756901" w:rsidP="009F61A4">
            <w:pPr>
              <w:adjustRightInd w:val="0"/>
              <w:snapToGrid w:val="0"/>
              <w:spacing w:line="400" w:lineRule="atLeast"/>
              <w:ind w:firstLineChars="0" w:firstLine="0"/>
              <w:jc w:val="center"/>
              <w:rPr>
                <w:rFonts w:ascii="华文楷体" w:eastAsia="华文楷体" w:hAnsi="华文楷体" w:hint="eastAsia"/>
                <w:sz w:val="36"/>
                <w:szCs w:val="36"/>
              </w:rPr>
            </w:pPr>
            <w:r>
              <w:rPr>
                <w:rFonts w:ascii="华文楷体" w:eastAsia="华文楷体" w:hAnsi="华文楷体"/>
                <w:sz w:val="36"/>
                <w:szCs w:val="36"/>
              </w:rPr>
              <w:t>自动化学院</w:t>
            </w:r>
          </w:p>
        </w:tc>
      </w:tr>
      <w:tr w:rsidR="009F61A4" w:rsidRPr="009F61A4" w14:paraId="21DC4575" w14:textId="77777777" w:rsidTr="001D0297">
        <w:trPr>
          <w:trHeight w:val="737"/>
          <w:jc w:val="center"/>
        </w:trPr>
        <w:tc>
          <w:tcPr>
            <w:tcW w:w="1890" w:type="dxa"/>
            <w:vAlign w:val="center"/>
          </w:tcPr>
          <w:p w14:paraId="1EF1FA3C" w14:textId="77777777" w:rsidR="009F61A4" w:rsidRPr="009F61A4" w:rsidRDefault="009F61A4" w:rsidP="009F61A4">
            <w:pPr>
              <w:adjustRightInd w:val="0"/>
              <w:snapToGrid w:val="0"/>
              <w:spacing w:line="400" w:lineRule="atLeast"/>
              <w:ind w:firstLineChars="0" w:firstLine="0"/>
              <w:jc w:val="center"/>
              <w:rPr>
                <w:rFonts w:ascii="黑体" w:eastAsia="黑体"/>
                <w:sz w:val="36"/>
                <w:szCs w:val="36"/>
              </w:rPr>
            </w:pPr>
            <w:r w:rsidRPr="009F61A4">
              <w:rPr>
                <w:rFonts w:ascii="黑体" w:eastAsia="黑体" w:hint="eastAsia"/>
                <w:sz w:val="36"/>
                <w:szCs w:val="36"/>
              </w:rPr>
              <w:t>专业班级</w:t>
            </w:r>
          </w:p>
        </w:tc>
        <w:tc>
          <w:tcPr>
            <w:tcW w:w="4353" w:type="dxa"/>
            <w:vAlign w:val="center"/>
          </w:tcPr>
          <w:p w14:paraId="441983A6" w14:textId="027CF0D9" w:rsidR="009F61A4" w:rsidRPr="009F61A4" w:rsidRDefault="00756901" w:rsidP="009F61A4">
            <w:pPr>
              <w:adjustRightInd w:val="0"/>
              <w:snapToGrid w:val="0"/>
              <w:spacing w:line="400" w:lineRule="atLeast"/>
              <w:ind w:firstLineChars="0" w:firstLine="0"/>
              <w:jc w:val="center"/>
              <w:rPr>
                <w:rFonts w:ascii="华文楷体" w:eastAsia="华文楷体" w:hAnsi="华文楷体" w:hint="eastAsia"/>
                <w:sz w:val="36"/>
                <w:szCs w:val="36"/>
              </w:rPr>
            </w:pPr>
            <w:r>
              <w:rPr>
                <w:rFonts w:ascii="华文楷体" w:eastAsia="华文楷体" w:hAnsi="华文楷体"/>
                <w:sz w:val="36"/>
                <w:szCs w:val="36"/>
              </w:rPr>
              <w:t>电信</w:t>
            </w:r>
            <w:r w:rsidR="00DF6795">
              <w:rPr>
                <w:rFonts w:ascii="华文楷体" w:eastAsia="华文楷体" w:hAnsi="华文楷体" w:hint="eastAsia"/>
                <w:sz w:val="36"/>
                <w:szCs w:val="36"/>
              </w:rPr>
              <w:t>2303</w:t>
            </w:r>
          </w:p>
        </w:tc>
      </w:tr>
    </w:tbl>
    <w:p w14:paraId="1A615E4A" w14:textId="77777777" w:rsidR="009F61A4" w:rsidRPr="009F61A4" w:rsidRDefault="009F61A4" w:rsidP="009F61A4">
      <w:pPr>
        <w:spacing w:line="400" w:lineRule="exact"/>
        <w:ind w:firstLineChars="0" w:firstLine="0"/>
        <w:rPr>
          <w:rFonts w:ascii="黑体" w:eastAsia="黑体"/>
          <w:b/>
        </w:rPr>
      </w:pPr>
    </w:p>
    <w:p w14:paraId="246B0CFC" w14:textId="77777777" w:rsidR="009F61A4" w:rsidRPr="009F61A4" w:rsidRDefault="009F61A4" w:rsidP="009F61A4">
      <w:pPr>
        <w:spacing w:line="400" w:lineRule="exact"/>
        <w:ind w:firstLineChars="0" w:firstLine="0"/>
        <w:rPr>
          <w:rFonts w:ascii="黑体" w:eastAsia="黑体"/>
          <w:b/>
        </w:rPr>
      </w:pPr>
    </w:p>
    <w:p w14:paraId="39DDD9B1" w14:textId="77777777" w:rsidR="009F61A4" w:rsidRPr="009F61A4" w:rsidRDefault="009F61A4" w:rsidP="009F61A4">
      <w:pPr>
        <w:spacing w:line="400" w:lineRule="exact"/>
        <w:ind w:firstLineChars="0" w:firstLine="0"/>
        <w:rPr>
          <w:rFonts w:ascii="黑体" w:eastAsia="黑体"/>
          <w:b/>
        </w:rPr>
      </w:pPr>
    </w:p>
    <w:p w14:paraId="0EF53358" w14:textId="77777777" w:rsidR="009F61A4" w:rsidRPr="009F61A4" w:rsidRDefault="009F61A4" w:rsidP="009F61A4">
      <w:pPr>
        <w:ind w:firstLineChars="0" w:firstLine="0"/>
        <w:jc w:val="center"/>
        <w:rPr>
          <w:rFonts w:ascii="黑体" w:eastAsia="黑体"/>
          <w:sz w:val="36"/>
          <w:szCs w:val="36"/>
        </w:rPr>
      </w:pPr>
    </w:p>
    <w:p w14:paraId="0ACB5E56" w14:textId="11CFFC1E" w:rsidR="005448D2" w:rsidRDefault="009F61A4" w:rsidP="005448D2">
      <w:pPr>
        <w:ind w:firstLineChars="0" w:firstLine="0"/>
        <w:jc w:val="center"/>
        <w:rPr>
          <w:rFonts w:ascii="黑体" w:eastAsia="黑体"/>
          <w:sz w:val="36"/>
          <w:szCs w:val="36"/>
        </w:rPr>
      </w:pPr>
      <w:r w:rsidRPr="009F61A4">
        <w:rPr>
          <w:rFonts w:ascii="黑体" w:eastAsia="黑体" w:hint="eastAsia"/>
          <w:sz w:val="36"/>
          <w:szCs w:val="36"/>
        </w:rPr>
        <w:t>202</w:t>
      </w:r>
      <w:r w:rsidR="00DF6795">
        <w:rPr>
          <w:rFonts w:ascii="黑体" w:eastAsia="黑体" w:hint="eastAsia"/>
          <w:sz w:val="36"/>
          <w:szCs w:val="36"/>
        </w:rPr>
        <w:t>5</w:t>
      </w:r>
      <w:r w:rsidRPr="009F61A4">
        <w:rPr>
          <w:rFonts w:ascii="黑体" w:eastAsia="黑体" w:hint="eastAsia"/>
          <w:sz w:val="36"/>
          <w:szCs w:val="36"/>
        </w:rPr>
        <w:t>年</w:t>
      </w:r>
      <w:r w:rsidR="00DF6795">
        <w:rPr>
          <w:rFonts w:ascii="黑体" w:eastAsia="黑体" w:hint="eastAsia"/>
          <w:sz w:val="36"/>
          <w:szCs w:val="36"/>
        </w:rPr>
        <w:t>6</w:t>
      </w:r>
      <w:r w:rsidRPr="009F61A4">
        <w:rPr>
          <w:rFonts w:ascii="黑体" w:eastAsia="黑体" w:hint="eastAsia"/>
          <w:sz w:val="36"/>
          <w:szCs w:val="36"/>
        </w:rPr>
        <w:t>月</w:t>
      </w:r>
    </w:p>
    <w:p w14:paraId="5AA06182" w14:textId="77777777" w:rsidR="005448D2" w:rsidRDefault="005448D2" w:rsidP="005D7A81">
      <w:pPr>
        <w:pStyle w:val="3"/>
        <w:rPr>
          <w:rFonts w:hint="eastAsia"/>
        </w:rPr>
      </w:pPr>
    </w:p>
    <w:sdt>
      <w:sdtPr>
        <w:rPr>
          <w:rFonts w:ascii="Times New Roman" w:eastAsia="宋体" w:hAnsi="Times New Roman" w:cs="Times New Roman"/>
          <w:bCs w:val="0"/>
          <w:color w:val="auto"/>
          <w:kern w:val="2"/>
          <w:sz w:val="24"/>
          <w:szCs w:val="24"/>
          <w:lang w:val="zh-CN"/>
        </w:rPr>
        <w:id w:val="-894272059"/>
        <w:docPartObj>
          <w:docPartGallery w:val="Table of Contents"/>
          <w:docPartUnique/>
        </w:docPartObj>
      </w:sdtPr>
      <w:sdtEndPr>
        <w:rPr>
          <w:b/>
        </w:rPr>
      </w:sdtEndPr>
      <w:sdtContent>
        <w:p w14:paraId="37188E39" w14:textId="0BA21DB1" w:rsidR="008E37C7" w:rsidRPr="008E37C7" w:rsidRDefault="008E37C7" w:rsidP="008E37C7">
          <w:pPr>
            <w:pStyle w:val="TOC"/>
            <w:spacing w:before="326" w:after="326"/>
            <w:ind w:firstLine="480"/>
            <w:jc w:val="center"/>
            <w:rPr>
              <w:rFonts w:ascii="黑体" w:eastAsia="黑体" w:hAnsi="黑体" w:hint="eastAsia"/>
              <w:color w:val="auto"/>
            </w:rPr>
          </w:pPr>
          <w:r w:rsidRPr="008E37C7">
            <w:rPr>
              <w:rFonts w:ascii="黑体" w:eastAsia="黑体" w:hAnsi="黑体"/>
              <w:color w:val="auto"/>
              <w:lang w:val="zh-CN"/>
            </w:rPr>
            <w:t>目录</w:t>
          </w:r>
        </w:p>
        <w:p w14:paraId="37E5070D" w14:textId="79E70793" w:rsidR="008B4EE2" w:rsidRDefault="008E37C7">
          <w:pPr>
            <w:pStyle w:val="TOC1"/>
            <w:tabs>
              <w:tab w:val="right" w:leader="dot" w:pos="9061"/>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"1-2" \h \z \u </w:instrText>
          </w:r>
          <w:r>
            <w:fldChar w:fldCharType="separate"/>
          </w:r>
          <w:hyperlink w:anchor="_Toc200321153" w:history="1">
            <w:r w:rsidR="008B4EE2" w:rsidRPr="003426A4">
              <w:rPr>
                <w:rStyle w:val="ad"/>
                <w:rFonts w:hint="eastAsia"/>
                <w:noProof/>
              </w:rPr>
              <w:t>实验一</w:t>
            </w:r>
            <w:r w:rsidR="008B4EE2" w:rsidRPr="003426A4">
              <w:rPr>
                <w:rStyle w:val="ad"/>
                <w:rFonts w:hint="eastAsia"/>
                <w:noProof/>
              </w:rPr>
              <w:t xml:space="preserve">  </w:t>
            </w:r>
            <w:r w:rsidR="008B4EE2" w:rsidRPr="003426A4">
              <w:rPr>
                <w:rStyle w:val="ad"/>
                <w:rFonts w:hint="eastAsia"/>
                <w:noProof/>
              </w:rPr>
              <w:t>麦克斯韦理论验证实验</w:t>
            </w:r>
            <w:r w:rsidR="008B4EE2">
              <w:rPr>
                <w:rFonts w:hint="eastAsia"/>
                <w:noProof/>
                <w:webHidden/>
              </w:rPr>
              <w:tab/>
            </w:r>
            <w:r w:rsidR="008B4EE2">
              <w:rPr>
                <w:rFonts w:hint="eastAsia"/>
                <w:noProof/>
                <w:webHidden/>
              </w:rPr>
              <w:fldChar w:fldCharType="begin"/>
            </w:r>
            <w:r w:rsidR="008B4EE2">
              <w:rPr>
                <w:rFonts w:hint="eastAsia"/>
                <w:noProof/>
                <w:webHidden/>
              </w:rPr>
              <w:instrText xml:space="preserve"> </w:instrText>
            </w:r>
            <w:r w:rsidR="008B4EE2">
              <w:rPr>
                <w:noProof/>
                <w:webHidden/>
              </w:rPr>
              <w:instrText>PAGEREF _Toc200321153 \h</w:instrText>
            </w:r>
            <w:r w:rsidR="008B4EE2">
              <w:rPr>
                <w:rFonts w:hint="eastAsia"/>
                <w:noProof/>
                <w:webHidden/>
              </w:rPr>
              <w:instrText xml:space="preserve"> </w:instrText>
            </w:r>
            <w:r w:rsidR="008B4EE2">
              <w:rPr>
                <w:rFonts w:hint="eastAsia"/>
                <w:noProof/>
                <w:webHidden/>
              </w:rPr>
            </w:r>
            <w:r w:rsidR="008B4EE2">
              <w:rPr>
                <w:rFonts w:hint="eastAsia"/>
                <w:noProof/>
                <w:webHidden/>
              </w:rPr>
              <w:fldChar w:fldCharType="separate"/>
            </w:r>
            <w:r w:rsidR="008B4EE2">
              <w:rPr>
                <w:noProof/>
                <w:webHidden/>
              </w:rPr>
              <w:t>0</w:t>
            </w:r>
            <w:r w:rsidR="008B4EE2">
              <w:rPr>
                <w:rFonts w:hint="eastAsia"/>
                <w:noProof/>
                <w:webHidden/>
              </w:rPr>
              <w:fldChar w:fldCharType="end"/>
            </w:r>
          </w:hyperlink>
        </w:p>
        <w:p w14:paraId="684C4427" w14:textId="2AB347D5"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54" w:history="1">
            <w:r w:rsidRPr="003426A4">
              <w:rPr>
                <w:rStyle w:val="ad"/>
                <w:rFonts w:hint="eastAsia"/>
                <w:noProof/>
              </w:rPr>
              <w:t xml:space="preserve">1.1 </w:t>
            </w:r>
            <w:r w:rsidRPr="003426A4">
              <w:rPr>
                <w:rStyle w:val="ad"/>
                <w:rFonts w:hint="eastAsia"/>
                <w:noProof/>
              </w:rPr>
              <w:t>实验目的及要求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50DF827B" w14:textId="770D10D2"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55" w:history="1">
            <w:r w:rsidRPr="003426A4">
              <w:rPr>
                <w:rStyle w:val="ad"/>
                <w:rFonts w:hint="eastAsia"/>
                <w:noProof/>
              </w:rPr>
              <w:t xml:space="preserve">1.2 </w:t>
            </w:r>
            <w:r w:rsidRPr="003426A4">
              <w:rPr>
                <w:rStyle w:val="ad"/>
                <w:rFonts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299D7B42" w14:textId="1F8B19BB"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56" w:history="1">
            <w:r w:rsidRPr="003426A4">
              <w:rPr>
                <w:rStyle w:val="ad"/>
                <w:rFonts w:hint="eastAsia"/>
                <w:noProof/>
              </w:rPr>
              <w:t xml:space="preserve">1.3 </w:t>
            </w:r>
            <w:r w:rsidRPr="003426A4">
              <w:rPr>
                <w:rStyle w:val="ad"/>
                <w:rFonts w:hint="eastAsia"/>
                <w:noProof/>
              </w:rPr>
              <w:t>实验内容及步骤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98E4CE6" w14:textId="2339EA9A"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57" w:history="1">
            <w:r w:rsidRPr="003426A4">
              <w:rPr>
                <w:rStyle w:val="ad"/>
                <w:rFonts w:hint="eastAsia"/>
                <w:noProof/>
              </w:rPr>
              <w:t xml:space="preserve">1.4 </w:t>
            </w:r>
            <w:r w:rsidRPr="003426A4">
              <w:rPr>
                <w:rStyle w:val="ad"/>
                <w:rFonts w:hint="eastAsia"/>
                <w:noProof/>
              </w:rPr>
              <w:t>实验结果及分析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28D6B2" w14:textId="471D6331"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58" w:history="1">
            <w:r w:rsidRPr="003426A4">
              <w:rPr>
                <w:rStyle w:val="ad"/>
                <w:rFonts w:hint="eastAsia"/>
                <w:noProof/>
              </w:rPr>
              <w:t>1.5</w:t>
            </w:r>
            <w:r w:rsidRPr="003426A4">
              <w:rPr>
                <w:rStyle w:val="ad"/>
                <w:rFonts w:hint="eastAsia"/>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C1148C" w14:textId="5463FED6" w:rsidR="008B4EE2" w:rsidRDefault="008B4EE2">
          <w:pPr>
            <w:pStyle w:val="TOC1"/>
            <w:tabs>
              <w:tab w:val="right" w:leader="dot" w:pos="9061"/>
            </w:tabs>
            <w:ind w:firstLine="480"/>
            <w:rPr>
              <w:rFonts w:asciiTheme="minorHAnsi" w:eastAsiaTheme="minorEastAsia" w:hAnsiTheme="minorHAnsi" w:cstheme="minorBidi" w:hint="eastAsia"/>
              <w:noProof/>
              <w:sz w:val="22"/>
              <w14:ligatures w14:val="standardContextual"/>
            </w:rPr>
          </w:pPr>
          <w:hyperlink w:anchor="_Toc200321159" w:history="1">
            <w:r w:rsidRPr="003426A4">
              <w:rPr>
                <w:rStyle w:val="ad"/>
                <w:rFonts w:hint="eastAsia"/>
                <w:noProof/>
              </w:rPr>
              <w:t>实验二</w:t>
            </w:r>
            <w:r w:rsidRPr="003426A4">
              <w:rPr>
                <w:rStyle w:val="ad"/>
                <w:rFonts w:hint="eastAsia"/>
                <w:noProof/>
              </w:rPr>
              <w:t xml:space="preserve">  </w:t>
            </w:r>
            <w:r w:rsidRPr="003426A4">
              <w:rPr>
                <w:rStyle w:val="ad"/>
                <w:rFonts w:hint="eastAsia"/>
                <w:noProof/>
              </w:rPr>
              <w:t>电磁波的场强自由空间分布与干涉实验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1A3E2D4F" w14:textId="3FCE8B3A"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0" w:history="1">
            <w:r w:rsidRPr="003426A4">
              <w:rPr>
                <w:rStyle w:val="ad"/>
                <w:rFonts w:hint="eastAsia"/>
                <w:noProof/>
              </w:rPr>
              <w:t xml:space="preserve">2.1 </w:t>
            </w:r>
            <w:r w:rsidRPr="003426A4">
              <w:rPr>
                <w:rStyle w:val="ad"/>
                <w:rFonts w:hint="eastAsia"/>
                <w:noProof/>
              </w:rPr>
              <w:t>实验目的及要求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5E5CF023" w14:textId="6FF5798E"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1" w:history="1">
            <w:r w:rsidRPr="003426A4">
              <w:rPr>
                <w:rStyle w:val="ad"/>
                <w:rFonts w:hint="eastAsia"/>
                <w:noProof/>
              </w:rPr>
              <w:t xml:space="preserve">2.2 </w:t>
            </w:r>
            <w:r w:rsidRPr="003426A4">
              <w:rPr>
                <w:rStyle w:val="ad"/>
                <w:rFonts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2E7550A6" w14:textId="739F0121"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2" w:history="1">
            <w:r w:rsidRPr="003426A4">
              <w:rPr>
                <w:rStyle w:val="ad"/>
                <w:rFonts w:hint="eastAsia"/>
                <w:noProof/>
              </w:rPr>
              <w:t xml:space="preserve">2.3 </w:t>
            </w:r>
            <w:r w:rsidRPr="003426A4">
              <w:rPr>
                <w:rStyle w:val="ad"/>
                <w:rFonts w:hint="eastAsia"/>
                <w:noProof/>
              </w:rPr>
              <w:t>实验内容及步骤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A3B34A" w14:textId="05A0F68C"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3" w:history="1">
            <w:r w:rsidRPr="003426A4">
              <w:rPr>
                <w:rStyle w:val="ad"/>
                <w:rFonts w:hint="eastAsia"/>
                <w:noProof/>
              </w:rPr>
              <w:t xml:space="preserve">2.4 </w:t>
            </w:r>
            <w:r w:rsidRPr="003426A4">
              <w:rPr>
                <w:rStyle w:val="ad"/>
                <w:rFonts w:hint="eastAsia"/>
                <w:noProof/>
              </w:rPr>
              <w:t>实验结果及分析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22068F" w14:textId="42E69CDE"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4" w:history="1">
            <w:r w:rsidRPr="003426A4">
              <w:rPr>
                <w:rStyle w:val="ad"/>
                <w:rFonts w:hint="eastAsia"/>
                <w:noProof/>
              </w:rPr>
              <w:t>2.5</w:t>
            </w:r>
            <w:r w:rsidRPr="003426A4">
              <w:rPr>
                <w:rStyle w:val="ad"/>
                <w:rFonts w:hint="eastAsia"/>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626C46" w14:textId="018238B6" w:rsidR="008B4EE2" w:rsidRDefault="008B4EE2">
          <w:pPr>
            <w:pStyle w:val="TOC1"/>
            <w:tabs>
              <w:tab w:val="right" w:leader="dot" w:pos="9061"/>
            </w:tabs>
            <w:ind w:firstLine="480"/>
            <w:rPr>
              <w:rFonts w:asciiTheme="minorHAnsi" w:eastAsiaTheme="minorEastAsia" w:hAnsiTheme="minorHAnsi" w:cstheme="minorBidi" w:hint="eastAsia"/>
              <w:noProof/>
              <w:sz w:val="22"/>
              <w14:ligatures w14:val="standardContextual"/>
            </w:rPr>
          </w:pPr>
          <w:hyperlink w:anchor="_Toc200321165" w:history="1">
            <w:r w:rsidRPr="003426A4">
              <w:rPr>
                <w:rStyle w:val="ad"/>
                <w:rFonts w:hint="eastAsia"/>
                <w:noProof/>
              </w:rPr>
              <w:t>实验三</w:t>
            </w:r>
            <w:r w:rsidRPr="003426A4">
              <w:rPr>
                <w:rStyle w:val="ad"/>
                <w:rFonts w:hint="eastAsia"/>
                <w:noProof/>
              </w:rPr>
              <w:t xml:space="preserve"> </w:t>
            </w:r>
            <w:r w:rsidRPr="003426A4">
              <w:rPr>
                <w:rStyle w:val="ad"/>
                <w:rFonts w:hint="eastAsia"/>
                <w:noProof/>
              </w:rPr>
              <w:t>电磁波的极化实验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32E0887B" w14:textId="04880B20"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6" w:history="1">
            <w:r w:rsidRPr="003426A4">
              <w:rPr>
                <w:rStyle w:val="ad"/>
                <w:rFonts w:hint="eastAsia"/>
                <w:noProof/>
              </w:rPr>
              <w:t xml:space="preserve">3.1 </w:t>
            </w:r>
            <w:r w:rsidRPr="003426A4">
              <w:rPr>
                <w:rStyle w:val="ad"/>
                <w:rFonts w:hint="eastAsia"/>
                <w:noProof/>
              </w:rPr>
              <w:t>实验目的及要求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6AE0A25C" w14:textId="3D85F97F"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7" w:history="1">
            <w:r w:rsidRPr="003426A4">
              <w:rPr>
                <w:rStyle w:val="ad"/>
                <w:rFonts w:hint="eastAsia"/>
                <w:noProof/>
              </w:rPr>
              <w:t xml:space="preserve">3.2 </w:t>
            </w:r>
            <w:r w:rsidRPr="003426A4">
              <w:rPr>
                <w:rStyle w:val="ad"/>
                <w:rFonts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46C18ECB" w14:textId="2F1B8787"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8" w:history="1">
            <w:r w:rsidRPr="003426A4">
              <w:rPr>
                <w:rStyle w:val="ad"/>
                <w:rFonts w:hint="eastAsia"/>
                <w:noProof/>
              </w:rPr>
              <w:t xml:space="preserve">3.3 </w:t>
            </w:r>
            <w:r w:rsidRPr="003426A4">
              <w:rPr>
                <w:rStyle w:val="ad"/>
                <w:rFonts w:hint="eastAsia"/>
                <w:noProof/>
              </w:rPr>
              <w:t>实验内容及步骤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8FE6D4" w14:textId="6692BCDC"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69" w:history="1">
            <w:r w:rsidRPr="003426A4">
              <w:rPr>
                <w:rStyle w:val="ad"/>
                <w:rFonts w:hint="eastAsia"/>
                <w:noProof/>
              </w:rPr>
              <w:t xml:space="preserve">3.4 </w:t>
            </w:r>
            <w:r w:rsidRPr="003426A4">
              <w:rPr>
                <w:rStyle w:val="ad"/>
                <w:rFonts w:hint="eastAsia"/>
                <w:noProof/>
              </w:rPr>
              <w:t>实验结果及分析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D9707C4" w14:textId="6BF2FB32"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70" w:history="1">
            <w:r w:rsidRPr="003426A4">
              <w:rPr>
                <w:rStyle w:val="ad"/>
                <w:rFonts w:hint="eastAsia"/>
                <w:noProof/>
              </w:rPr>
              <w:t>3.5</w:t>
            </w:r>
            <w:r w:rsidRPr="003426A4">
              <w:rPr>
                <w:rStyle w:val="ad"/>
                <w:rFonts w:hint="eastAsia"/>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611BF3F" w14:textId="65260E9A" w:rsidR="008B4EE2" w:rsidRDefault="008B4EE2">
          <w:pPr>
            <w:pStyle w:val="TOC1"/>
            <w:tabs>
              <w:tab w:val="right" w:leader="dot" w:pos="9061"/>
            </w:tabs>
            <w:ind w:firstLine="480"/>
            <w:rPr>
              <w:rFonts w:asciiTheme="minorHAnsi" w:eastAsiaTheme="minorEastAsia" w:hAnsiTheme="minorHAnsi" w:cstheme="minorBidi" w:hint="eastAsia"/>
              <w:noProof/>
              <w:sz w:val="22"/>
              <w14:ligatures w14:val="standardContextual"/>
            </w:rPr>
          </w:pPr>
          <w:hyperlink w:anchor="_Toc200321171" w:history="1">
            <w:r w:rsidRPr="003426A4">
              <w:rPr>
                <w:rStyle w:val="ad"/>
                <w:rFonts w:hint="eastAsia"/>
                <w:noProof/>
              </w:rPr>
              <w:t>实验四</w:t>
            </w:r>
            <w:r w:rsidRPr="003426A4">
              <w:rPr>
                <w:rStyle w:val="ad"/>
                <w:rFonts w:hint="eastAsia"/>
                <w:noProof/>
              </w:rPr>
              <w:t xml:space="preserve"> </w:t>
            </w:r>
            <w:r w:rsidRPr="003426A4">
              <w:rPr>
                <w:rStyle w:val="ad"/>
                <w:rFonts w:hint="eastAsia"/>
                <w:noProof/>
              </w:rPr>
              <w:t>电磁波的传播特性实验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61E2B3F1" w14:textId="44D042D5"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72" w:history="1">
            <w:r w:rsidRPr="003426A4">
              <w:rPr>
                <w:rStyle w:val="ad"/>
                <w:rFonts w:hint="eastAsia"/>
                <w:noProof/>
              </w:rPr>
              <w:t xml:space="preserve">4.1 </w:t>
            </w:r>
            <w:r w:rsidRPr="003426A4">
              <w:rPr>
                <w:rStyle w:val="ad"/>
                <w:rFonts w:hint="eastAsia"/>
                <w:noProof/>
              </w:rPr>
              <w:t>实验目的及要求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511E1F82" w14:textId="27F9ADF4"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73" w:history="1">
            <w:r w:rsidRPr="003426A4">
              <w:rPr>
                <w:rStyle w:val="ad"/>
                <w:rFonts w:hint="eastAsia"/>
                <w:noProof/>
              </w:rPr>
              <w:t xml:space="preserve">4.2 </w:t>
            </w:r>
            <w:r w:rsidRPr="003426A4">
              <w:rPr>
                <w:rStyle w:val="ad"/>
                <w:rFonts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0</w:t>
            </w:r>
            <w:r>
              <w:rPr>
                <w:rFonts w:hint="eastAsia"/>
                <w:noProof/>
                <w:webHidden/>
              </w:rPr>
              <w:fldChar w:fldCharType="end"/>
            </w:r>
          </w:hyperlink>
        </w:p>
        <w:p w14:paraId="0BAB9AD7" w14:textId="19DBD687"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74" w:history="1">
            <w:r w:rsidRPr="003426A4">
              <w:rPr>
                <w:rStyle w:val="ad"/>
                <w:rFonts w:hint="eastAsia"/>
                <w:noProof/>
              </w:rPr>
              <w:t xml:space="preserve">4.3 </w:t>
            </w:r>
            <w:r w:rsidRPr="003426A4">
              <w:rPr>
                <w:rStyle w:val="ad"/>
                <w:rFonts w:hint="eastAsia"/>
                <w:noProof/>
              </w:rPr>
              <w:t>实验内容及步骤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15FF110" w14:textId="1D4F2423"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75" w:history="1">
            <w:r w:rsidRPr="003426A4">
              <w:rPr>
                <w:rStyle w:val="ad"/>
                <w:rFonts w:hint="eastAsia"/>
                <w:noProof/>
              </w:rPr>
              <w:t xml:space="preserve">4.4 </w:t>
            </w:r>
            <w:r w:rsidRPr="003426A4">
              <w:rPr>
                <w:rStyle w:val="ad"/>
                <w:rFonts w:hint="eastAsia"/>
                <w:noProof/>
              </w:rPr>
              <w:t>实验结果及分析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AFCD2D" w14:textId="6B94C56C" w:rsidR="008B4EE2" w:rsidRDefault="008B4EE2">
          <w:pPr>
            <w:pStyle w:val="TOC2"/>
            <w:tabs>
              <w:tab w:val="right" w:leader="dot" w:pos="9061"/>
            </w:tabs>
            <w:ind w:left="480" w:firstLine="480"/>
            <w:rPr>
              <w:rFonts w:asciiTheme="minorHAnsi" w:eastAsiaTheme="minorEastAsia" w:hAnsiTheme="minorHAnsi" w:cstheme="minorBidi" w:hint="eastAsia"/>
              <w:noProof/>
              <w:sz w:val="22"/>
              <w14:ligatures w14:val="standardContextual"/>
            </w:rPr>
          </w:pPr>
          <w:hyperlink w:anchor="_Toc200321176" w:history="1">
            <w:r w:rsidRPr="003426A4">
              <w:rPr>
                <w:rStyle w:val="ad"/>
                <w:rFonts w:hint="eastAsia"/>
                <w:noProof/>
              </w:rPr>
              <w:t>4.5</w:t>
            </w:r>
            <w:r w:rsidRPr="003426A4">
              <w:rPr>
                <w:rStyle w:val="ad"/>
                <w:rFonts w:hint="eastAsia"/>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_Toc200321176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9FD191B" w14:textId="3B5F136F" w:rsidR="00FB2F12" w:rsidRDefault="008E37C7" w:rsidP="00501FF2">
          <w:pPr>
            <w:ind w:firstLineChars="0" w:firstLine="0"/>
            <w:rPr>
              <w:rFonts w:asciiTheme="majorHAnsi" w:eastAsia="黑体" w:hAnsiTheme="majorHAnsi" w:cstheme="majorBidi" w:hint="eastAsia"/>
              <w:b/>
              <w:kern w:val="44"/>
              <w:sz w:val="32"/>
              <w:szCs w:val="44"/>
            </w:rPr>
          </w:pPr>
          <w:r>
            <w:fldChar w:fldCharType="end"/>
          </w:r>
        </w:p>
      </w:sdtContent>
    </w:sdt>
    <w:p w14:paraId="71D3BAE1" w14:textId="77777777" w:rsidR="008B4EE2" w:rsidRPr="008B4EE2" w:rsidRDefault="008B4EE2" w:rsidP="008B4EE2">
      <w:pPr>
        <w:ind w:firstLineChars="0" w:firstLine="0"/>
        <w:rPr>
          <w:rFonts w:hint="eastAsia"/>
        </w:rPr>
      </w:pPr>
    </w:p>
    <w:p w14:paraId="037D0E62" w14:textId="77777777" w:rsidR="008B4EE2" w:rsidRPr="008B4EE2" w:rsidRDefault="008B4EE2" w:rsidP="008B4EE2">
      <w:pPr>
        <w:ind w:firstLineChars="0" w:firstLine="0"/>
        <w:rPr>
          <w:rFonts w:hint="eastAsia"/>
        </w:rPr>
        <w:sectPr w:rsidR="008B4EE2" w:rsidRPr="008B4EE2" w:rsidSect="008B4EE2">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134" w:left="1701" w:header="851" w:footer="992" w:gutter="0"/>
          <w:pgNumType w:start="0"/>
          <w:cols w:space="425"/>
          <w:titlePg/>
          <w:docGrid w:type="lines" w:linePitch="326"/>
        </w:sectPr>
      </w:pPr>
    </w:p>
    <w:p w14:paraId="35847358" w14:textId="12679F2D" w:rsidR="005448D2" w:rsidRDefault="005448D2" w:rsidP="005448D2">
      <w:pPr>
        <w:pStyle w:val="1"/>
        <w:rPr>
          <w:rFonts w:hint="eastAsia"/>
        </w:rPr>
      </w:pPr>
      <w:bookmarkStart w:id="0" w:name="_Toc200321153"/>
      <w:r>
        <w:rPr>
          <w:rFonts w:hint="eastAsia"/>
        </w:rPr>
        <w:lastRenderedPageBreak/>
        <w:t>实验</w:t>
      </w:r>
      <w:proofErr w:type="gramStart"/>
      <w:r>
        <w:rPr>
          <w:rFonts w:hint="eastAsia"/>
        </w:rPr>
        <w:t>一</w:t>
      </w:r>
      <w:proofErr w:type="gramEnd"/>
      <w:r w:rsidR="00D87433">
        <w:t xml:space="preserve">  </w:t>
      </w:r>
      <w:r w:rsidR="00F82804">
        <w:rPr>
          <w:rFonts w:hint="eastAsia"/>
        </w:rPr>
        <w:t>麦克斯韦理论验证实验</w:t>
      </w:r>
      <w:bookmarkEnd w:id="0"/>
    </w:p>
    <w:p w14:paraId="6C94FDD7" w14:textId="0E3D58BD" w:rsidR="00292E40" w:rsidRDefault="00BC33F0" w:rsidP="009061E6">
      <w:pPr>
        <w:pStyle w:val="2"/>
        <w:ind w:firstLine="482"/>
      </w:pPr>
      <w:bookmarkStart w:id="1" w:name="_Toc200321154"/>
      <w:r>
        <w:rPr>
          <w:rFonts w:hint="eastAsia"/>
        </w:rPr>
        <w:t>1</w:t>
      </w:r>
      <w:r>
        <w:t xml:space="preserve">.1 </w:t>
      </w:r>
      <w:r w:rsidR="00FB2F12">
        <w:rPr>
          <w:rFonts w:hint="eastAsia"/>
        </w:rPr>
        <w:t>实验目的</w:t>
      </w:r>
      <w:r w:rsidR="00DF6795">
        <w:rPr>
          <w:rFonts w:hint="eastAsia"/>
        </w:rPr>
        <w:t>及要求</w:t>
      </w:r>
      <w:bookmarkEnd w:id="1"/>
    </w:p>
    <w:p w14:paraId="2C48599F" w14:textId="208D95E2" w:rsidR="0071496C" w:rsidRPr="0071496C" w:rsidRDefault="0071496C" w:rsidP="00F26E83">
      <w:pPr>
        <w:pStyle w:val="ae"/>
        <w:numPr>
          <w:ilvl w:val="0"/>
          <w:numId w:val="11"/>
        </w:numPr>
        <w:ind w:firstLineChars="0"/>
      </w:pPr>
      <w:r w:rsidRPr="0071496C">
        <w:rPr>
          <w:rFonts w:hint="eastAsia"/>
        </w:rPr>
        <w:t>学习电磁场电磁波与天线综合实验系统基本的操作和使用方法；</w:t>
      </w:r>
      <w:r w:rsidRPr="0071496C">
        <w:rPr>
          <w:rFonts w:hint="eastAsia"/>
        </w:rPr>
        <w:t xml:space="preserve"> </w:t>
      </w:r>
    </w:p>
    <w:p w14:paraId="6EA30153" w14:textId="36F8029E" w:rsidR="0071496C" w:rsidRPr="0071496C" w:rsidRDefault="0071496C" w:rsidP="00F26E83">
      <w:pPr>
        <w:pStyle w:val="ae"/>
        <w:numPr>
          <w:ilvl w:val="0"/>
          <w:numId w:val="11"/>
        </w:numPr>
        <w:ind w:firstLineChars="0"/>
      </w:pPr>
      <w:r w:rsidRPr="0071496C">
        <w:rPr>
          <w:rFonts w:hint="eastAsia"/>
        </w:rPr>
        <w:t>调节电磁场电磁波信号发生器频率及功率，为以后实验做准备；</w:t>
      </w:r>
      <w:r w:rsidRPr="0071496C">
        <w:rPr>
          <w:rFonts w:hint="eastAsia"/>
        </w:rPr>
        <w:t xml:space="preserve"> </w:t>
      </w:r>
    </w:p>
    <w:p w14:paraId="3934E320" w14:textId="347DB53B" w:rsidR="00292E40" w:rsidRDefault="0071496C" w:rsidP="00F26E83">
      <w:pPr>
        <w:pStyle w:val="ae"/>
        <w:numPr>
          <w:ilvl w:val="0"/>
          <w:numId w:val="11"/>
        </w:numPr>
        <w:ind w:firstLineChars="0"/>
      </w:pPr>
      <w:r w:rsidRPr="0071496C">
        <w:rPr>
          <w:rFonts w:hint="eastAsia"/>
        </w:rPr>
        <w:t>检查电磁场电磁波与天线综合实验系统的频率显示、强度显示是否正常。</w:t>
      </w:r>
    </w:p>
    <w:p w14:paraId="47DA3B4A" w14:textId="265142D8" w:rsidR="00A104DB" w:rsidRDefault="00A104DB" w:rsidP="00F26E83">
      <w:pPr>
        <w:pStyle w:val="ae"/>
        <w:numPr>
          <w:ilvl w:val="0"/>
          <w:numId w:val="11"/>
        </w:numPr>
        <w:ind w:firstLineChars="0"/>
      </w:pPr>
      <w:r>
        <w:rPr>
          <w:rFonts w:hint="eastAsia"/>
        </w:rPr>
        <w:t>验证电磁场与电磁波的存在并测量感应电流；</w:t>
      </w:r>
    </w:p>
    <w:p w14:paraId="1A2151A3" w14:textId="7F8E32B3" w:rsidR="00A104DB" w:rsidRDefault="00A104DB" w:rsidP="00F26E83">
      <w:pPr>
        <w:pStyle w:val="ae"/>
        <w:numPr>
          <w:ilvl w:val="0"/>
          <w:numId w:val="11"/>
        </w:numPr>
        <w:ind w:firstLineChars="0"/>
      </w:pPr>
      <w:r>
        <w:rPr>
          <w:rFonts w:hint="eastAsia"/>
        </w:rPr>
        <w:t>掌握电磁场与电磁波测量的一般方法及步骤；</w:t>
      </w:r>
    </w:p>
    <w:p w14:paraId="1F157432" w14:textId="50889C87" w:rsidR="00A104DB" w:rsidRPr="0071496C" w:rsidRDefault="00A104DB" w:rsidP="00F26E83">
      <w:pPr>
        <w:pStyle w:val="ae"/>
        <w:numPr>
          <w:ilvl w:val="0"/>
          <w:numId w:val="11"/>
        </w:numPr>
        <w:ind w:firstLineChars="0"/>
      </w:pPr>
      <w:r>
        <w:rPr>
          <w:rFonts w:hint="eastAsia"/>
        </w:rPr>
        <w:t>掌握电磁场与电磁波测量综合实验系统操作使用为以后实验做准备；</w:t>
      </w:r>
    </w:p>
    <w:p w14:paraId="51A5BABA" w14:textId="52F661D5" w:rsidR="00292E40" w:rsidRDefault="00BC33F0" w:rsidP="009061E6">
      <w:pPr>
        <w:pStyle w:val="2"/>
        <w:ind w:firstLine="482"/>
      </w:pPr>
      <w:bookmarkStart w:id="2" w:name="_Toc200321155"/>
      <w:r>
        <w:rPr>
          <w:rFonts w:hint="eastAsia"/>
        </w:rPr>
        <w:t>1</w:t>
      </w:r>
      <w:r>
        <w:t xml:space="preserve">.2 </w:t>
      </w:r>
      <w:r w:rsidR="00957FE5">
        <w:rPr>
          <w:rFonts w:hint="eastAsia"/>
        </w:rPr>
        <w:t>实验原理</w:t>
      </w:r>
      <w:bookmarkEnd w:id="2"/>
    </w:p>
    <w:p w14:paraId="4BE2DE64" w14:textId="0300757A" w:rsidR="00041B51" w:rsidRPr="00041B51" w:rsidRDefault="00041B51" w:rsidP="005D7A81">
      <w:pPr>
        <w:pStyle w:val="3"/>
        <w:rPr>
          <w:rFonts w:hint="eastAsia"/>
        </w:rPr>
      </w:pPr>
      <w:r>
        <w:rPr>
          <w:rFonts w:hint="eastAsia"/>
        </w:rPr>
        <w:t>1</w:t>
      </w:r>
      <w:r>
        <w:t xml:space="preserve">.2.1 </w:t>
      </w:r>
      <w:r>
        <w:rPr>
          <w:rFonts w:hint="eastAsia"/>
        </w:rPr>
        <w:t>信号发生器测试</w:t>
      </w:r>
    </w:p>
    <w:p w14:paraId="77F739B2" w14:textId="77777777" w:rsidR="00DF4AF2" w:rsidRDefault="00DF4AF2" w:rsidP="00DF4AF2">
      <w:pPr>
        <w:ind w:firstLine="480"/>
      </w:pPr>
      <w:r>
        <w:rPr>
          <w:rFonts w:hint="eastAsia"/>
        </w:rPr>
        <w:t>随时间变化的电场要在空间产生磁场，同样，随时间变化的磁场也要在空间产生电场。电场和磁场构成了统一的电磁场的两个不可分割的部分。能够辐射电磁波的装置称为天线，用功率信号发生器作为发射源，通过发射天线产生电磁波。因此，电磁场电磁波是由电磁信号源向空间辐射产生的</w:t>
      </w:r>
      <w:r>
        <w:rPr>
          <w:rFonts w:hint="eastAsia"/>
        </w:rPr>
        <w:t>,</w:t>
      </w:r>
      <w:r>
        <w:rPr>
          <w:rFonts w:hint="eastAsia"/>
        </w:rPr>
        <w:t>产生电磁信号的</w:t>
      </w:r>
      <w:proofErr w:type="gramStart"/>
      <w:r>
        <w:rPr>
          <w:rFonts w:hint="eastAsia"/>
        </w:rPr>
        <w:t>信号源常被</w:t>
      </w:r>
      <w:proofErr w:type="gramEnd"/>
      <w:r>
        <w:rPr>
          <w:rFonts w:hint="eastAsia"/>
        </w:rPr>
        <w:t>称为电磁场电磁波信号发生器。</w:t>
      </w:r>
    </w:p>
    <w:p w14:paraId="626D4D8F" w14:textId="77777777" w:rsidR="00DF4AF2" w:rsidRDefault="00DF4AF2" w:rsidP="00DF4AF2">
      <w:pPr>
        <w:ind w:firstLine="480"/>
      </w:pPr>
      <w:r>
        <w:rPr>
          <w:rFonts w:hint="eastAsia"/>
        </w:rPr>
        <w:t>本实验系统的电磁场电磁波信号发生器振荡频率为</w:t>
      </w:r>
      <w:r>
        <w:t>23.5</w:t>
      </w:r>
      <w:r>
        <w:t>～</w:t>
      </w:r>
      <w:r>
        <w:rPr>
          <w:rFonts w:hint="eastAsia"/>
        </w:rPr>
        <w:t>6000MHz</w:t>
      </w:r>
      <w:r>
        <w:rPr>
          <w:rFonts w:hint="eastAsia"/>
        </w:rPr>
        <w:t>，有三路输出口，分别是“宽带输出”、“移相输出”和“功放输出”。</w:t>
      </w:r>
    </w:p>
    <w:p w14:paraId="1645565F" w14:textId="77777777" w:rsidR="00DF4AF2" w:rsidRDefault="00DF4AF2" w:rsidP="00DF4AF2">
      <w:pPr>
        <w:ind w:firstLine="480"/>
      </w:pPr>
      <w:r>
        <w:rPr>
          <w:rFonts w:hint="eastAsia"/>
        </w:rPr>
        <w:t>其中“宽带输出”为低功率宽带输出，主要连接多极化天线“水平极化</w:t>
      </w:r>
      <w:r>
        <w:rPr>
          <w:rFonts w:hint="eastAsia"/>
        </w:rPr>
        <w:t>(H)</w:t>
      </w:r>
      <w:r>
        <w:rPr>
          <w:rFonts w:hint="eastAsia"/>
        </w:rPr>
        <w:t>”口；</w:t>
      </w:r>
    </w:p>
    <w:p w14:paraId="7D0F31CE" w14:textId="77777777" w:rsidR="00DF4AF2" w:rsidRDefault="00DF4AF2" w:rsidP="00DF4AF2">
      <w:pPr>
        <w:ind w:firstLine="480"/>
      </w:pPr>
      <w:r>
        <w:rPr>
          <w:rFonts w:hint="eastAsia"/>
        </w:rPr>
        <w:t>“移相输出”为低功率窄带输出，输出相位可以调节，主要连接多极化天线“垂直极化</w:t>
      </w:r>
      <w:r>
        <w:rPr>
          <w:rFonts w:hint="eastAsia"/>
        </w:rPr>
        <w:t>(V)</w:t>
      </w:r>
      <w:r>
        <w:rPr>
          <w:rFonts w:hint="eastAsia"/>
        </w:rPr>
        <w:t>”口，可用于完成除了灯泡实验（电磁感应）以外的所有实验，并且可用</w:t>
      </w:r>
      <w:proofErr w:type="gramStart"/>
      <w:r>
        <w:rPr>
          <w:rFonts w:hint="eastAsia"/>
        </w:rPr>
        <w:t>于配合</w:t>
      </w:r>
      <w:proofErr w:type="gramEnd"/>
      <w:r>
        <w:rPr>
          <w:rFonts w:hint="eastAsia"/>
        </w:rPr>
        <w:t>“宽带输出”合成圆极化等波形；</w:t>
      </w:r>
    </w:p>
    <w:p w14:paraId="4AF6ADFC" w14:textId="77777777" w:rsidR="00DF4AF2" w:rsidRDefault="00DF4AF2" w:rsidP="00DF4AF2">
      <w:pPr>
        <w:ind w:firstLine="480"/>
      </w:pPr>
      <w:r>
        <w:t>“</w:t>
      </w:r>
      <w:r>
        <w:t>功放输出</w:t>
      </w:r>
      <w:r>
        <w:t>”</w:t>
      </w:r>
      <w:r>
        <w:t>为高功率窄带输出，</w:t>
      </w:r>
      <w:r>
        <w:rPr>
          <w:rFonts w:hint="eastAsia"/>
        </w:rPr>
        <w:t>输出功率可连续调节，</w:t>
      </w:r>
      <w:r>
        <w:t>主要连接</w:t>
      </w:r>
      <w:r>
        <w:rPr>
          <w:rFonts w:hint="eastAsia"/>
        </w:rPr>
        <w:t>多极化</w:t>
      </w:r>
      <w:r>
        <w:t>天线</w:t>
      </w:r>
      <w:r>
        <w:t>“</w:t>
      </w:r>
      <w:r>
        <w:t>垂直功放</w:t>
      </w:r>
      <w:r>
        <w:rPr>
          <w:rFonts w:hint="eastAsia"/>
        </w:rPr>
        <w:t>(PA)</w:t>
      </w:r>
      <w:r>
        <w:t>”</w:t>
      </w:r>
      <w:r>
        <w:t>口，可</w:t>
      </w:r>
      <w:r>
        <w:rPr>
          <w:rFonts w:hint="eastAsia"/>
        </w:rPr>
        <w:t>用于完成灯泡实验（电磁感应）。</w:t>
      </w:r>
    </w:p>
    <w:p w14:paraId="747D8A04" w14:textId="77777777" w:rsidR="00DF4AF2" w:rsidRDefault="00DF4AF2" w:rsidP="00DF4AF2">
      <w:pPr>
        <w:ind w:firstLine="480"/>
      </w:pPr>
      <w:r>
        <w:rPr>
          <w:rFonts w:hint="eastAsia"/>
        </w:rPr>
        <w:t>注意“移相输出”和“功放输出”两端口同时仅有一个能输出信号。</w:t>
      </w:r>
    </w:p>
    <w:p w14:paraId="0A0B1013" w14:textId="77777777" w:rsidR="00827EA3" w:rsidRDefault="00DF4AF2" w:rsidP="00827EA3">
      <w:pPr>
        <w:ind w:firstLine="480"/>
      </w:pPr>
      <w:r>
        <w:rPr>
          <w:rFonts w:hint="eastAsia"/>
        </w:rPr>
        <w:t>本实验系统内置两路射频检波器：本机产生的射频信号送入“检波输入”端口，一路送至数字检波芯片，在屏幕上数字显示被测信号的强度，以</w:t>
      </w:r>
      <w:r>
        <w:rPr>
          <w:rFonts w:hint="eastAsia"/>
        </w:rPr>
        <w:t>dBm</w:t>
      </w:r>
      <w:r>
        <w:rPr>
          <w:rFonts w:hint="eastAsia"/>
        </w:rPr>
        <w:t>表示；一路送至模拟检波电路，在微安表头上显示检波电流读数。</w:t>
      </w:r>
    </w:p>
    <w:p w14:paraId="3DBAD362" w14:textId="526C6FE6" w:rsidR="00827EA3" w:rsidRDefault="00827EA3" w:rsidP="00827EA3">
      <w:pPr>
        <w:ind w:firstLineChars="83" w:firstLine="199"/>
      </w:pPr>
      <w:r>
        <w:rPr>
          <w:rFonts w:ascii="宋体" w:cs="宋体"/>
          <w:noProof/>
          <w:kern w:val="0"/>
        </w:rPr>
        <w:lastRenderedPageBreak/>
        <w:drawing>
          <wp:inline distT="0" distB="0" distL="114300" distR="114300" wp14:anchorId="250DAC30" wp14:editId="18937AEB">
            <wp:extent cx="5742305" cy="1583690"/>
            <wp:effectExtent l="0" t="0" r="3175" b="1270"/>
            <wp:docPr id="30" name="图片 30" descr="实验框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实验框图1"/>
                    <pic:cNvPicPr>
                      <a:picLocks noChangeAspect="1"/>
                    </pic:cNvPicPr>
                  </pic:nvPicPr>
                  <pic:blipFill>
                    <a:blip r:embed="rId15"/>
                    <a:stretch>
                      <a:fillRect/>
                    </a:stretch>
                  </pic:blipFill>
                  <pic:spPr>
                    <a:xfrm>
                      <a:off x="0" y="0"/>
                      <a:ext cx="5742305" cy="1583690"/>
                    </a:xfrm>
                    <a:prstGeom prst="rect">
                      <a:avLst/>
                    </a:prstGeom>
                  </pic:spPr>
                </pic:pic>
              </a:graphicData>
            </a:graphic>
          </wp:inline>
        </w:drawing>
      </w:r>
    </w:p>
    <w:p w14:paraId="0C1DA7C5" w14:textId="2F8E882E" w:rsidR="00041B51" w:rsidRDefault="00041B51" w:rsidP="00827EA3">
      <w:pPr>
        <w:ind w:firstLine="480"/>
      </w:pPr>
      <w:r>
        <w:rPr>
          <w:rFonts w:hint="eastAsia"/>
        </w:rPr>
        <w:t>1</w:t>
      </w:r>
      <w:r>
        <w:t xml:space="preserve">.2.2  </w:t>
      </w:r>
      <w:r>
        <w:rPr>
          <w:rFonts w:hint="eastAsia"/>
        </w:rPr>
        <w:t>麦克斯韦理论验证</w:t>
      </w:r>
    </w:p>
    <w:p w14:paraId="6B57AB3C" w14:textId="05931C1A" w:rsidR="0000625D" w:rsidRDefault="00041B51" w:rsidP="0000625D">
      <w:pPr>
        <w:ind w:firstLine="480"/>
      </w:pPr>
      <w:r>
        <w:rPr>
          <w:rFonts w:hint="eastAsia"/>
        </w:rPr>
        <w:t>根据麦克斯韦理论，随时间变化的电场在空间产生随时间变化的磁场，同样，随时间变化的磁场在空间产生随时间变化的电场。空间中的电场和磁场构成了统一的电磁场的两个不可分割的部分。而电磁场电磁波是由电磁信号源向空间辐射产生的</w:t>
      </w:r>
      <w:r>
        <w:rPr>
          <w:rFonts w:hint="eastAsia"/>
        </w:rPr>
        <w:t>,</w:t>
      </w:r>
      <w:r>
        <w:rPr>
          <w:rFonts w:hint="eastAsia"/>
        </w:rPr>
        <w:t>辐射的能量越大，产生的电磁场电磁波强度越强。</w:t>
      </w:r>
    </w:p>
    <w:p w14:paraId="07DEA4C3" w14:textId="7FB277C8" w:rsidR="001D0297" w:rsidRPr="0000625D" w:rsidRDefault="001D0297" w:rsidP="0000625D">
      <w:pPr>
        <w:ind w:firstLine="480"/>
      </w:pPr>
      <w:r w:rsidRPr="001D0297">
        <w:t>麦克斯韦方程组</w:t>
      </w:r>
      <w:r>
        <w:rPr>
          <w:rFonts w:hint="eastAsia"/>
        </w:rPr>
        <w:t>如下：</w:t>
      </w:r>
    </w:p>
    <w:p w14:paraId="5CD70CA4" w14:textId="1AAF051A" w:rsidR="0000625D" w:rsidRPr="0000625D" w:rsidRDefault="0000625D" w:rsidP="0000625D">
      <w:pPr>
        <w:ind w:firstLineChars="0" w:firstLine="0"/>
      </w:pPr>
      <m:oMathPara>
        <m:oMath>
          <m:r>
            <m:rPr>
              <m:sty m:val="p"/>
            </m:rPr>
            <w:rPr>
              <w:rFonts w:ascii="Cambria Math" w:hAnsi="Cambria Math"/>
            </w:rPr>
            <m:t>∇⋅</m:t>
          </m:r>
          <m:r>
            <w:rPr>
              <w:rFonts w:ascii="Cambria Math" w:hAnsi="Cambria Math"/>
            </w:rPr>
            <m:t>E=</m:t>
          </m:r>
          <m:f>
            <m:fPr>
              <m:ctrlPr>
                <w:rPr>
                  <w:rFonts w:ascii="Cambria Math" w:hAnsi="Cambria Math"/>
                </w:rPr>
              </m:ctrlPr>
            </m:fPr>
            <m:num>
              <m:r>
                <m:rPr>
                  <m:sty m:val="p"/>
                </m:rPr>
                <w:rPr>
                  <w:rFonts w:ascii="Cambria Math" w:hAnsi="Cambria Math"/>
                </w:rPr>
                <m:t>ρ</m:t>
              </m:r>
              <m:ctrlPr>
                <w:rPr>
                  <w:rFonts w:ascii="Cambria Math" w:hAnsi="Cambria Math"/>
                  <w:i/>
                </w:rPr>
              </m:ctrlPr>
            </m:num>
            <m:den>
              <m:sSub>
                <m:sSubPr>
                  <m:ctrlPr>
                    <w:rPr>
                      <w:rFonts w:ascii="Cambria Math" w:hAnsi="Cambria Math"/>
                      <w:i/>
                    </w:rPr>
                  </m:ctrlPr>
                </m:sSubPr>
                <m:e>
                  <m:r>
                    <m:rPr>
                      <m:sty m:val="p"/>
                    </m:rPr>
                    <w:rPr>
                      <w:rFonts w:ascii="Cambria Math" w:hAnsi="Cambria Math"/>
                    </w:rPr>
                    <m:t>ε</m:t>
                  </m:r>
                </m:e>
                <m:sub>
                  <m:r>
                    <w:rPr>
                      <w:rFonts w:ascii="Cambria Math" w:hAnsi="Cambria Math"/>
                    </w:rPr>
                    <m:t>0</m:t>
                  </m:r>
                </m:sub>
              </m:sSub>
              <m:ctrlPr>
                <w:rPr>
                  <w:rFonts w:ascii="Cambria Math" w:hAnsi="Cambria Math"/>
                  <w:i/>
                </w:rPr>
              </m:ctrlPr>
            </m:den>
          </m:f>
          <m:r>
            <w:rPr>
              <w:rFonts w:ascii="Cambria Math" w:hAnsi="Cambria Math"/>
            </w:rPr>
            <m:t>\</m:t>
          </m:r>
        </m:oMath>
      </m:oMathPara>
    </w:p>
    <w:p w14:paraId="14D6A131" w14:textId="45B3B838" w:rsidR="0000625D" w:rsidRPr="0000625D" w:rsidRDefault="0000625D" w:rsidP="0000625D">
      <w:pPr>
        <w:ind w:firstLineChars="83" w:firstLine="199"/>
      </w:pPr>
      <m:oMathPara>
        <m:oMath>
          <m:r>
            <m:rPr>
              <m:sty m:val="p"/>
            </m:rPr>
            <w:rPr>
              <w:rFonts w:ascii="Cambria Math" w:hAnsi="Cambria Math"/>
            </w:rPr>
            <m:t>∇⋅</m:t>
          </m:r>
          <m:r>
            <w:rPr>
              <w:rFonts w:ascii="Cambria Math" w:hAnsi="Cambria Math"/>
            </w:rPr>
            <m:t>B=0\</m:t>
          </m:r>
        </m:oMath>
      </m:oMathPara>
    </w:p>
    <w:p w14:paraId="550D48D8" w14:textId="6D6E90BE" w:rsidR="0000625D" w:rsidRPr="0000625D" w:rsidRDefault="0000625D" w:rsidP="0000625D">
      <w:pPr>
        <w:ind w:firstLineChars="83" w:firstLine="199"/>
      </w:pPr>
      <m:oMathPara>
        <m:oMath>
          <m:r>
            <m:rPr>
              <m:sty m:val="p"/>
            </m:rPr>
            <w:rPr>
              <w:rFonts w:ascii="Cambria Math" w:hAnsi="Cambria Math"/>
            </w:rPr>
            <m:t>∇</m:t>
          </m:r>
          <m:r>
            <m:rPr>
              <m:sty m:val="p"/>
            </m:rPr>
            <w:rPr>
              <w:rFonts w:ascii="Cambria Math" w:hAnsi="Cambria Math" w:hint="eastAsia"/>
            </w:rPr>
            <m:t>×</m:t>
          </m:r>
          <m:r>
            <w:rPr>
              <w:rFonts w:ascii="Cambria Math" w:hAnsi="Cambria Math"/>
            </w:rPr>
            <m:t>E=- </m:t>
          </m:r>
          <m:f>
            <m:fPr>
              <m:ctrlPr>
                <w:rPr>
                  <w:rFonts w:ascii="Cambria Math" w:hAnsi="Cambria Math"/>
                </w:rPr>
              </m:ctrlPr>
            </m:fPr>
            <m:num>
              <m:r>
                <m:rPr>
                  <m:sty m:val="p"/>
                </m:rPr>
                <w:rPr>
                  <w:rFonts w:ascii="Cambria Math" w:hAnsi="Cambria Math"/>
                </w:rPr>
                <m:t>∂</m:t>
              </m:r>
              <m:r>
                <w:rPr>
                  <w:rFonts w:ascii="Cambria Math" w:hAnsi="Cambria Math"/>
                </w:rPr>
                <m:t>B</m:t>
              </m:r>
              <m:ctrlPr>
                <w:rPr>
                  <w:rFonts w:ascii="Cambria Math" w:hAnsi="Cambria Math"/>
                  <w:i/>
                </w:rPr>
              </m:ctrlPr>
            </m:num>
            <m:den>
              <m:r>
                <m:rPr>
                  <m:sty m:val="p"/>
                </m:rPr>
                <w:rPr>
                  <w:rFonts w:ascii="Cambria Math" w:hAnsi="Cambria Math"/>
                </w:rPr>
                <m:t>∂</m:t>
              </m:r>
              <m:r>
                <w:rPr>
                  <w:rFonts w:ascii="Cambria Math" w:hAnsi="Cambria Math"/>
                </w:rPr>
                <m:t>t</m:t>
              </m:r>
              <m:ctrlPr>
                <w:rPr>
                  <w:rFonts w:ascii="Cambria Math" w:hAnsi="Cambria Math"/>
                  <w:i/>
                </w:rPr>
              </m:ctrlPr>
            </m:den>
          </m:f>
          <m:r>
            <w:rPr>
              <w:rFonts w:ascii="Cambria Math" w:hAnsi="Cambria Math"/>
            </w:rPr>
            <m:t>\</m:t>
          </m:r>
        </m:oMath>
      </m:oMathPara>
    </w:p>
    <w:p w14:paraId="3ABC9F49" w14:textId="65684D69" w:rsidR="0000625D" w:rsidRPr="0000625D" w:rsidRDefault="0000625D" w:rsidP="0000625D">
      <w:pPr>
        <w:ind w:firstLineChars="83" w:firstLine="199"/>
      </w:pPr>
      <m:oMathPara>
        <m:oMath>
          <m:r>
            <m:rPr>
              <m:sty m:val="p"/>
            </m:rPr>
            <w:rPr>
              <w:rFonts w:ascii="Cambria Math" w:hAnsi="Cambria Math"/>
            </w:rPr>
            <m:t>∇</m:t>
          </m:r>
          <m:r>
            <m:rPr>
              <m:sty m:val="p"/>
            </m:rPr>
            <w:rPr>
              <w:rFonts w:ascii="Cambria Math" w:hAnsi="Cambria Math" w:hint="eastAsia"/>
            </w:rPr>
            <m:t>×</m:t>
          </m:r>
          <m:r>
            <w:rPr>
              <w:rFonts w:ascii="Cambria Math" w:hAnsi="Cambria Math"/>
            </w:rPr>
            <m:t>B=</m:t>
          </m:r>
          <m:sSub>
            <m:sSubPr>
              <m:ctrlPr>
                <w:rPr>
                  <w:rFonts w:ascii="Cambria Math" w:hAnsi="Cambria Math"/>
                  <w:i/>
                </w:rPr>
              </m:ctrlPr>
            </m:sSubPr>
            <m:e>
              <m:r>
                <m:rPr>
                  <m:sty m:val="p"/>
                </m:rPr>
                <w:rPr>
                  <w:rFonts w:ascii="Cambria Math" w:hAnsi="Cambria Math"/>
                </w:rPr>
                <m:t>μ</m:t>
              </m:r>
            </m:e>
            <m:sub>
              <m:r>
                <w:rPr>
                  <w:rFonts w:ascii="Cambria Math" w:hAnsi="Cambria Math"/>
                </w:rPr>
                <m:t>0</m:t>
              </m:r>
            </m:sub>
          </m:sSub>
          <m:r>
            <w:rPr>
              <w:rFonts w:ascii="Cambria Math" w:hAnsi="Cambria Math"/>
            </w:rPr>
            <m:t>J + </m:t>
          </m:r>
          <m:sSub>
            <m:sSubPr>
              <m:ctrlPr>
                <w:rPr>
                  <w:rFonts w:ascii="Cambria Math" w:hAnsi="Cambria Math"/>
                  <w:i/>
                </w:rPr>
              </m:ctrlPr>
            </m:sSubPr>
            <m:e>
              <m:r>
                <m:rPr>
                  <m:sty m:val="p"/>
                </m:rPr>
                <w:rPr>
                  <w:rFonts w:ascii="Cambria Math" w:hAnsi="Cambria Math"/>
                </w:rPr>
                <m:t>μ</m:t>
              </m:r>
            </m:e>
            <m:sub>
              <m:r>
                <w:rPr>
                  <w:rFonts w:ascii="Cambria Math" w:hAnsi="Cambria Math"/>
                </w:rPr>
                <m:t>0</m:t>
              </m:r>
            </m:sub>
          </m:sSub>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0</m:t>
              </m:r>
            </m:sub>
          </m:sSub>
          <m:f>
            <m:fPr>
              <m:ctrlPr>
                <w:rPr>
                  <w:rFonts w:ascii="Cambria Math" w:hAnsi="Cambria Math"/>
                </w:rPr>
              </m:ctrlPr>
            </m:fPr>
            <m:num>
              <m:r>
                <m:rPr>
                  <m:sty m:val="p"/>
                </m:rPr>
                <w:rPr>
                  <w:rFonts w:ascii="Cambria Math" w:hAnsi="Cambria Math"/>
                </w:rPr>
                <m:t>∂</m:t>
              </m:r>
              <m:r>
                <w:rPr>
                  <w:rFonts w:ascii="Cambria Math" w:hAnsi="Cambria Math"/>
                </w:rPr>
                <m:t>E</m:t>
              </m:r>
              <m:ctrlPr>
                <w:rPr>
                  <w:rFonts w:ascii="Cambria Math" w:hAnsi="Cambria Math"/>
                  <w:i/>
                </w:rPr>
              </m:ctrlPr>
            </m:num>
            <m:den>
              <m:r>
                <m:rPr>
                  <m:sty m:val="p"/>
                </m:rPr>
                <w:rPr>
                  <w:rFonts w:ascii="Cambria Math" w:hAnsi="Cambria Math"/>
                </w:rPr>
                <m:t>∂</m:t>
              </m:r>
              <m:r>
                <w:rPr>
                  <w:rFonts w:ascii="Cambria Math" w:hAnsi="Cambria Math"/>
                </w:rPr>
                <m:t>t</m:t>
              </m:r>
              <m:ctrlPr>
                <w:rPr>
                  <w:rFonts w:ascii="Cambria Math" w:hAnsi="Cambria Math"/>
                  <w:i/>
                </w:rPr>
              </m:ctrlPr>
            </m:den>
          </m:f>
        </m:oMath>
      </m:oMathPara>
    </w:p>
    <w:p w14:paraId="4B6C69DC" w14:textId="77777777" w:rsidR="00041B51" w:rsidRDefault="00041B51" w:rsidP="00041B51">
      <w:pPr>
        <w:ind w:firstLine="480"/>
      </w:pPr>
      <w:r>
        <w:rPr>
          <w:rFonts w:hint="eastAsia"/>
        </w:rPr>
        <w:t>电磁波在空间传播时，如果遇到导体，会使导体产生感应电流，感应电流的频率跟激起它的电磁波的频率相同。因此利用放在电磁波传播空间中的导体，就可以接收到电磁波了。</w:t>
      </w:r>
    </w:p>
    <w:p w14:paraId="192609A5" w14:textId="77777777" w:rsidR="00041B51" w:rsidRDefault="00041B51" w:rsidP="00041B51">
      <w:pPr>
        <w:ind w:firstLine="480"/>
      </w:pPr>
      <w:r>
        <w:rPr>
          <w:rFonts w:hint="eastAsia"/>
        </w:rPr>
        <w:t>天线，实际上是</w:t>
      </w:r>
      <w:r>
        <w:rPr>
          <w:rFonts w:hint="eastAsia"/>
        </w:rPr>
        <w:t>LC</w:t>
      </w:r>
      <w:r>
        <w:rPr>
          <w:rFonts w:hint="eastAsia"/>
        </w:rPr>
        <w:t>串联回路，由于天线导体本身就有一定的电感量，和大地之间有电容。构成天线导体的几何尺寸、天线和周围物体、大地之间的距离、天线的电气参数等都会影响到天线的电感和电容参数。当收信时，天线对某一频率谐振，这个波段的电磁波能使天线产生较大的感应电流，从而使收信机能发现特定的信号。</w:t>
      </w:r>
    </w:p>
    <w:p w14:paraId="56972E70" w14:textId="634CC7EB" w:rsidR="00041B51" w:rsidRDefault="00041B51" w:rsidP="00041B51">
      <w:pPr>
        <w:ind w:firstLine="480"/>
      </w:pPr>
      <w:r>
        <w:rPr>
          <w:rFonts w:hint="eastAsia"/>
        </w:rPr>
        <w:t>因此本实验将电磁信号感应器（半波偶极子天线与小灯泡）置于电磁场中，感应器中小灯泡会点亮，电磁场强度越强灯泡越亮。使感应器中灯泡发光的电流即为感应电流，感应电流越大，灯泡越亮，用灯泡被点亮可以证明电磁场电磁波的存在，验证麦克斯韦理论，而灯泡的亮度直观的反应了感应电流的大小。也可以将电磁信号感应器接收到的电磁波信号送入微安表检测感应电流大小。</w:t>
      </w:r>
    </w:p>
    <w:p w14:paraId="4F6C43A7" w14:textId="515C707F" w:rsidR="00827EA3" w:rsidRPr="00041B51" w:rsidRDefault="00827EA3" w:rsidP="00827EA3">
      <w:pPr>
        <w:ind w:firstLineChars="83" w:firstLine="199"/>
      </w:pPr>
      <w:r>
        <w:rPr>
          <w:rFonts w:ascii="宋体" w:cs="宋体" w:hint="eastAsia"/>
          <w:noProof/>
          <w:kern w:val="0"/>
        </w:rPr>
        <w:lastRenderedPageBreak/>
        <w:drawing>
          <wp:inline distT="0" distB="0" distL="114300" distR="114300" wp14:anchorId="6254889C" wp14:editId="6009A5A8">
            <wp:extent cx="5496560" cy="884555"/>
            <wp:effectExtent l="0" t="0" r="5080" b="14605"/>
            <wp:docPr id="9" name="图片 9" descr="实验框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实验框图2"/>
                    <pic:cNvPicPr>
                      <a:picLocks noChangeAspect="1"/>
                    </pic:cNvPicPr>
                  </pic:nvPicPr>
                  <pic:blipFill>
                    <a:blip r:embed="rId16"/>
                    <a:stretch>
                      <a:fillRect/>
                    </a:stretch>
                  </pic:blipFill>
                  <pic:spPr>
                    <a:xfrm>
                      <a:off x="0" y="0"/>
                      <a:ext cx="5496560" cy="884555"/>
                    </a:xfrm>
                    <a:prstGeom prst="rect">
                      <a:avLst/>
                    </a:prstGeom>
                  </pic:spPr>
                </pic:pic>
              </a:graphicData>
            </a:graphic>
          </wp:inline>
        </w:drawing>
      </w:r>
    </w:p>
    <w:p w14:paraId="610CD7DC" w14:textId="0BFABDE0" w:rsidR="00957FE5" w:rsidRDefault="00957FE5" w:rsidP="009061E6">
      <w:pPr>
        <w:pStyle w:val="2"/>
        <w:ind w:firstLine="482"/>
      </w:pPr>
      <w:bookmarkStart w:id="3" w:name="OLE_LINK2"/>
      <w:bookmarkStart w:id="4" w:name="_Toc200321156"/>
      <w:r>
        <w:t xml:space="preserve">1.3 </w:t>
      </w:r>
      <w:r>
        <w:rPr>
          <w:rFonts w:hint="eastAsia"/>
        </w:rPr>
        <w:t>实验内容及步骤</w:t>
      </w:r>
      <w:bookmarkEnd w:id="4"/>
    </w:p>
    <w:p w14:paraId="6E3BC3BA" w14:textId="58193493" w:rsidR="007B4577" w:rsidRPr="007B4577" w:rsidRDefault="007B4577" w:rsidP="007B4577">
      <w:pPr>
        <w:ind w:firstLine="480"/>
      </w:pPr>
      <w:r>
        <w:rPr>
          <w:rFonts w:hint="eastAsia"/>
        </w:rPr>
        <w:t>调节电磁场电磁波的信号发生器的频率及功率，测量感应位移电流，并验证电磁场与电磁波的存在。</w:t>
      </w:r>
    </w:p>
    <w:p w14:paraId="6258F769" w14:textId="6F4A1C87" w:rsidR="00957FE5" w:rsidRDefault="00957FE5" w:rsidP="005D7A81">
      <w:pPr>
        <w:pStyle w:val="3"/>
        <w:rPr>
          <w:rFonts w:hint="eastAsia"/>
        </w:rPr>
      </w:pPr>
      <w:r>
        <w:rPr>
          <w:rFonts w:hint="eastAsia"/>
        </w:rPr>
        <w:t>1</w:t>
      </w:r>
      <w:r>
        <w:t xml:space="preserve">.3.1 </w:t>
      </w:r>
      <w:r w:rsidR="004F42E1">
        <w:rPr>
          <w:rFonts w:hint="eastAsia"/>
        </w:rPr>
        <w:t>实验仪器</w:t>
      </w:r>
    </w:p>
    <w:p w14:paraId="093566A6" w14:textId="1A262232" w:rsidR="004F42E1" w:rsidRPr="00A104DB" w:rsidRDefault="004F42E1" w:rsidP="00A104DB">
      <w:pPr>
        <w:pStyle w:val="ae"/>
        <w:numPr>
          <w:ilvl w:val="0"/>
          <w:numId w:val="9"/>
        </w:numPr>
        <w:ind w:firstLineChars="0"/>
        <w:rPr>
          <w:iCs/>
        </w:rPr>
      </w:pPr>
      <w:r w:rsidRPr="004F42E1">
        <w:rPr>
          <w:rFonts w:hint="eastAsia"/>
        </w:rPr>
        <w:t>RZ9930</w:t>
      </w:r>
      <w:r w:rsidRPr="004F42E1">
        <w:rPr>
          <w:rFonts w:hint="eastAsia"/>
        </w:rPr>
        <w:t>型</w:t>
      </w:r>
      <w:r>
        <w:rPr>
          <w:rFonts w:hint="eastAsia"/>
        </w:rPr>
        <w:t>电磁场电磁波与天线综合实验系统机箱</w:t>
      </w:r>
      <w:r>
        <w:rPr>
          <w:rFonts w:hint="eastAsia"/>
        </w:rPr>
        <w:t xml:space="preserve"> </w:t>
      </w:r>
    </w:p>
    <w:p w14:paraId="60AFAEAB" w14:textId="3017BFCF" w:rsidR="004F42E1" w:rsidRPr="00A104DB" w:rsidRDefault="004F42E1" w:rsidP="00A104DB">
      <w:pPr>
        <w:pStyle w:val="ae"/>
        <w:numPr>
          <w:ilvl w:val="0"/>
          <w:numId w:val="9"/>
        </w:numPr>
        <w:ind w:firstLineChars="0"/>
        <w:rPr>
          <w:iCs/>
        </w:rPr>
      </w:pPr>
      <w:r>
        <w:rPr>
          <w:rFonts w:hint="eastAsia"/>
        </w:rPr>
        <w:t>射频电缆及接头</w:t>
      </w:r>
      <w:r>
        <w:rPr>
          <w:rFonts w:hint="eastAsia"/>
        </w:rPr>
        <w:t xml:space="preserve"> </w:t>
      </w:r>
    </w:p>
    <w:p w14:paraId="4ECCB115" w14:textId="2B27C75B" w:rsidR="004F42E1" w:rsidRDefault="004F42E1" w:rsidP="00A104DB">
      <w:pPr>
        <w:pStyle w:val="ae"/>
        <w:numPr>
          <w:ilvl w:val="0"/>
          <w:numId w:val="9"/>
        </w:numPr>
        <w:ind w:firstLineChars="0"/>
      </w:pPr>
      <w:r>
        <w:rPr>
          <w:rFonts w:hint="eastAsia"/>
        </w:rPr>
        <w:t>固定衰减器（</w:t>
      </w:r>
      <w:r>
        <w:rPr>
          <w:rFonts w:hint="eastAsia"/>
        </w:rPr>
        <w:t>30dB</w:t>
      </w:r>
      <w:r>
        <w:rPr>
          <w:rFonts w:hint="eastAsia"/>
        </w:rPr>
        <w:t>）</w:t>
      </w:r>
    </w:p>
    <w:p w14:paraId="07EEF4A6" w14:textId="43FAA245" w:rsidR="004764D1" w:rsidRDefault="004764D1" w:rsidP="00A104DB">
      <w:pPr>
        <w:pStyle w:val="ae"/>
        <w:numPr>
          <w:ilvl w:val="0"/>
          <w:numId w:val="9"/>
        </w:numPr>
        <w:ind w:firstLineChars="0"/>
      </w:pPr>
      <w:r>
        <w:rPr>
          <w:rFonts w:hint="eastAsia"/>
        </w:rPr>
        <w:t>多极化天线；</w:t>
      </w:r>
    </w:p>
    <w:p w14:paraId="752C40C5" w14:textId="012FFD33" w:rsidR="004764D1" w:rsidRDefault="004764D1" w:rsidP="00A104DB">
      <w:pPr>
        <w:pStyle w:val="ae"/>
        <w:numPr>
          <w:ilvl w:val="0"/>
          <w:numId w:val="9"/>
        </w:numPr>
        <w:ind w:firstLineChars="0"/>
      </w:pPr>
      <w:r>
        <w:rPr>
          <w:rFonts w:hint="eastAsia"/>
        </w:rPr>
        <w:t>半波偶极子天线；</w:t>
      </w:r>
    </w:p>
    <w:p w14:paraId="59D9C5AF" w14:textId="29112F9F" w:rsidR="004764D1" w:rsidRDefault="004764D1" w:rsidP="00A104DB">
      <w:pPr>
        <w:pStyle w:val="ae"/>
        <w:numPr>
          <w:ilvl w:val="0"/>
          <w:numId w:val="9"/>
        </w:numPr>
        <w:ind w:firstLineChars="0"/>
      </w:pPr>
      <w:r>
        <w:rPr>
          <w:rFonts w:hint="eastAsia"/>
        </w:rPr>
        <w:t>感应灯泡；</w:t>
      </w:r>
    </w:p>
    <w:p w14:paraId="3AD1A70A" w14:textId="3D02C113" w:rsidR="00E111A2" w:rsidRDefault="00E111A2" w:rsidP="005D7A81">
      <w:pPr>
        <w:pStyle w:val="3"/>
        <w:rPr>
          <w:rFonts w:hint="eastAsia"/>
        </w:rPr>
      </w:pPr>
      <w:r>
        <w:t xml:space="preserve">1.3.2 </w:t>
      </w:r>
      <w:r>
        <w:rPr>
          <w:rFonts w:hint="eastAsia"/>
        </w:rPr>
        <w:t>实验内容</w:t>
      </w:r>
    </w:p>
    <w:p w14:paraId="69485B36" w14:textId="1A1C76C5" w:rsidR="00E111A2" w:rsidRPr="00A104DB" w:rsidRDefault="00E111A2" w:rsidP="00A104DB">
      <w:pPr>
        <w:pStyle w:val="ae"/>
        <w:numPr>
          <w:ilvl w:val="0"/>
          <w:numId w:val="8"/>
        </w:numPr>
        <w:ind w:firstLineChars="0"/>
      </w:pPr>
      <w:r w:rsidRPr="00A104DB">
        <w:rPr>
          <w:rFonts w:hint="eastAsia"/>
        </w:rPr>
        <w:t>窄带移相信号源频率和功率测试；</w:t>
      </w:r>
    </w:p>
    <w:p w14:paraId="4037E179" w14:textId="4EE88A4A" w:rsidR="00E111A2" w:rsidRPr="00A104DB" w:rsidRDefault="00E111A2" w:rsidP="00A104DB">
      <w:pPr>
        <w:pStyle w:val="ae"/>
        <w:numPr>
          <w:ilvl w:val="0"/>
          <w:numId w:val="8"/>
        </w:numPr>
        <w:ind w:firstLineChars="0"/>
      </w:pPr>
      <w:r w:rsidRPr="00A104DB">
        <w:rPr>
          <w:rFonts w:hint="eastAsia"/>
        </w:rPr>
        <w:t>宽带信号源频率和功率测试；</w:t>
      </w:r>
    </w:p>
    <w:p w14:paraId="7E33498E" w14:textId="5F73589E" w:rsidR="004764D1" w:rsidRPr="00A104DB" w:rsidRDefault="004764D1" w:rsidP="00A104DB">
      <w:pPr>
        <w:pStyle w:val="ae"/>
        <w:numPr>
          <w:ilvl w:val="0"/>
          <w:numId w:val="8"/>
        </w:numPr>
        <w:ind w:firstLineChars="0"/>
      </w:pPr>
      <w:r w:rsidRPr="00A104DB">
        <w:rPr>
          <w:rFonts w:hint="eastAsia"/>
        </w:rPr>
        <w:t>电磁波收发系统搭建；</w:t>
      </w:r>
    </w:p>
    <w:p w14:paraId="1099C4D9" w14:textId="33990BE5" w:rsidR="004764D1" w:rsidRPr="00A104DB" w:rsidRDefault="004764D1" w:rsidP="00A104DB">
      <w:pPr>
        <w:pStyle w:val="ae"/>
        <w:numPr>
          <w:ilvl w:val="0"/>
          <w:numId w:val="8"/>
        </w:numPr>
        <w:ind w:firstLineChars="0"/>
      </w:pPr>
      <w:r w:rsidRPr="00A104DB">
        <w:rPr>
          <w:rFonts w:hint="eastAsia"/>
        </w:rPr>
        <w:t>电磁感应验证；</w:t>
      </w:r>
    </w:p>
    <w:p w14:paraId="70036DEC" w14:textId="4DC4CFF7" w:rsidR="004764D1" w:rsidRPr="00A104DB" w:rsidRDefault="004764D1" w:rsidP="00A104DB">
      <w:pPr>
        <w:pStyle w:val="ae"/>
        <w:numPr>
          <w:ilvl w:val="0"/>
          <w:numId w:val="8"/>
        </w:numPr>
        <w:ind w:firstLineChars="0"/>
      </w:pPr>
      <w:r w:rsidRPr="00A104DB">
        <w:rPr>
          <w:rFonts w:hint="eastAsia"/>
        </w:rPr>
        <w:t>感应电流测量；</w:t>
      </w:r>
    </w:p>
    <w:p w14:paraId="3F88A701" w14:textId="124946C5" w:rsidR="00957FE5" w:rsidRDefault="00957FE5" w:rsidP="005D7A81">
      <w:pPr>
        <w:pStyle w:val="3"/>
        <w:rPr>
          <w:rFonts w:hint="eastAsia"/>
        </w:rPr>
      </w:pPr>
      <w:r>
        <w:t>1.3.</w:t>
      </w:r>
      <w:r w:rsidR="00E111A2">
        <w:t>3</w:t>
      </w:r>
      <w:r>
        <w:t xml:space="preserve"> </w:t>
      </w:r>
      <w:r w:rsidR="004F42E1">
        <w:rPr>
          <w:rFonts w:hint="eastAsia"/>
        </w:rPr>
        <w:t>实验步骤</w:t>
      </w:r>
    </w:p>
    <w:p w14:paraId="6624BF29" w14:textId="595D98E6" w:rsidR="00F26E83" w:rsidRPr="00F26E83" w:rsidRDefault="00F26E83" w:rsidP="00F26E83">
      <w:pPr>
        <w:ind w:firstLine="480"/>
      </w:pPr>
      <w:r>
        <w:rPr>
          <w:rFonts w:hint="eastAsia"/>
        </w:rPr>
        <w:t>实验</w:t>
      </w:r>
      <w:proofErr w:type="gramStart"/>
      <w:r>
        <w:rPr>
          <w:rFonts w:hint="eastAsia"/>
        </w:rPr>
        <w:t>一</w:t>
      </w:r>
      <w:proofErr w:type="gramEnd"/>
      <w:r>
        <w:rPr>
          <w:rFonts w:hint="eastAsia"/>
        </w:rPr>
        <w:t>：</w:t>
      </w:r>
      <w:r w:rsidR="0070446D">
        <w:rPr>
          <w:rFonts w:hint="eastAsia"/>
        </w:rPr>
        <w:t>信号源测试</w:t>
      </w:r>
    </w:p>
    <w:bookmarkStart w:id="5" w:name="_Hlk147754451"/>
    <w:p w14:paraId="5A644888" w14:textId="77777777" w:rsidR="00E111A2" w:rsidRDefault="00E111A2" w:rsidP="00E111A2">
      <w:pPr>
        <w:ind w:firstLine="480"/>
        <w:rPr>
          <w:rFonts w:asciiTheme="minorEastAsia" w:eastAsiaTheme="minorEastAsia" w:hAnsiTheme="minorEastAsia" w:hint="eastAsia"/>
        </w:rPr>
      </w:pPr>
      <w:r>
        <w:object w:dxaOrig="6501" w:dyaOrig="1015" w14:anchorId="6C388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05pt;height:50.75pt" o:ole="">
            <v:imagedata r:id="rId17" o:title=""/>
          </v:shape>
          <o:OLEObject Type="Embed" ProgID="Visio.Drawing.11" ShapeID="_x0000_i1025" DrawAspect="Content" ObjectID="_1810934347" r:id="rId18"/>
        </w:object>
      </w:r>
      <w:bookmarkEnd w:id="5"/>
    </w:p>
    <w:p w14:paraId="1E875CCB" w14:textId="5D2F5A9A" w:rsidR="00E111A2" w:rsidRDefault="00E111A2" w:rsidP="00E111A2">
      <w:pPr>
        <w:ind w:firstLine="480"/>
        <w:rPr>
          <w:rFonts w:asciiTheme="minorEastAsia" w:eastAsiaTheme="minorEastAsia" w:hAnsiTheme="minorEastAsia" w:hint="eastAsia"/>
          <w:szCs w:val="21"/>
        </w:rPr>
      </w:pPr>
      <w:r>
        <w:object w:dxaOrig="6218" w:dyaOrig="1007" w14:anchorId="4F8FCACF">
          <v:shape id="_x0000_i1026" type="#_x0000_t75" style="width:322.1pt;height:50.4pt" o:ole="">
            <v:imagedata r:id="rId19" o:title=""/>
          </v:shape>
          <o:OLEObject Type="Embed" ProgID="Visio.Drawing.11" ShapeID="_x0000_i1026" DrawAspect="Content" ObjectID="_1810934348" r:id="rId20"/>
        </w:object>
      </w:r>
    </w:p>
    <w:p w14:paraId="1AE8D616" w14:textId="07B61039" w:rsidR="006471B1" w:rsidRPr="006471B1" w:rsidRDefault="006471B1" w:rsidP="006471B1">
      <w:pPr>
        <w:ind w:left="480" w:firstLineChars="0" w:firstLine="0"/>
      </w:pPr>
      <w:r w:rsidRPr="006471B1">
        <w:t>初始化设备</w:t>
      </w:r>
    </w:p>
    <w:p w14:paraId="7169DB70" w14:textId="0281A78D" w:rsidR="006471B1" w:rsidRPr="006471B1" w:rsidRDefault="006471B1" w:rsidP="006471B1">
      <w:pPr>
        <w:pStyle w:val="ae"/>
        <w:numPr>
          <w:ilvl w:val="0"/>
          <w:numId w:val="55"/>
        </w:numPr>
        <w:ind w:firstLineChars="0"/>
      </w:pPr>
      <w:r w:rsidRPr="006471B1">
        <w:t>窄带信号源测试</w:t>
      </w:r>
    </w:p>
    <w:p w14:paraId="0514428A" w14:textId="318D0A04" w:rsidR="006471B1" w:rsidRPr="006471B1" w:rsidRDefault="006471B1" w:rsidP="006471B1">
      <w:pPr>
        <w:ind w:left="480" w:firstLineChars="0" w:firstLine="0"/>
      </w:pPr>
      <w:r w:rsidRPr="006471B1">
        <w:lastRenderedPageBreak/>
        <w:t>连接设备，串接</w:t>
      </w:r>
      <w:r w:rsidRPr="006471B1">
        <w:t>20 dB</w:t>
      </w:r>
      <w:r w:rsidRPr="006471B1">
        <w:t>衰减器</w:t>
      </w:r>
    </w:p>
    <w:p w14:paraId="75495C81" w14:textId="77777777" w:rsidR="006471B1" w:rsidRPr="006471B1" w:rsidRDefault="006471B1" w:rsidP="006471B1">
      <w:pPr>
        <w:ind w:left="480" w:firstLineChars="0" w:firstLine="0"/>
      </w:pPr>
      <w:r w:rsidRPr="006471B1">
        <w:t>开启窄带信号源，调节频率，记录检波功率，计算输出功率</w:t>
      </w:r>
    </w:p>
    <w:p w14:paraId="1A6EBFCB" w14:textId="77777777" w:rsidR="006471B1" w:rsidRPr="006471B1" w:rsidRDefault="006471B1" w:rsidP="006471B1">
      <w:pPr>
        <w:ind w:left="480" w:firstLineChars="0" w:firstLine="0"/>
      </w:pPr>
      <w:r w:rsidRPr="006471B1">
        <w:t>测量</w:t>
      </w:r>
      <w:r w:rsidRPr="006471B1">
        <w:t>3</w:t>
      </w:r>
      <w:r w:rsidRPr="006471B1">
        <w:t>～</w:t>
      </w:r>
      <w:r w:rsidRPr="006471B1">
        <w:t>5</w:t>
      </w:r>
      <w:r w:rsidRPr="006471B1">
        <w:t>个频点</w:t>
      </w:r>
    </w:p>
    <w:p w14:paraId="25C09D33" w14:textId="3E1F0BE7" w:rsidR="006471B1" w:rsidRPr="006471B1" w:rsidRDefault="006471B1" w:rsidP="006471B1">
      <w:pPr>
        <w:pStyle w:val="ae"/>
        <w:numPr>
          <w:ilvl w:val="0"/>
          <w:numId w:val="55"/>
        </w:numPr>
        <w:ind w:firstLineChars="0"/>
      </w:pPr>
      <w:r w:rsidRPr="006471B1">
        <w:t>宽带信号源测试</w:t>
      </w:r>
    </w:p>
    <w:p w14:paraId="695B67D2" w14:textId="237AEE92" w:rsidR="006471B1" w:rsidRPr="006471B1" w:rsidRDefault="006471B1" w:rsidP="006471B1">
      <w:pPr>
        <w:ind w:left="480" w:firstLineChars="0" w:firstLine="0"/>
      </w:pPr>
      <w:r w:rsidRPr="006471B1">
        <w:t>连接设备，串接</w:t>
      </w:r>
      <w:r w:rsidRPr="006471B1">
        <w:t>20 dB</w:t>
      </w:r>
      <w:r w:rsidRPr="006471B1">
        <w:t>衰减器</w:t>
      </w:r>
    </w:p>
    <w:p w14:paraId="72AAC944" w14:textId="77777777" w:rsidR="006471B1" w:rsidRPr="006471B1" w:rsidRDefault="006471B1" w:rsidP="006471B1">
      <w:pPr>
        <w:ind w:left="480" w:firstLineChars="0" w:firstLine="0"/>
      </w:pPr>
      <w:r w:rsidRPr="006471B1">
        <w:t>关闭窄带源，开启宽带源</w:t>
      </w:r>
    </w:p>
    <w:p w14:paraId="1CF817B6" w14:textId="77777777" w:rsidR="006471B1" w:rsidRPr="006471B1" w:rsidRDefault="006471B1" w:rsidP="006471B1">
      <w:pPr>
        <w:ind w:left="480" w:firstLineChars="0" w:firstLine="0"/>
      </w:pPr>
      <w:r w:rsidRPr="006471B1">
        <w:t>调节频率，记录检波功率，计算输出功率</w:t>
      </w:r>
    </w:p>
    <w:p w14:paraId="7603A74C" w14:textId="408F73CC" w:rsidR="006471B1" w:rsidRDefault="006471B1" w:rsidP="006471B1">
      <w:pPr>
        <w:ind w:left="480" w:firstLineChars="0" w:firstLine="0"/>
      </w:pPr>
      <w:r w:rsidRPr="006471B1">
        <w:t>测量</w:t>
      </w:r>
      <w:r w:rsidRPr="006471B1">
        <w:t>3</w:t>
      </w:r>
      <w:r w:rsidRPr="006471B1">
        <w:t>～</w:t>
      </w:r>
      <w:r w:rsidRPr="006471B1">
        <w:t>5</w:t>
      </w:r>
      <w:r w:rsidRPr="006471B1">
        <w:t>个频点</w:t>
      </w:r>
    </w:p>
    <w:p w14:paraId="50CECC8B" w14:textId="77777777" w:rsidR="006471B1" w:rsidRPr="006471B1" w:rsidRDefault="006471B1" w:rsidP="006471B1">
      <w:pPr>
        <w:ind w:left="480" w:firstLineChars="0" w:firstLine="0"/>
        <w:rPr>
          <w:rFonts w:hint="eastAsia"/>
        </w:rPr>
      </w:pPr>
    </w:p>
    <w:p w14:paraId="2C888FAE" w14:textId="1FF1CEE7" w:rsidR="00F26E83" w:rsidRDefault="00F26E83" w:rsidP="000465B7">
      <w:pPr>
        <w:ind w:firstLine="480"/>
      </w:pPr>
      <w:r>
        <w:rPr>
          <w:rFonts w:hint="eastAsia"/>
        </w:rPr>
        <w:t>实验二：</w:t>
      </w:r>
      <w:r w:rsidR="0070446D" w:rsidRPr="0070446D">
        <w:t>电磁感应与感应电流测量</w:t>
      </w:r>
    </w:p>
    <w:p w14:paraId="6EB6C23B" w14:textId="2BBF22FA" w:rsidR="006471B1" w:rsidRPr="006471B1" w:rsidRDefault="006471B1" w:rsidP="006471B1">
      <w:pPr>
        <w:ind w:firstLine="480"/>
      </w:pPr>
      <w:r w:rsidRPr="006471B1">
        <w:t>初始化设备</w:t>
      </w:r>
    </w:p>
    <w:p w14:paraId="744636E2" w14:textId="55A7062D" w:rsidR="006471B1" w:rsidRPr="006471B1" w:rsidRDefault="006471B1" w:rsidP="006471B1">
      <w:pPr>
        <w:pStyle w:val="ae"/>
        <w:numPr>
          <w:ilvl w:val="0"/>
          <w:numId w:val="55"/>
        </w:numPr>
        <w:ind w:firstLineChars="0"/>
      </w:pPr>
      <w:r w:rsidRPr="006471B1">
        <w:t>电磁感应验证</w:t>
      </w:r>
    </w:p>
    <w:p w14:paraId="44B47A35" w14:textId="77777777" w:rsidR="006471B1" w:rsidRPr="006471B1" w:rsidRDefault="006471B1" w:rsidP="006471B1">
      <w:pPr>
        <w:ind w:left="480" w:firstLineChars="0" w:firstLine="0"/>
      </w:pPr>
      <w:r w:rsidRPr="006471B1">
        <w:t>按图</w:t>
      </w:r>
      <w:r w:rsidRPr="006471B1">
        <w:t>2-1</w:t>
      </w:r>
      <w:r w:rsidRPr="006471B1">
        <w:t>连接</w:t>
      </w:r>
    </w:p>
    <w:p w14:paraId="5AC111B4" w14:textId="77777777" w:rsidR="006471B1" w:rsidRPr="006471B1" w:rsidRDefault="006471B1" w:rsidP="006471B1">
      <w:pPr>
        <w:ind w:left="480" w:firstLineChars="0" w:firstLine="0"/>
      </w:pPr>
      <w:r w:rsidRPr="006471B1">
        <w:t>发射端：多极化天线，接收端：半波偶极子天线接灯泡</w:t>
      </w:r>
    </w:p>
    <w:p w14:paraId="3BD1070C" w14:textId="77777777" w:rsidR="006471B1" w:rsidRPr="006471B1" w:rsidRDefault="006471B1" w:rsidP="006471B1">
      <w:pPr>
        <w:ind w:left="480" w:firstLineChars="0" w:firstLine="0"/>
      </w:pPr>
      <w:r w:rsidRPr="006471B1">
        <w:t>开启窄带功放信号源（</w:t>
      </w:r>
      <w:r w:rsidRPr="006471B1">
        <w:t>1950 MHz, +23.25 dBm</w:t>
      </w:r>
      <w:r w:rsidRPr="006471B1">
        <w:t>）</w:t>
      </w:r>
    </w:p>
    <w:p w14:paraId="5D083D56" w14:textId="77777777" w:rsidR="006471B1" w:rsidRPr="006471B1" w:rsidRDefault="006471B1" w:rsidP="006471B1">
      <w:pPr>
        <w:ind w:left="480" w:firstLineChars="0" w:firstLine="0"/>
      </w:pPr>
      <w:r w:rsidRPr="006471B1">
        <w:t>测量过程中调整接收天线位置，观察灯泡亮度，验证电磁场存在</w:t>
      </w:r>
    </w:p>
    <w:p w14:paraId="2025EE40" w14:textId="0798D12B" w:rsidR="006471B1" w:rsidRPr="006471B1" w:rsidRDefault="006471B1" w:rsidP="006471B1">
      <w:pPr>
        <w:pStyle w:val="ae"/>
        <w:numPr>
          <w:ilvl w:val="0"/>
          <w:numId w:val="55"/>
        </w:numPr>
        <w:ind w:firstLineChars="0"/>
      </w:pPr>
      <w:r w:rsidRPr="006471B1">
        <w:t>感应电流测量</w:t>
      </w:r>
    </w:p>
    <w:p w14:paraId="6A31D734" w14:textId="77777777" w:rsidR="006471B1" w:rsidRPr="006471B1" w:rsidRDefault="006471B1" w:rsidP="006471B1">
      <w:pPr>
        <w:ind w:left="480" w:firstLineChars="0" w:firstLine="0"/>
      </w:pPr>
      <w:r w:rsidRPr="006471B1">
        <w:t>关闭窄带功放信号源</w:t>
      </w:r>
    </w:p>
    <w:p w14:paraId="1519CA73" w14:textId="77777777" w:rsidR="006471B1" w:rsidRPr="006471B1" w:rsidRDefault="006471B1" w:rsidP="006471B1">
      <w:pPr>
        <w:ind w:left="480" w:firstLineChars="0" w:firstLine="0"/>
      </w:pPr>
      <w:r w:rsidRPr="006471B1">
        <w:t>按图</w:t>
      </w:r>
      <w:r w:rsidRPr="006471B1">
        <w:t>2-2</w:t>
      </w:r>
      <w:r w:rsidRPr="006471B1">
        <w:t>（无滑环）或图</w:t>
      </w:r>
      <w:r w:rsidRPr="006471B1">
        <w:t>2-3</w:t>
      </w:r>
      <w:r w:rsidRPr="006471B1">
        <w:t>（有滑环）连接</w:t>
      </w:r>
    </w:p>
    <w:p w14:paraId="1978481D" w14:textId="77777777" w:rsidR="006471B1" w:rsidRPr="006471B1" w:rsidRDefault="006471B1" w:rsidP="006471B1">
      <w:pPr>
        <w:ind w:left="480" w:firstLineChars="0" w:firstLine="0"/>
      </w:pPr>
      <w:r w:rsidRPr="006471B1">
        <w:t>发射端：多极化天线，接收端：半波偶极子天线接</w:t>
      </w:r>
      <w:r w:rsidRPr="006471B1">
        <w:t>“</w:t>
      </w:r>
      <w:r w:rsidRPr="006471B1">
        <w:t>检波输入</w:t>
      </w:r>
      <w:r w:rsidRPr="006471B1">
        <w:t>”</w:t>
      </w:r>
    </w:p>
    <w:p w14:paraId="36734C10" w14:textId="77777777" w:rsidR="006471B1" w:rsidRPr="006471B1" w:rsidRDefault="006471B1" w:rsidP="006471B1">
      <w:pPr>
        <w:ind w:left="480" w:firstLineChars="0" w:firstLine="0"/>
      </w:pPr>
      <w:r w:rsidRPr="006471B1">
        <w:t>开启窄带移相信号源（</w:t>
      </w:r>
      <w:r w:rsidRPr="006471B1">
        <w:t>1950 MHz</w:t>
      </w:r>
      <w:r w:rsidRPr="006471B1">
        <w:t>）</w:t>
      </w:r>
    </w:p>
    <w:p w14:paraId="0039DF41" w14:textId="77777777" w:rsidR="006471B1" w:rsidRPr="006471B1" w:rsidRDefault="006471B1" w:rsidP="006471B1">
      <w:pPr>
        <w:ind w:left="480" w:firstLineChars="0" w:firstLine="0"/>
      </w:pPr>
      <w:r w:rsidRPr="006471B1">
        <w:t>设置微安表读数，记录接收天线位置</w:t>
      </w:r>
    </w:p>
    <w:p w14:paraId="47366122" w14:textId="77777777" w:rsidR="006471B1" w:rsidRPr="006471B1" w:rsidRDefault="006471B1" w:rsidP="006471B1">
      <w:pPr>
        <w:ind w:left="480" w:firstLineChars="0" w:firstLine="0"/>
      </w:pPr>
      <w:r w:rsidRPr="006471B1">
        <w:t>调整位置至灯泡刚亮位置，读取电流值</w:t>
      </w:r>
      <w:r w:rsidRPr="006471B1">
        <w:t>I1</w:t>
      </w:r>
      <w:r w:rsidRPr="006471B1">
        <w:t>，计算</w:t>
      </w:r>
      <w:proofErr w:type="gramStart"/>
      <w:r w:rsidRPr="006471B1">
        <w:t>加权值</w:t>
      </w:r>
      <w:proofErr w:type="gramEnd"/>
      <w:r w:rsidRPr="006471B1">
        <w:t>I2</w:t>
      </w:r>
    </w:p>
    <w:p w14:paraId="6EA33EEA" w14:textId="77777777" w:rsidR="0070446D" w:rsidRDefault="006471B1" w:rsidP="0070446D">
      <w:pPr>
        <w:ind w:left="480" w:firstLineChars="0" w:firstLine="0"/>
      </w:pPr>
      <w:r w:rsidRPr="006471B1">
        <w:t>计算感应电流：</w:t>
      </w:r>
    </w:p>
    <w:p w14:paraId="6991848E" w14:textId="50E4A538" w:rsidR="0070446D" w:rsidRPr="0070446D" w:rsidRDefault="006471B1" w:rsidP="0070446D">
      <w:pPr>
        <w:ind w:left="480" w:firstLineChars="0" w:firstLine="0"/>
      </w:pPr>
      <w:r w:rsidRPr="006471B1">
        <w:br/>
      </w:r>
      <m:oMathPara>
        <m:oMath>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ctrlPr>
                        <w:rPr>
                          <w:rFonts w:ascii="Cambria Math" w:hAnsi="Cambria Math"/>
                          <w:i/>
                        </w:rPr>
                      </m:ctrlPr>
                    </m:num>
                    <m:den>
                      <m:r>
                        <w:rPr>
                          <w:rFonts w:ascii="Cambria Math" w:hAnsi="Cambria Math"/>
                        </w:rPr>
                        <m:t>10</m:t>
                      </m:r>
                      <m:ctrlPr>
                        <w:rPr>
                          <w:rFonts w:ascii="Cambria Math" w:hAnsi="Cambria Math"/>
                          <w:i/>
                        </w:rPr>
                      </m:ctrlPr>
                    </m:den>
                  </m:f>
                </m:sup>
              </m:sSup>
            </m:e>
          </m:rad>
        </m:oMath>
      </m:oMathPara>
    </w:p>
    <w:p w14:paraId="1202E4E1" w14:textId="77777777" w:rsidR="0070446D" w:rsidRDefault="0070446D" w:rsidP="0070446D">
      <w:pPr>
        <w:ind w:left="480" w:firstLineChars="0" w:firstLine="0"/>
      </w:pPr>
    </w:p>
    <w:p w14:paraId="71FF5642" w14:textId="77777777" w:rsidR="0070446D" w:rsidRDefault="0070446D" w:rsidP="0070446D">
      <w:pPr>
        <w:ind w:left="480" w:firstLineChars="0" w:firstLine="0"/>
      </w:pPr>
    </w:p>
    <w:p w14:paraId="51742622" w14:textId="77777777" w:rsidR="0070446D" w:rsidRPr="0070446D" w:rsidRDefault="0070446D" w:rsidP="0070446D">
      <w:pPr>
        <w:ind w:left="480" w:firstLineChars="0" w:firstLine="0"/>
        <w:rPr>
          <w:rFonts w:hint="eastAsia"/>
        </w:rPr>
      </w:pPr>
    </w:p>
    <w:p w14:paraId="12E03153" w14:textId="24BE1A64" w:rsidR="00957FE5" w:rsidRDefault="00957FE5" w:rsidP="009061E6">
      <w:pPr>
        <w:pStyle w:val="2"/>
        <w:ind w:firstLine="482"/>
      </w:pPr>
      <w:bookmarkStart w:id="6" w:name="_Toc200321157"/>
      <w:bookmarkEnd w:id="3"/>
      <w:r>
        <w:rPr>
          <w:rFonts w:hint="eastAsia"/>
        </w:rPr>
        <w:t>1</w:t>
      </w:r>
      <w:r>
        <w:t xml:space="preserve">.4 </w:t>
      </w:r>
      <w:r>
        <w:rPr>
          <w:rFonts w:hint="eastAsia"/>
        </w:rPr>
        <w:t>实验结果及分析</w:t>
      </w:r>
      <w:bookmarkEnd w:id="6"/>
    </w:p>
    <w:p w14:paraId="2D741649" w14:textId="5C1BC8E5" w:rsidR="00957FE5" w:rsidRDefault="00957FE5" w:rsidP="005D7A81">
      <w:pPr>
        <w:pStyle w:val="3"/>
        <w:rPr>
          <w:rFonts w:hint="eastAsia"/>
        </w:rPr>
      </w:pPr>
      <w:r>
        <w:rPr>
          <w:rFonts w:hint="eastAsia"/>
        </w:rPr>
        <w:t>1</w:t>
      </w:r>
      <w:r>
        <w:t xml:space="preserve">.4.1 </w:t>
      </w:r>
      <w:r>
        <w:rPr>
          <w:rFonts w:hint="eastAsia"/>
        </w:rPr>
        <w:t>实验结果</w:t>
      </w:r>
    </w:p>
    <w:p w14:paraId="2F77CC72" w14:textId="31275FA8" w:rsidR="00CB3CDC" w:rsidRDefault="001D0297" w:rsidP="001D0297">
      <w:pPr>
        <w:ind w:firstLine="480"/>
        <w:jc w:val="center"/>
      </w:pPr>
      <w:r>
        <w:rPr>
          <w:rFonts w:hint="eastAsia"/>
        </w:rPr>
        <w:t>表</w:t>
      </w:r>
      <w:r>
        <w:rPr>
          <w:rFonts w:hint="eastAsia"/>
        </w:rPr>
        <w:t xml:space="preserve">1-1 </w:t>
      </w:r>
      <w:r w:rsidR="00CB3CDC">
        <w:rPr>
          <w:rFonts w:hint="eastAsia"/>
        </w:rPr>
        <w:t>移相信号源测试结果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843"/>
        <w:gridCol w:w="1807"/>
        <w:gridCol w:w="2071"/>
        <w:gridCol w:w="2070"/>
      </w:tblGrid>
      <w:tr w:rsidR="00CB3CDC" w:rsidRPr="00B23FA1" w14:paraId="3984EB4C" w14:textId="77777777" w:rsidTr="00EC5C78">
        <w:trPr>
          <w:trHeight w:val="333"/>
          <w:jc w:val="center"/>
        </w:trPr>
        <w:tc>
          <w:tcPr>
            <w:tcW w:w="701" w:type="pct"/>
            <w:tcBorders>
              <w:top w:val="single" w:sz="4" w:space="0" w:color="auto"/>
              <w:left w:val="single" w:sz="4" w:space="0" w:color="auto"/>
              <w:right w:val="single" w:sz="4" w:space="0" w:color="auto"/>
            </w:tcBorders>
            <w:vAlign w:val="center"/>
          </w:tcPr>
          <w:p w14:paraId="21EAFB25" w14:textId="77777777" w:rsidR="00CB3CDC" w:rsidRPr="00EC5C78" w:rsidRDefault="00CB3CDC" w:rsidP="00EC5C78">
            <w:pPr>
              <w:ind w:firstLine="361"/>
              <w:rPr>
                <w:b/>
                <w:bCs/>
                <w:sz w:val="18"/>
                <w:szCs w:val="18"/>
              </w:rPr>
            </w:pPr>
            <w:r w:rsidRPr="00EC5C78">
              <w:rPr>
                <w:rFonts w:hint="eastAsia"/>
                <w:b/>
                <w:bCs/>
                <w:sz w:val="18"/>
                <w:szCs w:val="18"/>
              </w:rPr>
              <w:t>次数</w:t>
            </w:r>
          </w:p>
        </w:tc>
        <w:tc>
          <w:tcPr>
            <w:tcW w:w="1017" w:type="pct"/>
            <w:tcBorders>
              <w:top w:val="single" w:sz="4" w:space="0" w:color="auto"/>
              <w:left w:val="single" w:sz="4" w:space="0" w:color="auto"/>
              <w:right w:val="single" w:sz="4" w:space="0" w:color="auto"/>
            </w:tcBorders>
            <w:vAlign w:val="center"/>
          </w:tcPr>
          <w:p w14:paraId="4EB18A17" w14:textId="77777777" w:rsidR="00CB3CDC" w:rsidRPr="00EC5C78" w:rsidRDefault="00CB3CDC" w:rsidP="00EC5C78">
            <w:pPr>
              <w:ind w:firstLine="361"/>
              <w:rPr>
                <w:b/>
                <w:bCs/>
                <w:sz w:val="18"/>
                <w:szCs w:val="18"/>
              </w:rPr>
            </w:pPr>
            <w:r w:rsidRPr="00EC5C78">
              <w:rPr>
                <w:rFonts w:hint="eastAsia"/>
                <w:b/>
                <w:bCs/>
                <w:sz w:val="18"/>
                <w:szCs w:val="18"/>
              </w:rPr>
              <w:t>信号频率</w:t>
            </w:r>
            <w:r w:rsidRPr="00EC5C78">
              <w:rPr>
                <w:rFonts w:hint="eastAsia"/>
                <w:b/>
                <w:bCs/>
                <w:sz w:val="18"/>
                <w:szCs w:val="18"/>
              </w:rPr>
              <w:t>(MHz)</w:t>
            </w:r>
          </w:p>
        </w:tc>
        <w:tc>
          <w:tcPr>
            <w:tcW w:w="997" w:type="pct"/>
            <w:tcBorders>
              <w:top w:val="single" w:sz="4" w:space="0" w:color="auto"/>
              <w:left w:val="single" w:sz="4" w:space="0" w:color="auto"/>
              <w:right w:val="single" w:sz="4" w:space="0" w:color="auto"/>
            </w:tcBorders>
            <w:vAlign w:val="center"/>
          </w:tcPr>
          <w:p w14:paraId="0C0B716B" w14:textId="77777777" w:rsidR="00CB3CDC" w:rsidRPr="00EC5C78" w:rsidRDefault="00CB3CDC" w:rsidP="00EC5C78">
            <w:pPr>
              <w:ind w:firstLine="361"/>
              <w:rPr>
                <w:b/>
                <w:bCs/>
                <w:sz w:val="18"/>
                <w:szCs w:val="18"/>
              </w:rPr>
            </w:pPr>
            <w:r w:rsidRPr="00EC5C78">
              <w:rPr>
                <w:rFonts w:hint="eastAsia"/>
                <w:b/>
                <w:bCs/>
                <w:sz w:val="18"/>
                <w:szCs w:val="18"/>
              </w:rPr>
              <w:t>检波功率</w:t>
            </w:r>
            <w:r w:rsidRPr="00EC5C78">
              <w:rPr>
                <w:rFonts w:hint="eastAsia"/>
                <w:b/>
                <w:bCs/>
                <w:sz w:val="18"/>
                <w:szCs w:val="18"/>
              </w:rPr>
              <w:t>(dBm)</w:t>
            </w:r>
          </w:p>
        </w:tc>
        <w:tc>
          <w:tcPr>
            <w:tcW w:w="1143" w:type="pct"/>
            <w:tcBorders>
              <w:top w:val="single" w:sz="4" w:space="0" w:color="auto"/>
              <w:left w:val="single" w:sz="4" w:space="0" w:color="auto"/>
              <w:right w:val="single" w:sz="4" w:space="0" w:color="auto"/>
            </w:tcBorders>
          </w:tcPr>
          <w:p w14:paraId="2E0AE047" w14:textId="77777777" w:rsidR="00CB3CDC" w:rsidRPr="00EC5C78" w:rsidRDefault="00CB3CDC" w:rsidP="00EC5C78">
            <w:pPr>
              <w:ind w:firstLine="361"/>
              <w:rPr>
                <w:b/>
                <w:bCs/>
                <w:sz w:val="18"/>
                <w:szCs w:val="18"/>
              </w:rPr>
            </w:pPr>
            <w:r w:rsidRPr="00EC5C78">
              <w:rPr>
                <w:rFonts w:hint="eastAsia"/>
                <w:b/>
                <w:bCs/>
                <w:sz w:val="18"/>
                <w:szCs w:val="18"/>
              </w:rPr>
              <w:t>衰减量</w:t>
            </w:r>
            <w:r w:rsidRPr="00EC5C78">
              <w:rPr>
                <w:rFonts w:hint="eastAsia"/>
                <w:b/>
                <w:bCs/>
                <w:sz w:val="18"/>
                <w:szCs w:val="18"/>
              </w:rPr>
              <w:t>(dB)</w:t>
            </w:r>
          </w:p>
        </w:tc>
        <w:tc>
          <w:tcPr>
            <w:tcW w:w="1142" w:type="pct"/>
            <w:tcBorders>
              <w:top w:val="single" w:sz="4" w:space="0" w:color="auto"/>
              <w:left w:val="single" w:sz="4" w:space="0" w:color="auto"/>
              <w:right w:val="single" w:sz="4" w:space="0" w:color="auto"/>
            </w:tcBorders>
          </w:tcPr>
          <w:p w14:paraId="724AC56D" w14:textId="77777777" w:rsidR="00CB3CDC" w:rsidRPr="00EC5C78" w:rsidRDefault="00CB3CDC" w:rsidP="00EC5C78">
            <w:pPr>
              <w:ind w:firstLine="361"/>
              <w:rPr>
                <w:b/>
                <w:bCs/>
                <w:sz w:val="18"/>
                <w:szCs w:val="18"/>
              </w:rPr>
            </w:pPr>
            <w:r w:rsidRPr="00EC5C78">
              <w:rPr>
                <w:rFonts w:cs="宋体" w:hint="eastAsia"/>
                <w:b/>
                <w:bCs/>
                <w:kern w:val="0"/>
                <w:sz w:val="18"/>
                <w:szCs w:val="18"/>
              </w:rPr>
              <w:t>输出功率</w:t>
            </w:r>
            <w:r w:rsidRPr="00EC5C78">
              <w:rPr>
                <w:rFonts w:hint="eastAsia"/>
                <w:b/>
                <w:bCs/>
                <w:sz w:val="18"/>
                <w:szCs w:val="18"/>
              </w:rPr>
              <w:t>(dB)</w:t>
            </w:r>
          </w:p>
        </w:tc>
      </w:tr>
      <w:tr w:rsidR="00B23FA1" w14:paraId="2B186E71"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3B439076" w14:textId="77777777" w:rsidR="00B23FA1" w:rsidRDefault="00B23FA1" w:rsidP="00EC5C78">
            <w:pPr>
              <w:ind w:firstLine="480"/>
            </w:pPr>
            <w:r>
              <w:rPr>
                <w:rFonts w:hint="eastAsia"/>
              </w:rPr>
              <w:t>1</w:t>
            </w:r>
          </w:p>
        </w:tc>
        <w:tc>
          <w:tcPr>
            <w:tcW w:w="1017" w:type="pct"/>
            <w:tcBorders>
              <w:top w:val="single" w:sz="4" w:space="0" w:color="auto"/>
              <w:left w:val="single" w:sz="4" w:space="0" w:color="auto"/>
              <w:bottom w:val="single" w:sz="4" w:space="0" w:color="auto"/>
              <w:right w:val="single" w:sz="4" w:space="0" w:color="auto"/>
            </w:tcBorders>
            <w:vAlign w:val="center"/>
          </w:tcPr>
          <w:p w14:paraId="2A09CE25" w14:textId="6BC2012E" w:rsidR="00B23FA1" w:rsidRDefault="00B23FA1" w:rsidP="00EC5C78">
            <w:pPr>
              <w:ind w:firstLine="480"/>
            </w:pPr>
            <w:r w:rsidRPr="000465B7">
              <w:t>1950</w:t>
            </w:r>
          </w:p>
        </w:tc>
        <w:tc>
          <w:tcPr>
            <w:tcW w:w="997" w:type="pct"/>
            <w:tcBorders>
              <w:top w:val="single" w:sz="4" w:space="0" w:color="auto"/>
              <w:left w:val="single" w:sz="4" w:space="0" w:color="auto"/>
              <w:bottom w:val="single" w:sz="4" w:space="0" w:color="auto"/>
              <w:right w:val="single" w:sz="4" w:space="0" w:color="auto"/>
            </w:tcBorders>
            <w:vAlign w:val="center"/>
          </w:tcPr>
          <w:p w14:paraId="55361BA9" w14:textId="647C4681" w:rsidR="00B23FA1" w:rsidRDefault="00B23FA1" w:rsidP="00EC5C78">
            <w:pPr>
              <w:ind w:firstLine="480"/>
            </w:pPr>
            <w:r>
              <w:rPr>
                <w:rFonts w:hint="eastAsia"/>
              </w:rPr>
              <w:t>-</w:t>
            </w:r>
            <w:r>
              <w:t>22.</w:t>
            </w:r>
            <w:r w:rsidR="00EC5C78">
              <w:rPr>
                <w:rFonts w:hint="eastAsia"/>
              </w:rPr>
              <w:t>4</w:t>
            </w:r>
          </w:p>
        </w:tc>
        <w:tc>
          <w:tcPr>
            <w:tcW w:w="1143" w:type="pct"/>
            <w:tcBorders>
              <w:top w:val="single" w:sz="4" w:space="0" w:color="auto"/>
              <w:left w:val="single" w:sz="4" w:space="0" w:color="auto"/>
              <w:bottom w:val="single" w:sz="4" w:space="0" w:color="auto"/>
              <w:right w:val="single" w:sz="4" w:space="0" w:color="auto"/>
            </w:tcBorders>
          </w:tcPr>
          <w:p w14:paraId="17D00168" w14:textId="1C7FD3A5" w:rsidR="00B23FA1" w:rsidRDefault="00B23FA1" w:rsidP="00EC5C78">
            <w:pPr>
              <w:ind w:firstLine="480"/>
            </w:pPr>
            <w:r w:rsidRPr="000465B7">
              <w:t>2</w:t>
            </w:r>
            <w:r w:rsidRPr="000465B7">
              <w:rPr>
                <w:rFonts w:hint="eastAsia"/>
              </w:rPr>
              <w:t>0</w:t>
            </w:r>
          </w:p>
        </w:tc>
        <w:tc>
          <w:tcPr>
            <w:tcW w:w="1142" w:type="pct"/>
            <w:tcBorders>
              <w:top w:val="single" w:sz="4" w:space="0" w:color="auto"/>
              <w:left w:val="single" w:sz="4" w:space="0" w:color="auto"/>
              <w:bottom w:val="single" w:sz="4" w:space="0" w:color="auto"/>
              <w:right w:val="single" w:sz="4" w:space="0" w:color="auto"/>
            </w:tcBorders>
          </w:tcPr>
          <w:p w14:paraId="21D2B28C" w14:textId="7E081C9C" w:rsidR="00B23FA1" w:rsidRDefault="00E2778D" w:rsidP="00EC5C78">
            <w:pPr>
              <w:ind w:firstLine="480"/>
            </w:pPr>
            <w:r>
              <w:rPr>
                <w:rFonts w:hint="eastAsia"/>
              </w:rPr>
              <w:t>-</w:t>
            </w:r>
            <w:r>
              <w:t>2.</w:t>
            </w:r>
            <w:r w:rsidR="00EC5C78">
              <w:rPr>
                <w:rFonts w:hint="eastAsia"/>
              </w:rPr>
              <w:t>4</w:t>
            </w:r>
          </w:p>
        </w:tc>
      </w:tr>
      <w:tr w:rsidR="00B23FA1" w14:paraId="6A90F635"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6351A6C3" w14:textId="77777777" w:rsidR="00B23FA1" w:rsidRDefault="00B23FA1" w:rsidP="00EC5C78">
            <w:pPr>
              <w:ind w:firstLine="480"/>
            </w:pPr>
            <w:r>
              <w:rPr>
                <w:rFonts w:hint="eastAsia"/>
              </w:rPr>
              <w:t>2</w:t>
            </w:r>
          </w:p>
        </w:tc>
        <w:tc>
          <w:tcPr>
            <w:tcW w:w="1017" w:type="pct"/>
            <w:tcBorders>
              <w:top w:val="single" w:sz="4" w:space="0" w:color="auto"/>
              <w:left w:val="single" w:sz="4" w:space="0" w:color="auto"/>
              <w:bottom w:val="single" w:sz="4" w:space="0" w:color="auto"/>
              <w:right w:val="single" w:sz="4" w:space="0" w:color="auto"/>
            </w:tcBorders>
            <w:vAlign w:val="center"/>
          </w:tcPr>
          <w:p w14:paraId="4E776C24" w14:textId="4AE4D744" w:rsidR="00B23FA1" w:rsidRDefault="00B23FA1" w:rsidP="00EC5C78">
            <w:pPr>
              <w:ind w:firstLine="480"/>
            </w:pPr>
            <w:r>
              <w:rPr>
                <w:rFonts w:hint="eastAsia"/>
              </w:rPr>
              <w:t>1</w:t>
            </w:r>
            <w:r>
              <w:t>7</w:t>
            </w:r>
            <w:r w:rsidR="00EC5C78">
              <w:rPr>
                <w:rFonts w:hint="eastAsia"/>
              </w:rPr>
              <w:t>10</w:t>
            </w:r>
          </w:p>
        </w:tc>
        <w:tc>
          <w:tcPr>
            <w:tcW w:w="997" w:type="pct"/>
            <w:tcBorders>
              <w:top w:val="single" w:sz="4" w:space="0" w:color="auto"/>
              <w:left w:val="single" w:sz="4" w:space="0" w:color="auto"/>
              <w:bottom w:val="single" w:sz="4" w:space="0" w:color="auto"/>
              <w:right w:val="single" w:sz="4" w:space="0" w:color="auto"/>
            </w:tcBorders>
            <w:vAlign w:val="center"/>
          </w:tcPr>
          <w:p w14:paraId="567C9118" w14:textId="4079819F" w:rsidR="00B23FA1" w:rsidRDefault="00B23FA1" w:rsidP="00EC5C78">
            <w:pPr>
              <w:ind w:firstLine="480"/>
            </w:pPr>
            <w:r>
              <w:rPr>
                <w:rFonts w:hint="eastAsia"/>
              </w:rPr>
              <w:t>-</w:t>
            </w:r>
            <w:r w:rsidR="00EC5C78">
              <w:rPr>
                <w:rFonts w:hint="eastAsia"/>
              </w:rPr>
              <w:t>21.2</w:t>
            </w:r>
          </w:p>
        </w:tc>
        <w:tc>
          <w:tcPr>
            <w:tcW w:w="1143" w:type="pct"/>
            <w:tcBorders>
              <w:top w:val="single" w:sz="4" w:space="0" w:color="auto"/>
              <w:left w:val="single" w:sz="4" w:space="0" w:color="auto"/>
              <w:bottom w:val="single" w:sz="4" w:space="0" w:color="auto"/>
              <w:right w:val="single" w:sz="4" w:space="0" w:color="auto"/>
            </w:tcBorders>
          </w:tcPr>
          <w:p w14:paraId="03D734C4" w14:textId="27D2FCC0" w:rsidR="00B23FA1" w:rsidRDefault="00B23FA1" w:rsidP="00EC5C78">
            <w:pPr>
              <w:ind w:firstLine="480"/>
            </w:pPr>
            <w:r w:rsidRPr="000465B7">
              <w:t>2</w:t>
            </w:r>
            <w:r w:rsidRPr="000465B7">
              <w:rPr>
                <w:rFonts w:hint="eastAsia"/>
              </w:rPr>
              <w:t>0</w:t>
            </w:r>
          </w:p>
        </w:tc>
        <w:tc>
          <w:tcPr>
            <w:tcW w:w="1142" w:type="pct"/>
            <w:tcBorders>
              <w:top w:val="single" w:sz="4" w:space="0" w:color="auto"/>
              <w:left w:val="single" w:sz="4" w:space="0" w:color="auto"/>
              <w:bottom w:val="single" w:sz="4" w:space="0" w:color="auto"/>
              <w:right w:val="single" w:sz="4" w:space="0" w:color="auto"/>
            </w:tcBorders>
          </w:tcPr>
          <w:p w14:paraId="720FFE05" w14:textId="3EBC32E1" w:rsidR="00B23FA1" w:rsidRDefault="00E2778D" w:rsidP="00EC5C78">
            <w:pPr>
              <w:ind w:firstLine="480"/>
            </w:pPr>
            <w:r>
              <w:rPr>
                <w:rFonts w:hint="eastAsia"/>
              </w:rPr>
              <w:t>-</w:t>
            </w:r>
            <w:r w:rsidR="00EC5C78">
              <w:rPr>
                <w:rFonts w:hint="eastAsia"/>
              </w:rPr>
              <w:t>1.0</w:t>
            </w:r>
          </w:p>
        </w:tc>
      </w:tr>
      <w:tr w:rsidR="00B23FA1" w14:paraId="135F4E25"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56423AC6" w14:textId="77777777" w:rsidR="00B23FA1" w:rsidRDefault="00B23FA1" w:rsidP="00EC5C78">
            <w:pPr>
              <w:ind w:firstLine="480"/>
            </w:pPr>
            <w:r>
              <w:rPr>
                <w:rFonts w:hint="eastAsia"/>
              </w:rPr>
              <w:t>3</w:t>
            </w:r>
          </w:p>
        </w:tc>
        <w:tc>
          <w:tcPr>
            <w:tcW w:w="1017" w:type="pct"/>
            <w:tcBorders>
              <w:top w:val="single" w:sz="4" w:space="0" w:color="auto"/>
              <w:left w:val="single" w:sz="4" w:space="0" w:color="auto"/>
              <w:bottom w:val="single" w:sz="4" w:space="0" w:color="auto"/>
              <w:right w:val="single" w:sz="4" w:space="0" w:color="auto"/>
            </w:tcBorders>
            <w:vAlign w:val="center"/>
          </w:tcPr>
          <w:p w14:paraId="45D5B0DF" w14:textId="51323808" w:rsidR="00B23FA1" w:rsidRDefault="00EC5C78" w:rsidP="00EC5C78">
            <w:pPr>
              <w:ind w:firstLine="480"/>
            </w:pPr>
            <w:r>
              <w:rPr>
                <w:rFonts w:hint="eastAsia"/>
              </w:rPr>
              <w:t>1850</w:t>
            </w:r>
          </w:p>
        </w:tc>
        <w:tc>
          <w:tcPr>
            <w:tcW w:w="997" w:type="pct"/>
            <w:tcBorders>
              <w:top w:val="single" w:sz="4" w:space="0" w:color="auto"/>
              <w:left w:val="single" w:sz="4" w:space="0" w:color="auto"/>
              <w:bottom w:val="single" w:sz="4" w:space="0" w:color="auto"/>
              <w:right w:val="single" w:sz="4" w:space="0" w:color="auto"/>
            </w:tcBorders>
            <w:vAlign w:val="center"/>
          </w:tcPr>
          <w:p w14:paraId="31EF26EA" w14:textId="67A0058A" w:rsidR="00B23FA1" w:rsidRDefault="00B23FA1" w:rsidP="00EC5C78">
            <w:pPr>
              <w:ind w:firstLine="480"/>
            </w:pPr>
            <w:r>
              <w:rPr>
                <w:rFonts w:hint="eastAsia"/>
              </w:rPr>
              <w:t>-</w:t>
            </w:r>
            <w:r w:rsidR="00EC5C78">
              <w:rPr>
                <w:rFonts w:hint="eastAsia"/>
              </w:rPr>
              <w:t>22.0</w:t>
            </w:r>
          </w:p>
        </w:tc>
        <w:tc>
          <w:tcPr>
            <w:tcW w:w="1143" w:type="pct"/>
            <w:tcBorders>
              <w:top w:val="single" w:sz="4" w:space="0" w:color="auto"/>
              <w:left w:val="single" w:sz="4" w:space="0" w:color="auto"/>
              <w:bottom w:val="single" w:sz="4" w:space="0" w:color="auto"/>
              <w:right w:val="single" w:sz="4" w:space="0" w:color="auto"/>
            </w:tcBorders>
          </w:tcPr>
          <w:p w14:paraId="3EB4B8EC" w14:textId="03D2A778" w:rsidR="00B23FA1" w:rsidRDefault="00B23FA1" w:rsidP="00EC5C78">
            <w:pPr>
              <w:ind w:firstLine="480"/>
            </w:pPr>
            <w:r w:rsidRPr="000465B7">
              <w:t>2</w:t>
            </w:r>
            <w:r w:rsidRPr="000465B7">
              <w:rPr>
                <w:rFonts w:hint="eastAsia"/>
              </w:rPr>
              <w:t>0</w:t>
            </w:r>
          </w:p>
        </w:tc>
        <w:tc>
          <w:tcPr>
            <w:tcW w:w="1142" w:type="pct"/>
            <w:tcBorders>
              <w:top w:val="single" w:sz="4" w:space="0" w:color="auto"/>
              <w:left w:val="single" w:sz="4" w:space="0" w:color="auto"/>
              <w:bottom w:val="single" w:sz="4" w:space="0" w:color="auto"/>
              <w:right w:val="single" w:sz="4" w:space="0" w:color="auto"/>
            </w:tcBorders>
          </w:tcPr>
          <w:p w14:paraId="36270E60" w14:textId="5C286A89" w:rsidR="00B23FA1" w:rsidRDefault="00E2778D" w:rsidP="00EC5C78">
            <w:pPr>
              <w:ind w:firstLine="480"/>
            </w:pPr>
            <w:r>
              <w:rPr>
                <w:rFonts w:hint="eastAsia"/>
              </w:rPr>
              <w:t>-</w:t>
            </w:r>
            <w:r w:rsidR="00EC5C78">
              <w:rPr>
                <w:rFonts w:hint="eastAsia"/>
              </w:rPr>
              <w:t>2.0</w:t>
            </w:r>
          </w:p>
        </w:tc>
      </w:tr>
      <w:tr w:rsidR="00B23FA1" w14:paraId="6ABE6C95"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4A45B00A" w14:textId="77777777" w:rsidR="00B23FA1" w:rsidRDefault="00B23FA1" w:rsidP="00EC5C78">
            <w:pPr>
              <w:ind w:firstLine="480"/>
            </w:pPr>
            <w:r>
              <w:rPr>
                <w:rFonts w:hint="eastAsia"/>
              </w:rPr>
              <w:t>4</w:t>
            </w:r>
          </w:p>
        </w:tc>
        <w:tc>
          <w:tcPr>
            <w:tcW w:w="1017" w:type="pct"/>
            <w:tcBorders>
              <w:top w:val="single" w:sz="4" w:space="0" w:color="auto"/>
              <w:left w:val="single" w:sz="4" w:space="0" w:color="auto"/>
              <w:bottom w:val="single" w:sz="4" w:space="0" w:color="auto"/>
              <w:right w:val="single" w:sz="4" w:space="0" w:color="auto"/>
            </w:tcBorders>
            <w:vAlign w:val="center"/>
          </w:tcPr>
          <w:p w14:paraId="6E7F5E39" w14:textId="3851EE90" w:rsidR="00B23FA1" w:rsidRDefault="00EC5C78" w:rsidP="00EC5C78">
            <w:pPr>
              <w:ind w:firstLine="480"/>
            </w:pPr>
            <w:r>
              <w:rPr>
                <w:rFonts w:hint="eastAsia"/>
              </w:rPr>
              <w:t>1980</w:t>
            </w:r>
          </w:p>
        </w:tc>
        <w:tc>
          <w:tcPr>
            <w:tcW w:w="997" w:type="pct"/>
            <w:tcBorders>
              <w:top w:val="single" w:sz="4" w:space="0" w:color="auto"/>
              <w:left w:val="single" w:sz="4" w:space="0" w:color="auto"/>
              <w:bottom w:val="single" w:sz="4" w:space="0" w:color="auto"/>
              <w:right w:val="single" w:sz="4" w:space="0" w:color="auto"/>
            </w:tcBorders>
            <w:vAlign w:val="center"/>
          </w:tcPr>
          <w:p w14:paraId="274EB4CF" w14:textId="755C6DF6" w:rsidR="00B23FA1" w:rsidRDefault="00B23FA1" w:rsidP="00EC5C78">
            <w:pPr>
              <w:ind w:firstLine="480"/>
            </w:pPr>
            <w:r>
              <w:rPr>
                <w:rFonts w:hint="eastAsia"/>
              </w:rPr>
              <w:t>-</w:t>
            </w:r>
            <w:r>
              <w:t>2</w:t>
            </w:r>
            <w:r w:rsidR="00EC5C78">
              <w:rPr>
                <w:rFonts w:hint="eastAsia"/>
              </w:rPr>
              <w:t>2.6</w:t>
            </w:r>
          </w:p>
        </w:tc>
        <w:tc>
          <w:tcPr>
            <w:tcW w:w="1143" w:type="pct"/>
            <w:tcBorders>
              <w:top w:val="single" w:sz="4" w:space="0" w:color="auto"/>
              <w:left w:val="single" w:sz="4" w:space="0" w:color="auto"/>
              <w:bottom w:val="single" w:sz="4" w:space="0" w:color="auto"/>
              <w:right w:val="single" w:sz="4" w:space="0" w:color="auto"/>
            </w:tcBorders>
          </w:tcPr>
          <w:p w14:paraId="117B25AB" w14:textId="47941619" w:rsidR="00B23FA1" w:rsidRDefault="00B23FA1" w:rsidP="00EC5C78">
            <w:pPr>
              <w:ind w:firstLine="480"/>
            </w:pPr>
            <w:r w:rsidRPr="000465B7">
              <w:t>2</w:t>
            </w:r>
            <w:r w:rsidRPr="000465B7">
              <w:rPr>
                <w:rFonts w:hint="eastAsia"/>
              </w:rPr>
              <w:t>0</w:t>
            </w:r>
          </w:p>
        </w:tc>
        <w:tc>
          <w:tcPr>
            <w:tcW w:w="1142" w:type="pct"/>
            <w:tcBorders>
              <w:top w:val="single" w:sz="4" w:space="0" w:color="auto"/>
              <w:left w:val="single" w:sz="4" w:space="0" w:color="auto"/>
              <w:bottom w:val="single" w:sz="4" w:space="0" w:color="auto"/>
              <w:right w:val="single" w:sz="4" w:space="0" w:color="auto"/>
            </w:tcBorders>
          </w:tcPr>
          <w:p w14:paraId="3C60DB00" w14:textId="3412A735" w:rsidR="00B23FA1" w:rsidRDefault="00E2778D" w:rsidP="00EC5C78">
            <w:pPr>
              <w:ind w:firstLine="480"/>
            </w:pPr>
            <w:r>
              <w:rPr>
                <w:rFonts w:hint="eastAsia"/>
              </w:rPr>
              <w:t>-</w:t>
            </w:r>
            <w:r w:rsidR="00EC5C78">
              <w:rPr>
                <w:rFonts w:hint="eastAsia"/>
              </w:rPr>
              <w:t>2.6</w:t>
            </w:r>
          </w:p>
        </w:tc>
      </w:tr>
      <w:tr w:rsidR="00B23FA1" w14:paraId="235A7CF7"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26588B50" w14:textId="77777777" w:rsidR="00B23FA1" w:rsidRDefault="00B23FA1" w:rsidP="00EC5C78">
            <w:pPr>
              <w:ind w:firstLine="480"/>
            </w:pPr>
            <w:r>
              <w:rPr>
                <w:rFonts w:hint="eastAsia"/>
              </w:rPr>
              <w:t>5</w:t>
            </w:r>
          </w:p>
        </w:tc>
        <w:tc>
          <w:tcPr>
            <w:tcW w:w="1017" w:type="pct"/>
            <w:tcBorders>
              <w:top w:val="single" w:sz="4" w:space="0" w:color="auto"/>
              <w:left w:val="single" w:sz="4" w:space="0" w:color="auto"/>
              <w:bottom w:val="single" w:sz="4" w:space="0" w:color="auto"/>
              <w:right w:val="single" w:sz="4" w:space="0" w:color="auto"/>
            </w:tcBorders>
            <w:vAlign w:val="center"/>
          </w:tcPr>
          <w:p w14:paraId="2DE54738" w14:textId="695E5268" w:rsidR="00B23FA1" w:rsidRDefault="00EC5C78" w:rsidP="00EC5C78">
            <w:pPr>
              <w:ind w:firstLine="480"/>
            </w:pPr>
            <w:r>
              <w:rPr>
                <w:rFonts w:hint="eastAsia"/>
              </w:rPr>
              <w:t>2103</w:t>
            </w:r>
          </w:p>
        </w:tc>
        <w:tc>
          <w:tcPr>
            <w:tcW w:w="997" w:type="pct"/>
            <w:tcBorders>
              <w:top w:val="single" w:sz="4" w:space="0" w:color="auto"/>
              <w:left w:val="single" w:sz="4" w:space="0" w:color="auto"/>
              <w:bottom w:val="single" w:sz="4" w:space="0" w:color="auto"/>
              <w:right w:val="single" w:sz="4" w:space="0" w:color="auto"/>
            </w:tcBorders>
            <w:vAlign w:val="center"/>
          </w:tcPr>
          <w:p w14:paraId="4FE9E9F0" w14:textId="783E6DAE" w:rsidR="00B23FA1" w:rsidRDefault="00B23FA1" w:rsidP="00EC5C78">
            <w:pPr>
              <w:ind w:firstLine="480"/>
            </w:pPr>
            <w:r>
              <w:rPr>
                <w:rFonts w:hint="eastAsia"/>
              </w:rPr>
              <w:t>-</w:t>
            </w:r>
            <w:r>
              <w:t>2</w:t>
            </w:r>
            <w:r w:rsidR="00EC5C78">
              <w:rPr>
                <w:rFonts w:hint="eastAsia"/>
              </w:rPr>
              <w:t>4.0</w:t>
            </w:r>
          </w:p>
        </w:tc>
        <w:tc>
          <w:tcPr>
            <w:tcW w:w="1143" w:type="pct"/>
            <w:tcBorders>
              <w:top w:val="single" w:sz="4" w:space="0" w:color="auto"/>
              <w:left w:val="single" w:sz="4" w:space="0" w:color="auto"/>
              <w:bottom w:val="single" w:sz="4" w:space="0" w:color="auto"/>
              <w:right w:val="single" w:sz="4" w:space="0" w:color="auto"/>
            </w:tcBorders>
          </w:tcPr>
          <w:p w14:paraId="5BC077AC" w14:textId="37FDDDA8" w:rsidR="00B23FA1" w:rsidRDefault="00B23FA1" w:rsidP="00EC5C78">
            <w:pPr>
              <w:ind w:firstLine="480"/>
            </w:pPr>
            <w:r w:rsidRPr="000465B7">
              <w:t>2</w:t>
            </w:r>
            <w:r w:rsidRPr="000465B7">
              <w:rPr>
                <w:rFonts w:hint="eastAsia"/>
              </w:rPr>
              <w:t>0</w:t>
            </w:r>
          </w:p>
        </w:tc>
        <w:tc>
          <w:tcPr>
            <w:tcW w:w="1142" w:type="pct"/>
            <w:tcBorders>
              <w:top w:val="single" w:sz="4" w:space="0" w:color="auto"/>
              <w:left w:val="single" w:sz="4" w:space="0" w:color="auto"/>
              <w:bottom w:val="single" w:sz="4" w:space="0" w:color="auto"/>
              <w:right w:val="single" w:sz="4" w:space="0" w:color="auto"/>
            </w:tcBorders>
          </w:tcPr>
          <w:p w14:paraId="01BBF960" w14:textId="5663E660" w:rsidR="00B23FA1" w:rsidRDefault="00E2778D" w:rsidP="00EC5C78">
            <w:pPr>
              <w:ind w:firstLine="480"/>
            </w:pPr>
            <w:r>
              <w:rPr>
                <w:rFonts w:hint="eastAsia"/>
              </w:rPr>
              <w:t>-</w:t>
            </w:r>
            <w:r w:rsidR="00EC5C78">
              <w:rPr>
                <w:rFonts w:hint="eastAsia"/>
              </w:rPr>
              <w:t>4.0</w:t>
            </w:r>
          </w:p>
        </w:tc>
      </w:tr>
    </w:tbl>
    <w:p w14:paraId="49DA3833" w14:textId="2981849D" w:rsidR="00CB3CDC" w:rsidRPr="000465B7" w:rsidRDefault="001D0297" w:rsidP="001D0297">
      <w:pPr>
        <w:ind w:firstLine="480"/>
        <w:jc w:val="center"/>
      </w:pPr>
      <w:r>
        <w:rPr>
          <w:rFonts w:hint="eastAsia"/>
        </w:rPr>
        <w:t>表</w:t>
      </w:r>
      <w:r>
        <w:rPr>
          <w:rFonts w:hint="eastAsia"/>
        </w:rPr>
        <w:t xml:space="preserve">1-2 </w:t>
      </w:r>
      <w:r w:rsidR="00CB3CDC" w:rsidRPr="000465B7">
        <w:rPr>
          <w:rFonts w:hint="eastAsia"/>
        </w:rPr>
        <w:t>宽带信号源测试结果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843"/>
        <w:gridCol w:w="1745"/>
        <w:gridCol w:w="2102"/>
        <w:gridCol w:w="2100"/>
      </w:tblGrid>
      <w:tr w:rsidR="00B23FA1" w:rsidRPr="000465B7" w14:paraId="2AB826E3" w14:textId="77777777" w:rsidTr="00EC5C78">
        <w:trPr>
          <w:trHeight w:val="333"/>
          <w:jc w:val="center"/>
        </w:trPr>
        <w:tc>
          <w:tcPr>
            <w:tcW w:w="701" w:type="pct"/>
            <w:tcBorders>
              <w:top w:val="single" w:sz="4" w:space="0" w:color="auto"/>
              <w:left w:val="single" w:sz="4" w:space="0" w:color="auto"/>
              <w:right w:val="single" w:sz="4" w:space="0" w:color="auto"/>
            </w:tcBorders>
            <w:vAlign w:val="center"/>
          </w:tcPr>
          <w:p w14:paraId="53AACA87" w14:textId="77777777" w:rsidR="00CB3CDC" w:rsidRPr="00EC5C78" w:rsidRDefault="00CB3CDC" w:rsidP="00EC5C78">
            <w:pPr>
              <w:ind w:firstLine="321"/>
              <w:rPr>
                <w:b/>
                <w:bCs/>
                <w:sz w:val="16"/>
                <w:szCs w:val="16"/>
              </w:rPr>
            </w:pPr>
            <w:r w:rsidRPr="00EC5C78">
              <w:rPr>
                <w:rFonts w:hint="eastAsia"/>
                <w:b/>
                <w:bCs/>
                <w:sz w:val="16"/>
                <w:szCs w:val="16"/>
              </w:rPr>
              <w:t>次数</w:t>
            </w:r>
          </w:p>
        </w:tc>
        <w:tc>
          <w:tcPr>
            <w:tcW w:w="1017" w:type="pct"/>
            <w:tcBorders>
              <w:top w:val="single" w:sz="4" w:space="0" w:color="auto"/>
              <w:left w:val="single" w:sz="4" w:space="0" w:color="auto"/>
              <w:right w:val="single" w:sz="4" w:space="0" w:color="auto"/>
            </w:tcBorders>
            <w:vAlign w:val="center"/>
          </w:tcPr>
          <w:p w14:paraId="5A287A41" w14:textId="77777777" w:rsidR="00CB3CDC" w:rsidRPr="00EC5C78" w:rsidRDefault="00CB3CDC" w:rsidP="00EC5C78">
            <w:pPr>
              <w:ind w:firstLine="321"/>
              <w:rPr>
                <w:b/>
                <w:bCs/>
                <w:sz w:val="16"/>
                <w:szCs w:val="16"/>
              </w:rPr>
            </w:pPr>
            <w:r w:rsidRPr="00EC5C78">
              <w:rPr>
                <w:rFonts w:hint="eastAsia"/>
                <w:b/>
                <w:bCs/>
                <w:sz w:val="16"/>
                <w:szCs w:val="16"/>
              </w:rPr>
              <w:t>信号频率</w:t>
            </w:r>
            <w:r w:rsidRPr="00EC5C78">
              <w:rPr>
                <w:rFonts w:hint="eastAsia"/>
                <w:b/>
                <w:bCs/>
                <w:sz w:val="16"/>
                <w:szCs w:val="16"/>
              </w:rPr>
              <w:t>(MHz)</w:t>
            </w:r>
          </w:p>
        </w:tc>
        <w:tc>
          <w:tcPr>
            <w:tcW w:w="963" w:type="pct"/>
            <w:tcBorders>
              <w:top w:val="single" w:sz="4" w:space="0" w:color="auto"/>
              <w:left w:val="single" w:sz="4" w:space="0" w:color="auto"/>
              <w:right w:val="single" w:sz="4" w:space="0" w:color="auto"/>
            </w:tcBorders>
            <w:vAlign w:val="center"/>
          </w:tcPr>
          <w:p w14:paraId="5DE6E7F4" w14:textId="77777777" w:rsidR="00CB3CDC" w:rsidRPr="00EC5C78" w:rsidRDefault="00CB3CDC" w:rsidP="00EC5C78">
            <w:pPr>
              <w:ind w:firstLine="321"/>
              <w:rPr>
                <w:b/>
                <w:bCs/>
                <w:sz w:val="16"/>
                <w:szCs w:val="16"/>
              </w:rPr>
            </w:pPr>
            <w:r w:rsidRPr="00EC5C78">
              <w:rPr>
                <w:rFonts w:hint="eastAsia"/>
                <w:b/>
                <w:bCs/>
                <w:sz w:val="16"/>
                <w:szCs w:val="16"/>
              </w:rPr>
              <w:t>检波功率</w:t>
            </w:r>
            <w:r w:rsidRPr="00EC5C78">
              <w:rPr>
                <w:rFonts w:hint="eastAsia"/>
                <w:b/>
                <w:bCs/>
                <w:sz w:val="16"/>
                <w:szCs w:val="16"/>
              </w:rPr>
              <w:t>(dBm)</w:t>
            </w:r>
          </w:p>
        </w:tc>
        <w:tc>
          <w:tcPr>
            <w:tcW w:w="1160" w:type="pct"/>
            <w:tcBorders>
              <w:top w:val="single" w:sz="4" w:space="0" w:color="auto"/>
              <w:left w:val="single" w:sz="4" w:space="0" w:color="auto"/>
              <w:right w:val="single" w:sz="4" w:space="0" w:color="auto"/>
            </w:tcBorders>
          </w:tcPr>
          <w:p w14:paraId="7E5D5B65" w14:textId="77777777" w:rsidR="00CB3CDC" w:rsidRPr="00EC5C78" w:rsidRDefault="00CB3CDC" w:rsidP="00EC5C78">
            <w:pPr>
              <w:ind w:firstLine="321"/>
              <w:rPr>
                <w:b/>
                <w:bCs/>
                <w:sz w:val="16"/>
                <w:szCs w:val="16"/>
              </w:rPr>
            </w:pPr>
            <w:r w:rsidRPr="00EC5C78">
              <w:rPr>
                <w:rFonts w:hint="eastAsia"/>
                <w:b/>
                <w:bCs/>
                <w:sz w:val="16"/>
                <w:szCs w:val="16"/>
              </w:rPr>
              <w:t>衰减量</w:t>
            </w:r>
            <w:r w:rsidRPr="00EC5C78">
              <w:rPr>
                <w:rFonts w:hint="eastAsia"/>
                <w:b/>
                <w:bCs/>
                <w:sz w:val="16"/>
                <w:szCs w:val="16"/>
              </w:rPr>
              <w:t>(dB)</w:t>
            </w:r>
          </w:p>
        </w:tc>
        <w:tc>
          <w:tcPr>
            <w:tcW w:w="1159" w:type="pct"/>
            <w:tcBorders>
              <w:top w:val="single" w:sz="4" w:space="0" w:color="auto"/>
              <w:left w:val="single" w:sz="4" w:space="0" w:color="auto"/>
              <w:right w:val="single" w:sz="4" w:space="0" w:color="auto"/>
            </w:tcBorders>
          </w:tcPr>
          <w:p w14:paraId="5E883723" w14:textId="77777777" w:rsidR="00CB3CDC" w:rsidRPr="00EC5C78" w:rsidRDefault="00CB3CDC" w:rsidP="00EC5C78">
            <w:pPr>
              <w:ind w:firstLine="321"/>
              <w:rPr>
                <w:b/>
                <w:bCs/>
                <w:sz w:val="16"/>
                <w:szCs w:val="16"/>
              </w:rPr>
            </w:pPr>
            <w:r w:rsidRPr="00EC5C78">
              <w:rPr>
                <w:rFonts w:hint="eastAsia"/>
                <w:b/>
                <w:bCs/>
                <w:sz w:val="16"/>
                <w:szCs w:val="16"/>
              </w:rPr>
              <w:t>输出功率</w:t>
            </w:r>
            <w:r w:rsidRPr="00EC5C78">
              <w:rPr>
                <w:rFonts w:hint="eastAsia"/>
                <w:b/>
                <w:bCs/>
                <w:sz w:val="16"/>
                <w:szCs w:val="16"/>
              </w:rPr>
              <w:t>(dB)</w:t>
            </w:r>
          </w:p>
        </w:tc>
      </w:tr>
      <w:tr w:rsidR="00B23FA1" w:rsidRPr="000465B7" w14:paraId="46AC492A"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75B89EE4" w14:textId="77777777" w:rsidR="00CB3CDC" w:rsidRPr="000465B7" w:rsidRDefault="00CB3CDC" w:rsidP="00EC5C78">
            <w:pPr>
              <w:ind w:firstLine="480"/>
            </w:pPr>
            <w:r w:rsidRPr="000465B7">
              <w:rPr>
                <w:rFonts w:hint="eastAsia"/>
              </w:rPr>
              <w:t>1</w:t>
            </w:r>
          </w:p>
        </w:tc>
        <w:tc>
          <w:tcPr>
            <w:tcW w:w="1017" w:type="pct"/>
            <w:tcBorders>
              <w:top w:val="single" w:sz="4" w:space="0" w:color="auto"/>
              <w:left w:val="single" w:sz="4" w:space="0" w:color="auto"/>
              <w:bottom w:val="single" w:sz="4" w:space="0" w:color="auto"/>
              <w:right w:val="single" w:sz="4" w:space="0" w:color="auto"/>
            </w:tcBorders>
            <w:vAlign w:val="center"/>
          </w:tcPr>
          <w:p w14:paraId="46B47528" w14:textId="77777777" w:rsidR="00CB3CDC" w:rsidRPr="000465B7" w:rsidRDefault="00CB3CDC" w:rsidP="00EC5C78">
            <w:pPr>
              <w:ind w:firstLine="480"/>
            </w:pPr>
            <w:r w:rsidRPr="000465B7">
              <w:t>1950</w:t>
            </w:r>
          </w:p>
        </w:tc>
        <w:tc>
          <w:tcPr>
            <w:tcW w:w="963" w:type="pct"/>
            <w:tcBorders>
              <w:top w:val="single" w:sz="4" w:space="0" w:color="auto"/>
              <w:left w:val="single" w:sz="4" w:space="0" w:color="auto"/>
              <w:bottom w:val="single" w:sz="4" w:space="0" w:color="auto"/>
              <w:right w:val="single" w:sz="4" w:space="0" w:color="auto"/>
            </w:tcBorders>
            <w:vAlign w:val="center"/>
          </w:tcPr>
          <w:p w14:paraId="13FF61C4" w14:textId="7684D009" w:rsidR="00CB3CDC" w:rsidRPr="000465B7" w:rsidRDefault="00CB3CDC" w:rsidP="00EC5C78">
            <w:pPr>
              <w:ind w:firstLine="480"/>
            </w:pPr>
            <w:r>
              <w:rPr>
                <w:rFonts w:hint="eastAsia"/>
              </w:rPr>
              <w:t>-</w:t>
            </w:r>
            <w:r>
              <w:t>22.</w:t>
            </w:r>
            <w:r w:rsidR="00753AB6">
              <w:t>9</w:t>
            </w:r>
          </w:p>
        </w:tc>
        <w:tc>
          <w:tcPr>
            <w:tcW w:w="1160" w:type="pct"/>
            <w:tcBorders>
              <w:top w:val="single" w:sz="4" w:space="0" w:color="auto"/>
              <w:left w:val="single" w:sz="4" w:space="0" w:color="auto"/>
              <w:bottom w:val="single" w:sz="4" w:space="0" w:color="auto"/>
              <w:right w:val="single" w:sz="4" w:space="0" w:color="auto"/>
            </w:tcBorders>
          </w:tcPr>
          <w:p w14:paraId="475654B3" w14:textId="77777777" w:rsidR="00CB3CDC" w:rsidRPr="000465B7" w:rsidRDefault="00CB3CDC" w:rsidP="00EC5C78">
            <w:pPr>
              <w:ind w:firstLine="480"/>
            </w:pPr>
            <w:r w:rsidRPr="000465B7">
              <w:t>2</w:t>
            </w:r>
            <w:r w:rsidRPr="000465B7">
              <w:rPr>
                <w:rFonts w:hint="eastAsia"/>
              </w:rPr>
              <w:t>0</w:t>
            </w:r>
          </w:p>
        </w:tc>
        <w:tc>
          <w:tcPr>
            <w:tcW w:w="1159" w:type="pct"/>
            <w:tcBorders>
              <w:top w:val="single" w:sz="4" w:space="0" w:color="auto"/>
              <w:left w:val="single" w:sz="4" w:space="0" w:color="auto"/>
              <w:bottom w:val="single" w:sz="4" w:space="0" w:color="auto"/>
              <w:right w:val="single" w:sz="4" w:space="0" w:color="auto"/>
            </w:tcBorders>
          </w:tcPr>
          <w:p w14:paraId="55FC2F38" w14:textId="62B91768" w:rsidR="00CB3CDC" w:rsidRPr="000465B7" w:rsidRDefault="00E2778D" w:rsidP="00EC5C78">
            <w:pPr>
              <w:ind w:firstLine="480"/>
            </w:pPr>
            <w:r>
              <w:rPr>
                <w:rFonts w:hint="eastAsia"/>
              </w:rPr>
              <w:t>-</w:t>
            </w:r>
            <w:r>
              <w:t>2.9</w:t>
            </w:r>
          </w:p>
        </w:tc>
      </w:tr>
      <w:tr w:rsidR="00B23FA1" w:rsidRPr="000465B7" w14:paraId="32A23F33"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5A7FB795" w14:textId="77777777" w:rsidR="00CB3CDC" w:rsidRPr="000465B7" w:rsidRDefault="00CB3CDC" w:rsidP="00EC5C78">
            <w:pPr>
              <w:ind w:firstLine="480"/>
            </w:pPr>
            <w:r w:rsidRPr="000465B7">
              <w:rPr>
                <w:rFonts w:hint="eastAsia"/>
              </w:rPr>
              <w:t>2</w:t>
            </w:r>
          </w:p>
        </w:tc>
        <w:tc>
          <w:tcPr>
            <w:tcW w:w="1017" w:type="pct"/>
            <w:tcBorders>
              <w:top w:val="single" w:sz="4" w:space="0" w:color="auto"/>
              <w:left w:val="single" w:sz="4" w:space="0" w:color="auto"/>
              <w:bottom w:val="single" w:sz="4" w:space="0" w:color="auto"/>
              <w:right w:val="single" w:sz="4" w:space="0" w:color="auto"/>
            </w:tcBorders>
            <w:vAlign w:val="center"/>
          </w:tcPr>
          <w:p w14:paraId="70B2BB79" w14:textId="33CE60CE" w:rsidR="00CB3CDC" w:rsidRPr="000465B7" w:rsidRDefault="00EC5C78" w:rsidP="00EC5C78">
            <w:pPr>
              <w:ind w:firstLine="480"/>
            </w:pPr>
            <w:r>
              <w:rPr>
                <w:rFonts w:hint="eastAsia"/>
              </w:rPr>
              <w:t>1006</w:t>
            </w:r>
          </w:p>
        </w:tc>
        <w:tc>
          <w:tcPr>
            <w:tcW w:w="963" w:type="pct"/>
            <w:tcBorders>
              <w:top w:val="single" w:sz="4" w:space="0" w:color="auto"/>
              <w:left w:val="single" w:sz="4" w:space="0" w:color="auto"/>
              <w:bottom w:val="single" w:sz="4" w:space="0" w:color="auto"/>
              <w:right w:val="single" w:sz="4" w:space="0" w:color="auto"/>
            </w:tcBorders>
            <w:vAlign w:val="center"/>
          </w:tcPr>
          <w:p w14:paraId="13CF03D3" w14:textId="7DAD2CF7" w:rsidR="00CB3CDC" w:rsidRPr="000465B7" w:rsidRDefault="00CB3CDC" w:rsidP="00EC5C78">
            <w:pPr>
              <w:ind w:firstLine="480"/>
            </w:pPr>
            <w:r>
              <w:rPr>
                <w:rFonts w:hint="eastAsia"/>
              </w:rPr>
              <w:t>-</w:t>
            </w:r>
            <w:r w:rsidR="00753AB6">
              <w:t>17.0</w:t>
            </w:r>
          </w:p>
        </w:tc>
        <w:tc>
          <w:tcPr>
            <w:tcW w:w="1160" w:type="pct"/>
            <w:tcBorders>
              <w:top w:val="single" w:sz="4" w:space="0" w:color="auto"/>
              <w:left w:val="single" w:sz="4" w:space="0" w:color="auto"/>
              <w:bottom w:val="single" w:sz="4" w:space="0" w:color="auto"/>
              <w:right w:val="single" w:sz="4" w:space="0" w:color="auto"/>
            </w:tcBorders>
          </w:tcPr>
          <w:p w14:paraId="07D27AAA" w14:textId="77777777" w:rsidR="00CB3CDC" w:rsidRPr="000465B7" w:rsidRDefault="00CB3CDC" w:rsidP="00EC5C78">
            <w:pPr>
              <w:ind w:firstLine="480"/>
            </w:pPr>
            <w:r w:rsidRPr="000465B7">
              <w:t>2</w:t>
            </w:r>
            <w:r w:rsidRPr="000465B7">
              <w:rPr>
                <w:rFonts w:hint="eastAsia"/>
              </w:rPr>
              <w:t>0</w:t>
            </w:r>
          </w:p>
        </w:tc>
        <w:tc>
          <w:tcPr>
            <w:tcW w:w="1159" w:type="pct"/>
            <w:tcBorders>
              <w:top w:val="single" w:sz="4" w:space="0" w:color="auto"/>
              <w:left w:val="single" w:sz="4" w:space="0" w:color="auto"/>
              <w:bottom w:val="single" w:sz="4" w:space="0" w:color="auto"/>
              <w:right w:val="single" w:sz="4" w:space="0" w:color="auto"/>
            </w:tcBorders>
          </w:tcPr>
          <w:p w14:paraId="30B88A66" w14:textId="5452F97D" w:rsidR="00CB3CDC" w:rsidRPr="000465B7" w:rsidRDefault="00EC5C78" w:rsidP="00EC5C78">
            <w:pPr>
              <w:ind w:firstLine="480"/>
            </w:pPr>
            <w:r>
              <w:rPr>
                <w:rFonts w:hint="eastAsia"/>
              </w:rPr>
              <w:t>0.6</w:t>
            </w:r>
          </w:p>
        </w:tc>
      </w:tr>
      <w:tr w:rsidR="00B23FA1" w:rsidRPr="000465B7" w14:paraId="3275C6DF"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155F60B2" w14:textId="77777777" w:rsidR="00CB3CDC" w:rsidRPr="000465B7" w:rsidRDefault="00CB3CDC" w:rsidP="00EC5C78">
            <w:pPr>
              <w:ind w:firstLine="480"/>
            </w:pPr>
            <w:r w:rsidRPr="000465B7">
              <w:rPr>
                <w:rFonts w:hint="eastAsia"/>
              </w:rPr>
              <w:t>3</w:t>
            </w:r>
          </w:p>
        </w:tc>
        <w:tc>
          <w:tcPr>
            <w:tcW w:w="1017" w:type="pct"/>
            <w:tcBorders>
              <w:top w:val="single" w:sz="4" w:space="0" w:color="auto"/>
              <w:left w:val="single" w:sz="4" w:space="0" w:color="auto"/>
              <w:bottom w:val="single" w:sz="4" w:space="0" w:color="auto"/>
              <w:right w:val="single" w:sz="4" w:space="0" w:color="auto"/>
            </w:tcBorders>
            <w:vAlign w:val="center"/>
          </w:tcPr>
          <w:p w14:paraId="070D45FD" w14:textId="1385B6E0" w:rsidR="00CB3CDC" w:rsidRPr="000465B7" w:rsidRDefault="00B23FA1" w:rsidP="00EC5C78">
            <w:pPr>
              <w:ind w:firstLine="480"/>
            </w:pPr>
            <w:r>
              <w:rPr>
                <w:rFonts w:hint="eastAsia"/>
              </w:rPr>
              <w:t>1</w:t>
            </w:r>
            <w:r w:rsidR="00EC5C78">
              <w:rPr>
                <w:rFonts w:hint="eastAsia"/>
              </w:rPr>
              <w:t>630</w:t>
            </w:r>
          </w:p>
        </w:tc>
        <w:tc>
          <w:tcPr>
            <w:tcW w:w="963" w:type="pct"/>
            <w:tcBorders>
              <w:top w:val="single" w:sz="4" w:space="0" w:color="auto"/>
              <w:left w:val="single" w:sz="4" w:space="0" w:color="auto"/>
              <w:bottom w:val="single" w:sz="4" w:space="0" w:color="auto"/>
              <w:right w:val="single" w:sz="4" w:space="0" w:color="auto"/>
            </w:tcBorders>
            <w:vAlign w:val="center"/>
          </w:tcPr>
          <w:p w14:paraId="2342ACAA" w14:textId="1CA0059A" w:rsidR="00CB3CDC" w:rsidRPr="000465B7" w:rsidRDefault="00CB3CDC" w:rsidP="00EC5C78">
            <w:pPr>
              <w:ind w:firstLine="480"/>
            </w:pPr>
            <w:r>
              <w:rPr>
                <w:rFonts w:hint="eastAsia"/>
              </w:rPr>
              <w:t>-</w:t>
            </w:r>
            <w:r w:rsidR="00753AB6">
              <w:t>18.2</w:t>
            </w:r>
          </w:p>
        </w:tc>
        <w:tc>
          <w:tcPr>
            <w:tcW w:w="1160" w:type="pct"/>
            <w:tcBorders>
              <w:top w:val="single" w:sz="4" w:space="0" w:color="auto"/>
              <w:left w:val="single" w:sz="4" w:space="0" w:color="auto"/>
              <w:bottom w:val="single" w:sz="4" w:space="0" w:color="auto"/>
              <w:right w:val="single" w:sz="4" w:space="0" w:color="auto"/>
            </w:tcBorders>
          </w:tcPr>
          <w:p w14:paraId="4FE6C09C" w14:textId="77777777" w:rsidR="00CB3CDC" w:rsidRPr="000465B7" w:rsidRDefault="00CB3CDC" w:rsidP="00EC5C78">
            <w:pPr>
              <w:ind w:firstLine="480"/>
            </w:pPr>
            <w:r w:rsidRPr="000465B7">
              <w:t>2</w:t>
            </w:r>
            <w:r w:rsidRPr="000465B7">
              <w:rPr>
                <w:rFonts w:hint="eastAsia"/>
              </w:rPr>
              <w:t>0</w:t>
            </w:r>
          </w:p>
        </w:tc>
        <w:tc>
          <w:tcPr>
            <w:tcW w:w="1159" w:type="pct"/>
            <w:tcBorders>
              <w:top w:val="single" w:sz="4" w:space="0" w:color="auto"/>
              <w:left w:val="single" w:sz="4" w:space="0" w:color="auto"/>
              <w:bottom w:val="single" w:sz="4" w:space="0" w:color="auto"/>
              <w:right w:val="single" w:sz="4" w:space="0" w:color="auto"/>
            </w:tcBorders>
          </w:tcPr>
          <w:p w14:paraId="62780C1E" w14:textId="20BA8FBA" w:rsidR="00CB3CDC" w:rsidRPr="000465B7" w:rsidRDefault="00EC5C78" w:rsidP="00EC5C78">
            <w:pPr>
              <w:ind w:firstLine="480"/>
            </w:pPr>
            <w:r>
              <w:rPr>
                <w:rFonts w:hint="eastAsia"/>
              </w:rPr>
              <w:t>-1.7</w:t>
            </w:r>
          </w:p>
        </w:tc>
      </w:tr>
      <w:tr w:rsidR="00B23FA1" w:rsidRPr="000465B7" w14:paraId="1B463449"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6B5B2908" w14:textId="77777777" w:rsidR="00CB3CDC" w:rsidRPr="000465B7" w:rsidRDefault="00CB3CDC" w:rsidP="00EC5C78">
            <w:pPr>
              <w:ind w:firstLine="480"/>
            </w:pPr>
            <w:r w:rsidRPr="000465B7">
              <w:rPr>
                <w:rFonts w:hint="eastAsia"/>
              </w:rPr>
              <w:t>4</w:t>
            </w:r>
          </w:p>
        </w:tc>
        <w:tc>
          <w:tcPr>
            <w:tcW w:w="1017" w:type="pct"/>
            <w:tcBorders>
              <w:top w:val="single" w:sz="4" w:space="0" w:color="auto"/>
              <w:left w:val="single" w:sz="4" w:space="0" w:color="auto"/>
              <w:bottom w:val="single" w:sz="4" w:space="0" w:color="auto"/>
              <w:right w:val="single" w:sz="4" w:space="0" w:color="auto"/>
            </w:tcBorders>
            <w:vAlign w:val="center"/>
          </w:tcPr>
          <w:p w14:paraId="234217D0" w14:textId="19BF8B58" w:rsidR="00CB3CDC" w:rsidRPr="000465B7" w:rsidRDefault="00B23FA1" w:rsidP="00EC5C78">
            <w:pPr>
              <w:ind w:firstLine="480"/>
            </w:pPr>
            <w:r>
              <w:t>3000</w:t>
            </w:r>
          </w:p>
        </w:tc>
        <w:tc>
          <w:tcPr>
            <w:tcW w:w="963" w:type="pct"/>
            <w:tcBorders>
              <w:top w:val="single" w:sz="4" w:space="0" w:color="auto"/>
              <w:left w:val="single" w:sz="4" w:space="0" w:color="auto"/>
              <w:bottom w:val="single" w:sz="4" w:space="0" w:color="auto"/>
              <w:right w:val="single" w:sz="4" w:space="0" w:color="auto"/>
            </w:tcBorders>
            <w:vAlign w:val="center"/>
          </w:tcPr>
          <w:p w14:paraId="39983C70" w14:textId="0603C938" w:rsidR="00CB3CDC" w:rsidRPr="000465B7" w:rsidRDefault="00753AB6" w:rsidP="00EC5C78">
            <w:pPr>
              <w:ind w:firstLine="480"/>
            </w:pPr>
            <w:r>
              <w:t>-</w:t>
            </w:r>
            <w:r>
              <w:rPr>
                <w:rFonts w:hint="eastAsia"/>
              </w:rPr>
              <w:t>3</w:t>
            </w:r>
            <w:r>
              <w:t>1.6</w:t>
            </w:r>
          </w:p>
        </w:tc>
        <w:tc>
          <w:tcPr>
            <w:tcW w:w="1160" w:type="pct"/>
            <w:tcBorders>
              <w:top w:val="single" w:sz="4" w:space="0" w:color="auto"/>
              <w:left w:val="single" w:sz="4" w:space="0" w:color="auto"/>
              <w:bottom w:val="single" w:sz="4" w:space="0" w:color="auto"/>
              <w:right w:val="single" w:sz="4" w:space="0" w:color="auto"/>
            </w:tcBorders>
          </w:tcPr>
          <w:p w14:paraId="20535F2B" w14:textId="77777777" w:rsidR="00CB3CDC" w:rsidRPr="000465B7" w:rsidRDefault="00CB3CDC" w:rsidP="00EC5C78">
            <w:pPr>
              <w:ind w:firstLine="480"/>
            </w:pPr>
            <w:r w:rsidRPr="000465B7">
              <w:t>2</w:t>
            </w:r>
            <w:r w:rsidRPr="000465B7">
              <w:rPr>
                <w:rFonts w:hint="eastAsia"/>
              </w:rPr>
              <w:t>0</w:t>
            </w:r>
          </w:p>
        </w:tc>
        <w:tc>
          <w:tcPr>
            <w:tcW w:w="1159" w:type="pct"/>
            <w:tcBorders>
              <w:top w:val="single" w:sz="4" w:space="0" w:color="auto"/>
              <w:left w:val="single" w:sz="4" w:space="0" w:color="auto"/>
              <w:bottom w:val="single" w:sz="4" w:space="0" w:color="auto"/>
              <w:right w:val="single" w:sz="4" w:space="0" w:color="auto"/>
            </w:tcBorders>
          </w:tcPr>
          <w:p w14:paraId="3976BD3A" w14:textId="53BA39BA" w:rsidR="00CB3CDC" w:rsidRPr="000465B7" w:rsidRDefault="00E2778D" w:rsidP="00EC5C78">
            <w:pPr>
              <w:ind w:firstLine="480"/>
            </w:pPr>
            <w:r>
              <w:rPr>
                <w:rFonts w:hint="eastAsia"/>
              </w:rPr>
              <w:t>-</w:t>
            </w:r>
            <w:r>
              <w:t>11.6</w:t>
            </w:r>
          </w:p>
        </w:tc>
      </w:tr>
      <w:tr w:rsidR="00B23FA1" w:rsidRPr="000465B7" w14:paraId="71EE8AEA"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6F50A2AB" w14:textId="77777777" w:rsidR="00CB3CDC" w:rsidRPr="000465B7" w:rsidRDefault="00CB3CDC" w:rsidP="00EC5C78">
            <w:pPr>
              <w:ind w:firstLine="480"/>
            </w:pPr>
            <w:r w:rsidRPr="000465B7">
              <w:rPr>
                <w:rFonts w:hint="eastAsia"/>
              </w:rPr>
              <w:t>5</w:t>
            </w:r>
          </w:p>
        </w:tc>
        <w:tc>
          <w:tcPr>
            <w:tcW w:w="1017" w:type="pct"/>
            <w:tcBorders>
              <w:top w:val="single" w:sz="4" w:space="0" w:color="auto"/>
              <w:left w:val="single" w:sz="4" w:space="0" w:color="auto"/>
              <w:bottom w:val="single" w:sz="4" w:space="0" w:color="auto"/>
              <w:right w:val="single" w:sz="4" w:space="0" w:color="auto"/>
            </w:tcBorders>
            <w:vAlign w:val="center"/>
          </w:tcPr>
          <w:p w14:paraId="037D6546" w14:textId="21659F26" w:rsidR="00B23FA1" w:rsidRPr="000465B7" w:rsidRDefault="00B23FA1" w:rsidP="00EC5C78">
            <w:pPr>
              <w:ind w:firstLine="480"/>
            </w:pPr>
            <w:r>
              <w:t>6000</w:t>
            </w:r>
          </w:p>
        </w:tc>
        <w:tc>
          <w:tcPr>
            <w:tcW w:w="963" w:type="pct"/>
            <w:tcBorders>
              <w:top w:val="single" w:sz="4" w:space="0" w:color="auto"/>
              <w:left w:val="single" w:sz="4" w:space="0" w:color="auto"/>
              <w:bottom w:val="single" w:sz="4" w:space="0" w:color="auto"/>
              <w:right w:val="single" w:sz="4" w:space="0" w:color="auto"/>
            </w:tcBorders>
            <w:vAlign w:val="center"/>
          </w:tcPr>
          <w:p w14:paraId="7CA2D850" w14:textId="2BBD2E4E" w:rsidR="00CB3CDC" w:rsidRPr="000465B7" w:rsidRDefault="00CB3CDC" w:rsidP="00EC5C78">
            <w:pPr>
              <w:ind w:firstLine="480"/>
            </w:pPr>
            <w:r>
              <w:rPr>
                <w:rFonts w:hint="eastAsia"/>
              </w:rPr>
              <w:t>-</w:t>
            </w:r>
            <w:r w:rsidR="00753AB6">
              <w:t>46.3</w:t>
            </w:r>
          </w:p>
        </w:tc>
        <w:tc>
          <w:tcPr>
            <w:tcW w:w="1160" w:type="pct"/>
            <w:tcBorders>
              <w:top w:val="single" w:sz="4" w:space="0" w:color="auto"/>
              <w:left w:val="single" w:sz="4" w:space="0" w:color="auto"/>
              <w:bottom w:val="single" w:sz="4" w:space="0" w:color="auto"/>
              <w:right w:val="single" w:sz="4" w:space="0" w:color="auto"/>
            </w:tcBorders>
          </w:tcPr>
          <w:p w14:paraId="0E516383" w14:textId="77777777" w:rsidR="00CB3CDC" w:rsidRPr="000465B7" w:rsidRDefault="00CB3CDC" w:rsidP="00EC5C78">
            <w:pPr>
              <w:ind w:firstLine="480"/>
            </w:pPr>
            <w:r w:rsidRPr="000465B7">
              <w:t>2</w:t>
            </w:r>
            <w:r w:rsidRPr="000465B7">
              <w:rPr>
                <w:rFonts w:hint="eastAsia"/>
              </w:rPr>
              <w:t>0</w:t>
            </w:r>
          </w:p>
        </w:tc>
        <w:tc>
          <w:tcPr>
            <w:tcW w:w="1159" w:type="pct"/>
            <w:tcBorders>
              <w:top w:val="single" w:sz="4" w:space="0" w:color="auto"/>
              <w:left w:val="single" w:sz="4" w:space="0" w:color="auto"/>
              <w:bottom w:val="single" w:sz="4" w:space="0" w:color="auto"/>
              <w:right w:val="single" w:sz="4" w:space="0" w:color="auto"/>
            </w:tcBorders>
          </w:tcPr>
          <w:p w14:paraId="6363422C" w14:textId="00D3CE69" w:rsidR="00CB3CDC" w:rsidRPr="000465B7" w:rsidRDefault="00E2778D" w:rsidP="00EC5C78">
            <w:pPr>
              <w:ind w:firstLine="480"/>
            </w:pPr>
            <w:r>
              <w:t>-</w:t>
            </w:r>
            <w:r>
              <w:rPr>
                <w:rFonts w:hint="eastAsia"/>
              </w:rPr>
              <w:t>1</w:t>
            </w:r>
            <w:r>
              <w:t>6.3</w:t>
            </w:r>
          </w:p>
        </w:tc>
      </w:tr>
      <w:tr w:rsidR="00B23FA1" w:rsidRPr="000465B7" w14:paraId="15005D4B" w14:textId="77777777" w:rsidTr="00EC5C78">
        <w:trPr>
          <w:jc w:val="center"/>
        </w:trPr>
        <w:tc>
          <w:tcPr>
            <w:tcW w:w="701" w:type="pct"/>
            <w:tcBorders>
              <w:top w:val="single" w:sz="4" w:space="0" w:color="auto"/>
              <w:left w:val="single" w:sz="4" w:space="0" w:color="auto"/>
              <w:bottom w:val="single" w:sz="4" w:space="0" w:color="auto"/>
              <w:right w:val="single" w:sz="4" w:space="0" w:color="auto"/>
            </w:tcBorders>
            <w:vAlign w:val="center"/>
          </w:tcPr>
          <w:p w14:paraId="3C3F080A" w14:textId="2855428E" w:rsidR="00B23FA1" w:rsidRPr="000465B7" w:rsidRDefault="00B23FA1" w:rsidP="00EC5C78">
            <w:pPr>
              <w:ind w:firstLine="480"/>
            </w:pPr>
            <w:r>
              <w:rPr>
                <w:rFonts w:hint="eastAsia"/>
              </w:rPr>
              <w:t>6</w:t>
            </w:r>
          </w:p>
        </w:tc>
        <w:tc>
          <w:tcPr>
            <w:tcW w:w="1017" w:type="pct"/>
            <w:tcBorders>
              <w:top w:val="single" w:sz="4" w:space="0" w:color="auto"/>
              <w:left w:val="single" w:sz="4" w:space="0" w:color="auto"/>
              <w:bottom w:val="single" w:sz="4" w:space="0" w:color="auto"/>
              <w:right w:val="single" w:sz="4" w:space="0" w:color="auto"/>
            </w:tcBorders>
            <w:vAlign w:val="center"/>
          </w:tcPr>
          <w:p w14:paraId="592443DE" w14:textId="43A4E796" w:rsidR="00B23FA1" w:rsidRDefault="00B23FA1" w:rsidP="00EC5C78">
            <w:pPr>
              <w:ind w:firstLine="480"/>
            </w:pPr>
            <w:r>
              <w:rPr>
                <w:rFonts w:hint="eastAsia"/>
              </w:rPr>
              <w:t>8</w:t>
            </w:r>
            <w:r>
              <w:t>000</w:t>
            </w:r>
          </w:p>
        </w:tc>
        <w:tc>
          <w:tcPr>
            <w:tcW w:w="963" w:type="pct"/>
            <w:tcBorders>
              <w:top w:val="single" w:sz="4" w:space="0" w:color="auto"/>
              <w:left w:val="single" w:sz="4" w:space="0" w:color="auto"/>
              <w:bottom w:val="single" w:sz="4" w:space="0" w:color="auto"/>
              <w:right w:val="single" w:sz="4" w:space="0" w:color="auto"/>
            </w:tcBorders>
            <w:vAlign w:val="center"/>
          </w:tcPr>
          <w:p w14:paraId="5F4C8C7D" w14:textId="49F8B487" w:rsidR="00B23FA1" w:rsidRDefault="00753AB6" w:rsidP="00EC5C78">
            <w:pPr>
              <w:ind w:firstLine="480"/>
            </w:pPr>
            <w:r>
              <w:rPr>
                <w:rFonts w:hint="eastAsia"/>
              </w:rPr>
              <w:t>-</w:t>
            </w:r>
            <w:r>
              <w:t>60.0</w:t>
            </w:r>
          </w:p>
        </w:tc>
        <w:tc>
          <w:tcPr>
            <w:tcW w:w="1160" w:type="pct"/>
            <w:tcBorders>
              <w:top w:val="single" w:sz="4" w:space="0" w:color="auto"/>
              <w:left w:val="single" w:sz="4" w:space="0" w:color="auto"/>
              <w:bottom w:val="single" w:sz="4" w:space="0" w:color="auto"/>
              <w:right w:val="single" w:sz="4" w:space="0" w:color="auto"/>
            </w:tcBorders>
          </w:tcPr>
          <w:p w14:paraId="16B68662" w14:textId="44AB7547" w:rsidR="00B23FA1" w:rsidRPr="000465B7" w:rsidRDefault="00753AB6" w:rsidP="00EC5C78">
            <w:pPr>
              <w:ind w:firstLine="480"/>
            </w:pPr>
            <w:r>
              <w:rPr>
                <w:rFonts w:hint="eastAsia"/>
              </w:rPr>
              <w:t>2</w:t>
            </w:r>
            <w:r>
              <w:t>0</w:t>
            </w:r>
          </w:p>
        </w:tc>
        <w:tc>
          <w:tcPr>
            <w:tcW w:w="1159" w:type="pct"/>
            <w:tcBorders>
              <w:top w:val="single" w:sz="4" w:space="0" w:color="auto"/>
              <w:left w:val="single" w:sz="4" w:space="0" w:color="auto"/>
              <w:bottom w:val="single" w:sz="4" w:space="0" w:color="auto"/>
              <w:right w:val="single" w:sz="4" w:space="0" w:color="auto"/>
            </w:tcBorders>
          </w:tcPr>
          <w:p w14:paraId="734E1173" w14:textId="2BCA6089" w:rsidR="00B23FA1" w:rsidRPr="000465B7" w:rsidRDefault="00E2778D" w:rsidP="00EC5C78">
            <w:pPr>
              <w:ind w:firstLine="480"/>
            </w:pPr>
            <w:r>
              <w:rPr>
                <w:rFonts w:hint="eastAsia"/>
              </w:rPr>
              <w:t>-</w:t>
            </w:r>
            <w:r>
              <w:t>40</w:t>
            </w:r>
          </w:p>
        </w:tc>
      </w:tr>
    </w:tbl>
    <w:p w14:paraId="70A609DA" w14:textId="769DCBCF" w:rsidR="00EC5C78" w:rsidRDefault="00EC5C78" w:rsidP="001D0297">
      <w:pPr>
        <w:ind w:firstLine="480"/>
        <w:jc w:val="center"/>
      </w:pPr>
      <w:r>
        <w:rPr>
          <w:rFonts w:hint="eastAsia"/>
        </w:rPr>
        <w:t>表</w:t>
      </w:r>
      <w:r>
        <w:rPr>
          <w:rFonts w:hint="eastAsia"/>
        </w:rPr>
        <w:t xml:space="preserve">1-3 </w:t>
      </w:r>
      <w:r>
        <w:rPr>
          <w:rFonts w:hint="eastAsia"/>
        </w:rPr>
        <w:t>电磁感应验证实验结果</w:t>
      </w:r>
    </w:p>
    <w:tbl>
      <w:tblPr>
        <w:tblStyle w:val="aa"/>
        <w:tblW w:w="0" w:type="auto"/>
        <w:tblInd w:w="0" w:type="dxa"/>
        <w:tblLook w:val="04A0" w:firstRow="1" w:lastRow="0" w:firstColumn="1" w:lastColumn="0" w:noHBand="0" w:noVBand="1"/>
      </w:tblPr>
      <w:tblGrid>
        <w:gridCol w:w="3823"/>
        <w:gridCol w:w="5238"/>
      </w:tblGrid>
      <w:tr w:rsidR="00EC5C78" w14:paraId="799113F8" w14:textId="77777777" w:rsidTr="00073EF4">
        <w:tc>
          <w:tcPr>
            <w:tcW w:w="3823" w:type="dxa"/>
          </w:tcPr>
          <w:p w14:paraId="6B074800" w14:textId="5071E1E8" w:rsidR="00EC5C78" w:rsidRDefault="00EC5C78" w:rsidP="001D0297">
            <w:pPr>
              <w:ind w:firstLineChars="0" w:firstLine="0"/>
              <w:jc w:val="center"/>
            </w:pPr>
            <w:r>
              <w:rPr>
                <w:rFonts w:hint="eastAsia"/>
              </w:rPr>
              <w:t>测试频率（</w:t>
            </w:r>
            <w:r>
              <w:rPr>
                <w:rFonts w:hint="eastAsia"/>
              </w:rPr>
              <w:t>MHz</w:t>
            </w:r>
            <w:r>
              <w:rPr>
                <w:rFonts w:hint="eastAsia"/>
              </w:rPr>
              <w:t>）</w:t>
            </w:r>
          </w:p>
        </w:tc>
        <w:tc>
          <w:tcPr>
            <w:tcW w:w="5238" w:type="dxa"/>
          </w:tcPr>
          <w:p w14:paraId="11620CC8" w14:textId="41D0549C" w:rsidR="00EC5C78" w:rsidRDefault="00EC5C78" w:rsidP="001D0297">
            <w:pPr>
              <w:ind w:firstLineChars="0" w:firstLine="0"/>
              <w:jc w:val="center"/>
            </w:pPr>
            <w:r>
              <w:rPr>
                <w:rFonts w:hint="eastAsia"/>
              </w:rPr>
              <w:t>感应灯泡刚刚发光时接收天线的位置（</w:t>
            </w:r>
            <w:r>
              <w:rPr>
                <w:rFonts w:hint="eastAsia"/>
              </w:rPr>
              <w:t>cm</w:t>
            </w:r>
            <w:r>
              <w:rPr>
                <w:rFonts w:hint="eastAsia"/>
              </w:rPr>
              <w:t>）</w:t>
            </w:r>
          </w:p>
        </w:tc>
      </w:tr>
      <w:tr w:rsidR="00EC5C78" w14:paraId="597C744D" w14:textId="77777777" w:rsidTr="00073EF4">
        <w:tc>
          <w:tcPr>
            <w:tcW w:w="3823" w:type="dxa"/>
          </w:tcPr>
          <w:p w14:paraId="4DB7FD97" w14:textId="2C753E74" w:rsidR="00EC5C78" w:rsidRDefault="00EC5C78" w:rsidP="001D0297">
            <w:pPr>
              <w:ind w:firstLineChars="0" w:firstLine="0"/>
              <w:jc w:val="center"/>
            </w:pPr>
            <w:r>
              <w:rPr>
                <w:rFonts w:hint="eastAsia"/>
              </w:rPr>
              <w:t>1950</w:t>
            </w:r>
          </w:p>
        </w:tc>
        <w:tc>
          <w:tcPr>
            <w:tcW w:w="5238" w:type="dxa"/>
          </w:tcPr>
          <w:p w14:paraId="2688644C" w14:textId="70DB026B" w:rsidR="00EC5C78" w:rsidRDefault="00EC5C78" w:rsidP="001D0297">
            <w:pPr>
              <w:ind w:firstLineChars="0" w:firstLine="0"/>
              <w:jc w:val="center"/>
            </w:pPr>
            <w:r>
              <w:rPr>
                <w:rFonts w:hint="eastAsia"/>
              </w:rPr>
              <w:t>39.0</w:t>
            </w:r>
          </w:p>
        </w:tc>
      </w:tr>
    </w:tbl>
    <w:p w14:paraId="79FE9656" w14:textId="64502D9E" w:rsidR="009E254E" w:rsidRDefault="001D0297" w:rsidP="001D0297">
      <w:pPr>
        <w:ind w:firstLine="480"/>
        <w:jc w:val="center"/>
      </w:pPr>
      <w:r>
        <w:rPr>
          <w:rFonts w:hint="eastAsia"/>
        </w:rPr>
        <w:t>表</w:t>
      </w:r>
      <w:r>
        <w:rPr>
          <w:rFonts w:hint="eastAsia"/>
        </w:rPr>
        <w:t xml:space="preserve">1-4 </w:t>
      </w:r>
      <w:r w:rsidR="009E254E">
        <w:rPr>
          <w:rFonts w:hint="eastAsia"/>
        </w:rPr>
        <w:t>感应电流测试结果：</w:t>
      </w:r>
    </w:p>
    <w:tbl>
      <w:tblPr>
        <w:tblStyle w:val="aa"/>
        <w:tblW w:w="0" w:type="auto"/>
        <w:tblInd w:w="0" w:type="dxa"/>
        <w:tblLook w:val="04A0" w:firstRow="1" w:lastRow="0" w:firstColumn="1" w:lastColumn="0" w:noHBand="0" w:noVBand="1"/>
      </w:tblPr>
      <w:tblGrid>
        <w:gridCol w:w="2265"/>
        <w:gridCol w:w="2265"/>
        <w:gridCol w:w="2265"/>
        <w:gridCol w:w="2266"/>
      </w:tblGrid>
      <w:tr w:rsidR="00073EF4" w14:paraId="6DCC88FC" w14:textId="77777777" w:rsidTr="00073EF4">
        <w:tc>
          <w:tcPr>
            <w:tcW w:w="2265" w:type="dxa"/>
          </w:tcPr>
          <w:p w14:paraId="198DE9E1" w14:textId="3953F320" w:rsidR="00073EF4" w:rsidRDefault="00073EF4" w:rsidP="00073EF4">
            <w:pPr>
              <w:ind w:firstLineChars="0" w:firstLine="0"/>
              <w:jc w:val="center"/>
            </w:pPr>
            <w:r w:rsidRPr="00073EF4">
              <w:rPr>
                <w:rFonts w:hint="eastAsia"/>
              </w:rPr>
              <w:t>移相信号源功率</w:t>
            </w:r>
            <w:r w:rsidRPr="00073EF4">
              <w:rPr>
                <w:rFonts w:hint="eastAsia"/>
              </w:rPr>
              <w:t xml:space="preserve"> P1(dBm)</w:t>
            </w:r>
          </w:p>
        </w:tc>
        <w:tc>
          <w:tcPr>
            <w:tcW w:w="2265" w:type="dxa"/>
          </w:tcPr>
          <w:p w14:paraId="74520BF1" w14:textId="0A3F600B" w:rsidR="00073EF4" w:rsidRDefault="00073EF4" w:rsidP="00073EF4">
            <w:pPr>
              <w:ind w:firstLineChars="0" w:firstLine="0"/>
              <w:jc w:val="center"/>
            </w:pPr>
            <w:r w:rsidRPr="00073EF4">
              <w:rPr>
                <w:rFonts w:hint="eastAsia"/>
              </w:rPr>
              <w:t>感应电流</w:t>
            </w:r>
            <w:proofErr w:type="gramStart"/>
            <w:r w:rsidRPr="00073EF4">
              <w:rPr>
                <w:rFonts w:hint="eastAsia"/>
              </w:rPr>
              <w:t>读取值</w:t>
            </w:r>
            <w:proofErr w:type="gramEnd"/>
            <w:r w:rsidRPr="00073EF4">
              <w:rPr>
                <w:rFonts w:hint="eastAsia"/>
              </w:rPr>
              <w:t xml:space="preserve"> I1(</w:t>
            </w:r>
            <w:proofErr w:type="spellStart"/>
            <w:r w:rsidRPr="00073EF4">
              <w:rPr>
                <w:rFonts w:hint="eastAsia"/>
              </w:rPr>
              <w:t>uA</w:t>
            </w:r>
            <w:proofErr w:type="spellEnd"/>
            <w:r w:rsidRPr="00073EF4">
              <w:rPr>
                <w:rFonts w:hint="eastAsia"/>
              </w:rPr>
              <w:t>)</w:t>
            </w:r>
          </w:p>
        </w:tc>
        <w:tc>
          <w:tcPr>
            <w:tcW w:w="2265" w:type="dxa"/>
          </w:tcPr>
          <w:p w14:paraId="0AA10707" w14:textId="424800CC" w:rsidR="00073EF4" w:rsidRDefault="00073EF4" w:rsidP="00073EF4">
            <w:pPr>
              <w:ind w:firstLineChars="0" w:firstLine="0"/>
              <w:jc w:val="center"/>
            </w:pPr>
            <w:r w:rsidRPr="00073EF4">
              <w:rPr>
                <w:rFonts w:hint="eastAsia"/>
              </w:rPr>
              <w:t>微安表加权</w:t>
            </w:r>
            <w:r w:rsidRPr="00073EF4">
              <w:rPr>
                <w:rFonts w:hint="eastAsia"/>
              </w:rPr>
              <w:t xml:space="preserve"> K</w:t>
            </w:r>
          </w:p>
        </w:tc>
        <w:tc>
          <w:tcPr>
            <w:tcW w:w="2266" w:type="dxa"/>
          </w:tcPr>
          <w:p w14:paraId="5E974F5D" w14:textId="5EB0EE59" w:rsidR="00073EF4" w:rsidRDefault="00073EF4" w:rsidP="00073EF4">
            <w:pPr>
              <w:ind w:firstLineChars="0" w:firstLine="0"/>
              <w:jc w:val="center"/>
            </w:pPr>
            <w:r w:rsidRPr="00073EF4">
              <w:rPr>
                <w:rFonts w:hint="eastAsia"/>
              </w:rPr>
              <w:t>感应电流计算值</w:t>
            </w:r>
            <w:r w:rsidRPr="00073EF4">
              <w:rPr>
                <w:rFonts w:hint="eastAsia"/>
              </w:rPr>
              <w:t xml:space="preserve"> I2(</w:t>
            </w:r>
            <w:proofErr w:type="spellStart"/>
            <w:r w:rsidRPr="00073EF4">
              <w:rPr>
                <w:rFonts w:hint="eastAsia"/>
              </w:rPr>
              <w:t>uA</w:t>
            </w:r>
            <w:proofErr w:type="spellEnd"/>
            <w:r w:rsidRPr="00073EF4">
              <w:rPr>
                <w:rFonts w:hint="eastAsia"/>
              </w:rPr>
              <w:t>)</w:t>
            </w:r>
          </w:p>
        </w:tc>
      </w:tr>
      <w:tr w:rsidR="00073EF4" w14:paraId="312644E5" w14:textId="77777777" w:rsidTr="00073EF4">
        <w:tc>
          <w:tcPr>
            <w:tcW w:w="2265" w:type="dxa"/>
          </w:tcPr>
          <w:p w14:paraId="5AB02275" w14:textId="6C177B60" w:rsidR="00073EF4" w:rsidRDefault="00073EF4" w:rsidP="00073EF4">
            <w:pPr>
              <w:ind w:firstLineChars="0" w:firstLine="0"/>
              <w:jc w:val="center"/>
            </w:pPr>
            <w:r w:rsidRPr="00073EF4">
              <w:rPr>
                <w:rFonts w:hint="eastAsia"/>
              </w:rPr>
              <w:t>-37.5</w:t>
            </w:r>
          </w:p>
        </w:tc>
        <w:tc>
          <w:tcPr>
            <w:tcW w:w="2265" w:type="dxa"/>
          </w:tcPr>
          <w:p w14:paraId="3226C689" w14:textId="67500481" w:rsidR="00073EF4" w:rsidRDefault="00073EF4" w:rsidP="00073EF4">
            <w:pPr>
              <w:ind w:firstLineChars="0" w:firstLine="0"/>
              <w:jc w:val="center"/>
            </w:pPr>
            <w:r w:rsidRPr="00073EF4">
              <w:rPr>
                <w:rFonts w:hint="eastAsia"/>
              </w:rPr>
              <w:t>65</w:t>
            </w:r>
          </w:p>
        </w:tc>
        <w:tc>
          <w:tcPr>
            <w:tcW w:w="2265" w:type="dxa"/>
          </w:tcPr>
          <w:p w14:paraId="149B3C0E" w14:textId="7675C5BD" w:rsidR="00073EF4" w:rsidRDefault="00073EF4" w:rsidP="00073EF4">
            <w:pPr>
              <w:ind w:firstLineChars="0" w:firstLine="0"/>
              <w:jc w:val="center"/>
            </w:pPr>
            <w:r>
              <w:rPr>
                <w:rFonts w:hint="eastAsia"/>
              </w:rPr>
              <w:t>1</w:t>
            </w:r>
          </w:p>
        </w:tc>
        <w:tc>
          <w:tcPr>
            <w:tcW w:w="2266" w:type="dxa"/>
          </w:tcPr>
          <w:p w14:paraId="225BA71A" w14:textId="0C848FAF" w:rsidR="00073EF4" w:rsidRDefault="00073EF4" w:rsidP="00073EF4">
            <w:pPr>
              <w:ind w:firstLineChars="0" w:firstLine="0"/>
              <w:jc w:val="center"/>
            </w:pPr>
            <w:r>
              <w:rPr>
                <w:rFonts w:hint="eastAsia"/>
              </w:rPr>
              <w:t>65</w:t>
            </w:r>
          </w:p>
        </w:tc>
      </w:tr>
      <w:tr w:rsidR="00073EF4" w14:paraId="3B438C46" w14:textId="77777777" w:rsidTr="00073EF4">
        <w:tc>
          <w:tcPr>
            <w:tcW w:w="2265" w:type="dxa"/>
          </w:tcPr>
          <w:p w14:paraId="242DE4BA" w14:textId="7CFABBCE" w:rsidR="00073EF4" w:rsidRDefault="00073EF4" w:rsidP="00073EF4">
            <w:pPr>
              <w:ind w:firstLineChars="0" w:firstLine="0"/>
              <w:jc w:val="center"/>
            </w:pPr>
            <w:r w:rsidRPr="00073EF4">
              <w:rPr>
                <w:rFonts w:hint="eastAsia"/>
              </w:rPr>
              <w:t>功放信号源功率</w:t>
            </w:r>
            <w:r w:rsidRPr="00073EF4">
              <w:rPr>
                <w:rFonts w:hint="eastAsia"/>
              </w:rPr>
              <w:t xml:space="preserve"> P2(dBm)</w:t>
            </w:r>
          </w:p>
        </w:tc>
        <w:tc>
          <w:tcPr>
            <w:tcW w:w="2265" w:type="dxa"/>
          </w:tcPr>
          <w:p w14:paraId="0FAC7DC1" w14:textId="51131684" w:rsidR="00073EF4" w:rsidRDefault="00073EF4" w:rsidP="00073EF4">
            <w:pPr>
              <w:ind w:firstLineChars="0" w:firstLine="0"/>
              <w:jc w:val="center"/>
            </w:pPr>
            <w:r w:rsidRPr="00073EF4">
              <w:rPr>
                <w:rFonts w:hint="eastAsia"/>
              </w:rPr>
              <w:t>灯泡刚被点亮时的感应电流</w:t>
            </w:r>
            <w:r w:rsidRPr="00073EF4">
              <w:rPr>
                <w:rFonts w:hint="eastAsia"/>
              </w:rPr>
              <w:t xml:space="preserve"> I3(</w:t>
            </w:r>
            <w:proofErr w:type="spellStart"/>
            <w:r w:rsidRPr="00073EF4">
              <w:rPr>
                <w:rFonts w:hint="eastAsia"/>
              </w:rPr>
              <w:t>uA</w:t>
            </w:r>
            <w:proofErr w:type="spellEnd"/>
            <w:r w:rsidRPr="00073EF4">
              <w:rPr>
                <w:rFonts w:hint="eastAsia"/>
              </w:rPr>
              <w:t>)</w:t>
            </w:r>
          </w:p>
        </w:tc>
        <w:tc>
          <w:tcPr>
            <w:tcW w:w="2265" w:type="dxa"/>
          </w:tcPr>
          <w:p w14:paraId="676101D8" w14:textId="77777777" w:rsidR="00073EF4" w:rsidRDefault="00073EF4" w:rsidP="00073EF4">
            <w:pPr>
              <w:ind w:firstLineChars="0" w:firstLine="0"/>
              <w:jc w:val="center"/>
            </w:pPr>
          </w:p>
        </w:tc>
        <w:tc>
          <w:tcPr>
            <w:tcW w:w="2266" w:type="dxa"/>
          </w:tcPr>
          <w:p w14:paraId="0F90A62B" w14:textId="77777777" w:rsidR="00073EF4" w:rsidRDefault="00073EF4" w:rsidP="00073EF4">
            <w:pPr>
              <w:ind w:firstLineChars="0" w:firstLine="0"/>
              <w:jc w:val="center"/>
            </w:pPr>
          </w:p>
        </w:tc>
      </w:tr>
      <w:tr w:rsidR="00073EF4" w14:paraId="5D89AFB6" w14:textId="77777777" w:rsidTr="00073EF4">
        <w:tc>
          <w:tcPr>
            <w:tcW w:w="2265" w:type="dxa"/>
          </w:tcPr>
          <w:p w14:paraId="29692C4D" w14:textId="2C703254" w:rsidR="00073EF4" w:rsidRDefault="00073EF4" w:rsidP="00073EF4">
            <w:pPr>
              <w:ind w:firstLineChars="0" w:firstLine="0"/>
              <w:jc w:val="center"/>
            </w:pPr>
            <w:r w:rsidRPr="00073EF4">
              <w:rPr>
                <w:rFonts w:hint="eastAsia"/>
              </w:rPr>
              <w:t>23.25</w:t>
            </w:r>
          </w:p>
        </w:tc>
        <w:tc>
          <w:tcPr>
            <w:tcW w:w="2265" w:type="dxa"/>
          </w:tcPr>
          <w:p w14:paraId="42D55BC4" w14:textId="16D32A20" w:rsidR="00073EF4" w:rsidRDefault="00073EF4" w:rsidP="00073EF4">
            <w:pPr>
              <w:ind w:firstLineChars="0" w:firstLine="0"/>
              <w:jc w:val="center"/>
            </w:pPr>
            <w:r>
              <w:rPr>
                <w:rFonts w:hint="eastAsia"/>
              </w:rPr>
              <w:t>5</w:t>
            </w:r>
          </w:p>
        </w:tc>
        <w:tc>
          <w:tcPr>
            <w:tcW w:w="2265" w:type="dxa"/>
          </w:tcPr>
          <w:p w14:paraId="0E2E4739" w14:textId="77777777" w:rsidR="00073EF4" w:rsidRDefault="00073EF4" w:rsidP="00073EF4">
            <w:pPr>
              <w:ind w:firstLineChars="0" w:firstLine="0"/>
              <w:jc w:val="center"/>
            </w:pPr>
          </w:p>
        </w:tc>
        <w:tc>
          <w:tcPr>
            <w:tcW w:w="2266" w:type="dxa"/>
          </w:tcPr>
          <w:p w14:paraId="206F0118" w14:textId="77777777" w:rsidR="00073EF4" w:rsidRDefault="00073EF4" w:rsidP="00073EF4">
            <w:pPr>
              <w:ind w:firstLineChars="0" w:firstLine="0"/>
              <w:jc w:val="center"/>
            </w:pPr>
          </w:p>
        </w:tc>
      </w:tr>
    </w:tbl>
    <w:p w14:paraId="138F475F" w14:textId="77777777" w:rsidR="009E254E" w:rsidRDefault="009E254E" w:rsidP="00073EF4">
      <w:pPr>
        <w:ind w:firstLineChars="83" w:firstLine="199"/>
      </w:pPr>
    </w:p>
    <w:p w14:paraId="66E7F093" w14:textId="03405E3E" w:rsidR="00957FE5" w:rsidRDefault="00957FE5" w:rsidP="005D7A81">
      <w:pPr>
        <w:pStyle w:val="3"/>
        <w:rPr>
          <w:rFonts w:hint="eastAsia"/>
        </w:rPr>
      </w:pPr>
      <w:r>
        <w:rPr>
          <w:rFonts w:hint="eastAsia"/>
        </w:rPr>
        <w:t>1</w:t>
      </w:r>
      <w:r>
        <w:t xml:space="preserve">.4.2 </w:t>
      </w:r>
      <w:r>
        <w:rPr>
          <w:rFonts w:hint="eastAsia"/>
        </w:rPr>
        <w:t>实验分析</w:t>
      </w:r>
    </w:p>
    <w:p w14:paraId="5C179EF8" w14:textId="77777777" w:rsidR="001D34E3" w:rsidRPr="001D34E3" w:rsidRDefault="001D34E3" w:rsidP="0073039C">
      <w:pPr>
        <w:ind w:firstLine="480"/>
      </w:pPr>
      <w:r w:rsidRPr="001D34E3">
        <w:t>根据表</w:t>
      </w:r>
      <w:r w:rsidRPr="001D34E3">
        <w:t>1-1</w:t>
      </w:r>
      <w:r w:rsidRPr="001D34E3">
        <w:t>、表</w:t>
      </w:r>
      <w:r w:rsidRPr="001D34E3">
        <w:t>1-2</w:t>
      </w:r>
      <w:r w:rsidRPr="001D34E3">
        <w:t>及电磁感应验证实验（表</w:t>
      </w:r>
      <w:r w:rsidRPr="001D34E3">
        <w:t>1-3</w:t>
      </w:r>
      <w:r w:rsidRPr="001D34E3">
        <w:t>、表</w:t>
      </w:r>
      <w:r w:rsidRPr="001D34E3">
        <w:t>1-4</w:t>
      </w:r>
      <w:r w:rsidRPr="001D34E3">
        <w:t>）的结果可以观察到，信号频率的变化直接影响了接收天线与发射天线之间的最优接收距离，其表现为：</w:t>
      </w:r>
    </w:p>
    <w:p w14:paraId="113A7B3F" w14:textId="77777777" w:rsidR="001D34E3" w:rsidRPr="001D34E3" w:rsidRDefault="001D34E3" w:rsidP="0073039C">
      <w:pPr>
        <w:ind w:firstLine="480"/>
      </w:pPr>
      <w:r w:rsidRPr="001D34E3">
        <w:t>高频信号（例如</w:t>
      </w:r>
      <w:r w:rsidRPr="001D34E3">
        <w:t>1950 MHz</w:t>
      </w:r>
      <w:r w:rsidRPr="001D34E3">
        <w:t>及以上）传播距离受限，即需要将接收天线靠近发射天线才能达到点亮感应灯泡的阈值电流。这与电磁波在空间中的传播损耗特性有关，依据自由空间路径损耗公式：</w:t>
      </w:r>
    </w:p>
    <w:p w14:paraId="4813A2E5" w14:textId="743E600D" w:rsidR="001D34E3" w:rsidRPr="001D34E3" w:rsidRDefault="00000000" w:rsidP="001D34E3">
      <w:pPr>
        <w:ind w:firstLine="480"/>
      </w:pPr>
      <m:oMathPara>
        <m:oMath>
          <m:sSub>
            <m:sSubPr>
              <m:ctrlPr>
                <w:rPr>
                  <w:rFonts w:ascii="Cambria Math" w:hAnsi="Cambria Math"/>
                  <w:i/>
                </w:rPr>
              </m:ctrlPr>
            </m:sSubPr>
            <m:e>
              <m:r>
                <w:rPr>
                  <w:rFonts w:ascii="Cambria Math" w:hAnsi="Cambria Math"/>
                </w:rPr>
                <m:t>L</m:t>
              </m:r>
            </m:e>
            <m:sub>
              <m:r>
                <w:rPr>
                  <w:rFonts w:ascii="Cambria Math" w:hAnsi="Cambria Math"/>
                </w:rPr>
                <m:t>p</m:t>
              </m:r>
            </m:sub>
          </m:sSub>
          <m:d>
            <m:dPr>
              <m:ctrlPr>
                <w:rPr>
                  <w:rFonts w:ascii="Cambria Math" w:hAnsi="Cambria Math"/>
                  <w:i/>
                </w:rPr>
              </m:ctrlPr>
            </m:dPr>
            <m:e>
              <m:r>
                <m:rPr>
                  <m:nor/>
                </m:rPr>
                <w:rPr>
                  <w:rFonts w:ascii="Cambria Math" w:hAnsi="Cambria Math"/>
                </w:rPr>
                <m:t>dB</m:t>
              </m:r>
            </m:e>
          </m:d>
          <m:r>
            <w:rPr>
              <w:rFonts w:ascii="Cambria Math" w:hAnsi="Cambria Math"/>
            </w:rPr>
            <m:t>=20</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f</m:t>
                  </m:r>
                </m:e>
              </m:d>
              <m:ctrlPr>
                <w:rPr>
                  <w:rFonts w:ascii="Cambria Math" w:hAnsi="Cambria Math"/>
                  <w:i/>
                </w:rPr>
              </m:ctrlPr>
            </m:e>
          </m:func>
          <m:r>
            <w:rPr>
              <w:rFonts w:ascii="Cambria Math" w:hAnsi="Cambria Math"/>
            </w:rPr>
            <m:t>+20</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d</m:t>
                  </m:r>
                </m:e>
              </m:d>
              <m:ctrlPr>
                <w:rPr>
                  <w:rFonts w:ascii="Cambria Math" w:hAnsi="Cambria Math"/>
                  <w:i/>
                </w:rPr>
              </m:ctrlPr>
            </m:e>
          </m:func>
          <m:r>
            <w:rPr>
              <w:rFonts w:ascii="Cambria Math" w:hAnsi="Cambria Math"/>
            </w:rPr>
            <m:t>+32.44</m:t>
          </m:r>
        </m:oMath>
      </m:oMathPara>
    </w:p>
    <w:p w14:paraId="32C1B945" w14:textId="24814B42" w:rsidR="001D34E3" w:rsidRPr="001D34E3" w:rsidRDefault="001D34E3" w:rsidP="001D34E3">
      <w:pPr>
        <w:ind w:firstLine="480"/>
      </w:pPr>
      <w:r w:rsidRPr="001D34E3">
        <w:t>频率</w:t>
      </w:r>
      <w:r w:rsidRPr="001D34E3">
        <w:t xml:space="preserve"> f</w:t>
      </w:r>
      <w:r w:rsidRPr="001D34E3">
        <w:t>升高时，损耗</w:t>
      </w:r>
      <w:r w:rsidRPr="001D34E3">
        <w:t xml:space="preserve"> </w:t>
      </w:r>
      <w:proofErr w:type="spellStart"/>
      <w:r w:rsidRPr="001D34E3">
        <w:t>L</w:t>
      </w:r>
      <w:r w:rsidRPr="001D34E3">
        <w:rPr>
          <w:rFonts w:hint="eastAsia"/>
          <w:vertAlign w:val="subscript"/>
        </w:rPr>
        <w:t>p</w:t>
      </w:r>
      <w:proofErr w:type="spellEnd"/>
      <w:r w:rsidRPr="001D34E3">
        <w:t xml:space="preserve"> </w:t>
      </w:r>
      <w:r w:rsidRPr="001D34E3">
        <w:t>增大，因此高频信号在相同距离下接收到的功率明显下降。</w:t>
      </w:r>
    </w:p>
    <w:p w14:paraId="4CED641B" w14:textId="77777777" w:rsidR="001D34E3" w:rsidRPr="001D34E3" w:rsidRDefault="001D34E3" w:rsidP="0073039C">
      <w:pPr>
        <w:ind w:firstLine="480"/>
      </w:pPr>
      <w:r w:rsidRPr="001D34E3">
        <w:t>低频信号具备更好的穿透性和绕射能力，在传播中受到的衰减相对较小，因而在更远距离仍可维持较强的接收信号。</w:t>
      </w:r>
    </w:p>
    <w:p w14:paraId="16F42C5D" w14:textId="3DEF89CE" w:rsidR="009E254E" w:rsidRDefault="001D34E3" w:rsidP="0073039C">
      <w:pPr>
        <w:ind w:firstLine="480"/>
      </w:pPr>
      <w:r w:rsidRPr="001D34E3">
        <w:t>天线匹配特性：半波偶极子天线对不同频率的谐振匹配程度不同，在接近设计谐振频率时（例如</w:t>
      </w:r>
      <w:r w:rsidRPr="001D34E3">
        <w:t>1950 MHz</w:t>
      </w:r>
      <w:r w:rsidRPr="001D34E3">
        <w:t>）感应效率最佳，但超出设计频段后（如高于</w:t>
      </w:r>
      <w:r w:rsidRPr="001D34E3">
        <w:t>6000 MHz</w:t>
      </w:r>
      <w:r w:rsidRPr="001D34E3">
        <w:t>或低于</w:t>
      </w:r>
      <w:r w:rsidRPr="001D34E3">
        <w:t>1000 MHz</w:t>
      </w:r>
      <w:r w:rsidRPr="001D34E3">
        <w:t>），接收效率降低，导致输出功率显著下降。</w:t>
      </w:r>
    </w:p>
    <w:p w14:paraId="05A744D6" w14:textId="77777777" w:rsidR="009E254E" w:rsidRDefault="009E254E" w:rsidP="0073039C">
      <w:pPr>
        <w:ind w:firstLine="480"/>
      </w:pPr>
      <w:r>
        <w:rPr>
          <w:rFonts w:hint="eastAsia"/>
        </w:rPr>
        <w:t>通过对不同频率下的测量结果进行分析，我们发现随着频率的增加，感应灯泡刚刚发光时接收天线与发射天线的距离越来越近。这表明以下几点：</w:t>
      </w:r>
    </w:p>
    <w:p w14:paraId="481996C9" w14:textId="77777777" w:rsidR="009E254E" w:rsidRDefault="009E254E" w:rsidP="009E254E">
      <w:pPr>
        <w:ind w:firstLine="480"/>
      </w:pPr>
      <w:r>
        <w:rPr>
          <w:rFonts w:hint="eastAsia"/>
        </w:rPr>
        <w:t xml:space="preserve">1. </w:t>
      </w:r>
      <w:r>
        <w:rPr>
          <w:rFonts w:hint="eastAsia"/>
        </w:rPr>
        <w:t>在自由空间中传播的电磁波会随着距离的增加逐渐衰减，</w:t>
      </w:r>
      <w:proofErr w:type="gramStart"/>
      <w:r>
        <w:rPr>
          <w:rFonts w:hint="eastAsia"/>
        </w:rPr>
        <w:t>且较高</w:t>
      </w:r>
      <w:proofErr w:type="gramEnd"/>
      <w:r>
        <w:rPr>
          <w:rFonts w:hint="eastAsia"/>
        </w:rPr>
        <w:t>频率的电磁波在传播过程中会经历更大的路径损耗。因此，较高频率的电磁波在一定距离后，信号强度会迅速下降。相反，较低频率的电磁波在相同距离下会有较小的路径损耗，信号能够传播得更远。</w:t>
      </w:r>
    </w:p>
    <w:p w14:paraId="18BA6DDF" w14:textId="77777777" w:rsidR="009E254E" w:rsidRDefault="009E254E" w:rsidP="009E254E">
      <w:pPr>
        <w:ind w:firstLine="480"/>
      </w:pPr>
      <w:r>
        <w:rPr>
          <w:rFonts w:hint="eastAsia"/>
        </w:rPr>
        <w:t xml:space="preserve">2. </w:t>
      </w:r>
      <w:r>
        <w:rPr>
          <w:rFonts w:hint="eastAsia"/>
        </w:rPr>
        <w:t>信号在传播过程中可能会遇到障碍物，并发生反射和绕射。较高频率的信号在遇到障碍物时更容易衰减，并且多径效应更显著，所以信号能够传播的距离较短。相比之下，较低频率的信号因为穿透力较强，可以更好地绕过障碍物，传播的距离可能更远。</w:t>
      </w:r>
    </w:p>
    <w:p w14:paraId="24710B79" w14:textId="77777777" w:rsidR="001D34E3" w:rsidRDefault="001D34E3" w:rsidP="009E254E">
      <w:pPr>
        <w:ind w:firstLine="480"/>
      </w:pPr>
    </w:p>
    <w:p w14:paraId="331EA8BB" w14:textId="13C2FC68" w:rsidR="009E254E" w:rsidRDefault="009E254E" w:rsidP="009E254E">
      <w:pPr>
        <w:ind w:firstLine="480"/>
      </w:pPr>
      <w:r>
        <w:rPr>
          <w:rFonts w:hint="eastAsia"/>
        </w:rPr>
        <w:t>结合麦克斯韦理论对实验中的现象分析讨论</w:t>
      </w:r>
    </w:p>
    <w:p w14:paraId="085AE226" w14:textId="72B37F7C" w:rsidR="0073039C" w:rsidRDefault="0073039C" w:rsidP="009E254E">
      <w:pPr>
        <w:ind w:firstLine="480"/>
      </w:pPr>
      <w:r w:rsidRPr="0073039C">
        <w:t>麦克斯韦方程组揭示了电场和磁场的相互耦合关系，电磁波作为这</w:t>
      </w:r>
      <w:proofErr w:type="gramStart"/>
      <w:r w:rsidRPr="0073039C">
        <w:t>两种场</w:t>
      </w:r>
      <w:proofErr w:type="gramEnd"/>
      <w:r w:rsidRPr="0073039C">
        <w:t>交替变化的结果在空间中传播：</w:t>
      </w:r>
      <w:r>
        <w:rPr>
          <w:rFonts w:hint="eastAsia"/>
        </w:rPr>
        <w:t>0</w:t>
      </w:r>
    </w:p>
    <w:p w14:paraId="312AB1DC" w14:textId="1F6C272C" w:rsidR="001D34E3" w:rsidRPr="0073039C" w:rsidRDefault="0073039C" w:rsidP="001D34E3">
      <w:pPr>
        <w:ind w:firstLine="480"/>
      </w:pPr>
      <m:oMathPara>
        <m:oMath>
          <m:r>
            <m:rPr>
              <m:sty m:val="p"/>
            </m:rPr>
            <w:rPr>
              <w:rFonts w:ascii="Cambria Math" w:hAnsi="Cambria Math"/>
            </w:rPr>
            <m:t>∇</m:t>
          </m:r>
          <m:r>
            <m:rPr>
              <m:sty m:val="p"/>
            </m:rPr>
            <w:rPr>
              <w:rFonts w:ascii="Cambria Math" w:hAnsi="Cambria Math" w:hint="eastAsia"/>
            </w:rPr>
            <m:t>×</m:t>
          </m:r>
          <m:r>
            <w:rPr>
              <w:rFonts w:ascii="Cambria Math" w:hAnsi="Cambria Math"/>
            </w:rPr>
            <m:t>B=</m:t>
          </m:r>
          <m:sSub>
            <m:sSubPr>
              <m:ctrlPr>
                <w:rPr>
                  <w:rFonts w:ascii="Cambria Math" w:hAnsi="Cambria Math"/>
                  <w:i/>
                </w:rPr>
              </m:ctrlPr>
            </m:sSubPr>
            <m:e>
              <m:r>
                <m:rPr>
                  <m:sty m:val="p"/>
                </m:rPr>
                <w:rPr>
                  <w:rFonts w:ascii="Cambria Math" w:hAnsi="Cambria Math"/>
                </w:rPr>
                <m:t>μ</m:t>
              </m:r>
            </m:e>
            <m:sub>
              <m:r>
                <w:rPr>
                  <w:rFonts w:ascii="Cambria Math" w:hAnsi="Cambria Math"/>
                </w:rPr>
                <m:t>0</m:t>
              </m:r>
            </m:sub>
          </m:sSub>
          <m:r>
            <w:rPr>
              <w:rFonts w:ascii="Cambria Math" w:hAnsi="Cambria Math"/>
            </w:rPr>
            <m:t>J+</m:t>
          </m:r>
          <m:sSub>
            <m:sSubPr>
              <m:ctrlPr>
                <w:rPr>
                  <w:rFonts w:ascii="Cambria Math" w:hAnsi="Cambria Math"/>
                  <w:i/>
                </w:rPr>
              </m:ctrlPr>
            </m:sSubPr>
            <m:e>
              <m:r>
                <m:rPr>
                  <m:sty m:val="p"/>
                </m:rPr>
                <w:rPr>
                  <w:rFonts w:ascii="Cambria Math" w:hAnsi="Cambria Math"/>
                </w:rPr>
                <m:t>μ</m:t>
              </m:r>
            </m:e>
            <m:sub>
              <m:r>
                <w:rPr>
                  <w:rFonts w:ascii="Cambria Math" w:hAnsi="Cambria Math"/>
                </w:rPr>
                <m:t>0</m:t>
              </m:r>
            </m:sub>
          </m:sSub>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0</m:t>
              </m:r>
            </m:sub>
          </m:sSub>
          <m:f>
            <m:fPr>
              <m:ctrlPr>
                <w:rPr>
                  <w:rFonts w:ascii="Cambria Math" w:hAnsi="Cambria Math"/>
                </w:rPr>
              </m:ctrlPr>
            </m:fPr>
            <m:num>
              <m:r>
                <m:rPr>
                  <m:sty m:val="p"/>
                </m:rPr>
                <w:rPr>
                  <w:rFonts w:ascii="Cambria Math" w:hAnsi="Cambria Math"/>
                </w:rPr>
                <m:t>∂</m:t>
              </m:r>
              <m:r>
                <w:rPr>
                  <w:rFonts w:ascii="Cambria Math" w:hAnsi="Cambria Math"/>
                </w:rPr>
                <m:t>E</m:t>
              </m:r>
              <m:ctrlPr>
                <w:rPr>
                  <w:rFonts w:ascii="Cambria Math" w:hAnsi="Cambria Math"/>
                  <w:i/>
                </w:rPr>
              </m:ctrlPr>
            </m:num>
            <m:den>
              <m:r>
                <m:rPr>
                  <m:sty m:val="p"/>
                </m:rPr>
                <w:rPr>
                  <w:rFonts w:ascii="Cambria Math" w:hAnsi="Cambria Math"/>
                </w:rPr>
                <m:t>∂</m:t>
              </m:r>
              <m:r>
                <w:rPr>
                  <w:rFonts w:ascii="Cambria Math" w:hAnsi="Cambria Math"/>
                </w:rPr>
                <m:t>t</m:t>
              </m:r>
              <m:ctrlPr>
                <w:rPr>
                  <w:rFonts w:ascii="Cambria Math" w:hAnsi="Cambria Math"/>
                  <w:i/>
                </w:rPr>
              </m:ctrlPr>
            </m:den>
          </m:f>
        </m:oMath>
      </m:oMathPara>
    </w:p>
    <w:p w14:paraId="77C4A84B" w14:textId="77777777" w:rsidR="0073039C" w:rsidRPr="0073039C" w:rsidRDefault="0073039C" w:rsidP="0073039C">
      <w:pPr>
        <w:ind w:firstLine="480"/>
      </w:pPr>
      <w:r w:rsidRPr="0073039C">
        <w:lastRenderedPageBreak/>
        <w:t>根据理论，频率升高时，电场、磁场变化的速度增大，感应出的电动势（通过法拉第感应定律）也相应增大，导致接收天线内的感应电流趋于增大。然而，实验中观察到并非频率越高感应电流必然越大，原因包括：</w:t>
      </w:r>
    </w:p>
    <w:p w14:paraId="4E7949F2" w14:textId="77777777" w:rsidR="0073039C" w:rsidRPr="0073039C" w:rsidRDefault="0073039C" w:rsidP="0073039C">
      <w:pPr>
        <w:ind w:firstLine="480"/>
      </w:pPr>
      <w:r w:rsidRPr="0073039C">
        <w:t>高频信号路径损耗加剧，接收端信号能量不足，导致感应电流反而下降（表</w:t>
      </w:r>
      <w:r w:rsidRPr="0073039C">
        <w:t>1-2</w:t>
      </w:r>
      <w:r w:rsidRPr="0073039C">
        <w:t>中高频段输出功率明显降低）。</w:t>
      </w:r>
    </w:p>
    <w:p w14:paraId="7AA9FDA2" w14:textId="319DECD2" w:rsidR="0073039C" w:rsidRPr="0073039C" w:rsidRDefault="0073039C" w:rsidP="0073039C">
      <w:pPr>
        <w:ind w:firstLine="480"/>
      </w:pPr>
      <w:r w:rsidRPr="0073039C">
        <w:t>实验系统的硬件特性（如天线带宽、阻抗匹配、电缆损耗）也对感应电流大小有重要影响，工程实现中与</w:t>
      </w:r>
      <w:proofErr w:type="gramStart"/>
      <w:r w:rsidRPr="0073039C">
        <w:t>理想理论</w:t>
      </w:r>
      <w:proofErr w:type="gramEnd"/>
      <w:r w:rsidRPr="0073039C">
        <w:t>之间存在差距。</w:t>
      </w:r>
    </w:p>
    <w:p w14:paraId="247CE808" w14:textId="6B2EBA32" w:rsidR="009E254E" w:rsidRDefault="009E254E" w:rsidP="009E254E">
      <w:pPr>
        <w:ind w:firstLine="480"/>
      </w:pPr>
      <w:r>
        <w:rPr>
          <w:rFonts w:hint="eastAsia"/>
        </w:rPr>
        <w:t>随着频率的增加，感应灯泡刚刚发光时接收天线与发射天线的距离越来越近。</w:t>
      </w:r>
    </w:p>
    <w:p w14:paraId="752D5131" w14:textId="77777777" w:rsidR="009E254E" w:rsidRDefault="009E254E" w:rsidP="009E254E">
      <w:pPr>
        <w:ind w:firstLine="480"/>
      </w:pPr>
      <w:r>
        <w:rPr>
          <w:rFonts w:hint="eastAsia"/>
        </w:rPr>
        <w:t>根据麦克斯韦方程组，电磁波在自由空间中的传播速度是恒定的，即光速。当频率增加时，波长减小，因此在相同时间内电磁波传播的距离会更远。在其他条件不变的情况下，随着频率的增加，感应灯泡刚刚发光时接收天线与发射天线的距离变得越来越近。这可以解释为由于频率增加，电磁波波长减小，导致电磁波传输的能力增强。当接收天线与发射天线之间的距离较近时，能量传输的损耗较小，使得感应灯泡能够接收到足够的电磁波能量以达到发光的要求。</w:t>
      </w:r>
    </w:p>
    <w:p w14:paraId="54B4BF9C" w14:textId="77777777" w:rsidR="001D34E3" w:rsidRDefault="001D34E3" w:rsidP="009E254E">
      <w:pPr>
        <w:ind w:firstLine="480"/>
      </w:pPr>
    </w:p>
    <w:p w14:paraId="5A896D0B" w14:textId="0770B9BA" w:rsidR="009E254E" w:rsidRDefault="009E254E" w:rsidP="0073039C">
      <w:pPr>
        <w:ind w:firstLine="480"/>
      </w:pPr>
      <w:r>
        <w:rPr>
          <w:rFonts w:hint="eastAsia"/>
        </w:rPr>
        <w:t>接收天线的位置不变，随着信号频率的增加，感应电流越大。</w:t>
      </w:r>
    </w:p>
    <w:p w14:paraId="7360A9E4" w14:textId="77777777" w:rsidR="001D34E3" w:rsidRPr="001D34E3" w:rsidRDefault="001D34E3" w:rsidP="0073039C">
      <w:pPr>
        <w:ind w:firstLine="480"/>
      </w:pPr>
      <w:r w:rsidRPr="001D34E3">
        <w:t>理论上，电磁波频率升高，单位时间内电磁场变化次数增多，感应电动势应增强。</w:t>
      </w:r>
    </w:p>
    <w:p w14:paraId="5E6293ED" w14:textId="77777777" w:rsidR="001D34E3" w:rsidRPr="001D34E3" w:rsidRDefault="001D34E3" w:rsidP="0073039C">
      <w:pPr>
        <w:ind w:firstLine="480"/>
      </w:pPr>
      <w:r w:rsidRPr="001D34E3">
        <w:t>实验中，在发射功率保持不变情况下，频率提升后由于空间损耗和系统非理想因素（如天线增益衰减）影响，感应电流未必单调增加。</w:t>
      </w:r>
    </w:p>
    <w:p w14:paraId="767F2655" w14:textId="3527A35B" w:rsidR="009E254E" w:rsidRDefault="009E254E" w:rsidP="009E254E">
      <w:pPr>
        <w:ind w:firstLine="480"/>
      </w:pPr>
      <w:r>
        <w:rPr>
          <w:rFonts w:hint="eastAsia"/>
        </w:rPr>
        <w:t>电磁波的频率是指电场或磁场变化的速度，而感应电流是指当电磁波通过导体时在导体内产生的电流。频率越高，电场或磁场变化的速度越快，导致导体内感应电流的变化速度也增加，从而导致感应电流的大小增加。根据法拉第电磁感应定律，感应电流的大小与电磁场变化的速度成正比。当电磁波频率增加时，导体内的感应电流增加，因为感应电流是由电磁波的变化引起的。由于频率越高，电场或磁场变化的速度越快，导致感应电流的大小增加。</w:t>
      </w:r>
    </w:p>
    <w:p w14:paraId="6D4307ED" w14:textId="252E172B" w:rsidR="00957FE5" w:rsidRDefault="00BB227E" w:rsidP="009E254E">
      <w:pPr>
        <w:ind w:firstLine="480"/>
      </w:pPr>
      <w:r>
        <w:rPr>
          <w:rFonts w:hint="eastAsia"/>
        </w:rPr>
        <w:t>我们要注意的是</w:t>
      </w:r>
      <w:r w:rsidR="009E254E">
        <w:rPr>
          <w:rFonts w:hint="eastAsia"/>
        </w:rPr>
        <w:t>，电磁波频率与电磁波能量并不直接相关。频率高的电磁波并不一定具有更大的能量，能量的大小取决于电磁波的振幅或强度。感应电流的大小取决于电磁场变化的速度，而不是直接取决于电磁波的能量。</w:t>
      </w:r>
    </w:p>
    <w:p w14:paraId="31B442BB" w14:textId="482B2FA8" w:rsidR="00DF6795" w:rsidRDefault="00DF6795" w:rsidP="00DF6795">
      <w:pPr>
        <w:pStyle w:val="2"/>
        <w:ind w:firstLine="482"/>
      </w:pPr>
      <w:bookmarkStart w:id="7" w:name="_Toc200321158"/>
      <w:r>
        <w:rPr>
          <w:rFonts w:hint="eastAsia"/>
        </w:rPr>
        <w:lastRenderedPageBreak/>
        <w:t>1.5</w:t>
      </w:r>
      <w:r>
        <w:rPr>
          <w:rFonts w:hint="eastAsia"/>
        </w:rPr>
        <w:t>实验总结</w:t>
      </w:r>
      <w:bookmarkEnd w:id="7"/>
    </w:p>
    <w:p w14:paraId="12696192" w14:textId="77777777" w:rsidR="001D34E3" w:rsidRPr="001D34E3" w:rsidRDefault="001D34E3" w:rsidP="001D34E3">
      <w:pPr>
        <w:ind w:firstLine="480"/>
      </w:pPr>
      <w:r w:rsidRPr="001D34E3">
        <w:t>通过本次实验，我们系统地完成了以下几个方面的学习与验证：</w:t>
      </w:r>
    </w:p>
    <w:p w14:paraId="6FD0C9A5" w14:textId="0FAC8490" w:rsidR="001D34E3" w:rsidRPr="001D34E3" w:rsidRDefault="0073039C" w:rsidP="0073039C">
      <w:pPr>
        <w:ind w:firstLine="480"/>
      </w:pPr>
      <w:r>
        <w:rPr>
          <w:rFonts w:hint="eastAsia"/>
        </w:rPr>
        <w:t>1.</w:t>
      </w:r>
      <w:r w:rsidR="001D34E3" w:rsidRPr="001D34E3">
        <w:t>掌握了电磁场电磁波与天线综合实验系统的基本操作，包括信号源调节、天线连接、率测量与微安表读数处理。</w:t>
      </w:r>
    </w:p>
    <w:p w14:paraId="37D4B434" w14:textId="38C23B82" w:rsidR="001D34E3" w:rsidRPr="001D34E3" w:rsidRDefault="0073039C" w:rsidP="0073039C">
      <w:pPr>
        <w:ind w:firstLine="480"/>
      </w:pPr>
      <w:r>
        <w:rPr>
          <w:rFonts w:hint="eastAsia"/>
        </w:rPr>
        <w:t>2.</w:t>
      </w:r>
      <w:r w:rsidR="001D34E3" w:rsidRPr="001D34E3">
        <w:t>验证了电磁场与电磁波的存在，通过感应灯泡的点亮直观展示了空间中存在变化的电磁场，符合麦克斯韦理论的预测。</w:t>
      </w:r>
    </w:p>
    <w:p w14:paraId="76121311" w14:textId="3B734942" w:rsidR="001D34E3" w:rsidRPr="001D34E3" w:rsidRDefault="0073039C" w:rsidP="0073039C">
      <w:pPr>
        <w:ind w:firstLine="480"/>
      </w:pPr>
      <w:r>
        <w:rPr>
          <w:rFonts w:hint="eastAsia"/>
        </w:rPr>
        <w:t>3.</w:t>
      </w:r>
      <w:r w:rsidR="001D34E3" w:rsidRPr="001D34E3">
        <w:t>通过感应电流测量和频率调整，探索了不同频率对信号传输特性的影响，加深了对电磁波空间传播特性（如路径损耗、天线匹配、空间衰减等因素）的理解。</w:t>
      </w:r>
    </w:p>
    <w:p w14:paraId="2E726DC3" w14:textId="6C3EE0F6" w:rsidR="001D34E3" w:rsidRPr="001D34E3" w:rsidRDefault="0073039C" w:rsidP="0073039C">
      <w:pPr>
        <w:ind w:firstLine="480"/>
      </w:pPr>
      <w:r>
        <w:rPr>
          <w:rFonts w:hint="eastAsia"/>
        </w:rPr>
        <w:t>4.</w:t>
      </w:r>
      <w:r w:rsidR="001D34E3" w:rsidRPr="001D34E3">
        <w:t>发现了实际系统中：</w:t>
      </w:r>
    </w:p>
    <w:p w14:paraId="76E98B9B" w14:textId="77777777" w:rsidR="001D34E3" w:rsidRPr="001D34E3" w:rsidRDefault="001D34E3" w:rsidP="0073039C">
      <w:pPr>
        <w:ind w:firstLineChars="0" w:firstLine="0"/>
      </w:pPr>
      <w:r w:rsidRPr="001D34E3">
        <w:t>高频段（如</w:t>
      </w:r>
      <w:r w:rsidRPr="001D34E3">
        <w:t>3000 MHz</w:t>
      </w:r>
      <w:r w:rsidRPr="001D34E3">
        <w:t>以上）信号输出功率急剧下降，一方面由于信号源带宽限制，另一方面由于天线增益匹配不足。</w:t>
      </w:r>
    </w:p>
    <w:p w14:paraId="789DBB3B" w14:textId="77777777" w:rsidR="001D34E3" w:rsidRPr="001D34E3" w:rsidRDefault="001D34E3" w:rsidP="0073039C">
      <w:pPr>
        <w:ind w:firstLineChars="0" w:firstLine="0"/>
      </w:pPr>
      <w:r w:rsidRPr="001D34E3">
        <w:t>低频段（</w:t>
      </w:r>
      <w:r w:rsidRPr="001D34E3">
        <w:t>1000 MHz</w:t>
      </w:r>
      <w:r w:rsidRPr="001D34E3">
        <w:t>以下）接收信号存在微弱振荡和非线性响应，需要通过硬件改进（更换天线或优化匹配电路）解决。</w:t>
      </w:r>
    </w:p>
    <w:p w14:paraId="5624C570" w14:textId="77777777" w:rsidR="001D34E3" w:rsidRPr="001D34E3" w:rsidRDefault="001D34E3" w:rsidP="0073039C">
      <w:pPr>
        <w:ind w:firstLineChars="0" w:firstLine="0"/>
      </w:pPr>
      <w:r w:rsidRPr="001D34E3">
        <w:t>部分连接器存在接触不良现象，在调整天线距离和角度时需特别注意连接质量对结果影响。</w:t>
      </w:r>
    </w:p>
    <w:p w14:paraId="6EFABBE1" w14:textId="77777777" w:rsidR="0073039C" w:rsidRDefault="0073039C" w:rsidP="0073039C">
      <w:pPr>
        <w:ind w:firstLineChars="0" w:firstLine="0"/>
      </w:pPr>
    </w:p>
    <w:p w14:paraId="29A4B253" w14:textId="77777777" w:rsidR="0073039C" w:rsidRDefault="0073039C" w:rsidP="0073039C">
      <w:pPr>
        <w:ind w:firstLineChars="0" w:firstLine="0"/>
      </w:pPr>
    </w:p>
    <w:p w14:paraId="24981E9A" w14:textId="24068839" w:rsidR="001D34E3" w:rsidRPr="001D34E3" w:rsidRDefault="001D34E3" w:rsidP="0073039C">
      <w:pPr>
        <w:ind w:firstLineChars="0" w:firstLine="0"/>
      </w:pPr>
      <w:r w:rsidRPr="001D34E3">
        <w:t>心得体会：</w:t>
      </w:r>
    </w:p>
    <w:p w14:paraId="7ADAB729" w14:textId="77777777" w:rsidR="001D34E3" w:rsidRPr="001D34E3" w:rsidRDefault="001D34E3" w:rsidP="0073039C">
      <w:pPr>
        <w:ind w:firstLine="480"/>
      </w:pPr>
      <w:r w:rsidRPr="001D34E3">
        <w:t>实验进一步印证了理论与实际之间的差距，例如理想状态下高频应有更强感应电流，但实际由于系统特性制约，结果并非完全符合预期，体现出工程应用中必须考虑实际系统约束。</w:t>
      </w:r>
    </w:p>
    <w:p w14:paraId="33B18918" w14:textId="77777777" w:rsidR="001D34E3" w:rsidRPr="001D34E3" w:rsidRDefault="001D34E3" w:rsidP="0073039C">
      <w:pPr>
        <w:ind w:firstLine="480"/>
      </w:pPr>
      <w:r w:rsidRPr="001D34E3">
        <w:t>通过此次实验，深化了对麦克斯韦理论物理意义的理解，电磁波并非抽象概念，而是可以通过实验手段直观验证和量化测量的客观存在。</w:t>
      </w:r>
    </w:p>
    <w:p w14:paraId="3CE53875" w14:textId="77777777" w:rsidR="001D34E3" w:rsidRPr="001D34E3" w:rsidRDefault="001D34E3" w:rsidP="0073039C">
      <w:pPr>
        <w:ind w:firstLine="480"/>
      </w:pPr>
      <w:r w:rsidRPr="001D34E3">
        <w:t>系统化的实验设计和数据处理能力得到了提升，为后续更加复杂的电磁场与天线实验打下了坚实基础。</w:t>
      </w:r>
    </w:p>
    <w:p w14:paraId="65486ECB" w14:textId="77777777" w:rsidR="001D34E3" w:rsidRPr="001D34E3" w:rsidRDefault="001D34E3" w:rsidP="001D34E3">
      <w:pPr>
        <w:ind w:firstLine="482"/>
        <w:rPr>
          <w:b/>
          <w:bCs/>
        </w:rPr>
      </w:pPr>
    </w:p>
    <w:p w14:paraId="6F9D8177" w14:textId="77777777" w:rsidR="008B4EE2" w:rsidRDefault="008B4EE2" w:rsidP="0099422F">
      <w:pPr>
        <w:pStyle w:val="1"/>
        <w:rPr>
          <w:rFonts w:hint="eastAsia"/>
        </w:rPr>
        <w:sectPr w:rsidR="008B4EE2" w:rsidSect="00F7695F">
          <w:footerReference w:type="default" r:id="rId21"/>
          <w:footerReference w:type="first" r:id="rId22"/>
          <w:pgSz w:w="11906" w:h="16838"/>
          <w:pgMar w:top="1418" w:right="1134" w:bottom="1134" w:left="1701" w:header="851" w:footer="992" w:gutter="0"/>
          <w:pgNumType w:start="0"/>
          <w:cols w:space="425"/>
          <w:docGrid w:type="lines" w:linePitch="326"/>
        </w:sectPr>
      </w:pPr>
    </w:p>
    <w:p w14:paraId="3484F285" w14:textId="66AB4F9B" w:rsidR="0099422F" w:rsidRDefault="0099422F" w:rsidP="0099422F">
      <w:pPr>
        <w:pStyle w:val="1"/>
        <w:rPr>
          <w:rFonts w:hint="eastAsia"/>
        </w:rPr>
      </w:pPr>
      <w:bookmarkStart w:id="8" w:name="_Toc200321159"/>
      <w:r>
        <w:rPr>
          <w:rFonts w:hint="eastAsia"/>
        </w:rPr>
        <w:lastRenderedPageBreak/>
        <w:t>实验</w:t>
      </w:r>
      <w:r w:rsidR="000A61E3">
        <w:rPr>
          <w:rFonts w:hint="eastAsia"/>
        </w:rPr>
        <w:t>二</w:t>
      </w:r>
      <w:r>
        <w:rPr>
          <w:rFonts w:hint="eastAsia"/>
        </w:rPr>
        <w:t xml:space="preserve"> </w:t>
      </w:r>
      <w:r w:rsidR="000A61E3">
        <w:t xml:space="preserve"> </w:t>
      </w:r>
      <w:r w:rsidR="000A61E3">
        <w:rPr>
          <w:rFonts w:hint="eastAsia"/>
        </w:rPr>
        <w:t>电磁波的场强自由空间分布与干涉实验</w:t>
      </w:r>
      <w:bookmarkEnd w:id="8"/>
    </w:p>
    <w:p w14:paraId="1AAC8CD1" w14:textId="504D30FD" w:rsidR="0099422F" w:rsidRPr="0099422F" w:rsidRDefault="00D25A4B" w:rsidP="009061E6">
      <w:pPr>
        <w:pStyle w:val="2"/>
        <w:ind w:firstLine="482"/>
      </w:pPr>
      <w:bookmarkStart w:id="9" w:name="_Toc200321160"/>
      <w:r>
        <w:t>2</w:t>
      </w:r>
      <w:r w:rsidR="0099422F">
        <w:t xml:space="preserve">.1 </w:t>
      </w:r>
      <w:r w:rsidR="0099422F">
        <w:rPr>
          <w:rFonts w:hint="eastAsia"/>
        </w:rPr>
        <w:t>实验目的</w:t>
      </w:r>
      <w:r w:rsidR="00DF6795">
        <w:rPr>
          <w:rFonts w:hint="eastAsia"/>
        </w:rPr>
        <w:t>及要求</w:t>
      </w:r>
      <w:bookmarkEnd w:id="9"/>
    </w:p>
    <w:p w14:paraId="03765334" w14:textId="4D7B01E9" w:rsidR="0099422F" w:rsidRDefault="0099422F" w:rsidP="00D25A4B">
      <w:pPr>
        <w:pStyle w:val="ae"/>
        <w:numPr>
          <w:ilvl w:val="0"/>
          <w:numId w:val="12"/>
        </w:numPr>
        <w:ind w:firstLineChars="0"/>
      </w:pPr>
      <w:r>
        <w:rPr>
          <w:rFonts w:hint="eastAsia"/>
        </w:rPr>
        <w:t>测量场强以了解自由空间的场强分布的特点；</w:t>
      </w:r>
    </w:p>
    <w:p w14:paraId="6D629601" w14:textId="0596B2CA" w:rsidR="0099422F" w:rsidRDefault="0099422F" w:rsidP="00D25A4B">
      <w:pPr>
        <w:pStyle w:val="ae"/>
        <w:numPr>
          <w:ilvl w:val="0"/>
          <w:numId w:val="12"/>
        </w:numPr>
        <w:ind w:firstLineChars="0"/>
      </w:pPr>
      <w:r>
        <w:rPr>
          <w:rFonts w:hint="eastAsia"/>
        </w:rPr>
        <w:t>进一步掌握电磁场与电磁波测量的方法及步骤；</w:t>
      </w:r>
    </w:p>
    <w:p w14:paraId="24B3255B" w14:textId="057F3925" w:rsidR="00D25A4B" w:rsidRDefault="0099422F" w:rsidP="00D25A4B">
      <w:pPr>
        <w:pStyle w:val="ae"/>
        <w:numPr>
          <w:ilvl w:val="0"/>
          <w:numId w:val="12"/>
        </w:numPr>
        <w:ind w:firstLineChars="0"/>
      </w:pPr>
      <w:r>
        <w:rPr>
          <w:rFonts w:hint="eastAsia"/>
        </w:rPr>
        <w:t>了解电磁场强弱与哪些因素有关；</w:t>
      </w:r>
    </w:p>
    <w:p w14:paraId="49363A71" w14:textId="325474E1" w:rsidR="00D25A4B" w:rsidRDefault="00D25A4B" w:rsidP="00D25A4B">
      <w:pPr>
        <w:pStyle w:val="ae"/>
        <w:numPr>
          <w:ilvl w:val="0"/>
          <w:numId w:val="12"/>
        </w:numPr>
        <w:ind w:firstLineChars="0"/>
      </w:pPr>
      <w:r>
        <w:rPr>
          <w:rFonts w:hint="eastAsia"/>
        </w:rPr>
        <w:t>学习了解电磁波的空间传播、叠加、干涉特性；</w:t>
      </w:r>
    </w:p>
    <w:p w14:paraId="6D253736" w14:textId="2A5D23AA" w:rsidR="00D25A4B" w:rsidRPr="0099422F" w:rsidRDefault="00D25A4B" w:rsidP="00D25A4B">
      <w:pPr>
        <w:pStyle w:val="ae"/>
        <w:numPr>
          <w:ilvl w:val="0"/>
          <w:numId w:val="12"/>
        </w:numPr>
        <w:ind w:firstLineChars="0"/>
      </w:pPr>
      <w:r>
        <w:rPr>
          <w:rFonts w:hint="eastAsia"/>
        </w:rPr>
        <w:t>验证干涉原理；</w:t>
      </w:r>
    </w:p>
    <w:p w14:paraId="6FB482DE" w14:textId="69730B49" w:rsidR="0099422F" w:rsidRDefault="00D25A4B" w:rsidP="009061E6">
      <w:pPr>
        <w:pStyle w:val="2"/>
        <w:ind w:firstLine="482"/>
      </w:pPr>
      <w:bookmarkStart w:id="10" w:name="_Toc200321161"/>
      <w:r>
        <w:t>2</w:t>
      </w:r>
      <w:r w:rsidR="0099422F">
        <w:t xml:space="preserve">.2 </w:t>
      </w:r>
      <w:r w:rsidR="0099422F">
        <w:rPr>
          <w:rFonts w:hint="eastAsia"/>
        </w:rPr>
        <w:t>实验原理</w:t>
      </w:r>
      <w:bookmarkEnd w:id="10"/>
    </w:p>
    <w:p w14:paraId="722D2239" w14:textId="5F1D4BFE" w:rsidR="000A61E3" w:rsidRPr="000A61E3" w:rsidRDefault="000A61E3" w:rsidP="005D7A81">
      <w:pPr>
        <w:pStyle w:val="3"/>
        <w:rPr>
          <w:rFonts w:hint="eastAsia"/>
        </w:rPr>
      </w:pPr>
      <w:r>
        <w:t xml:space="preserve">2.2.1 </w:t>
      </w:r>
      <w:r>
        <w:rPr>
          <w:rFonts w:hint="eastAsia"/>
        </w:rPr>
        <w:t>电磁场</w:t>
      </w:r>
      <w:r w:rsidR="004D0AE0">
        <w:rPr>
          <w:rFonts w:hint="eastAsia"/>
        </w:rPr>
        <w:t>场强自由空间分布</w:t>
      </w:r>
    </w:p>
    <w:p w14:paraId="51C32D73" w14:textId="77777777" w:rsidR="0099422F" w:rsidRDefault="0099422F" w:rsidP="0099422F">
      <w:pPr>
        <w:ind w:firstLine="480"/>
      </w:pPr>
      <w:r>
        <w:rPr>
          <w:rFonts w:hint="eastAsia"/>
        </w:rPr>
        <w:t>电磁信号源功率不同</w:t>
      </w:r>
      <w:r>
        <w:rPr>
          <w:rFonts w:hint="eastAsia"/>
        </w:rPr>
        <w:t>,</w:t>
      </w:r>
      <w:r>
        <w:rPr>
          <w:rFonts w:hint="eastAsia"/>
        </w:rPr>
        <w:t>向空间辐射产生的电磁能量也不相同</w:t>
      </w:r>
      <w:r>
        <w:rPr>
          <w:rFonts w:hint="eastAsia"/>
        </w:rPr>
        <w:t xml:space="preserve"> ,</w:t>
      </w:r>
      <w:r>
        <w:rPr>
          <w:rFonts w:hint="eastAsia"/>
        </w:rPr>
        <w:t>信号源功率越大，产生的电磁场电磁波强度越强。</w:t>
      </w:r>
    </w:p>
    <w:p w14:paraId="7505E558" w14:textId="3D1B95E5" w:rsidR="00A21F06" w:rsidRDefault="00A21F06" w:rsidP="0099422F">
      <w:pPr>
        <w:ind w:firstLine="480"/>
      </w:pPr>
      <w:r w:rsidRPr="00A21F06">
        <w:t>自由空间中电磁波的功率密度</w:t>
      </w:r>
      <w:r>
        <w:rPr>
          <w:rFonts w:hint="eastAsia"/>
        </w:rPr>
        <w:t>：</w:t>
      </w:r>
    </w:p>
    <w:p w14:paraId="4E56620B" w14:textId="31911766" w:rsidR="001D0297" w:rsidRPr="001D0297" w:rsidRDefault="001D0297" w:rsidP="001D0297">
      <w:pPr>
        <w:ind w:firstLine="480"/>
      </w:pPr>
      <m:oMathPara>
        <m:oMath>
          <m:r>
            <w:rPr>
              <w:rFonts w:ascii="Cambria Math" w:hAnsi="Cambria Math"/>
            </w:rPr>
            <m:t>S</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G</m:t>
                  </m:r>
                </m:e>
                <m:sub>
                  <m:r>
                    <m:rPr>
                      <m:nor/>
                    </m:rPr>
                    <w:rPr>
                      <w:rFonts w:ascii="Cambria Math" w:hAnsi="Cambria Math"/>
                    </w:rPr>
                    <m:t>t</m:t>
                  </m:r>
                </m:sub>
              </m:sSub>
              <m:ctrlPr>
                <w:rPr>
                  <w:rFonts w:ascii="Cambria Math" w:hAnsi="Cambria Math"/>
                  <w:i/>
                </w:rPr>
              </m:ctrlPr>
            </m:num>
            <m:den>
              <m:r>
                <w:rPr>
                  <w:rFonts w:ascii="Cambria Math" w:hAnsi="Cambria Math"/>
                </w:rPr>
                <m:t>4</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ctrlPr>
                <w:rPr>
                  <w:rFonts w:ascii="Cambria Math" w:hAnsi="Cambria Math"/>
                  <w:i/>
                </w:rPr>
              </m:ctrlPr>
            </m:den>
          </m:f>
        </m:oMath>
      </m:oMathPara>
    </w:p>
    <w:p w14:paraId="5ED395D6" w14:textId="75883EC7" w:rsidR="001D0297" w:rsidRPr="001D0297" w:rsidRDefault="0099422F" w:rsidP="001D0297">
      <w:pPr>
        <w:ind w:firstLine="480"/>
      </w:pPr>
      <w:r>
        <w:rPr>
          <w:rFonts w:hint="eastAsia"/>
        </w:rPr>
        <w:t>另外电磁场电磁波在空间传播，随着传播距离增大能量逐步扩散，靠近发射天线电磁场强度大，而远离发射天线电磁场强度逐步减弱，因此电磁场电磁波强度空间的分布是不均匀的。</w:t>
      </w:r>
    </w:p>
    <w:p w14:paraId="4C173902" w14:textId="77777777" w:rsidR="0099422F" w:rsidRDefault="0099422F" w:rsidP="0099422F">
      <w:pPr>
        <w:ind w:firstLine="480"/>
      </w:pPr>
      <w:r>
        <w:rPr>
          <w:rFonts w:hint="eastAsia"/>
        </w:rPr>
        <w:t>自由空间是无源的各向同性的、电导率为零、相对介电常数和相对磁导率均恒为</w:t>
      </w:r>
      <w:r>
        <w:rPr>
          <w:rFonts w:hint="eastAsia"/>
        </w:rPr>
        <w:t>1</w:t>
      </w:r>
      <w:r>
        <w:rPr>
          <w:rFonts w:hint="eastAsia"/>
        </w:rPr>
        <w:t>的均匀介质所在空间。</w:t>
      </w:r>
    </w:p>
    <w:p w14:paraId="31F2CF34" w14:textId="77777777" w:rsidR="0099422F" w:rsidRDefault="0099422F" w:rsidP="0099422F">
      <w:pPr>
        <w:ind w:firstLine="480"/>
      </w:pPr>
      <w:r>
        <w:rPr>
          <w:rFonts w:hint="eastAsia"/>
        </w:rPr>
        <w:t>电波在理想的自由空间传播时，不出现折射、绕射、反射、吸收和散射等现象。</w:t>
      </w:r>
    </w:p>
    <w:p w14:paraId="4B03D0B0" w14:textId="77777777" w:rsidR="0099422F" w:rsidRDefault="0099422F" w:rsidP="0099422F">
      <w:pPr>
        <w:ind w:firstLine="480"/>
      </w:pPr>
      <w:r>
        <w:rPr>
          <w:rFonts w:hint="eastAsia"/>
        </w:rPr>
        <w:t>自由空间电波传播的模型很简单，但又很重要，它常常作为研究其它传播模式的参考和比较的基础。理想自由空间很难寻觅，但只要实际介质与障碍物对电波传播的影响可以忽略，那么就可近似认为在自由空间传播。</w:t>
      </w:r>
    </w:p>
    <w:p w14:paraId="60E36B7C" w14:textId="6C69BEC2" w:rsidR="0099422F" w:rsidRDefault="0099422F" w:rsidP="0099422F">
      <w:pPr>
        <w:ind w:firstLine="480"/>
      </w:pPr>
      <w:r>
        <w:rPr>
          <w:rFonts w:hint="eastAsia"/>
        </w:rPr>
        <w:t>本实验利用检波器测量电磁波场强</w:t>
      </w:r>
      <w:r>
        <w:rPr>
          <w:rFonts w:hint="eastAsia"/>
        </w:rPr>
        <w:t>,</w:t>
      </w:r>
      <w:r>
        <w:rPr>
          <w:rFonts w:hint="eastAsia"/>
        </w:rPr>
        <w:t>确定电磁场电磁波自由空间的大致分布及强弱走向，为了减小环境反射信号的影响，接收天线采用二单元矩形阵列天线。</w:t>
      </w:r>
    </w:p>
    <w:p w14:paraId="0C609AD2" w14:textId="264F8929" w:rsidR="002E0A6B" w:rsidRDefault="002E0A6B" w:rsidP="002E0A6B">
      <w:pPr>
        <w:ind w:firstLineChars="83" w:firstLine="199"/>
      </w:pPr>
      <w:r>
        <w:rPr>
          <w:rFonts w:ascii="宋体" w:cs="宋体"/>
          <w:noProof/>
          <w:kern w:val="0"/>
        </w:rPr>
        <w:drawing>
          <wp:inline distT="0" distB="0" distL="114300" distR="114300" wp14:anchorId="544DB278" wp14:editId="43C49623">
            <wp:extent cx="5730240" cy="922020"/>
            <wp:effectExtent l="0" t="0" r="0" b="7620"/>
            <wp:docPr id="10" name="图片 10" descr="实验框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实验框图3"/>
                    <pic:cNvPicPr>
                      <a:picLocks noChangeAspect="1"/>
                    </pic:cNvPicPr>
                  </pic:nvPicPr>
                  <pic:blipFill>
                    <a:blip r:embed="rId23"/>
                    <a:stretch>
                      <a:fillRect/>
                    </a:stretch>
                  </pic:blipFill>
                  <pic:spPr>
                    <a:xfrm>
                      <a:off x="0" y="0"/>
                      <a:ext cx="5730240" cy="922020"/>
                    </a:xfrm>
                    <a:prstGeom prst="rect">
                      <a:avLst/>
                    </a:prstGeom>
                  </pic:spPr>
                </pic:pic>
              </a:graphicData>
            </a:graphic>
          </wp:inline>
        </w:drawing>
      </w:r>
    </w:p>
    <w:p w14:paraId="50547C11" w14:textId="23B441F9" w:rsidR="004D0AE0" w:rsidRDefault="004D0AE0" w:rsidP="005D7A81">
      <w:pPr>
        <w:pStyle w:val="3"/>
        <w:rPr>
          <w:rFonts w:hint="eastAsia"/>
        </w:rPr>
      </w:pPr>
      <w:r>
        <w:rPr>
          <w:rFonts w:hint="eastAsia"/>
        </w:rPr>
        <w:lastRenderedPageBreak/>
        <w:t>2</w:t>
      </w:r>
      <w:r>
        <w:t xml:space="preserve">.2.1 </w:t>
      </w:r>
      <w:r>
        <w:rPr>
          <w:rFonts w:hint="eastAsia"/>
        </w:rPr>
        <w:t>迈克尔逊干涉</w:t>
      </w:r>
    </w:p>
    <w:p w14:paraId="4B6AAA87" w14:textId="77777777" w:rsidR="004D0AE0" w:rsidRDefault="004D0AE0" w:rsidP="004D0AE0">
      <w:pPr>
        <w:ind w:firstLine="480"/>
      </w:pPr>
      <w:r>
        <w:rPr>
          <w:rFonts w:hint="eastAsia"/>
        </w:rPr>
        <w:t>几列不同频率的电磁波在同一媒质中传播时，几列</w:t>
      </w:r>
      <w:proofErr w:type="gramStart"/>
      <w:r>
        <w:rPr>
          <w:rFonts w:hint="eastAsia"/>
        </w:rPr>
        <w:t>波可以</w:t>
      </w:r>
      <w:proofErr w:type="gramEnd"/>
      <w:r>
        <w:rPr>
          <w:rFonts w:hint="eastAsia"/>
        </w:rPr>
        <w:t>保持各自的特点（波长、波幅、频率、传播方向等），在同时通过媒质时，在几列波相遇或叠加的区域内，任一点的振动为各个波单独在该点产生振动的合成。而当两个频率相同、振动方向相同、相位差恒定的波源所发出的波叠加时，在空间总会有一些点振动始终加强，而另一些点振动始终减弱或完全抵消，因而形成干涉现象。</w:t>
      </w:r>
    </w:p>
    <w:p w14:paraId="357EDF23" w14:textId="27D9C67D" w:rsidR="00A21F06" w:rsidRDefault="00A21F06" w:rsidP="004D0AE0">
      <w:pPr>
        <w:ind w:firstLine="480"/>
      </w:pPr>
      <w:r w:rsidRPr="00A21F06">
        <w:t>相位差与臂长差</w:t>
      </w:r>
      <w:r>
        <w:rPr>
          <w:rFonts w:hint="eastAsia"/>
        </w:rPr>
        <w:t>：</w:t>
      </w:r>
    </w:p>
    <w:p w14:paraId="714359D4" w14:textId="65CCE9AA" w:rsidR="00A21F06" w:rsidRPr="00A21F06" w:rsidRDefault="00A21F06" w:rsidP="004D0AE0">
      <w:pPr>
        <w:ind w:firstLine="480"/>
      </w:pPr>
      <m:oMathPara>
        <m:oMath>
          <m:r>
            <m:rPr>
              <m:sty m:val="p"/>
            </m:rPr>
            <w:rPr>
              <w:rFonts w:ascii="Cambria Math" w:hAnsi="Cambria Math" w:hint="eastAsia"/>
            </w:rPr>
            <m:t>Δ</m:t>
          </m:r>
          <m:r>
            <m:rPr>
              <m:sty m:val="p"/>
            </m:rPr>
            <w:rPr>
              <w:rFonts w:ascii="Cambria Math" w:hAnsi="Cambria Math"/>
            </w:rPr>
            <m:t>φ</m:t>
          </m:r>
          <m: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π</m:t>
              </m:r>
              <m:r>
                <w:rPr>
                  <w:rFonts w:ascii="Cambria Math" w:hAnsi="Cambria Math"/>
                </w:rPr>
                <m:t>d</m:t>
              </m:r>
              <m:ctrlPr>
                <w:rPr>
                  <w:rFonts w:ascii="Cambria Math" w:hAnsi="Cambria Math"/>
                  <w:i/>
                </w:rPr>
              </m:ctrlPr>
            </m:num>
            <m:den>
              <m:r>
                <m:rPr>
                  <m:sty m:val="p"/>
                </m:rPr>
                <w:rPr>
                  <w:rFonts w:ascii="Cambria Math" w:hAnsi="Cambria Math"/>
                </w:rPr>
                <m:t>λ</m:t>
              </m:r>
              <m:ctrlPr>
                <w:rPr>
                  <w:rFonts w:ascii="Cambria Math" w:hAnsi="Cambria Math"/>
                  <w:i/>
                </w:rPr>
              </m:ctrlPr>
            </m:den>
          </m:f>
        </m:oMath>
      </m:oMathPara>
    </w:p>
    <w:p w14:paraId="703FA6C6" w14:textId="35C642CB" w:rsidR="00A21F06" w:rsidRPr="00A21F06" w:rsidRDefault="00A21F06" w:rsidP="004D0AE0">
      <w:pPr>
        <w:ind w:firstLine="480"/>
      </w:pPr>
      <w:r w:rsidRPr="00A21F06">
        <w:t>两束光</w:t>
      </w:r>
      <w:r w:rsidRPr="00A21F06">
        <w:t>(</w:t>
      </w:r>
      <w:r w:rsidRPr="00A21F06">
        <w:t>波</w:t>
      </w:r>
      <w:r w:rsidRPr="00A21F06">
        <w:t>)</w:t>
      </w:r>
      <w:r w:rsidRPr="00A21F06">
        <w:t>干涉强度</w:t>
      </w:r>
      <w:r>
        <w:rPr>
          <w:rFonts w:hint="eastAsia"/>
        </w:rPr>
        <w:t>：</w:t>
      </w:r>
    </w:p>
    <w:p w14:paraId="4A3B724F" w14:textId="20879C94" w:rsidR="00A21F06" w:rsidRPr="00A21F06" w:rsidRDefault="00A21F06" w:rsidP="00A21F06">
      <w:pPr>
        <w:tabs>
          <w:tab w:val="left" w:pos="1260"/>
        </w:tabs>
        <w:ind w:firstLineChars="0" w:firstLine="0"/>
        <w:rPr>
          <w:iCs/>
        </w:rPr>
      </w:pPr>
      <w:r>
        <w:rPr>
          <w:iCs/>
        </w:rPr>
        <w:tab/>
      </w:r>
      <m:oMath>
        <m:r>
          <w:rPr>
            <w:rFonts w:ascii="Cambria Math" w:hAnsi="Cambria Math"/>
          </w:rPr>
          <m:t>I</m:t>
        </m:r>
        <m:d>
          <m:dPr>
            <m:ctrlPr>
              <w:rPr>
                <w:rFonts w:ascii="Cambria Math" w:hAnsi="Cambria Math"/>
                <w:i/>
                <w:iCs/>
              </w:rPr>
            </m:ctrlPr>
          </m:dPr>
          <m:e>
            <m:r>
              <w:rPr>
                <w:rFonts w:ascii="Cambria Math" w:hAnsi="Cambria Math"/>
              </w:rPr>
              <m:t>d</m:t>
            </m:r>
          </m:e>
        </m:d>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2</m:t>
            </m:r>
          </m:sub>
        </m:sSub>
        <m:r>
          <w:rPr>
            <w:rFonts w:ascii="Cambria Math" w:hAnsi="Cambria Math"/>
          </w:rPr>
          <m:t>+2</m:t>
        </m:r>
        <m:rad>
          <m:radPr>
            <m:degHide m:val="1"/>
            <m:ctrlPr>
              <w:rPr>
                <w:rFonts w:ascii="Cambria Math" w:hAnsi="Cambria Math"/>
                <w:iCs/>
              </w:rPr>
            </m:ctrlPr>
          </m:radPr>
          <m:deg>
            <m:ctrlPr>
              <w:rPr>
                <w:rFonts w:ascii="Cambria Math" w:hAnsi="Cambria Math"/>
                <w:i/>
                <w:iCs/>
              </w:rPr>
            </m:ctrlPr>
          </m:deg>
          <m:e>
            <m:sSub>
              <m:sSubPr>
                <m:ctrlPr>
                  <w:rPr>
                    <w:rFonts w:ascii="Cambria Math" w:hAnsi="Cambria Math"/>
                    <w:i/>
                    <w:iCs/>
                  </w:rPr>
                </m:ctrlPr>
              </m:sSubPr>
              <m:e>
                <m:r>
                  <w:rPr>
                    <w:rFonts w:ascii="Cambria Math" w:hAnsi="Cambria Math"/>
                  </w:rPr>
                  <m:t>I</m:t>
                </m:r>
              </m:e>
              <m:sub>
                <m:r>
                  <w:rPr>
                    <w:rFonts w:ascii="Cambria Math" w:hAnsi="Cambria Math"/>
                  </w:rPr>
                  <m:t>1</m:t>
                </m:r>
              </m:sub>
            </m:sSub>
            <m:sSub>
              <m:sSubPr>
                <m:ctrlPr>
                  <w:rPr>
                    <w:rFonts w:ascii="Cambria Math" w:hAnsi="Cambria Math"/>
                    <w:i/>
                    <w:iCs/>
                  </w:rPr>
                </m:ctrlPr>
              </m:sSubPr>
              <m:e>
                <m:r>
                  <w:rPr>
                    <w:rFonts w:ascii="Cambria Math" w:hAnsi="Cambria Math"/>
                  </w:rPr>
                  <m:t>I</m:t>
                </m:r>
              </m:e>
              <m:sub>
                <m:r>
                  <w:rPr>
                    <w:rFonts w:ascii="Cambria Math" w:hAnsi="Cambria Math"/>
                  </w:rPr>
                  <m:t>2</m:t>
                </m:r>
              </m:sub>
            </m:sSub>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r>
                  <m:rPr>
                    <m:sty m:val="p"/>
                  </m:rPr>
                  <w:rPr>
                    <w:rFonts w:ascii="Cambria Math" w:hAnsi="Cambria Math" w:hint="eastAsia"/>
                  </w:rPr>
                  <m:t>Δ</m:t>
                </m:r>
                <m:r>
                  <m:rPr>
                    <m:sty m:val="p"/>
                  </m:rPr>
                  <w:rPr>
                    <w:rFonts w:ascii="Cambria Math" w:hAnsi="Cambria Math"/>
                  </w:rPr>
                  <m:t>φ</m:t>
                </m:r>
                <m:ctrlPr>
                  <w:rPr>
                    <w:rFonts w:ascii="Cambria Math" w:hAnsi="Cambria Math"/>
                    <w:i/>
                    <w:iCs/>
                  </w:rPr>
                </m:ctrlPr>
              </m:e>
            </m:d>
          </m:e>
        </m:func>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2</m:t>
            </m:r>
          </m:sub>
        </m:sSub>
        <m:r>
          <w:rPr>
            <w:rFonts w:ascii="Cambria Math" w:hAnsi="Cambria Math"/>
          </w:rPr>
          <m:t>+2</m:t>
        </m:r>
        <m:rad>
          <m:radPr>
            <m:degHide m:val="1"/>
            <m:ctrlPr>
              <w:rPr>
                <w:rFonts w:ascii="Cambria Math" w:hAnsi="Cambria Math"/>
                <w:iCs/>
              </w:rPr>
            </m:ctrlPr>
          </m:radPr>
          <m:deg>
            <m:ctrlPr>
              <w:rPr>
                <w:rFonts w:ascii="Cambria Math" w:hAnsi="Cambria Math"/>
                <w:i/>
                <w:iCs/>
              </w:rPr>
            </m:ctrlPr>
          </m:deg>
          <m:e>
            <m:sSub>
              <m:sSubPr>
                <m:ctrlPr>
                  <w:rPr>
                    <w:rFonts w:ascii="Cambria Math" w:hAnsi="Cambria Math"/>
                    <w:i/>
                    <w:iCs/>
                  </w:rPr>
                </m:ctrlPr>
              </m:sSubPr>
              <m:e>
                <m:r>
                  <w:rPr>
                    <w:rFonts w:ascii="Cambria Math" w:hAnsi="Cambria Math"/>
                  </w:rPr>
                  <m:t>I</m:t>
                </m:r>
              </m:e>
              <m:sub>
                <m:r>
                  <w:rPr>
                    <w:rFonts w:ascii="Cambria Math" w:hAnsi="Cambria Math"/>
                  </w:rPr>
                  <m:t>1</m:t>
                </m:r>
              </m:sub>
            </m:sSub>
            <m:sSub>
              <m:sSubPr>
                <m:ctrlPr>
                  <w:rPr>
                    <w:rFonts w:ascii="Cambria Math" w:hAnsi="Cambria Math"/>
                    <w:i/>
                    <w:iCs/>
                  </w:rPr>
                </m:ctrlPr>
              </m:sSubPr>
              <m:e>
                <m:r>
                  <w:rPr>
                    <w:rFonts w:ascii="Cambria Math" w:hAnsi="Cambria Math"/>
                  </w:rPr>
                  <m:t>I</m:t>
                </m:r>
              </m:e>
              <m:sub>
                <m:r>
                  <w:rPr>
                    <w:rFonts w:ascii="Cambria Math" w:hAnsi="Cambria Math"/>
                  </w:rPr>
                  <m:t>2</m:t>
                </m:r>
              </m:sub>
            </m:sSub>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f>
                  <m:fPr>
                    <m:ctrlPr>
                      <w:rPr>
                        <w:rFonts w:ascii="Cambria Math" w:hAnsi="Cambria Math"/>
                        <w:iCs/>
                      </w:rPr>
                    </m:ctrlPr>
                  </m:fPr>
                  <m:num>
                    <m:r>
                      <w:rPr>
                        <w:rFonts w:ascii="Cambria Math" w:hAnsi="Cambria Math"/>
                      </w:rPr>
                      <m:t>4</m:t>
                    </m:r>
                    <m:r>
                      <m:rPr>
                        <m:sty m:val="p"/>
                      </m:rPr>
                      <w:rPr>
                        <w:rFonts w:ascii="Cambria Math" w:hAnsi="Cambria Math"/>
                      </w:rPr>
                      <m:t>π</m:t>
                    </m:r>
                    <m:r>
                      <w:rPr>
                        <w:rFonts w:ascii="Cambria Math" w:hAnsi="Cambria Math"/>
                      </w:rPr>
                      <m:t>d</m:t>
                    </m:r>
                    <m:ctrlPr>
                      <w:rPr>
                        <w:rFonts w:ascii="Cambria Math" w:hAnsi="Cambria Math"/>
                        <w:i/>
                        <w:iCs/>
                      </w:rPr>
                    </m:ctrlPr>
                  </m:num>
                  <m:den>
                    <m:r>
                      <m:rPr>
                        <m:sty m:val="p"/>
                      </m:rPr>
                      <w:rPr>
                        <w:rFonts w:ascii="Cambria Math" w:hAnsi="Cambria Math"/>
                      </w:rPr>
                      <m:t>λ</m:t>
                    </m:r>
                    <m:ctrlPr>
                      <w:rPr>
                        <w:rFonts w:ascii="Cambria Math" w:hAnsi="Cambria Math"/>
                        <w:i/>
                        <w:iCs/>
                      </w:rPr>
                    </m:ctrlPr>
                  </m:den>
                </m:f>
                <m:ctrlPr>
                  <w:rPr>
                    <w:rFonts w:ascii="Cambria Math" w:hAnsi="Cambria Math"/>
                    <w:i/>
                    <w:iCs/>
                  </w:rPr>
                </m:ctrlPr>
              </m:e>
            </m:d>
          </m:e>
        </m:func>
      </m:oMath>
    </w:p>
    <w:p w14:paraId="561CCBDE" w14:textId="6B21F933" w:rsidR="004D0AE0" w:rsidRDefault="004D0AE0" w:rsidP="00A21F06">
      <w:pPr>
        <w:ind w:firstLine="480"/>
      </w:pPr>
      <w:r>
        <w:rPr>
          <w:rFonts w:hint="eastAsia"/>
        </w:rPr>
        <w:t>由发射天线发射出两列频率相同、幅度接近相同的电磁波，到达接收天线处会根据两列波的相位差产生各种叠加与干涉现象。若两波在该处同相，两波的波峰（或波谷）同时抵达同一地点，干涉波会产生最大的振幅，称为相长干涉（建设性干涉）；若两波在该处反相，两</w:t>
      </w:r>
      <w:proofErr w:type="gramStart"/>
      <w:r>
        <w:rPr>
          <w:rFonts w:hint="eastAsia"/>
        </w:rPr>
        <w:t>波之一</w:t>
      </w:r>
      <w:proofErr w:type="gramEnd"/>
      <w:r>
        <w:rPr>
          <w:rFonts w:hint="eastAsia"/>
        </w:rPr>
        <w:t>的波峰与另一波的波谷同时抵达同一地点，干涉波会产生最小的振幅，称为相消干涉（摧毁性干涉）。</w:t>
      </w:r>
    </w:p>
    <w:p w14:paraId="10605BFC" w14:textId="1CC2C4AD" w:rsidR="002E0A6B" w:rsidRDefault="002E0A6B" w:rsidP="002E0A6B">
      <w:pPr>
        <w:ind w:firstLineChars="83" w:firstLine="199"/>
      </w:pPr>
      <w:r>
        <w:rPr>
          <w:noProof/>
        </w:rPr>
        <w:drawing>
          <wp:inline distT="0" distB="0" distL="114300" distR="114300" wp14:anchorId="04CBC038" wp14:editId="1799E336">
            <wp:extent cx="5638800" cy="1836420"/>
            <wp:effectExtent l="0" t="0" r="0" b="7620"/>
            <wp:docPr id="11" name="图片 11" descr="实验框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实验框图4"/>
                    <pic:cNvPicPr>
                      <a:picLocks noChangeAspect="1"/>
                    </pic:cNvPicPr>
                  </pic:nvPicPr>
                  <pic:blipFill>
                    <a:blip r:embed="rId24"/>
                    <a:stretch>
                      <a:fillRect/>
                    </a:stretch>
                  </pic:blipFill>
                  <pic:spPr>
                    <a:xfrm>
                      <a:off x="0" y="0"/>
                      <a:ext cx="5638800" cy="1836420"/>
                    </a:xfrm>
                    <a:prstGeom prst="rect">
                      <a:avLst/>
                    </a:prstGeom>
                  </pic:spPr>
                </pic:pic>
              </a:graphicData>
            </a:graphic>
          </wp:inline>
        </w:drawing>
      </w:r>
    </w:p>
    <w:p w14:paraId="2FC6A854" w14:textId="2B2956C9" w:rsidR="0099422F" w:rsidRDefault="00D25A4B" w:rsidP="009061E6">
      <w:pPr>
        <w:pStyle w:val="2"/>
        <w:ind w:firstLine="482"/>
      </w:pPr>
      <w:bookmarkStart w:id="11" w:name="_Toc200321162"/>
      <w:r>
        <w:t>2</w:t>
      </w:r>
      <w:r w:rsidR="0099422F">
        <w:t xml:space="preserve">.3 </w:t>
      </w:r>
      <w:r w:rsidR="0099422F">
        <w:rPr>
          <w:rFonts w:hint="eastAsia"/>
        </w:rPr>
        <w:t>实验内容及步骤</w:t>
      </w:r>
      <w:bookmarkEnd w:id="11"/>
    </w:p>
    <w:p w14:paraId="3624FAE8" w14:textId="77F77EC6" w:rsidR="007B4577" w:rsidRPr="007B4577" w:rsidRDefault="007B4577" w:rsidP="007B4577">
      <w:pPr>
        <w:ind w:firstLine="480"/>
      </w:pPr>
      <w:bookmarkStart w:id="12" w:name="OLE_LINK3"/>
      <w:r>
        <w:rPr>
          <w:rFonts w:hint="eastAsia"/>
        </w:rPr>
        <w:t>测量电磁波在自由空间的场强分布，验证迈克尔逊干涉原理。</w:t>
      </w:r>
    </w:p>
    <w:p w14:paraId="73346DA3" w14:textId="18D25E3F" w:rsidR="0099422F" w:rsidRDefault="00D25A4B" w:rsidP="005D7A81">
      <w:pPr>
        <w:pStyle w:val="3"/>
        <w:rPr>
          <w:rFonts w:hint="eastAsia"/>
        </w:rPr>
      </w:pPr>
      <w:r>
        <w:t>2</w:t>
      </w:r>
      <w:r w:rsidR="0099422F">
        <w:t xml:space="preserve">.3.1 </w:t>
      </w:r>
      <w:r w:rsidR="0099422F">
        <w:rPr>
          <w:rFonts w:hint="eastAsia"/>
        </w:rPr>
        <w:t>实验仪器</w:t>
      </w:r>
    </w:p>
    <w:p w14:paraId="04D77658" w14:textId="71F0F914" w:rsidR="0099422F" w:rsidRPr="0099422F" w:rsidRDefault="0099422F" w:rsidP="006C32CB">
      <w:pPr>
        <w:pStyle w:val="ae"/>
        <w:numPr>
          <w:ilvl w:val="0"/>
          <w:numId w:val="14"/>
        </w:numPr>
        <w:ind w:firstLineChars="0"/>
      </w:pPr>
      <w:r w:rsidRPr="0099422F">
        <w:rPr>
          <w:rFonts w:hint="eastAsia"/>
        </w:rPr>
        <w:t>电磁场电磁波与天线综合实验系统机箱；</w:t>
      </w:r>
    </w:p>
    <w:p w14:paraId="58E3CA36" w14:textId="59F4EA46" w:rsidR="0099422F" w:rsidRDefault="0099422F" w:rsidP="006C32CB">
      <w:pPr>
        <w:pStyle w:val="ae"/>
        <w:numPr>
          <w:ilvl w:val="0"/>
          <w:numId w:val="14"/>
        </w:numPr>
        <w:ind w:firstLineChars="0"/>
      </w:pPr>
      <w:r w:rsidRPr="0099422F">
        <w:rPr>
          <w:rFonts w:hint="eastAsia"/>
        </w:rPr>
        <w:t>多极化天线；</w:t>
      </w:r>
    </w:p>
    <w:p w14:paraId="5F056EE4" w14:textId="16BCC9D7" w:rsidR="00D25A4B" w:rsidRDefault="00D25A4B" w:rsidP="006C32CB">
      <w:pPr>
        <w:pStyle w:val="ae"/>
        <w:numPr>
          <w:ilvl w:val="0"/>
          <w:numId w:val="14"/>
        </w:numPr>
        <w:ind w:firstLineChars="0"/>
      </w:pPr>
      <w:r>
        <w:rPr>
          <w:rFonts w:hint="eastAsia"/>
        </w:rPr>
        <w:t>半波偶极子天线；</w:t>
      </w:r>
    </w:p>
    <w:p w14:paraId="29E23628" w14:textId="650EC92D" w:rsidR="00D25A4B" w:rsidRPr="0099422F" w:rsidRDefault="00D25A4B" w:rsidP="006C32CB">
      <w:pPr>
        <w:pStyle w:val="ae"/>
        <w:numPr>
          <w:ilvl w:val="0"/>
          <w:numId w:val="14"/>
        </w:numPr>
        <w:ind w:firstLineChars="0"/>
      </w:pPr>
      <w:r>
        <w:rPr>
          <w:rFonts w:hint="eastAsia"/>
        </w:rPr>
        <w:t>射频电缆及接头；</w:t>
      </w:r>
    </w:p>
    <w:p w14:paraId="35D154F5" w14:textId="60439260" w:rsidR="0099422F" w:rsidRPr="0099422F" w:rsidRDefault="0099422F" w:rsidP="006C32CB">
      <w:pPr>
        <w:pStyle w:val="ae"/>
        <w:numPr>
          <w:ilvl w:val="0"/>
          <w:numId w:val="14"/>
        </w:numPr>
        <w:ind w:firstLineChars="0"/>
      </w:pPr>
      <w:r w:rsidRPr="0099422F">
        <w:rPr>
          <w:rFonts w:hint="eastAsia"/>
        </w:rPr>
        <w:lastRenderedPageBreak/>
        <w:t>二单元矩形阵列天线；</w:t>
      </w:r>
    </w:p>
    <w:p w14:paraId="6EBDC0A6" w14:textId="4BC3F5B6" w:rsidR="0099422F" w:rsidRDefault="0099422F" w:rsidP="006C32CB">
      <w:pPr>
        <w:pStyle w:val="ae"/>
        <w:numPr>
          <w:ilvl w:val="0"/>
          <w:numId w:val="14"/>
        </w:numPr>
        <w:ind w:firstLineChars="0"/>
      </w:pPr>
      <w:r w:rsidRPr="0099422F">
        <w:rPr>
          <w:rFonts w:hint="eastAsia"/>
        </w:rPr>
        <w:t>射频电缆及接头；</w:t>
      </w:r>
    </w:p>
    <w:p w14:paraId="38BDDB0E" w14:textId="16E96B48" w:rsidR="0099422F" w:rsidRDefault="00D25A4B" w:rsidP="005D7A81">
      <w:pPr>
        <w:pStyle w:val="3"/>
        <w:rPr>
          <w:rFonts w:hint="eastAsia"/>
        </w:rPr>
      </w:pPr>
      <w:r>
        <w:t>2</w:t>
      </w:r>
      <w:r w:rsidR="0099422F">
        <w:t xml:space="preserve">.3.2 </w:t>
      </w:r>
      <w:r w:rsidR="0099422F">
        <w:rPr>
          <w:rFonts w:hint="eastAsia"/>
        </w:rPr>
        <w:t>实验内容</w:t>
      </w:r>
    </w:p>
    <w:p w14:paraId="0EE64DAF" w14:textId="5B4774E9" w:rsidR="0099422F" w:rsidRPr="0099422F" w:rsidRDefault="0099422F" w:rsidP="006C32CB">
      <w:pPr>
        <w:pStyle w:val="ae"/>
        <w:numPr>
          <w:ilvl w:val="0"/>
          <w:numId w:val="13"/>
        </w:numPr>
        <w:ind w:firstLineChars="0"/>
      </w:pPr>
      <w:r w:rsidRPr="0099422F">
        <w:rPr>
          <w:rFonts w:hint="eastAsia"/>
        </w:rPr>
        <w:t>电磁波收发系统搭建；</w:t>
      </w:r>
    </w:p>
    <w:p w14:paraId="7F577F08" w14:textId="0F123C58" w:rsidR="0099422F" w:rsidRDefault="0099422F" w:rsidP="006C32CB">
      <w:pPr>
        <w:pStyle w:val="ae"/>
        <w:numPr>
          <w:ilvl w:val="0"/>
          <w:numId w:val="13"/>
        </w:numPr>
        <w:ind w:firstLineChars="0"/>
      </w:pPr>
      <w:r w:rsidRPr="0099422F">
        <w:rPr>
          <w:rFonts w:hint="eastAsia"/>
        </w:rPr>
        <w:t>自由空间场强分布测量；</w:t>
      </w:r>
    </w:p>
    <w:p w14:paraId="4D23A94E" w14:textId="14695593" w:rsidR="006C32CB" w:rsidRDefault="006C32CB" w:rsidP="006C32CB">
      <w:pPr>
        <w:pStyle w:val="ae"/>
        <w:numPr>
          <w:ilvl w:val="0"/>
          <w:numId w:val="13"/>
        </w:numPr>
        <w:ind w:firstLineChars="0"/>
      </w:pPr>
      <w:r>
        <w:rPr>
          <w:rFonts w:hint="eastAsia"/>
        </w:rPr>
        <w:t>电磁波干涉系统搭建；</w:t>
      </w:r>
    </w:p>
    <w:p w14:paraId="75832952" w14:textId="52D4644F" w:rsidR="00D25A4B" w:rsidRPr="0099422F" w:rsidRDefault="006C32CB" w:rsidP="006C32CB">
      <w:pPr>
        <w:pStyle w:val="ae"/>
        <w:numPr>
          <w:ilvl w:val="0"/>
          <w:numId w:val="13"/>
        </w:numPr>
        <w:ind w:firstLineChars="0"/>
      </w:pPr>
      <w:r>
        <w:rPr>
          <w:rFonts w:hint="eastAsia"/>
        </w:rPr>
        <w:t>同向叠加与干涉现象观察和测量；</w:t>
      </w:r>
    </w:p>
    <w:p w14:paraId="2194FFDE" w14:textId="1EBC49FC" w:rsidR="0099422F" w:rsidRDefault="00D25A4B" w:rsidP="005D7A81">
      <w:pPr>
        <w:pStyle w:val="3"/>
        <w:rPr>
          <w:rFonts w:hint="eastAsia"/>
        </w:rPr>
      </w:pPr>
      <w:r>
        <w:t>2</w:t>
      </w:r>
      <w:r w:rsidR="0099422F">
        <w:t xml:space="preserve">.3.3 </w:t>
      </w:r>
      <w:r w:rsidR="0099422F">
        <w:rPr>
          <w:rFonts w:hint="eastAsia"/>
        </w:rPr>
        <w:t>实验步骤</w:t>
      </w:r>
    </w:p>
    <w:p w14:paraId="052A6D56" w14:textId="759880F3" w:rsidR="004D0AE0" w:rsidRDefault="004D0AE0" w:rsidP="004D0AE0">
      <w:pPr>
        <w:ind w:firstLine="480"/>
      </w:pPr>
      <w:r>
        <w:rPr>
          <w:rFonts w:hint="eastAsia"/>
        </w:rPr>
        <w:t>实验</w:t>
      </w:r>
      <w:proofErr w:type="gramStart"/>
      <w:r>
        <w:rPr>
          <w:rFonts w:hint="eastAsia"/>
        </w:rPr>
        <w:t>一</w:t>
      </w:r>
      <w:proofErr w:type="gramEnd"/>
      <w:r>
        <w:rPr>
          <w:rFonts w:hint="eastAsia"/>
        </w:rPr>
        <w:t>：</w:t>
      </w:r>
      <w:r w:rsidR="0070446D" w:rsidRPr="0070446D">
        <w:t>自由空间场强分布测量</w:t>
      </w:r>
    </w:p>
    <w:bookmarkEnd w:id="12"/>
    <w:p w14:paraId="1461BE70" w14:textId="77777777" w:rsidR="0070446D" w:rsidRPr="0070446D" w:rsidRDefault="0070446D" w:rsidP="0070446D">
      <w:pPr>
        <w:ind w:left="480" w:firstLineChars="0" w:firstLine="0"/>
      </w:pPr>
      <w:r w:rsidRPr="0070446D">
        <w:t xml:space="preserve">1. </w:t>
      </w:r>
      <w:r w:rsidRPr="0070446D">
        <w:t>设备初始化</w:t>
      </w:r>
    </w:p>
    <w:p w14:paraId="04D3969F" w14:textId="77777777" w:rsidR="0070446D" w:rsidRPr="0070446D" w:rsidRDefault="0070446D" w:rsidP="0070446D">
      <w:pPr>
        <w:ind w:left="480" w:firstLineChars="0" w:firstLine="0"/>
      </w:pPr>
      <w:r w:rsidRPr="0070446D">
        <w:t>按</w:t>
      </w:r>
      <w:r w:rsidRPr="0070446D">
        <w:t>“</w:t>
      </w:r>
      <w:r w:rsidRPr="0070446D">
        <w:t>开关机和初始化说明</w:t>
      </w:r>
      <w:r w:rsidRPr="0070446D">
        <w:t>”</w:t>
      </w:r>
      <w:r w:rsidRPr="0070446D">
        <w:t>操作。</w:t>
      </w:r>
    </w:p>
    <w:p w14:paraId="444613A0" w14:textId="77777777" w:rsidR="0070446D" w:rsidRPr="0070446D" w:rsidRDefault="0070446D" w:rsidP="0070446D">
      <w:pPr>
        <w:ind w:left="480" w:firstLineChars="0" w:firstLine="0"/>
      </w:pPr>
      <w:r w:rsidRPr="0070446D">
        <w:t xml:space="preserve">2. </w:t>
      </w:r>
      <w:r w:rsidRPr="0070446D">
        <w:t>连接设置</w:t>
      </w:r>
    </w:p>
    <w:p w14:paraId="4F6BAE00" w14:textId="77777777" w:rsidR="0070446D" w:rsidRPr="0070446D" w:rsidRDefault="0070446D" w:rsidP="0070446D">
      <w:pPr>
        <w:ind w:left="480" w:firstLineChars="0" w:firstLine="0"/>
      </w:pPr>
      <w:r w:rsidRPr="0070446D">
        <w:t>无滑环：按图</w:t>
      </w:r>
      <w:r w:rsidRPr="0070446D">
        <w:t>2-1</w:t>
      </w:r>
      <w:r w:rsidRPr="0070446D">
        <w:t>连接</w:t>
      </w:r>
    </w:p>
    <w:p w14:paraId="70FF1DC6" w14:textId="77777777" w:rsidR="0070446D" w:rsidRPr="0070446D" w:rsidRDefault="0070446D" w:rsidP="0070446D">
      <w:pPr>
        <w:ind w:left="480" w:firstLineChars="0" w:firstLine="0"/>
      </w:pPr>
      <w:r w:rsidRPr="0070446D">
        <w:t>有滑环：按图</w:t>
      </w:r>
      <w:r w:rsidRPr="0070446D">
        <w:t>2-2</w:t>
      </w:r>
      <w:r w:rsidRPr="0070446D">
        <w:t>连接</w:t>
      </w:r>
    </w:p>
    <w:p w14:paraId="062624BA" w14:textId="77777777" w:rsidR="0070446D" w:rsidRPr="0070446D" w:rsidRDefault="0070446D" w:rsidP="0070446D">
      <w:pPr>
        <w:ind w:left="480" w:firstLineChars="0" w:firstLine="0"/>
      </w:pPr>
      <w:r w:rsidRPr="0070446D">
        <w:t>发射端：多极化天线（垂直极化</w:t>
      </w:r>
      <w:r w:rsidRPr="0070446D">
        <w:t>V</w:t>
      </w:r>
      <w:r w:rsidRPr="0070446D">
        <w:t>）</w:t>
      </w:r>
      <w:r w:rsidRPr="0070446D">
        <w:t xml:space="preserve"> → "</w:t>
      </w:r>
      <w:r w:rsidRPr="0070446D">
        <w:t>移相输出</w:t>
      </w:r>
      <w:r w:rsidRPr="0070446D">
        <w:t>"</w:t>
      </w:r>
      <w:r w:rsidRPr="0070446D">
        <w:br/>
      </w:r>
      <w:r w:rsidRPr="0070446D">
        <w:t>接收端：二单元矩形阵列天线</w:t>
      </w:r>
      <w:r w:rsidRPr="0070446D">
        <w:t xml:space="preserve"> → "</w:t>
      </w:r>
      <w:r w:rsidRPr="0070446D">
        <w:t>检波输入</w:t>
      </w:r>
      <w:r w:rsidRPr="0070446D">
        <w:t>"</w:t>
      </w:r>
    </w:p>
    <w:p w14:paraId="005BA75A" w14:textId="77777777" w:rsidR="0070446D" w:rsidRPr="0070446D" w:rsidRDefault="0070446D" w:rsidP="0070446D">
      <w:pPr>
        <w:ind w:left="480" w:firstLineChars="0" w:firstLine="0"/>
      </w:pPr>
      <w:r w:rsidRPr="0070446D">
        <w:t xml:space="preserve">3. </w:t>
      </w:r>
      <w:r w:rsidRPr="0070446D">
        <w:t>测量步骤</w:t>
      </w:r>
    </w:p>
    <w:p w14:paraId="572FC883" w14:textId="77777777" w:rsidR="0070446D" w:rsidRPr="0070446D" w:rsidRDefault="0070446D" w:rsidP="0070446D">
      <w:pPr>
        <w:ind w:left="480" w:firstLineChars="0" w:firstLine="0"/>
      </w:pPr>
      <w:r w:rsidRPr="0070446D">
        <w:t>主界面</w:t>
      </w:r>
      <w:r w:rsidRPr="0070446D">
        <w:t xml:space="preserve"> → “</w:t>
      </w:r>
      <w:r w:rsidRPr="0070446D">
        <w:t>信号源</w:t>
      </w:r>
      <w:r w:rsidRPr="0070446D">
        <w:t xml:space="preserve">” → </w:t>
      </w:r>
      <w:r w:rsidRPr="0070446D">
        <w:t>选择</w:t>
      </w:r>
      <w:r w:rsidRPr="0070446D">
        <w:t>“</w:t>
      </w:r>
      <w:r w:rsidRPr="0070446D">
        <w:t>窄带移相信号源</w:t>
      </w:r>
      <w:r w:rsidRPr="0070446D">
        <w:t xml:space="preserve">” → </w:t>
      </w:r>
      <w:r w:rsidRPr="0070446D">
        <w:t>开启（</w:t>
      </w:r>
      <w:r w:rsidRPr="0070446D">
        <w:t>ON</w:t>
      </w:r>
      <w:r w:rsidRPr="0070446D">
        <w:t>）</w:t>
      </w:r>
    </w:p>
    <w:p w14:paraId="5F2C38DC" w14:textId="77777777" w:rsidR="0070446D" w:rsidRPr="0070446D" w:rsidRDefault="0070446D" w:rsidP="0070446D">
      <w:pPr>
        <w:ind w:left="480" w:firstLineChars="0" w:firstLine="0"/>
      </w:pPr>
      <w:r w:rsidRPr="0070446D">
        <w:t>设频率为</w:t>
      </w:r>
      <w:r w:rsidRPr="0070446D">
        <w:t>1950 MHz</w:t>
      </w:r>
    </w:p>
    <w:p w14:paraId="3E8E2E08" w14:textId="77777777" w:rsidR="0070446D" w:rsidRPr="0070446D" w:rsidRDefault="0070446D" w:rsidP="0070446D">
      <w:pPr>
        <w:ind w:left="480" w:firstLineChars="0" w:firstLine="0"/>
      </w:pPr>
      <w:r w:rsidRPr="0070446D">
        <w:t>主界面</w:t>
      </w:r>
      <w:r w:rsidRPr="0070446D">
        <w:t xml:space="preserve"> → “</w:t>
      </w:r>
      <w:r w:rsidRPr="0070446D">
        <w:t>传输特性</w:t>
      </w:r>
      <w:r w:rsidRPr="0070446D">
        <w:t>” → “</w:t>
      </w:r>
      <w:r w:rsidRPr="0070446D">
        <w:t>重置位置</w:t>
      </w:r>
      <w:r w:rsidRPr="0070446D">
        <w:t>”</w:t>
      </w:r>
    </w:p>
    <w:p w14:paraId="6F88C823" w14:textId="77777777" w:rsidR="0070446D" w:rsidRPr="0070446D" w:rsidRDefault="0070446D" w:rsidP="0070446D">
      <w:pPr>
        <w:ind w:left="480" w:firstLineChars="0" w:firstLine="0"/>
      </w:pPr>
      <w:r w:rsidRPr="0070446D">
        <w:t>接收天线对准发射天线，旋转至</w:t>
      </w:r>
      <w:r w:rsidRPr="0070446D">
        <w:t>0°</w:t>
      </w:r>
    </w:p>
    <w:p w14:paraId="6D72E1BF" w14:textId="77777777" w:rsidR="0070446D" w:rsidRPr="0070446D" w:rsidRDefault="0070446D" w:rsidP="0070446D">
      <w:pPr>
        <w:ind w:left="480" w:firstLineChars="0" w:firstLine="0"/>
      </w:pPr>
      <w:r w:rsidRPr="0070446D">
        <w:t>接收天线以</w:t>
      </w:r>
      <w:r w:rsidRPr="0070446D">
        <w:t>5 cm</w:t>
      </w:r>
      <w:r w:rsidRPr="0070446D">
        <w:t>步进移动，记录不同位置</w:t>
      </w:r>
      <w:r w:rsidRPr="0070446D">
        <w:t>“</w:t>
      </w:r>
      <w:r w:rsidRPr="0070446D">
        <w:t>当前信号强度</w:t>
      </w:r>
      <w:r w:rsidRPr="0070446D">
        <w:t>”</w:t>
      </w:r>
    </w:p>
    <w:p w14:paraId="6B4B401D" w14:textId="77777777" w:rsidR="0070446D" w:rsidRPr="0070446D" w:rsidRDefault="0070446D" w:rsidP="0070446D">
      <w:pPr>
        <w:ind w:left="480" w:firstLineChars="0" w:firstLine="0"/>
      </w:pPr>
      <w:r w:rsidRPr="0070446D">
        <w:t>无滑环：</w:t>
      </w:r>
      <w:r w:rsidRPr="0070446D">
        <w:t>25 ~ 80 cm</w:t>
      </w:r>
    </w:p>
    <w:p w14:paraId="40E78FBF" w14:textId="77777777" w:rsidR="0070446D" w:rsidRPr="0070446D" w:rsidRDefault="0070446D" w:rsidP="0070446D">
      <w:pPr>
        <w:ind w:left="480" w:firstLineChars="0" w:firstLine="0"/>
      </w:pPr>
      <w:r w:rsidRPr="0070446D">
        <w:t>有滑环：</w:t>
      </w:r>
      <w:r w:rsidRPr="0070446D">
        <w:t>20 ~ 70 cm</w:t>
      </w:r>
    </w:p>
    <w:p w14:paraId="0E826BEE" w14:textId="77777777" w:rsidR="0070446D" w:rsidRPr="0070446D" w:rsidRDefault="0070446D" w:rsidP="0070446D">
      <w:pPr>
        <w:ind w:left="480" w:firstLineChars="0" w:firstLine="0"/>
      </w:pPr>
      <w:r w:rsidRPr="0070446D">
        <w:t>绘制场强分布曲线</w:t>
      </w:r>
    </w:p>
    <w:p w14:paraId="3C733F43" w14:textId="77777777" w:rsidR="0070446D" w:rsidRPr="0070446D" w:rsidRDefault="0070446D" w:rsidP="0070446D">
      <w:pPr>
        <w:ind w:left="480" w:firstLineChars="0" w:firstLine="0"/>
      </w:pPr>
      <w:r w:rsidRPr="0070446D">
        <w:t xml:space="preserve">4. </w:t>
      </w:r>
      <w:r w:rsidRPr="0070446D">
        <w:t>自动扫描（可选）</w:t>
      </w:r>
    </w:p>
    <w:p w14:paraId="2C4EB0DA" w14:textId="77777777" w:rsidR="0070446D" w:rsidRPr="0070446D" w:rsidRDefault="0070446D" w:rsidP="0070446D">
      <w:pPr>
        <w:ind w:left="480" w:firstLineChars="0" w:firstLine="0"/>
      </w:pPr>
      <w:r w:rsidRPr="0070446D">
        <w:t>在</w:t>
      </w:r>
      <w:r w:rsidRPr="0070446D">
        <w:t>“</w:t>
      </w:r>
      <w:r w:rsidRPr="0070446D">
        <w:t>传输特性</w:t>
      </w:r>
      <w:r w:rsidRPr="0070446D">
        <w:t>”</w:t>
      </w:r>
      <w:r w:rsidRPr="0070446D">
        <w:t>界面点击</w:t>
      </w:r>
      <w:r w:rsidRPr="0070446D">
        <w:t>“</w:t>
      </w:r>
      <w:r w:rsidRPr="0070446D">
        <w:t>扫描</w:t>
      </w:r>
      <w:r w:rsidRPr="0070446D">
        <w:t>R”</w:t>
      </w:r>
      <w:r w:rsidRPr="0070446D">
        <w:t>，自动绘制曲线。</w:t>
      </w:r>
    </w:p>
    <w:p w14:paraId="61E367EC" w14:textId="705881D5" w:rsidR="0070446D" w:rsidRDefault="0070446D" w:rsidP="0070446D">
      <w:pPr>
        <w:ind w:left="480" w:firstLineChars="0" w:firstLine="0"/>
      </w:pPr>
    </w:p>
    <w:p w14:paraId="30939108" w14:textId="77777777" w:rsidR="0070446D" w:rsidRPr="0070446D" w:rsidRDefault="0070446D" w:rsidP="0070446D">
      <w:pPr>
        <w:ind w:left="480" w:firstLineChars="0" w:firstLine="0"/>
        <w:rPr>
          <w:rFonts w:hint="eastAsia"/>
        </w:rPr>
      </w:pPr>
    </w:p>
    <w:p w14:paraId="6C16A292" w14:textId="0BB01BE4" w:rsidR="0070446D" w:rsidRPr="0070446D" w:rsidRDefault="0070446D" w:rsidP="0070446D">
      <w:pPr>
        <w:ind w:left="480" w:firstLineChars="0" w:firstLine="0"/>
      </w:pPr>
      <w:r w:rsidRPr="0070446D">
        <w:lastRenderedPageBreak/>
        <w:t>实验二：叠加与干涉测量</w:t>
      </w:r>
    </w:p>
    <w:p w14:paraId="3B67B313" w14:textId="77777777" w:rsidR="0070446D" w:rsidRPr="0070446D" w:rsidRDefault="0070446D" w:rsidP="0070446D">
      <w:pPr>
        <w:ind w:left="480" w:firstLineChars="0" w:firstLine="0"/>
      </w:pPr>
      <w:r w:rsidRPr="0070446D">
        <w:t xml:space="preserve">1. </w:t>
      </w:r>
      <w:r w:rsidRPr="0070446D">
        <w:t>设备初始化</w:t>
      </w:r>
    </w:p>
    <w:p w14:paraId="144DB972" w14:textId="77777777" w:rsidR="0070446D" w:rsidRPr="0070446D" w:rsidRDefault="0070446D" w:rsidP="0070446D">
      <w:pPr>
        <w:ind w:left="480" w:firstLineChars="0" w:firstLine="0"/>
      </w:pPr>
      <w:r w:rsidRPr="0070446D">
        <w:t>按</w:t>
      </w:r>
      <w:r w:rsidRPr="0070446D">
        <w:t>“</w:t>
      </w:r>
      <w:r w:rsidRPr="0070446D">
        <w:t>开关机和初始化说明</w:t>
      </w:r>
      <w:r w:rsidRPr="0070446D">
        <w:t>”</w:t>
      </w:r>
      <w:r w:rsidRPr="0070446D">
        <w:t>操作。</w:t>
      </w:r>
    </w:p>
    <w:p w14:paraId="04D00037" w14:textId="77777777" w:rsidR="0070446D" w:rsidRPr="0070446D" w:rsidRDefault="0070446D" w:rsidP="0070446D">
      <w:pPr>
        <w:ind w:left="480" w:firstLineChars="0" w:firstLine="0"/>
      </w:pPr>
      <w:r w:rsidRPr="0070446D">
        <w:t xml:space="preserve">2. </w:t>
      </w:r>
      <w:r w:rsidRPr="0070446D">
        <w:t>连接设置</w:t>
      </w:r>
    </w:p>
    <w:p w14:paraId="3AA5017E" w14:textId="77777777" w:rsidR="0070446D" w:rsidRPr="0070446D" w:rsidRDefault="0070446D" w:rsidP="0070446D">
      <w:pPr>
        <w:ind w:left="480" w:firstLineChars="0" w:firstLine="0"/>
      </w:pPr>
      <w:r w:rsidRPr="0070446D">
        <w:t>无滑环：按图</w:t>
      </w:r>
      <w:r w:rsidRPr="0070446D">
        <w:t>2-3</w:t>
      </w:r>
      <w:r w:rsidRPr="0070446D">
        <w:t>连接</w:t>
      </w:r>
    </w:p>
    <w:p w14:paraId="67370B7F" w14:textId="77777777" w:rsidR="0070446D" w:rsidRPr="0070446D" w:rsidRDefault="0070446D" w:rsidP="0070446D">
      <w:pPr>
        <w:ind w:left="480" w:firstLineChars="0" w:firstLine="0"/>
      </w:pPr>
      <w:r w:rsidRPr="0070446D">
        <w:t>有滑环：按图</w:t>
      </w:r>
      <w:r w:rsidRPr="0070446D">
        <w:t>4-2</w:t>
      </w:r>
      <w:r w:rsidRPr="0070446D">
        <w:t>连接</w:t>
      </w:r>
    </w:p>
    <w:p w14:paraId="45C10757" w14:textId="77777777" w:rsidR="0070446D" w:rsidRPr="0070446D" w:rsidRDefault="0070446D" w:rsidP="0070446D">
      <w:pPr>
        <w:ind w:left="480" w:firstLineChars="0" w:firstLine="0"/>
      </w:pPr>
      <w:r w:rsidRPr="0070446D">
        <w:t>发射端：</w:t>
      </w:r>
    </w:p>
    <w:p w14:paraId="19436648" w14:textId="77777777" w:rsidR="0070446D" w:rsidRPr="0070446D" w:rsidRDefault="0070446D" w:rsidP="0070446D">
      <w:pPr>
        <w:ind w:left="480" w:firstLineChars="0" w:firstLine="0"/>
      </w:pPr>
      <w:r w:rsidRPr="0070446D">
        <w:t>“</w:t>
      </w:r>
      <w:r w:rsidRPr="0070446D">
        <w:t>垂直极化</w:t>
      </w:r>
      <w:r w:rsidRPr="0070446D">
        <w:t>(V)” → "</w:t>
      </w:r>
      <w:r w:rsidRPr="0070446D">
        <w:t>移相输出</w:t>
      </w:r>
      <w:r w:rsidRPr="0070446D">
        <w:t>"</w:t>
      </w:r>
    </w:p>
    <w:p w14:paraId="49B78B2F" w14:textId="77777777" w:rsidR="0070446D" w:rsidRPr="0070446D" w:rsidRDefault="0070446D" w:rsidP="0070446D">
      <w:pPr>
        <w:ind w:left="480" w:firstLineChars="0" w:firstLine="0"/>
      </w:pPr>
      <w:r w:rsidRPr="0070446D">
        <w:t>“</w:t>
      </w:r>
      <w:r w:rsidRPr="0070446D">
        <w:t>垂直功放</w:t>
      </w:r>
      <w:r w:rsidRPr="0070446D">
        <w:t>(PA)” → "</w:t>
      </w:r>
      <w:r w:rsidRPr="0070446D">
        <w:t>宽带输出</w:t>
      </w:r>
      <w:r w:rsidRPr="0070446D">
        <w:t>"</w:t>
      </w:r>
    </w:p>
    <w:p w14:paraId="2163584D" w14:textId="77777777" w:rsidR="0070446D" w:rsidRPr="0070446D" w:rsidRDefault="0070446D" w:rsidP="0070446D">
      <w:pPr>
        <w:ind w:left="480" w:firstLineChars="0" w:firstLine="0"/>
      </w:pPr>
      <w:r w:rsidRPr="0070446D">
        <w:t>接收端：半波偶极子天线</w:t>
      </w:r>
      <w:r w:rsidRPr="0070446D">
        <w:t xml:space="preserve"> → "</w:t>
      </w:r>
      <w:r w:rsidRPr="0070446D">
        <w:t>检波输入</w:t>
      </w:r>
      <w:r w:rsidRPr="0070446D">
        <w:t>"</w:t>
      </w:r>
    </w:p>
    <w:p w14:paraId="7B3F4DB9" w14:textId="77777777" w:rsidR="0070446D" w:rsidRPr="0070446D" w:rsidRDefault="0070446D" w:rsidP="0070446D">
      <w:pPr>
        <w:ind w:left="480" w:firstLineChars="0" w:firstLine="0"/>
      </w:pPr>
      <w:r w:rsidRPr="0070446D">
        <w:t xml:space="preserve">3. </w:t>
      </w:r>
      <w:r w:rsidRPr="0070446D">
        <w:t>测量步骤</w:t>
      </w:r>
    </w:p>
    <w:p w14:paraId="4695A48C" w14:textId="77777777" w:rsidR="0070446D" w:rsidRPr="0070446D" w:rsidRDefault="0070446D" w:rsidP="0070446D">
      <w:pPr>
        <w:ind w:left="480" w:firstLineChars="0" w:firstLine="0"/>
      </w:pPr>
      <w:r w:rsidRPr="0070446D">
        <w:t>主界面</w:t>
      </w:r>
      <w:r w:rsidRPr="0070446D">
        <w:t xml:space="preserve"> → “</w:t>
      </w:r>
      <w:r w:rsidRPr="0070446D">
        <w:t>信号源</w:t>
      </w:r>
      <w:r w:rsidRPr="0070446D">
        <w:t xml:space="preserve">” → </w:t>
      </w:r>
      <w:r w:rsidRPr="0070446D">
        <w:t>选择</w:t>
      </w:r>
      <w:r w:rsidRPr="0070446D">
        <w:t>“</w:t>
      </w:r>
      <w:r w:rsidRPr="0070446D">
        <w:t>窄带移相信号源</w:t>
      </w:r>
      <w:r w:rsidRPr="0070446D">
        <w:t xml:space="preserve">” → </w:t>
      </w:r>
      <w:r w:rsidRPr="0070446D">
        <w:t>开启（</w:t>
      </w:r>
      <w:r w:rsidRPr="0070446D">
        <w:t>ON</w:t>
      </w:r>
      <w:r w:rsidRPr="0070446D">
        <w:t>）</w:t>
      </w:r>
    </w:p>
    <w:p w14:paraId="75D66FE3" w14:textId="77777777" w:rsidR="0070446D" w:rsidRPr="0070446D" w:rsidRDefault="0070446D" w:rsidP="0070446D">
      <w:pPr>
        <w:ind w:left="480" w:firstLineChars="0" w:firstLine="0"/>
      </w:pPr>
      <w:r w:rsidRPr="0070446D">
        <w:t>设频率为</w:t>
      </w:r>
      <w:r w:rsidRPr="0070446D">
        <w:t>1950 MHz</w:t>
      </w:r>
    </w:p>
    <w:p w14:paraId="3E8F6049" w14:textId="77777777" w:rsidR="0070446D" w:rsidRPr="0070446D" w:rsidRDefault="0070446D" w:rsidP="0070446D">
      <w:pPr>
        <w:ind w:left="480" w:firstLineChars="0" w:firstLine="0"/>
      </w:pPr>
      <w:r w:rsidRPr="0070446D">
        <w:t>主界面</w:t>
      </w:r>
      <w:r w:rsidRPr="0070446D">
        <w:t xml:space="preserve"> → “</w:t>
      </w:r>
      <w:r w:rsidRPr="0070446D">
        <w:t>传输特性</w:t>
      </w:r>
      <w:r w:rsidRPr="0070446D">
        <w:t>” → “</w:t>
      </w:r>
      <w:r w:rsidRPr="0070446D">
        <w:t>重置位置</w:t>
      </w:r>
      <w:r w:rsidRPr="0070446D">
        <w:t>”</w:t>
      </w:r>
    </w:p>
    <w:p w14:paraId="1D6D9E13" w14:textId="77777777" w:rsidR="0070446D" w:rsidRPr="0070446D" w:rsidRDefault="0070446D" w:rsidP="0070446D">
      <w:pPr>
        <w:ind w:left="480" w:firstLineChars="0" w:firstLine="0"/>
      </w:pPr>
      <w:r w:rsidRPr="0070446D">
        <w:t>接收天线旋转至</w:t>
      </w:r>
      <w:r w:rsidRPr="0070446D">
        <w:t>0°</w:t>
      </w:r>
      <w:r w:rsidRPr="0070446D">
        <w:t>，移动至</w:t>
      </w:r>
      <w:r w:rsidRPr="0070446D">
        <w:t xml:space="preserve">50 cm </w:t>
      </w:r>
      <w:r w:rsidRPr="0070446D">
        <w:t>位置</w:t>
      </w:r>
    </w:p>
    <w:p w14:paraId="1155F24E" w14:textId="77777777" w:rsidR="0070446D" w:rsidRPr="0070446D" w:rsidRDefault="0070446D" w:rsidP="0070446D">
      <w:pPr>
        <w:ind w:left="480" w:firstLineChars="0" w:firstLine="0"/>
      </w:pPr>
      <w:r w:rsidRPr="0070446D">
        <w:t>测量三种情况，记录功率并分析波形差异：</w:t>
      </w:r>
    </w:p>
    <w:p w14:paraId="293D650B" w14:textId="77777777" w:rsidR="0070446D" w:rsidRPr="0070446D" w:rsidRDefault="0070446D" w:rsidP="0070446D">
      <w:pPr>
        <w:ind w:left="480" w:firstLineChars="0" w:firstLine="0"/>
      </w:pPr>
      <w:r w:rsidRPr="0070446D">
        <w:t>仅开启移相信号源</w:t>
      </w:r>
    </w:p>
    <w:p w14:paraId="335A0E25" w14:textId="77777777" w:rsidR="0070446D" w:rsidRPr="0070446D" w:rsidRDefault="0070446D" w:rsidP="0070446D">
      <w:pPr>
        <w:ind w:left="480" w:firstLineChars="0" w:firstLine="0"/>
      </w:pPr>
      <w:r w:rsidRPr="0070446D">
        <w:t>仅开启宽带信号源</w:t>
      </w:r>
    </w:p>
    <w:p w14:paraId="20DD6F4B" w14:textId="77777777" w:rsidR="0070446D" w:rsidRPr="0070446D" w:rsidRDefault="0070446D" w:rsidP="0070446D">
      <w:pPr>
        <w:ind w:left="480" w:firstLineChars="0" w:firstLine="0"/>
      </w:pPr>
      <w:r w:rsidRPr="0070446D">
        <w:t>同时开启移相</w:t>
      </w:r>
      <w:r w:rsidRPr="0070446D">
        <w:t xml:space="preserve"> + </w:t>
      </w:r>
      <w:r w:rsidRPr="0070446D">
        <w:t>宽带信号源，改变相位</w:t>
      </w:r>
    </w:p>
    <w:p w14:paraId="6A035F85" w14:textId="77777777" w:rsidR="0070446D" w:rsidRPr="0070446D" w:rsidRDefault="0070446D" w:rsidP="0070446D">
      <w:pPr>
        <w:ind w:left="480" w:firstLineChars="0" w:firstLine="0"/>
      </w:pPr>
      <w:r w:rsidRPr="0070446D">
        <w:t>可在</w:t>
      </w:r>
      <w:r w:rsidRPr="0070446D">
        <w:t>“</w:t>
      </w:r>
      <w:r w:rsidRPr="0070446D">
        <w:t>传输特性</w:t>
      </w:r>
      <w:r w:rsidRPr="0070446D">
        <w:t>”</w:t>
      </w:r>
      <w:r w:rsidRPr="0070446D">
        <w:t>界面使用</w:t>
      </w:r>
      <w:r w:rsidRPr="0070446D">
        <w:t>“</w:t>
      </w:r>
      <w:r w:rsidRPr="0070446D">
        <w:t>扫描</w:t>
      </w:r>
      <w:r w:rsidRPr="0070446D">
        <w:t>R”</w:t>
      </w:r>
      <w:r w:rsidRPr="0070446D">
        <w:t>观察波形差异</w:t>
      </w:r>
    </w:p>
    <w:p w14:paraId="3FFADBF8" w14:textId="77777777" w:rsidR="0070446D" w:rsidRPr="000B0CAC" w:rsidRDefault="0070446D" w:rsidP="0070446D">
      <w:pPr>
        <w:ind w:firstLineChars="0" w:firstLine="0"/>
        <w:rPr>
          <w:rFonts w:hint="eastAsia"/>
        </w:rPr>
      </w:pPr>
    </w:p>
    <w:p w14:paraId="7DD1E02F" w14:textId="14039B61" w:rsidR="0099422F" w:rsidRDefault="00D25A4B" w:rsidP="009061E6">
      <w:pPr>
        <w:pStyle w:val="2"/>
        <w:ind w:firstLine="482"/>
      </w:pPr>
      <w:bookmarkStart w:id="13" w:name="_Toc200321163"/>
      <w:r>
        <w:t>2</w:t>
      </w:r>
      <w:r w:rsidR="0099422F">
        <w:t xml:space="preserve">.4 </w:t>
      </w:r>
      <w:r w:rsidR="0099422F">
        <w:rPr>
          <w:rFonts w:hint="eastAsia"/>
        </w:rPr>
        <w:t>实验结果及分析</w:t>
      </w:r>
      <w:bookmarkEnd w:id="13"/>
    </w:p>
    <w:p w14:paraId="779269ED" w14:textId="2B11FBF0" w:rsidR="0099422F" w:rsidRDefault="00D25A4B" w:rsidP="005D7A81">
      <w:pPr>
        <w:pStyle w:val="3"/>
        <w:rPr>
          <w:rFonts w:hint="eastAsia"/>
        </w:rPr>
      </w:pPr>
      <w:r>
        <w:t>2</w:t>
      </w:r>
      <w:r w:rsidR="0099422F">
        <w:t xml:space="preserve">.4.1 </w:t>
      </w:r>
      <w:r w:rsidR="0099422F">
        <w:rPr>
          <w:rFonts w:hint="eastAsia"/>
        </w:rPr>
        <w:t>实验结果</w:t>
      </w:r>
    </w:p>
    <w:p w14:paraId="447463CB" w14:textId="4A9B0C14" w:rsidR="00073EF4" w:rsidRPr="00BB227E" w:rsidRDefault="00073EF4" w:rsidP="00073EF4">
      <w:pPr>
        <w:ind w:firstLine="480"/>
        <w:jc w:val="center"/>
      </w:pPr>
      <w:bookmarkStart w:id="14" w:name="_Hlk170722926"/>
      <w:r>
        <w:rPr>
          <w:rFonts w:hint="eastAsia"/>
        </w:rPr>
        <w:t>表</w:t>
      </w:r>
      <w:r>
        <w:rPr>
          <w:rFonts w:hint="eastAsia"/>
        </w:rPr>
        <w:t xml:space="preserve">2-1 </w:t>
      </w:r>
      <w:r>
        <w:t>电磁波场强自由空间分布实验结果</w:t>
      </w:r>
      <w:r>
        <w:rPr>
          <w:rFonts w:hint="eastAsia"/>
        </w:rPr>
        <w:t>：</w:t>
      </w:r>
    </w:p>
    <w:tbl>
      <w:tblPr>
        <w:tblpPr w:leftFromText="180" w:rightFromText="180" w:vertAnchor="text" w:horzAnchor="page" w:tblpX="1994" w:tblpY="207"/>
        <w:tblOverlap w:val="neve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D70284" w:rsidRPr="00073EF4" w14:paraId="1947C6B9" w14:textId="77777777" w:rsidTr="00073EF4">
        <w:trPr>
          <w:trHeight w:val="286"/>
        </w:trPr>
        <w:tc>
          <w:tcPr>
            <w:tcW w:w="2268" w:type="dxa"/>
            <w:vAlign w:val="center"/>
          </w:tcPr>
          <w:bookmarkEnd w:id="14"/>
          <w:p w14:paraId="4B836E5D" w14:textId="77777777" w:rsidR="00BB227E" w:rsidRPr="00073EF4" w:rsidRDefault="00BB227E" w:rsidP="00073EF4">
            <w:pPr>
              <w:tabs>
                <w:tab w:val="left" w:pos="362"/>
                <w:tab w:val="left" w:pos="4035"/>
              </w:tabs>
              <w:ind w:firstLineChars="0" w:firstLine="0"/>
              <w:jc w:val="center"/>
              <w:rPr>
                <w:rFonts w:hAnsi="宋体" w:hint="eastAsia"/>
                <w:b/>
                <w:color w:val="000000"/>
              </w:rPr>
            </w:pPr>
            <w:r w:rsidRPr="00073EF4">
              <w:rPr>
                <w:rFonts w:hAnsi="宋体" w:hint="eastAsia"/>
                <w:b/>
                <w:color w:val="000000"/>
              </w:rPr>
              <w:t>收发天线距离</w:t>
            </w:r>
            <w:r w:rsidRPr="00073EF4">
              <w:rPr>
                <w:rFonts w:hAnsi="宋体" w:hint="eastAsia"/>
                <w:b/>
                <w:color w:val="000000"/>
              </w:rPr>
              <w:t>(</w:t>
            </w:r>
            <w:r w:rsidRPr="00073EF4">
              <w:rPr>
                <w:rFonts w:hAnsi="宋体"/>
                <w:b/>
                <w:color w:val="000000"/>
              </w:rPr>
              <w:t>cm)</w:t>
            </w:r>
          </w:p>
        </w:tc>
        <w:tc>
          <w:tcPr>
            <w:tcW w:w="2268" w:type="dxa"/>
            <w:vAlign w:val="center"/>
          </w:tcPr>
          <w:p w14:paraId="0C2DCA58" w14:textId="77777777" w:rsidR="00BB227E" w:rsidRPr="00073EF4" w:rsidRDefault="00BB227E" w:rsidP="00073EF4">
            <w:pPr>
              <w:tabs>
                <w:tab w:val="left" w:pos="362"/>
                <w:tab w:val="left" w:pos="4035"/>
              </w:tabs>
              <w:ind w:firstLineChars="0" w:firstLine="0"/>
              <w:jc w:val="center"/>
              <w:rPr>
                <w:rFonts w:hAnsi="宋体" w:hint="eastAsia"/>
                <w:b/>
                <w:color w:val="000000"/>
              </w:rPr>
            </w:pPr>
            <w:r w:rsidRPr="00073EF4">
              <w:rPr>
                <w:rFonts w:hAnsi="宋体" w:hint="eastAsia"/>
                <w:b/>
                <w:color w:val="000000"/>
              </w:rPr>
              <w:t>功率读数（</w:t>
            </w:r>
            <w:r w:rsidRPr="00073EF4">
              <w:rPr>
                <w:rFonts w:hAnsi="宋体" w:hint="eastAsia"/>
                <w:b/>
                <w:color w:val="000000"/>
              </w:rPr>
              <w:t>d</w:t>
            </w:r>
            <w:r w:rsidRPr="00073EF4">
              <w:rPr>
                <w:rFonts w:hAnsi="宋体"/>
                <w:b/>
                <w:color w:val="000000"/>
              </w:rPr>
              <w:t>Bm</w:t>
            </w:r>
            <w:r w:rsidRPr="00073EF4">
              <w:rPr>
                <w:rFonts w:hAnsi="宋体" w:hint="eastAsia"/>
                <w:b/>
                <w:color w:val="000000"/>
              </w:rPr>
              <w:t>）</w:t>
            </w:r>
          </w:p>
        </w:tc>
        <w:tc>
          <w:tcPr>
            <w:tcW w:w="2268" w:type="dxa"/>
            <w:vAlign w:val="center"/>
          </w:tcPr>
          <w:p w14:paraId="53B83C4D" w14:textId="77777777" w:rsidR="00BB227E" w:rsidRPr="00073EF4" w:rsidRDefault="00BB227E" w:rsidP="00073EF4">
            <w:pPr>
              <w:tabs>
                <w:tab w:val="left" w:pos="362"/>
                <w:tab w:val="left" w:pos="4035"/>
              </w:tabs>
              <w:ind w:firstLineChars="0" w:firstLine="0"/>
              <w:jc w:val="center"/>
              <w:rPr>
                <w:rFonts w:hAnsi="宋体" w:hint="eastAsia"/>
                <w:b/>
                <w:color w:val="000000"/>
              </w:rPr>
            </w:pPr>
            <w:r w:rsidRPr="00073EF4">
              <w:rPr>
                <w:rFonts w:hAnsi="宋体" w:hint="eastAsia"/>
                <w:b/>
                <w:color w:val="000000"/>
              </w:rPr>
              <w:t>收发天线距离</w:t>
            </w:r>
            <w:r w:rsidRPr="00073EF4">
              <w:rPr>
                <w:rFonts w:hAnsi="宋体" w:hint="eastAsia"/>
                <w:b/>
                <w:color w:val="000000"/>
              </w:rPr>
              <w:t>(</w:t>
            </w:r>
            <w:r w:rsidRPr="00073EF4">
              <w:rPr>
                <w:rFonts w:hAnsi="宋体"/>
                <w:b/>
                <w:color w:val="000000"/>
              </w:rPr>
              <w:t>cm)</w:t>
            </w:r>
          </w:p>
        </w:tc>
        <w:tc>
          <w:tcPr>
            <w:tcW w:w="2268" w:type="dxa"/>
            <w:vAlign w:val="center"/>
          </w:tcPr>
          <w:p w14:paraId="5DEE47DD" w14:textId="77777777" w:rsidR="00BB227E" w:rsidRPr="00073EF4" w:rsidRDefault="00BB227E" w:rsidP="00073EF4">
            <w:pPr>
              <w:tabs>
                <w:tab w:val="left" w:pos="362"/>
                <w:tab w:val="left" w:pos="4035"/>
              </w:tabs>
              <w:ind w:firstLineChars="0" w:firstLine="0"/>
              <w:jc w:val="center"/>
              <w:rPr>
                <w:rFonts w:hAnsi="宋体" w:hint="eastAsia"/>
                <w:b/>
                <w:color w:val="000000"/>
              </w:rPr>
            </w:pPr>
            <w:r w:rsidRPr="00073EF4">
              <w:rPr>
                <w:rFonts w:hAnsi="宋体" w:hint="eastAsia"/>
                <w:b/>
                <w:color w:val="000000"/>
              </w:rPr>
              <w:t>功率读数（</w:t>
            </w:r>
            <w:r w:rsidRPr="00073EF4">
              <w:rPr>
                <w:rFonts w:hAnsi="宋体" w:hint="eastAsia"/>
                <w:b/>
                <w:color w:val="000000"/>
              </w:rPr>
              <w:t>d</w:t>
            </w:r>
            <w:r w:rsidRPr="00073EF4">
              <w:rPr>
                <w:rFonts w:hAnsi="宋体"/>
                <w:b/>
                <w:color w:val="000000"/>
              </w:rPr>
              <w:t>Bm</w:t>
            </w:r>
            <w:r w:rsidRPr="00073EF4">
              <w:rPr>
                <w:rFonts w:hAnsi="宋体" w:hint="eastAsia"/>
                <w:b/>
                <w:color w:val="000000"/>
              </w:rPr>
              <w:t>）</w:t>
            </w:r>
          </w:p>
        </w:tc>
      </w:tr>
      <w:tr w:rsidR="00D70284" w14:paraId="394A0F08" w14:textId="77777777" w:rsidTr="00073EF4">
        <w:trPr>
          <w:trHeight w:val="281"/>
        </w:trPr>
        <w:tc>
          <w:tcPr>
            <w:tcW w:w="2268" w:type="dxa"/>
            <w:vAlign w:val="center"/>
          </w:tcPr>
          <w:p w14:paraId="719F6E16" w14:textId="77777777" w:rsidR="00BB227E" w:rsidRDefault="00BB227E" w:rsidP="00073EF4">
            <w:pPr>
              <w:tabs>
                <w:tab w:val="left" w:pos="362"/>
                <w:tab w:val="left" w:pos="4035"/>
              </w:tabs>
              <w:ind w:firstLine="480"/>
              <w:jc w:val="center"/>
              <w:rPr>
                <w:rFonts w:hAnsi="宋体" w:hint="eastAsia"/>
                <w:bCs/>
                <w:color w:val="000000"/>
              </w:rPr>
            </w:pPr>
            <w:r>
              <w:rPr>
                <w:rFonts w:hAnsi="宋体"/>
                <w:bCs/>
                <w:color w:val="000000"/>
              </w:rPr>
              <w:t>24</w:t>
            </w:r>
          </w:p>
        </w:tc>
        <w:tc>
          <w:tcPr>
            <w:tcW w:w="2268" w:type="dxa"/>
            <w:vAlign w:val="center"/>
          </w:tcPr>
          <w:p w14:paraId="0C4F3BC1"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-34.2</w:t>
            </w:r>
          </w:p>
        </w:tc>
        <w:tc>
          <w:tcPr>
            <w:tcW w:w="2268" w:type="dxa"/>
            <w:vAlign w:val="center"/>
          </w:tcPr>
          <w:p w14:paraId="56B41508"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5</w:t>
            </w:r>
            <w:r>
              <w:rPr>
                <w:rFonts w:hAnsi="宋体"/>
                <w:bCs/>
                <w:color w:val="000000"/>
              </w:rPr>
              <w:t>5</w:t>
            </w:r>
          </w:p>
        </w:tc>
        <w:tc>
          <w:tcPr>
            <w:tcW w:w="2268" w:type="dxa"/>
            <w:vAlign w:val="center"/>
          </w:tcPr>
          <w:p w14:paraId="5597BD67"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-41.0</w:t>
            </w:r>
          </w:p>
        </w:tc>
      </w:tr>
      <w:tr w:rsidR="00D70284" w14:paraId="38FA1041" w14:textId="77777777" w:rsidTr="00073EF4">
        <w:trPr>
          <w:trHeight w:val="281"/>
        </w:trPr>
        <w:tc>
          <w:tcPr>
            <w:tcW w:w="2268" w:type="dxa"/>
            <w:vAlign w:val="center"/>
          </w:tcPr>
          <w:p w14:paraId="692F6DFC" w14:textId="77777777" w:rsidR="00BB227E" w:rsidRDefault="00BB227E" w:rsidP="00073EF4">
            <w:pPr>
              <w:tabs>
                <w:tab w:val="left" w:pos="362"/>
                <w:tab w:val="left" w:pos="4035"/>
              </w:tabs>
              <w:ind w:firstLine="480"/>
              <w:jc w:val="center"/>
              <w:rPr>
                <w:rFonts w:hAnsi="宋体" w:hint="eastAsia"/>
                <w:bCs/>
                <w:color w:val="000000"/>
              </w:rPr>
            </w:pPr>
            <w:r>
              <w:rPr>
                <w:rFonts w:hAnsi="宋体"/>
                <w:bCs/>
                <w:color w:val="000000"/>
              </w:rPr>
              <w:t>30</w:t>
            </w:r>
          </w:p>
        </w:tc>
        <w:tc>
          <w:tcPr>
            <w:tcW w:w="2268" w:type="dxa"/>
            <w:vAlign w:val="center"/>
          </w:tcPr>
          <w:p w14:paraId="5B9B52B5"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-34.3</w:t>
            </w:r>
          </w:p>
        </w:tc>
        <w:tc>
          <w:tcPr>
            <w:tcW w:w="2268" w:type="dxa"/>
            <w:vAlign w:val="center"/>
          </w:tcPr>
          <w:p w14:paraId="70C0D4C0"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6</w:t>
            </w:r>
            <w:r>
              <w:rPr>
                <w:rFonts w:hAnsi="宋体"/>
                <w:bCs/>
                <w:color w:val="000000"/>
              </w:rPr>
              <w:t>0</w:t>
            </w:r>
          </w:p>
        </w:tc>
        <w:tc>
          <w:tcPr>
            <w:tcW w:w="2268" w:type="dxa"/>
            <w:vAlign w:val="center"/>
          </w:tcPr>
          <w:p w14:paraId="30AEB247"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-36.8</w:t>
            </w:r>
          </w:p>
        </w:tc>
      </w:tr>
      <w:tr w:rsidR="00D70284" w14:paraId="15CE7D11" w14:textId="77777777" w:rsidTr="00073EF4">
        <w:trPr>
          <w:trHeight w:val="281"/>
        </w:trPr>
        <w:tc>
          <w:tcPr>
            <w:tcW w:w="2268" w:type="dxa"/>
            <w:vAlign w:val="center"/>
          </w:tcPr>
          <w:p w14:paraId="6C4E6BDF" w14:textId="77777777" w:rsidR="00BB227E" w:rsidRDefault="00BB227E" w:rsidP="00073EF4">
            <w:pPr>
              <w:tabs>
                <w:tab w:val="left" w:pos="362"/>
                <w:tab w:val="left" w:pos="4035"/>
              </w:tabs>
              <w:ind w:firstLine="480"/>
              <w:jc w:val="center"/>
              <w:rPr>
                <w:rFonts w:hAnsi="宋体" w:hint="eastAsia"/>
                <w:bCs/>
                <w:color w:val="000000"/>
              </w:rPr>
            </w:pPr>
            <w:r>
              <w:rPr>
                <w:rFonts w:hAnsi="宋体"/>
                <w:bCs/>
                <w:color w:val="000000"/>
              </w:rPr>
              <w:t>35</w:t>
            </w:r>
          </w:p>
        </w:tc>
        <w:tc>
          <w:tcPr>
            <w:tcW w:w="2268" w:type="dxa"/>
            <w:vAlign w:val="center"/>
          </w:tcPr>
          <w:p w14:paraId="178D372F"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-34.5</w:t>
            </w:r>
          </w:p>
        </w:tc>
        <w:tc>
          <w:tcPr>
            <w:tcW w:w="2268" w:type="dxa"/>
            <w:vAlign w:val="center"/>
          </w:tcPr>
          <w:p w14:paraId="1F8AD294"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6</w:t>
            </w:r>
            <w:r>
              <w:rPr>
                <w:rFonts w:hAnsi="宋体"/>
                <w:bCs/>
                <w:color w:val="000000"/>
              </w:rPr>
              <w:t>5</w:t>
            </w:r>
          </w:p>
        </w:tc>
        <w:tc>
          <w:tcPr>
            <w:tcW w:w="2268" w:type="dxa"/>
            <w:vAlign w:val="center"/>
          </w:tcPr>
          <w:p w14:paraId="2BBD3CB4"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-38.1</w:t>
            </w:r>
          </w:p>
        </w:tc>
      </w:tr>
      <w:tr w:rsidR="00D70284" w14:paraId="0987854B" w14:textId="77777777" w:rsidTr="00073EF4">
        <w:trPr>
          <w:trHeight w:val="37"/>
        </w:trPr>
        <w:tc>
          <w:tcPr>
            <w:tcW w:w="2268" w:type="dxa"/>
            <w:vAlign w:val="center"/>
          </w:tcPr>
          <w:p w14:paraId="2DA0A714" w14:textId="77777777" w:rsidR="00BB227E" w:rsidRDefault="00BB227E" w:rsidP="00073EF4">
            <w:pPr>
              <w:tabs>
                <w:tab w:val="left" w:pos="362"/>
                <w:tab w:val="left" w:pos="4035"/>
              </w:tabs>
              <w:ind w:firstLine="480"/>
              <w:jc w:val="center"/>
              <w:rPr>
                <w:rFonts w:hAnsi="宋体" w:hint="eastAsia"/>
                <w:bCs/>
                <w:color w:val="000000"/>
              </w:rPr>
            </w:pPr>
            <w:r>
              <w:rPr>
                <w:rFonts w:hAnsi="宋体"/>
                <w:bCs/>
                <w:color w:val="000000"/>
              </w:rPr>
              <w:lastRenderedPageBreak/>
              <w:t>40</w:t>
            </w:r>
          </w:p>
        </w:tc>
        <w:tc>
          <w:tcPr>
            <w:tcW w:w="2268" w:type="dxa"/>
            <w:vAlign w:val="center"/>
          </w:tcPr>
          <w:p w14:paraId="0736830F"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-34.5</w:t>
            </w:r>
          </w:p>
        </w:tc>
        <w:tc>
          <w:tcPr>
            <w:tcW w:w="2268" w:type="dxa"/>
            <w:vAlign w:val="center"/>
          </w:tcPr>
          <w:p w14:paraId="514E934A"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7</w:t>
            </w:r>
            <w:r>
              <w:rPr>
                <w:rFonts w:hAnsi="宋体"/>
                <w:bCs/>
                <w:color w:val="000000"/>
              </w:rPr>
              <w:t>0</w:t>
            </w:r>
          </w:p>
        </w:tc>
        <w:tc>
          <w:tcPr>
            <w:tcW w:w="2268" w:type="dxa"/>
            <w:vAlign w:val="center"/>
          </w:tcPr>
          <w:p w14:paraId="4E756A9A"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-50.5</w:t>
            </w:r>
          </w:p>
        </w:tc>
      </w:tr>
      <w:tr w:rsidR="00D70284" w14:paraId="5419103C" w14:textId="77777777" w:rsidTr="00073EF4">
        <w:trPr>
          <w:trHeight w:val="37"/>
        </w:trPr>
        <w:tc>
          <w:tcPr>
            <w:tcW w:w="2268" w:type="dxa"/>
            <w:vAlign w:val="center"/>
          </w:tcPr>
          <w:p w14:paraId="2F113E94" w14:textId="77777777" w:rsidR="00BB227E" w:rsidRDefault="00BB227E" w:rsidP="00073EF4">
            <w:pPr>
              <w:tabs>
                <w:tab w:val="left" w:pos="362"/>
                <w:tab w:val="left" w:pos="4035"/>
              </w:tabs>
              <w:ind w:firstLine="480"/>
              <w:jc w:val="center"/>
              <w:rPr>
                <w:rFonts w:hAnsi="宋体" w:hint="eastAsia"/>
                <w:bCs/>
                <w:color w:val="000000"/>
              </w:rPr>
            </w:pPr>
            <w:r>
              <w:rPr>
                <w:rFonts w:hAnsi="宋体"/>
                <w:bCs/>
                <w:color w:val="000000"/>
              </w:rPr>
              <w:t>45</w:t>
            </w:r>
          </w:p>
        </w:tc>
        <w:tc>
          <w:tcPr>
            <w:tcW w:w="2268" w:type="dxa"/>
            <w:vAlign w:val="center"/>
          </w:tcPr>
          <w:p w14:paraId="439A6D50"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-40.9</w:t>
            </w:r>
          </w:p>
        </w:tc>
        <w:tc>
          <w:tcPr>
            <w:tcW w:w="2268" w:type="dxa"/>
            <w:vAlign w:val="center"/>
          </w:tcPr>
          <w:p w14:paraId="16605CB9"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7</w:t>
            </w:r>
            <w:r>
              <w:rPr>
                <w:rFonts w:hAnsi="宋体"/>
                <w:bCs/>
                <w:color w:val="000000"/>
              </w:rPr>
              <w:t>5</w:t>
            </w:r>
          </w:p>
        </w:tc>
        <w:tc>
          <w:tcPr>
            <w:tcW w:w="2268" w:type="dxa"/>
            <w:vAlign w:val="center"/>
          </w:tcPr>
          <w:p w14:paraId="09D1E3B3"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-49.5</w:t>
            </w:r>
          </w:p>
        </w:tc>
      </w:tr>
      <w:tr w:rsidR="00D70284" w14:paraId="5534B80A" w14:textId="77777777" w:rsidTr="00073EF4">
        <w:trPr>
          <w:trHeight w:val="37"/>
        </w:trPr>
        <w:tc>
          <w:tcPr>
            <w:tcW w:w="2268" w:type="dxa"/>
            <w:vAlign w:val="center"/>
          </w:tcPr>
          <w:p w14:paraId="6090AF34" w14:textId="77777777" w:rsidR="00BB227E" w:rsidRDefault="00BB227E" w:rsidP="00073EF4">
            <w:pPr>
              <w:tabs>
                <w:tab w:val="left" w:pos="362"/>
                <w:tab w:val="left" w:pos="4035"/>
              </w:tabs>
              <w:ind w:firstLine="480"/>
              <w:jc w:val="center"/>
              <w:rPr>
                <w:rFonts w:hAnsi="宋体" w:hint="eastAsia"/>
                <w:bCs/>
                <w:color w:val="000000"/>
              </w:rPr>
            </w:pPr>
            <w:r>
              <w:rPr>
                <w:rFonts w:hAnsi="宋体"/>
                <w:bCs/>
                <w:color w:val="000000"/>
              </w:rPr>
              <w:t>50</w:t>
            </w:r>
          </w:p>
        </w:tc>
        <w:tc>
          <w:tcPr>
            <w:tcW w:w="2268" w:type="dxa"/>
            <w:vAlign w:val="center"/>
          </w:tcPr>
          <w:p w14:paraId="299E3CD4"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-41.2</w:t>
            </w:r>
          </w:p>
        </w:tc>
        <w:tc>
          <w:tcPr>
            <w:tcW w:w="2268" w:type="dxa"/>
            <w:vAlign w:val="center"/>
          </w:tcPr>
          <w:p w14:paraId="369049D0"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8</w:t>
            </w:r>
            <w:r>
              <w:rPr>
                <w:rFonts w:hAnsi="宋体"/>
                <w:bCs/>
                <w:color w:val="000000"/>
              </w:rPr>
              <w:t>0</w:t>
            </w:r>
          </w:p>
        </w:tc>
        <w:tc>
          <w:tcPr>
            <w:tcW w:w="2268" w:type="dxa"/>
            <w:vAlign w:val="center"/>
          </w:tcPr>
          <w:p w14:paraId="586C7E43" w14:textId="77777777" w:rsidR="00BB227E" w:rsidRDefault="00BB227E" w:rsidP="00073EF4">
            <w:pPr>
              <w:tabs>
                <w:tab w:val="left" w:pos="362"/>
                <w:tab w:val="left" w:pos="4035"/>
              </w:tabs>
              <w:ind w:firstLine="480"/>
              <w:jc w:val="center"/>
              <w:rPr>
                <w:rFonts w:hAnsi="宋体" w:hint="eastAsia"/>
                <w:bCs/>
                <w:color w:val="000000"/>
              </w:rPr>
            </w:pPr>
            <w:r>
              <w:rPr>
                <w:rFonts w:hAnsi="宋体" w:hint="eastAsia"/>
                <w:bCs/>
                <w:color w:val="000000"/>
              </w:rPr>
              <w:t>-40.6</w:t>
            </w:r>
          </w:p>
        </w:tc>
      </w:tr>
    </w:tbl>
    <w:p w14:paraId="46F696DE" w14:textId="2187A6C8" w:rsidR="0099422F" w:rsidRDefault="003113F1" w:rsidP="0099422F">
      <w:pPr>
        <w:ind w:firstLine="480"/>
      </w:pPr>
      <w:proofErr w:type="gramStart"/>
      <w:r>
        <w:rPr>
          <w:rFonts w:hint="eastAsia"/>
        </w:rPr>
        <w:t>描点连线</w:t>
      </w:r>
      <w:proofErr w:type="gramEnd"/>
      <w:r>
        <w:rPr>
          <w:rFonts w:hint="eastAsia"/>
        </w:rPr>
        <w:t>得：</w:t>
      </w:r>
    </w:p>
    <w:p w14:paraId="4C0842CE" w14:textId="1B0E30F3" w:rsidR="00073EF4" w:rsidRDefault="00073EF4" w:rsidP="00073EF4">
      <w:pPr>
        <w:ind w:firstLine="480"/>
        <w:jc w:val="center"/>
      </w:pPr>
      <w:r w:rsidRPr="00073EF4">
        <w:rPr>
          <w:rFonts w:hint="eastAsia"/>
        </w:rPr>
        <w:t>图</w:t>
      </w:r>
      <w:r w:rsidRPr="00073EF4">
        <w:rPr>
          <w:rFonts w:hint="eastAsia"/>
        </w:rPr>
        <w:t xml:space="preserve"> </w:t>
      </w:r>
      <w:r>
        <w:rPr>
          <w:rFonts w:hint="eastAsia"/>
        </w:rPr>
        <w:t>2-1</w:t>
      </w:r>
      <w:r w:rsidRPr="00073EF4">
        <w:rPr>
          <w:rFonts w:hint="eastAsia"/>
        </w:rPr>
        <w:t xml:space="preserve"> </w:t>
      </w:r>
      <w:r w:rsidRPr="00073EF4">
        <w:rPr>
          <w:rFonts w:hint="eastAsia"/>
        </w:rPr>
        <w:t>场强分布曲线</w:t>
      </w:r>
    </w:p>
    <w:p w14:paraId="02E38847" w14:textId="4253C13C" w:rsidR="00BB227E" w:rsidRDefault="003113F1" w:rsidP="003113F1">
      <w:pPr>
        <w:ind w:firstLine="480"/>
        <w:jc w:val="center"/>
      </w:pPr>
      <w:r>
        <w:rPr>
          <w:noProof/>
        </w:rPr>
        <w:drawing>
          <wp:inline distT="0" distB="0" distL="114300" distR="114300" wp14:anchorId="2228FA2F" wp14:editId="18465F58">
            <wp:extent cx="2578100" cy="1933445"/>
            <wp:effectExtent l="0" t="0" r="0" b="0"/>
            <wp:docPr id="8" name="图片 8" descr="2-2 场强分布曲线坐标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2 场强分布曲线坐标轴"/>
                    <pic:cNvPicPr>
                      <a:picLocks noChangeAspect="1"/>
                    </pic:cNvPicPr>
                  </pic:nvPicPr>
                  <pic:blipFill>
                    <a:blip r:embed="rId25"/>
                    <a:stretch>
                      <a:fillRect/>
                    </a:stretch>
                  </pic:blipFill>
                  <pic:spPr>
                    <a:xfrm>
                      <a:off x="0" y="0"/>
                      <a:ext cx="2583012" cy="1937129"/>
                    </a:xfrm>
                    <a:prstGeom prst="rect">
                      <a:avLst/>
                    </a:prstGeom>
                  </pic:spPr>
                </pic:pic>
              </a:graphicData>
            </a:graphic>
          </wp:inline>
        </w:drawing>
      </w:r>
    </w:p>
    <w:p w14:paraId="6E19012D" w14:textId="77777777" w:rsidR="00E45785" w:rsidRDefault="00E45785" w:rsidP="00E45785">
      <w:pPr>
        <w:ind w:firstLine="480"/>
        <w:jc w:val="center"/>
      </w:pPr>
      <w:bookmarkStart w:id="15" w:name="_Toc139276021"/>
      <w:bookmarkStart w:id="16" w:name="_Toc18232"/>
      <w:bookmarkStart w:id="17" w:name="_Toc13685"/>
      <w:r>
        <w:t>图</w:t>
      </w:r>
      <w:r>
        <w:rPr>
          <w:rFonts w:hint="eastAsia"/>
        </w:rPr>
        <w:t>2</w:t>
      </w:r>
      <w:r>
        <w:t>-</w:t>
      </w:r>
      <w:r>
        <w:rPr>
          <w:rFonts w:hint="eastAsia"/>
        </w:rPr>
        <w:t>2</w:t>
      </w:r>
      <w:r>
        <w:t xml:space="preserve"> </w:t>
      </w:r>
      <w:r>
        <w:t>场强分布曲线坐标轴</w:t>
      </w:r>
    </w:p>
    <w:p w14:paraId="518557A4" w14:textId="66C6ADB6" w:rsidR="002E0A6B" w:rsidRDefault="002E0A6B" w:rsidP="003113F1">
      <w:pPr>
        <w:ind w:firstLine="562"/>
        <w:jc w:val="center"/>
      </w:pPr>
      <w:r>
        <w:rPr>
          <w:rFonts w:ascii="宋体" w:hAnsi="宋体"/>
          <w:b/>
          <w:bCs/>
          <w:iCs/>
          <w:noProof/>
          <w:color w:val="000000"/>
          <w:kern w:val="0"/>
          <w:sz w:val="28"/>
          <w:szCs w:val="28"/>
        </w:rPr>
        <w:drawing>
          <wp:inline distT="0" distB="0" distL="0" distR="0" wp14:anchorId="6F030697" wp14:editId="3BFF2A84">
            <wp:extent cx="4699000" cy="1559065"/>
            <wp:effectExtent l="0" t="0" r="6350" b="317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291" t="44740" r="-320" b="13239"/>
                    <a:stretch/>
                  </pic:blipFill>
                  <pic:spPr bwMode="auto">
                    <a:xfrm>
                      <a:off x="0" y="0"/>
                      <a:ext cx="4706186" cy="1561449"/>
                    </a:xfrm>
                    <a:prstGeom prst="rect">
                      <a:avLst/>
                    </a:prstGeom>
                    <a:noFill/>
                    <a:ln>
                      <a:noFill/>
                    </a:ln>
                    <a:extLst>
                      <a:ext uri="{53640926-AAD7-44D8-BBD7-CCE9431645EC}">
                        <a14:shadowObscured xmlns:a14="http://schemas.microsoft.com/office/drawing/2010/main"/>
                      </a:ext>
                    </a:extLst>
                  </pic:spPr>
                </pic:pic>
              </a:graphicData>
            </a:graphic>
          </wp:inline>
        </w:drawing>
      </w:r>
      <w:bookmarkEnd w:id="15"/>
      <w:bookmarkEnd w:id="16"/>
      <w:bookmarkEnd w:id="17"/>
    </w:p>
    <w:p w14:paraId="29232798" w14:textId="40B27E2A" w:rsidR="00073EF4" w:rsidRDefault="00073EF4" w:rsidP="00E45785">
      <w:pPr>
        <w:ind w:firstLineChars="0" w:firstLine="0"/>
        <w:jc w:val="center"/>
      </w:pPr>
      <w:r>
        <w:rPr>
          <w:rFonts w:hint="eastAsia"/>
        </w:rPr>
        <w:t>表</w:t>
      </w:r>
      <w:r w:rsidR="00E45785">
        <w:rPr>
          <w:rFonts w:hint="eastAsia"/>
        </w:rPr>
        <w:t>2-2</w:t>
      </w:r>
      <w:r>
        <w:rPr>
          <w:rFonts w:hint="eastAsia"/>
        </w:rPr>
        <w:t xml:space="preserve"> </w:t>
      </w:r>
      <w:r>
        <w:rPr>
          <w:rFonts w:hint="eastAsia"/>
        </w:rPr>
        <w:t>叠加与干涉实验结果</w:t>
      </w:r>
      <w:r>
        <w:rPr>
          <w:rFonts w:hint="eastAsia"/>
        </w:rPr>
        <w:t>(</w:t>
      </w:r>
      <w:r>
        <w:rPr>
          <w:rFonts w:hint="eastAsia"/>
        </w:rPr>
        <w:t>测试频率</w:t>
      </w:r>
      <w:r>
        <w:rPr>
          <w:rFonts w:hint="eastAsia"/>
        </w:rPr>
        <w:t>= 1950 MHz</w:t>
      </w:r>
      <w:r>
        <w:rPr>
          <w:rFonts w:hint="eastAsia"/>
        </w:rPr>
        <w:t>，测试位置</w:t>
      </w:r>
      <w:r>
        <w:rPr>
          <w:rFonts w:hint="eastAsia"/>
        </w:rPr>
        <w:t>= 50 cm)</w:t>
      </w:r>
    </w:p>
    <w:tbl>
      <w:tblPr>
        <w:tblStyle w:val="aa"/>
        <w:tblW w:w="0" w:type="auto"/>
        <w:tblInd w:w="0" w:type="dxa"/>
        <w:tblLook w:val="04A0" w:firstRow="1" w:lastRow="0" w:firstColumn="1" w:lastColumn="0" w:noHBand="0" w:noVBand="1"/>
      </w:tblPr>
      <w:tblGrid>
        <w:gridCol w:w="2265"/>
        <w:gridCol w:w="2265"/>
        <w:gridCol w:w="2265"/>
        <w:gridCol w:w="2266"/>
      </w:tblGrid>
      <w:tr w:rsidR="00073EF4" w:rsidRPr="00073EF4" w14:paraId="49219AE1" w14:textId="77777777" w:rsidTr="00073EF4">
        <w:tc>
          <w:tcPr>
            <w:tcW w:w="2265" w:type="dxa"/>
          </w:tcPr>
          <w:p w14:paraId="51AF7220" w14:textId="77777777" w:rsidR="00073EF4" w:rsidRPr="00073EF4" w:rsidRDefault="00073EF4" w:rsidP="009371BB">
            <w:pPr>
              <w:ind w:firstLineChars="0" w:firstLine="0"/>
            </w:pPr>
            <w:r w:rsidRPr="00073EF4">
              <w:rPr>
                <w:rFonts w:hint="eastAsia"/>
              </w:rPr>
              <w:t>信号</w:t>
            </w:r>
            <w:proofErr w:type="gramStart"/>
            <w:r w:rsidRPr="00073EF4">
              <w:rPr>
                <w:rFonts w:hint="eastAsia"/>
              </w:rPr>
              <w:t>源状态</w:t>
            </w:r>
            <w:proofErr w:type="gramEnd"/>
          </w:p>
        </w:tc>
        <w:tc>
          <w:tcPr>
            <w:tcW w:w="2265" w:type="dxa"/>
          </w:tcPr>
          <w:p w14:paraId="52BA190E" w14:textId="77777777" w:rsidR="00073EF4" w:rsidRPr="00073EF4" w:rsidRDefault="00073EF4" w:rsidP="009371BB">
            <w:pPr>
              <w:ind w:firstLineChars="0" w:firstLine="0"/>
            </w:pPr>
            <w:r w:rsidRPr="00073EF4">
              <w:rPr>
                <w:rFonts w:hint="eastAsia"/>
              </w:rPr>
              <w:t>检波功率</w:t>
            </w:r>
            <w:r w:rsidRPr="00073EF4">
              <w:rPr>
                <w:rFonts w:hint="eastAsia"/>
              </w:rPr>
              <w:t>(dBm)</w:t>
            </w:r>
          </w:p>
        </w:tc>
        <w:tc>
          <w:tcPr>
            <w:tcW w:w="2265" w:type="dxa"/>
          </w:tcPr>
          <w:p w14:paraId="48600959" w14:textId="77777777" w:rsidR="00073EF4" w:rsidRPr="00073EF4" w:rsidRDefault="00073EF4" w:rsidP="009371BB">
            <w:pPr>
              <w:ind w:firstLineChars="0" w:firstLine="0"/>
            </w:pPr>
            <w:r w:rsidRPr="00073EF4">
              <w:rPr>
                <w:rFonts w:hint="eastAsia"/>
              </w:rPr>
              <w:t>信号</w:t>
            </w:r>
            <w:proofErr w:type="gramStart"/>
            <w:r w:rsidRPr="00073EF4">
              <w:rPr>
                <w:rFonts w:hint="eastAsia"/>
              </w:rPr>
              <w:t>源状态</w:t>
            </w:r>
            <w:proofErr w:type="gramEnd"/>
          </w:p>
        </w:tc>
        <w:tc>
          <w:tcPr>
            <w:tcW w:w="2266" w:type="dxa"/>
          </w:tcPr>
          <w:p w14:paraId="27537E50" w14:textId="77777777" w:rsidR="00073EF4" w:rsidRPr="00073EF4" w:rsidRDefault="00073EF4" w:rsidP="009371BB">
            <w:pPr>
              <w:ind w:firstLineChars="0" w:firstLine="0"/>
            </w:pPr>
            <w:r w:rsidRPr="00073EF4">
              <w:rPr>
                <w:rFonts w:hint="eastAsia"/>
              </w:rPr>
              <w:t>检波功率</w:t>
            </w:r>
            <w:r w:rsidRPr="00073EF4">
              <w:rPr>
                <w:rFonts w:hint="eastAsia"/>
              </w:rPr>
              <w:t>(dBm)</w:t>
            </w:r>
          </w:p>
        </w:tc>
      </w:tr>
      <w:tr w:rsidR="00073EF4" w:rsidRPr="00073EF4" w14:paraId="6B19876A" w14:textId="77777777" w:rsidTr="00073EF4">
        <w:tc>
          <w:tcPr>
            <w:tcW w:w="2265" w:type="dxa"/>
          </w:tcPr>
          <w:p w14:paraId="3C69C6A2" w14:textId="77777777" w:rsidR="00073EF4" w:rsidRPr="00073EF4" w:rsidRDefault="00073EF4" w:rsidP="009371BB">
            <w:pPr>
              <w:ind w:firstLineChars="0" w:firstLine="0"/>
            </w:pPr>
            <w:r w:rsidRPr="00073EF4">
              <w:rPr>
                <w:rFonts w:hint="eastAsia"/>
              </w:rPr>
              <w:t>只开启移相信号源</w:t>
            </w:r>
          </w:p>
        </w:tc>
        <w:tc>
          <w:tcPr>
            <w:tcW w:w="2265" w:type="dxa"/>
          </w:tcPr>
          <w:p w14:paraId="40F6186E" w14:textId="77777777" w:rsidR="00073EF4" w:rsidRPr="00073EF4" w:rsidRDefault="00073EF4" w:rsidP="009371BB">
            <w:pPr>
              <w:ind w:firstLineChars="0" w:firstLine="0"/>
            </w:pPr>
            <w:r w:rsidRPr="00073EF4">
              <w:rPr>
                <w:rFonts w:hint="eastAsia"/>
              </w:rPr>
              <w:t>-25.4</w:t>
            </w:r>
          </w:p>
        </w:tc>
        <w:tc>
          <w:tcPr>
            <w:tcW w:w="2265" w:type="dxa"/>
          </w:tcPr>
          <w:p w14:paraId="3C141D29" w14:textId="77777777" w:rsidR="00073EF4" w:rsidRPr="00073EF4" w:rsidRDefault="00073EF4" w:rsidP="009371BB">
            <w:pPr>
              <w:ind w:firstLineChars="0" w:firstLine="0"/>
            </w:pPr>
            <w:r w:rsidRPr="00073EF4">
              <w:rPr>
                <w:rFonts w:hint="eastAsia"/>
              </w:rPr>
              <w:t>同时开启，相位</w:t>
            </w:r>
            <w:r w:rsidRPr="00073EF4">
              <w:rPr>
                <w:rFonts w:hint="eastAsia"/>
              </w:rPr>
              <w:t>170</w:t>
            </w:r>
          </w:p>
        </w:tc>
        <w:tc>
          <w:tcPr>
            <w:tcW w:w="2266" w:type="dxa"/>
          </w:tcPr>
          <w:p w14:paraId="6AAF88A1" w14:textId="77777777" w:rsidR="00073EF4" w:rsidRPr="00073EF4" w:rsidRDefault="00073EF4" w:rsidP="009371BB">
            <w:pPr>
              <w:ind w:firstLineChars="0" w:firstLine="0"/>
            </w:pPr>
            <w:r w:rsidRPr="00073EF4">
              <w:rPr>
                <w:rFonts w:hint="eastAsia"/>
              </w:rPr>
              <w:t>-22.6</w:t>
            </w:r>
          </w:p>
        </w:tc>
      </w:tr>
      <w:tr w:rsidR="00073EF4" w:rsidRPr="00073EF4" w14:paraId="34E87222" w14:textId="77777777" w:rsidTr="00073EF4">
        <w:tc>
          <w:tcPr>
            <w:tcW w:w="2265" w:type="dxa"/>
          </w:tcPr>
          <w:p w14:paraId="4A964646" w14:textId="77777777" w:rsidR="00073EF4" w:rsidRPr="00073EF4" w:rsidRDefault="00073EF4" w:rsidP="009371BB">
            <w:pPr>
              <w:ind w:firstLineChars="0" w:firstLine="0"/>
            </w:pPr>
            <w:r w:rsidRPr="00073EF4">
              <w:rPr>
                <w:rFonts w:hint="eastAsia"/>
              </w:rPr>
              <w:t>只开启宽带信号源</w:t>
            </w:r>
          </w:p>
        </w:tc>
        <w:tc>
          <w:tcPr>
            <w:tcW w:w="2265" w:type="dxa"/>
          </w:tcPr>
          <w:p w14:paraId="0212CA25" w14:textId="77777777" w:rsidR="00073EF4" w:rsidRPr="00073EF4" w:rsidRDefault="00073EF4" w:rsidP="009371BB">
            <w:pPr>
              <w:ind w:firstLineChars="0" w:firstLine="0"/>
            </w:pPr>
            <w:r w:rsidRPr="00073EF4">
              <w:rPr>
                <w:rFonts w:hint="eastAsia"/>
              </w:rPr>
              <w:t>-29.8</w:t>
            </w:r>
          </w:p>
        </w:tc>
        <w:tc>
          <w:tcPr>
            <w:tcW w:w="2265" w:type="dxa"/>
          </w:tcPr>
          <w:p w14:paraId="25E19155" w14:textId="77777777" w:rsidR="00073EF4" w:rsidRPr="00073EF4" w:rsidRDefault="00073EF4" w:rsidP="009371BB">
            <w:pPr>
              <w:ind w:firstLineChars="0" w:firstLine="0"/>
            </w:pPr>
            <w:r w:rsidRPr="00073EF4">
              <w:rPr>
                <w:rFonts w:hint="eastAsia"/>
              </w:rPr>
              <w:t>同时开启，相位</w:t>
            </w:r>
            <w:r w:rsidRPr="00073EF4">
              <w:rPr>
                <w:rFonts w:hint="eastAsia"/>
              </w:rPr>
              <w:t>180</w:t>
            </w:r>
          </w:p>
        </w:tc>
        <w:tc>
          <w:tcPr>
            <w:tcW w:w="2266" w:type="dxa"/>
          </w:tcPr>
          <w:p w14:paraId="599143F2" w14:textId="77777777" w:rsidR="00073EF4" w:rsidRPr="00073EF4" w:rsidRDefault="00073EF4" w:rsidP="009371BB">
            <w:pPr>
              <w:ind w:firstLineChars="0" w:firstLine="0"/>
            </w:pPr>
            <w:r w:rsidRPr="00073EF4">
              <w:rPr>
                <w:rFonts w:hint="eastAsia"/>
              </w:rPr>
              <w:t>-22.1</w:t>
            </w:r>
          </w:p>
        </w:tc>
      </w:tr>
      <w:tr w:rsidR="00073EF4" w:rsidRPr="00073EF4" w14:paraId="1F24523F" w14:textId="77777777" w:rsidTr="00073EF4">
        <w:tc>
          <w:tcPr>
            <w:tcW w:w="2265" w:type="dxa"/>
          </w:tcPr>
          <w:p w14:paraId="55D1F9B0" w14:textId="77777777" w:rsidR="00073EF4" w:rsidRPr="00073EF4" w:rsidRDefault="00073EF4" w:rsidP="009371BB">
            <w:pPr>
              <w:ind w:firstLineChars="0" w:firstLine="0"/>
            </w:pPr>
            <w:r w:rsidRPr="00073EF4">
              <w:rPr>
                <w:rFonts w:hint="eastAsia"/>
              </w:rPr>
              <w:t>同时开启，相位</w:t>
            </w:r>
            <w:r w:rsidRPr="00073EF4">
              <w:rPr>
                <w:rFonts w:hint="eastAsia"/>
              </w:rPr>
              <w:t>0</w:t>
            </w:r>
          </w:p>
        </w:tc>
        <w:tc>
          <w:tcPr>
            <w:tcW w:w="2265" w:type="dxa"/>
          </w:tcPr>
          <w:p w14:paraId="7364C2EC" w14:textId="77777777" w:rsidR="00073EF4" w:rsidRPr="00073EF4" w:rsidRDefault="00073EF4" w:rsidP="009371BB">
            <w:pPr>
              <w:ind w:firstLineChars="0" w:firstLine="0"/>
            </w:pPr>
            <w:r w:rsidRPr="00073EF4">
              <w:rPr>
                <w:rFonts w:hint="eastAsia"/>
              </w:rPr>
              <w:t>-33.7</w:t>
            </w:r>
          </w:p>
        </w:tc>
        <w:tc>
          <w:tcPr>
            <w:tcW w:w="2265" w:type="dxa"/>
          </w:tcPr>
          <w:p w14:paraId="7B96BB29" w14:textId="77777777" w:rsidR="00073EF4" w:rsidRPr="00073EF4" w:rsidRDefault="00073EF4" w:rsidP="009371BB">
            <w:pPr>
              <w:ind w:firstLineChars="0" w:firstLine="0"/>
            </w:pPr>
            <w:r w:rsidRPr="00073EF4">
              <w:rPr>
                <w:rFonts w:hint="eastAsia"/>
              </w:rPr>
              <w:t>同时开启，相位</w:t>
            </w:r>
            <w:r w:rsidRPr="00073EF4">
              <w:rPr>
                <w:rFonts w:hint="eastAsia"/>
              </w:rPr>
              <w:t>190</w:t>
            </w:r>
          </w:p>
        </w:tc>
        <w:tc>
          <w:tcPr>
            <w:tcW w:w="2266" w:type="dxa"/>
          </w:tcPr>
          <w:p w14:paraId="60971598" w14:textId="77777777" w:rsidR="00073EF4" w:rsidRPr="00073EF4" w:rsidRDefault="00073EF4" w:rsidP="009371BB">
            <w:pPr>
              <w:ind w:firstLineChars="0" w:firstLine="0"/>
            </w:pPr>
            <w:r w:rsidRPr="00073EF4">
              <w:rPr>
                <w:rFonts w:hint="eastAsia"/>
              </w:rPr>
              <w:t>-21.9</w:t>
            </w:r>
          </w:p>
        </w:tc>
      </w:tr>
      <w:tr w:rsidR="00073EF4" w:rsidRPr="00073EF4" w14:paraId="1FB3680E" w14:textId="77777777" w:rsidTr="00073EF4">
        <w:tc>
          <w:tcPr>
            <w:tcW w:w="2265" w:type="dxa"/>
          </w:tcPr>
          <w:p w14:paraId="4B56CD39" w14:textId="77777777" w:rsidR="00073EF4" w:rsidRPr="00073EF4" w:rsidRDefault="00073EF4" w:rsidP="009371BB">
            <w:pPr>
              <w:ind w:firstLineChars="0" w:firstLine="0"/>
            </w:pPr>
            <w:r w:rsidRPr="00073EF4">
              <w:rPr>
                <w:rFonts w:hint="eastAsia"/>
              </w:rPr>
              <w:t>同时开启，相位</w:t>
            </w:r>
            <w:r w:rsidRPr="00073EF4">
              <w:rPr>
                <w:rFonts w:hint="eastAsia"/>
              </w:rPr>
              <w:t>10</w:t>
            </w:r>
          </w:p>
        </w:tc>
        <w:tc>
          <w:tcPr>
            <w:tcW w:w="2265" w:type="dxa"/>
          </w:tcPr>
          <w:p w14:paraId="5C0BE0C4" w14:textId="77777777" w:rsidR="00073EF4" w:rsidRPr="00073EF4" w:rsidRDefault="00073EF4" w:rsidP="009371BB">
            <w:pPr>
              <w:ind w:firstLineChars="0" w:firstLine="0"/>
            </w:pPr>
            <w:r w:rsidRPr="00073EF4">
              <w:rPr>
                <w:rFonts w:hint="eastAsia"/>
              </w:rPr>
              <w:t>-35.2</w:t>
            </w:r>
          </w:p>
        </w:tc>
        <w:tc>
          <w:tcPr>
            <w:tcW w:w="2265" w:type="dxa"/>
          </w:tcPr>
          <w:p w14:paraId="4EBAAFF8" w14:textId="77777777" w:rsidR="00073EF4" w:rsidRPr="00073EF4" w:rsidRDefault="00073EF4" w:rsidP="009371BB">
            <w:pPr>
              <w:ind w:firstLineChars="0" w:firstLine="0"/>
            </w:pPr>
            <w:r w:rsidRPr="00073EF4">
              <w:rPr>
                <w:rFonts w:hint="eastAsia"/>
              </w:rPr>
              <w:t>同时开启，相位</w:t>
            </w:r>
            <w:r w:rsidRPr="00073EF4">
              <w:rPr>
                <w:rFonts w:hint="eastAsia"/>
              </w:rPr>
              <w:t>200</w:t>
            </w:r>
          </w:p>
        </w:tc>
        <w:tc>
          <w:tcPr>
            <w:tcW w:w="2266" w:type="dxa"/>
          </w:tcPr>
          <w:p w14:paraId="6AFDA518" w14:textId="77777777" w:rsidR="00073EF4" w:rsidRPr="00073EF4" w:rsidRDefault="00073EF4" w:rsidP="009371BB">
            <w:pPr>
              <w:ind w:firstLineChars="0" w:firstLine="0"/>
            </w:pPr>
            <w:r w:rsidRPr="00073EF4">
              <w:rPr>
                <w:rFonts w:hint="eastAsia"/>
              </w:rPr>
              <w:t>-21.8</w:t>
            </w:r>
          </w:p>
        </w:tc>
      </w:tr>
      <w:tr w:rsidR="00073EF4" w:rsidRPr="00073EF4" w14:paraId="551D26BD" w14:textId="77777777" w:rsidTr="00073EF4">
        <w:tc>
          <w:tcPr>
            <w:tcW w:w="2265" w:type="dxa"/>
          </w:tcPr>
          <w:p w14:paraId="53CA3D62" w14:textId="77777777" w:rsidR="00073EF4" w:rsidRPr="00073EF4" w:rsidRDefault="00073EF4" w:rsidP="009371BB">
            <w:pPr>
              <w:ind w:firstLineChars="0" w:firstLine="0"/>
            </w:pPr>
            <w:r w:rsidRPr="00073EF4">
              <w:rPr>
                <w:rFonts w:hint="eastAsia"/>
              </w:rPr>
              <w:t>同时开启，相位</w:t>
            </w:r>
            <w:r w:rsidRPr="00073EF4">
              <w:rPr>
                <w:rFonts w:hint="eastAsia"/>
              </w:rPr>
              <w:t>20</w:t>
            </w:r>
          </w:p>
        </w:tc>
        <w:tc>
          <w:tcPr>
            <w:tcW w:w="2265" w:type="dxa"/>
          </w:tcPr>
          <w:p w14:paraId="10A1C0D4" w14:textId="77777777" w:rsidR="00073EF4" w:rsidRPr="00073EF4" w:rsidRDefault="00073EF4" w:rsidP="009371BB">
            <w:pPr>
              <w:ind w:firstLineChars="0" w:firstLine="0"/>
            </w:pPr>
            <w:r w:rsidRPr="00073EF4">
              <w:rPr>
                <w:rFonts w:hint="eastAsia"/>
              </w:rPr>
              <w:t>-38.8</w:t>
            </w:r>
          </w:p>
        </w:tc>
        <w:tc>
          <w:tcPr>
            <w:tcW w:w="2265" w:type="dxa"/>
          </w:tcPr>
          <w:p w14:paraId="286F51E5" w14:textId="77777777" w:rsidR="00073EF4" w:rsidRPr="00073EF4" w:rsidRDefault="00073EF4" w:rsidP="009371BB">
            <w:pPr>
              <w:ind w:firstLineChars="0" w:firstLine="0"/>
            </w:pPr>
            <w:r w:rsidRPr="00073EF4">
              <w:rPr>
                <w:rFonts w:hint="eastAsia"/>
              </w:rPr>
              <w:t>同时开启，相位</w:t>
            </w:r>
            <w:r w:rsidRPr="00073EF4">
              <w:rPr>
                <w:rFonts w:hint="eastAsia"/>
              </w:rPr>
              <w:t>210</w:t>
            </w:r>
          </w:p>
        </w:tc>
        <w:tc>
          <w:tcPr>
            <w:tcW w:w="2266" w:type="dxa"/>
          </w:tcPr>
          <w:p w14:paraId="51A57F9A" w14:textId="77777777" w:rsidR="00073EF4" w:rsidRPr="00073EF4" w:rsidRDefault="00073EF4" w:rsidP="009371BB">
            <w:pPr>
              <w:ind w:firstLineChars="0" w:firstLine="0"/>
            </w:pPr>
            <w:r w:rsidRPr="00073EF4">
              <w:rPr>
                <w:rFonts w:hint="eastAsia"/>
              </w:rPr>
              <w:t>-21.8</w:t>
            </w:r>
          </w:p>
        </w:tc>
      </w:tr>
      <w:tr w:rsidR="00073EF4" w:rsidRPr="00073EF4" w14:paraId="609AD713" w14:textId="77777777" w:rsidTr="00073EF4">
        <w:tc>
          <w:tcPr>
            <w:tcW w:w="2265" w:type="dxa"/>
          </w:tcPr>
          <w:p w14:paraId="5C79E921" w14:textId="77777777" w:rsidR="00073EF4" w:rsidRPr="00073EF4" w:rsidRDefault="00073EF4" w:rsidP="009371BB">
            <w:pPr>
              <w:ind w:firstLineChars="0" w:firstLine="0"/>
            </w:pPr>
            <w:r w:rsidRPr="00073EF4">
              <w:rPr>
                <w:rFonts w:hint="eastAsia"/>
              </w:rPr>
              <w:t>同时开启，相位</w:t>
            </w:r>
            <w:r w:rsidRPr="00073EF4">
              <w:rPr>
                <w:rFonts w:hint="eastAsia"/>
              </w:rPr>
              <w:t>30</w:t>
            </w:r>
          </w:p>
        </w:tc>
        <w:tc>
          <w:tcPr>
            <w:tcW w:w="2265" w:type="dxa"/>
          </w:tcPr>
          <w:p w14:paraId="4BF17F5D" w14:textId="77777777" w:rsidR="00073EF4" w:rsidRPr="00073EF4" w:rsidRDefault="00073EF4" w:rsidP="009371BB">
            <w:pPr>
              <w:ind w:firstLineChars="0" w:firstLine="0"/>
            </w:pPr>
            <w:r w:rsidRPr="00073EF4">
              <w:rPr>
                <w:rFonts w:hint="eastAsia"/>
              </w:rPr>
              <w:t>-40.8</w:t>
            </w:r>
          </w:p>
        </w:tc>
        <w:tc>
          <w:tcPr>
            <w:tcW w:w="2265" w:type="dxa"/>
          </w:tcPr>
          <w:p w14:paraId="0AAFED9A" w14:textId="77777777" w:rsidR="00073EF4" w:rsidRPr="00073EF4" w:rsidRDefault="00073EF4" w:rsidP="009371BB">
            <w:pPr>
              <w:ind w:firstLineChars="0" w:firstLine="0"/>
            </w:pPr>
            <w:r w:rsidRPr="00073EF4">
              <w:rPr>
                <w:rFonts w:hint="eastAsia"/>
              </w:rPr>
              <w:t>同时开启，相位</w:t>
            </w:r>
            <w:r w:rsidRPr="00073EF4">
              <w:rPr>
                <w:rFonts w:hint="eastAsia"/>
              </w:rPr>
              <w:t>220</w:t>
            </w:r>
          </w:p>
        </w:tc>
        <w:tc>
          <w:tcPr>
            <w:tcW w:w="2266" w:type="dxa"/>
          </w:tcPr>
          <w:p w14:paraId="1A3AE61E" w14:textId="77777777" w:rsidR="00073EF4" w:rsidRPr="00073EF4" w:rsidRDefault="00073EF4" w:rsidP="009371BB">
            <w:pPr>
              <w:ind w:firstLineChars="0" w:firstLine="0"/>
            </w:pPr>
            <w:r w:rsidRPr="00073EF4">
              <w:rPr>
                <w:rFonts w:hint="eastAsia"/>
              </w:rPr>
              <w:t>-22.0</w:t>
            </w:r>
          </w:p>
        </w:tc>
      </w:tr>
      <w:tr w:rsidR="00073EF4" w:rsidRPr="00073EF4" w14:paraId="0DC6F4D6" w14:textId="77777777" w:rsidTr="00073EF4">
        <w:tc>
          <w:tcPr>
            <w:tcW w:w="2265" w:type="dxa"/>
          </w:tcPr>
          <w:p w14:paraId="76AD406B" w14:textId="77777777" w:rsidR="00073EF4" w:rsidRPr="00073EF4" w:rsidRDefault="00073EF4" w:rsidP="009371BB">
            <w:pPr>
              <w:ind w:firstLineChars="0" w:firstLine="0"/>
            </w:pPr>
            <w:r w:rsidRPr="00073EF4">
              <w:rPr>
                <w:rFonts w:hint="eastAsia"/>
              </w:rPr>
              <w:t>同时开启，相位</w:t>
            </w:r>
            <w:r w:rsidRPr="00073EF4">
              <w:rPr>
                <w:rFonts w:hint="eastAsia"/>
              </w:rPr>
              <w:t>40</w:t>
            </w:r>
          </w:p>
        </w:tc>
        <w:tc>
          <w:tcPr>
            <w:tcW w:w="2265" w:type="dxa"/>
          </w:tcPr>
          <w:p w14:paraId="6F8D40FB" w14:textId="77777777" w:rsidR="00073EF4" w:rsidRPr="00073EF4" w:rsidRDefault="00073EF4" w:rsidP="009371BB">
            <w:pPr>
              <w:ind w:firstLineChars="0" w:firstLine="0"/>
            </w:pPr>
            <w:r w:rsidRPr="00073EF4">
              <w:rPr>
                <w:rFonts w:hint="eastAsia"/>
              </w:rPr>
              <w:t>-39.5</w:t>
            </w:r>
          </w:p>
        </w:tc>
        <w:tc>
          <w:tcPr>
            <w:tcW w:w="2265" w:type="dxa"/>
          </w:tcPr>
          <w:p w14:paraId="1902BD9E" w14:textId="77777777" w:rsidR="00073EF4" w:rsidRPr="00073EF4" w:rsidRDefault="00073EF4" w:rsidP="009371BB">
            <w:pPr>
              <w:ind w:firstLineChars="0" w:firstLine="0"/>
            </w:pPr>
            <w:r w:rsidRPr="00073EF4">
              <w:rPr>
                <w:rFonts w:hint="eastAsia"/>
              </w:rPr>
              <w:t>同时开启，相位</w:t>
            </w:r>
            <w:r w:rsidRPr="00073EF4">
              <w:rPr>
                <w:rFonts w:hint="eastAsia"/>
              </w:rPr>
              <w:t>230</w:t>
            </w:r>
          </w:p>
        </w:tc>
        <w:tc>
          <w:tcPr>
            <w:tcW w:w="2266" w:type="dxa"/>
          </w:tcPr>
          <w:p w14:paraId="1931278C" w14:textId="77777777" w:rsidR="00073EF4" w:rsidRPr="00073EF4" w:rsidRDefault="00073EF4" w:rsidP="009371BB">
            <w:pPr>
              <w:ind w:firstLineChars="0" w:firstLine="0"/>
            </w:pPr>
            <w:r w:rsidRPr="00073EF4">
              <w:rPr>
                <w:rFonts w:hint="eastAsia"/>
              </w:rPr>
              <w:t>-22.1</w:t>
            </w:r>
          </w:p>
        </w:tc>
      </w:tr>
      <w:tr w:rsidR="00073EF4" w:rsidRPr="00073EF4" w14:paraId="69721441" w14:textId="77777777" w:rsidTr="00073EF4">
        <w:tc>
          <w:tcPr>
            <w:tcW w:w="2265" w:type="dxa"/>
          </w:tcPr>
          <w:p w14:paraId="79419A54" w14:textId="77777777" w:rsidR="00073EF4" w:rsidRPr="00073EF4" w:rsidRDefault="00073EF4" w:rsidP="009371BB">
            <w:pPr>
              <w:ind w:firstLineChars="0" w:firstLine="0"/>
            </w:pPr>
            <w:r w:rsidRPr="00073EF4">
              <w:rPr>
                <w:rFonts w:hint="eastAsia"/>
              </w:rPr>
              <w:t>同时开启，相位</w:t>
            </w:r>
            <w:r w:rsidRPr="00073EF4">
              <w:rPr>
                <w:rFonts w:hint="eastAsia"/>
              </w:rPr>
              <w:t>50</w:t>
            </w:r>
          </w:p>
        </w:tc>
        <w:tc>
          <w:tcPr>
            <w:tcW w:w="2265" w:type="dxa"/>
          </w:tcPr>
          <w:p w14:paraId="64CA723D" w14:textId="77777777" w:rsidR="00073EF4" w:rsidRPr="00073EF4" w:rsidRDefault="00073EF4" w:rsidP="009371BB">
            <w:pPr>
              <w:ind w:firstLineChars="0" w:firstLine="0"/>
            </w:pPr>
            <w:r w:rsidRPr="00073EF4">
              <w:rPr>
                <w:rFonts w:hint="eastAsia"/>
              </w:rPr>
              <w:t>-36.1</w:t>
            </w:r>
          </w:p>
        </w:tc>
        <w:tc>
          <w:tcPr>
            <w:tcW w:w="2265" w:type="dxa"/>
          </w:tcPr>
          <w:p w14:paraId="458D7363" w14:textId="77777777" w:rsidR="00073EF4" w:rsidRPr="00073EF4" w:rsidRDefault="00073EF4" w:rsidP="009371BB">
            <w:pPr>
              <w:ind w:firstLineChars="0" w:firstLine="0"/>
            </w:pPr>
            <w:r w:rsidRPr="00073EF4">
              <w:rPr>
                <w:rFonts w:hint="eastAsia"/>
              </w:rPr>
              <w:t>同时开启，相位</w:t>
            </w:r>
            <w:r w:rsidRPr="00073EF4">
              <w:rPr>
                <w:rFonts w:hint="eastAsia"/>
              </w:rPr>
              <w:t>240</w:t>
            </w:r>
          </w:p>
        </w:tc>
        <w:tc>
          <w:tcPr>
            <w:tcW w:w="2266" w:type="dxa"/>
          </w:tcPr>
          <w:p w14:paraId="5E908603" w14:textId="77777777" w:rsidR="00073EF4" w:rsidRPr="00073EF4" w:rsidRDefault="00073EF4" w:rsidP="009371BB">
            <w:pPr>
              <w:ind w:firstLineChars="0" w:firstLine="0"/>
            </w:pPr>
            <w:r w:rsidRPr="00073EF4">
              <w:rPr>
                <w:rFonts w:hint="eastAsia"/>
              </w:rPr>
              <w:t>-23.0</w:t>
            </w:r>
          </w:p>
        </w:tc>
      </w:tr>
      <w:tr w:rsidR="00073EF4" w:rsidRPr="00073EF4" w14:paraId="2EAEA488" w14:textId="77777777" w:rsidTr="00073EF4">
        <w:tc>
          <w:tcPr>
            <w:tcW w:w="2265" w:type="dxa"/>
          </w:tcPr>
          <w:p w14:paraId="1AE19DB2" w14:textId="77777777" w:rsidR="00073EF4" w:rsidRPr="00073EF4" w:rsidRDefault="00073EF4" w:rsidP="009371BB">
            <w:pPr>
              <w:ind w:firstLineChars="0" w:firstLine="0"/>
            </w:pPr>
            <w:r w:rsidRPr="00073EF4">
              <w:rPr>
                <w:rFonts w:hint="eastAsia"/>
              </w:rPr>
              <w:lastRenderedPageBreak/>
              <w:t>同时开启，相位</w:t>
            </w:r>
            <w:r w:rsidRPr="00073EF4">
              <w:rPr>
                <w:rFonts w:hint="eastAsia"/>
              </w:rPr>
              <w:t>60</w:t>
            </w:r>
          </w:p>
        </w:tc>
        <w:tc>
          <w:tcPr>
            <w:tcW w:w="2265" w:type="dxa"/>
          </w:tcPr>
          <w:p w14:paraId="5C6B84F0" w14:textId="77777777" w:rsidR="00073EF4" w:rsidRPr="00073EF4" w:rsidRDefault="00073EF4" w:rsidP="009371BB">
            <w:pPr>
              <w:ind w:firstLineChars="0" w:firstLine="0"/>
            </w:pPr>
            <w:r w:rsidRPr="00073EF4">
              <w:rPr>
                <w:rFonts w:hint="eastAsia"/>
              </w:rPr>
              <w:t>-32.4</w:t>
            </w:r>
          </w:p>
        </w:tc>
        <w:tc>
          <w:tcPr>
            <w:tcW w:w="2265" w:type="dxa"/>
          </w:tcPr>
          <w:p w14:paraId="23D7CBC6" w14:textId="77777777" w:rsidR="00073EF4" w:rsidRPr="00073EF4" w:rsidRDefault="00073EF4" w:rsidP="009371BB">
            <w:pPr>
              <w:ind w:firstLineChars="0" w:firstLine="0"/>
            </w:pPr>
            <w:r w:rsidRPr="00073EF4">
              <w:rPr>
                <w:rFonts w:hint="eastAsia"/>
              </w:rPr>
              <w:t>同时开启，相位</w:t>
            </w:r>
            <w:r w:rsidRPr="00073EF4">
              <w:rPr>
                <w:rFonts w:hint="eastAsia"/>
              </w:rPr>
              <w:t>250</w:t>
            </w:r>
          </w:p>
        </w:tc>
        <w:tc>
          <w:tcPr>
            <w:tcW w:w="2266" w:type="dxa"/>
          </w:tcPr>
          <w:p w14:paraId="28B12394" w14:textId="77777777" w:rsidR="00073EF4" w:rsidRPr="00073EF4" w:rsidRDefault="00073EF4" w:rsidP="009371BB">
            <w:pPr>
              <w:ind w:firstLineChars="0" w:firstLine="0"/>
            </w:pPr>
            <w:r w:rsidRPr="00073EF4">
              <w:rPr>
                <w:rFonts w:hint="eastAsia"/>
              </w:rPr>
              <w:t>-22.6</w:t>
            </w:r>
          </w:p>
        </w:tc>
      </w:tr>
      <w:tr w:rsidR="00073EF4" w:rsidRPr="00073EF4" w14:paraId="49CDB216" w14:textId="77777777" w:rsidTr="00073EF4">
        <w:tc>
          <w:tcPr>
            <w:tcW w:w="2265" w:type="dxa"/>
          </w:tcPr>
          <w:p w14:paraId="735FAFD5" w14:textId="77777777" w:rsidR="00073EF4" w:rsidRPr="00073EF4" w:rsidRDefault="00073EF4" w:rsidP="009371BB">
            <w:pPr>
              <w:ind w:firstLineChars="0" w:firstLine="0"/>
            </w:pPr>
            <w:r w:rsidRPr="00073EF4">
              <w:rPr>
                <w:rFonts w:hint="eastAsia"/>
              </w:rPr>
              <w:t>同时开启，相位</w:t>
            </w:r>
            <w:r w:rsidRPr="00073EF4">
              <w:rPr>
                <w:rFonts w:hint="eastAsia"/>
              </w:rPr>
              <w:t>70</w:t>
            </w:r>
          </w:p>
        </w:tc>
        <w:tc>
          <w:tcPr>
            <w:tcW w:w="2265" w:type="dxa"/>
          </w:tcPr>
          <w:p w14:paraId="38E96B40" w14:textId="77777777" w:rsidR="00073EF4" w:rsidRPr="00073EF4" w:rsidRDefault="00073EF4" w:rsidP="009371BB">
            <w:pPr>
              <w:ind w:firstLineChars="0" w:firstLine="0"/>
            </w:pPr>
            <w:r w:rsidRPr="00073EF4">
              <w:rPr>
                <w:rFonts w:hint="eastAsia"/>
              </w:rPr>
              <w:t>-30.2</w:t>
            </w:r>
          </w:p>
        </w:tc>
        <w:tc>
          <w:tcPr>
            <w:tcW w:w="2265" w:type="dxa"/>
          </w:tcPr>
          <w:p w14:paraId="6DC44D3D" w14:textId="77777777" w:rsidR="00073EF4" w:rsidRPr="00073EF4" w:rsidRDefault="00073EF4" w:rsidP="009371BB">
            <w:pPr>
              <w:ind w:firstLineChars="0" w:firstLine="0"/>
            </w:pPr>
            <w:r w:rsidRPr="00073EF4">
              <w:rPr>
                <w:rFonts w:hint="eastAsia"/>
              </w:rPr>
              <w:t>同时开启，相位</w:t>
            </w:r>
            <w:r w:rsidRPr="00073EF4">
              <w:rPr>
                <w:rFonts w:hint="eastAsia"/>
              </w:rPr>
              <w:t>260</w:t>
            </w:r>
          </w:p>
        </w:tc>
        <w:tc>
          <w:tcPr>
            <w:tcW w:w="2266" w:type="dxa"/>
          </w:tcPr>
          <w:p w14:paraId="1ED418F2" w14:textId="77777777" w:rsidR="00073EF4" w:rsidRPr="00073EF4" w:rsidRDefault="00073EF4" w:rsidP="009371BB">
            <w:pPr>
              <w:ind w:firstLineChars="0" w:firstLine="0"/>
            </w:pPr>
            <w:r w:rsidRPr="00073EF4">
              <w:rPr>
                <w:rFonts w:hint="eastAsia"/>
              </w:rPr>
              <w:t>-22.9</w:t>
            </w:r>
          </w:p>
        </w:tc>
      </w:tr>
      <w:tr w:rsidR="00073EF4" w:rsidRPr="00073EF4" w14:paraId="4B85685A" w14:textId="77777777" w:rsidTr="00073EF4">
        <w:tc>
          <w:tcPr>
            <w:tcW w:w="2265" w:type="dxa"/>
          </w:tcPr>
          <w:p w14:paraId="0EDC28AB" w14:textId="77777777" w:rsidR="00073EF4" w:rsidRPr="00073EF4" w:rsidRDefault="00073EF4" w:rsidP="009371BB">
            <w:pPr>
              <w:ind w:firstLineChars="0" w:firstLine="0"/>
            </w:pPr>
            <w:r w:rsidRPr="00073EF4">
              <w:rPr>
                <w:rFonts w:hint="eastAsia"/>
              </w:rPr>
              <w:t>同时开启，相位</w:t>
            </w:r>
            <w:r w:rsidRPr="00073EF4">
              <w:rPr>
                <w:rFonts w:hint="eastAsia"/>
              </w:rPr>
              <w:t>80</w:t>
            </w:r>
          </w:p>
        </w:tc>
        <w:tc>
          <w:tcPr>
            <w:tcW w:w="2265" w:type="dxa"/>
          </w:tcPr>
          <w:p w14:paraId="2F10E57D" w14:textId="77777777" w:rsidR="00073EF4" w:rsidRPr="00073EF4" w:rsidRDefault="00073EF4" w:rsidP="009371BB">
            <w:pPr>
              <w:ind w:firstLineChars="0" w:firstLine="0"/>
            </w:pPr>
            <w:r w:rsidRPr="00073EF4">
              <w:rPr>
                <w:rFonts w:hint="eastAsia"/>
              </w:rPr>
              <w:t>-28.5</w:t>
            </w:r>
          </w:p>
        </w:tc>
        <w:tc>
          <w:tcPr>
            <w:tcW w:w="2265" w:type="dxa"/>
          </w:tcPr>
          <w:p w14:paraId="3640BD2F" w14:textId="77777777" w:rsidR="00073EF4" w:rsidRPr="00073EF4" w:rsidRDefault="00073EF4" w:rsidP="009371BB">
            <w:pPr>
              <w:ind w:firstLineChars="0" w:firstLine="0"/>
            </w:pPr>
            <w:r w:rsidRPr="00073EF4">
              <w:rPr>
                <w:rFonts w:hint="eastAsia"/>
              </w:rPr>
              <w:t>同时开启，相位</w:t>
            </w:r>
            <w:r w:rsidRPr="00073EF4">
              <w:rPr>
                <w:rFonts w:hint="eastAsia"/>
              </w:rPr>
              <w:t>270</w:t>
            </w:r>
          </w:p>
        </w:tc>
        <w:tc>
          <w:tcPr>
            <w:tcW w:w="2266" w:type="dxa"/>
          </w:tcPr>
          <w:p w14:paraId="6CA68691" w14:textId="77777777" w:rsidR="00073EF4" w:rsidRPr="00073EF4" w:rsidRDefault="00073EF4" w:rsidP="009371BB">
            <w:pPr>
              <w:ind w:firstLineChars="0" w:firstLine="0"/>
            </w:pPr>
            <w:r w:rsidRPr="00073EF4">
              <w:rPr>
                <w:rFonts w:hint="eastAsia"/>
              </w:rPr>
              <w:t>-23.3</w:t>
            </w:r>
          </w:p>
        </w:tc>
      </w:tr>
      <w:tr w:rsidR="00073EF4" w:rsidRPr="00073EF4" w14:paraId="09BA4A74" w14:textId="77777777" w:rsidTr="00073EF4">
        <w:tc>
          <w:tcPr>
            <w:tcW w:w="2265" w:type="dxa"/>
          </w:tcPr>
          <w:p w14:paraId="5C64D536" w14:textId="77777777" w:rsidR="00073EF4" w:rsidRPr="00073EF4" w:rsidRDefault="00073EF4" w:rsidP="009371BB">
            <w:pPr>
              <w:ind w:firstLineChars="0" w:firstLine="0"/>
            </w:pPr>
            <w:r w:rsidRPr="00073EF4">
              <w:rPr>
                <w:rFonts w:hint="eastAsia"/>
              </w:rPr>
              <w:t>同时开启，相位</w:t>
            </w:r>
            <w:r w:rsidRPr="00073EF4">
              <w:rPr>
                <w:rFonts w:hint="eastAsia"/>
              </w:rPr>
              <w:t>90</w:t>
            </w:r>
          </w:p>
        </w:tc>
        <w:tc>
          <w:tcPr>
            <w:tcW w:w="2265" w:type="dxa"/>
          </w:tcPr>
          <w:p w14:paraId="23545C46" w14:textId="77777777" w:rsidR="00073EF4" w:rsidRPr="00073EF4" w:rsidRDefault="00073EF4" w:rsidP="009371BB">
            <w:pPr>
              <w:ind w:firstLineChars="0" w:firstLine="0"/>
            </w:pPr>
            <w:r w:rsidRPr="00073EF4">
              <w:rPr>
                <w:rFonts w:hint="eastAsia"/>
              </w:rPr>
              <w:t>-26.6</w:t>
            </w:r>
          </w:p>
        </w:tc>
        <w:tc>
          <w:tcPr>
            <w:tcW w:w="2265" w:type="dxa"/>
          </w:tcPr>
          <w:p w14:paraId="7664B33B" w14:textId="77777777" w:rsidR="00073EF4" w:rsidRPr="00073EF4" w:rsidRDefault="00073EF4" w:rsidP="009371BB">
            <w:pPr>
              <w:ind w:firstLineChars="0" w:firstLine="0"/>
            </w:pPr>
            <w:r w:rsidRPr="00073EF4">
              <w:rPr>
                <w:rFonts w:hint="eastAsia"/>
              </w:rPr>
              <w:t>同时开启，相位</w:t>
            </w:r>
            <w:r w:rsidRPr="00073EF4">
              <w:rPr>
                <w:rFonts w:hint="eastAsia"/>
              </w:rPr>
              <w:t>280</w:t>
            </w:r>
          </w:p>
        </w:tc>
        <w:tc>
          <w:tcPr>
            <w:tcW w:w="2266" w:type="dxa"/>
          </w:tcPr>
          <w:p w14:paraId="103CDB6B" w14:textId="77777777" w:rsidR="00073EF4" w:rsidRPr="00073EF4" w:rsidRDefault="00073EF4" w:rsidP="009371BB">
            <w:pPr>
              <w:ind w:firstLineChars="0" w:firstLine="0"/>
            </w:pPr>
            <w:r w:rsidRPr="00073EF4">
              <w:rPr>
                <w:rFonts w:hint="eastAsia"/>
              </w:rPr>
              <w:t>-24.1</w:t>
            </w:r>
          </w:p>
        </w:tc>
      </w:tr>
      <w:tr w:rsidR="00073EF4" w:rsidRPr="00073EF4" w14:paraId="35018145" w14:textId="77777777" w:rsidTr="00073EF4">
        <w:tc>
          <w:tcPr>
            <w:tcW w:w="2265" w:type="dxa"/>
          </w:tcPr>
          <w:p w14:paraId="4880B215" w14:textId="77777777" w:rsidR="00073EF4" w:rsidRPr="00073EF4" w:rsidRDefault="00073EF4" w:rsidP="009371BB">
            <w:pPr>
              <w:ind w:firstLineChars="0" w:firstLine="0"/>
            </w:pPr>
            <w:r w:rsidRPr="00073EF4">
              <w:rPr>
                <w:rFonts w:hint="eastAsia"/>
              </w:rPr>
              <w:t>同时开启，相位</w:t>
            </w:r>
            <w:r w:rsidRPr="00073EF4">
              <w:rPr>
                <w:rFonts w:hint="eastAsia"/>
              </w:rPr>
              <w:t>100</w:t>
            </w:r>
          </w:p>
        </w:tc>
        <w:tc>
          <w:tcPr>
            <w:tcW w:w="2265" w:type="dxa"/>
          </w:tcPr>
          <w:p w14:paraId="0C3CB7A2" w14:textId="77777777" w:rsidR="00073EF4" w:rsidRPr="00073EF4" w:rsidRDefault="00073EF4" w:rsidP="009371BB">
            <w:pPr>
              <w:ind w:firstLineChars="0" w:firstLine="0"/>
            </w:pPr>
            <w:r w:rsidRPr="00073EF4">
              <w:rPr>
                <w:rFonts w:hint="eastAsia"/>
              </w:rPr>
              <w:t>-26.7</w:t>
            </w:r>
          </w:p>
        </w:tc>
        <w:tc>
          <w:tcPr>
            <w:tcW w:w="2265" w:type="dxa"/>
          </w:tcPr>
          <w:p w14:paraId="105D79D4" w14:textId="77777777" w:rsidR="00073EF4" w:rsidRPr="00073EF4" w:rsidRDefault="00073EF4" w:rsidP="009371BB">
            <w:pPr>
              <w:ind w:firstLineChars="0" w:firstLine="0"/>
            </w:pPr>
            <w:r w:rsidRPr="00073EF4">
              <w:rPr>
                <w:rFonts w:hint="eastAsia"/>
              </w:rPr>
              <w:t>同时开启，相位</w:t>
            </w:r>
            <w:r w:rsidRPr="00073EF4">
              <w:rPr>
                <w:rFonts w:hint="eastAsia"/>
              </w:rPr>
              <w:t>290</w:t>
            </w:r>
          </w:p>
        </w:tc>
        <w:tc>
          <w:tcPr>
            <w:tcW w:w="2266" w:type="dxa"/>
          </w:tcPr>
          <w:p w14:paraId="6D17616D" w14:textId="77777777" w:rsidR="00073EF4" w:rsidRPr="00073EF4" w:rsidRDefault="00073EF4" w:rsidP="009371BB">
            <w:pPr>
              <w:ind w:firstLineChars="0" w:firstLine="0"/>
            </w:pPr>
            <w:r w:rsidRPr="00073EF4">
              <w:rPr>
                <w:rFonts w:hint="eastAsia"/>
              </w:rPr>
              <w:t>-24.5</w:t>
            </w:r>
          </w:p>
        </w:tc>
      </w:tr>
      <w:tr w:rsidR="00073EF4" w:rsidRPr="00073EF4" w14:paraId="22E66054" w14:textId="77777777" w:rsidTr="00073EF4">
        <w:tc>
          <w:tcPr>
            <w:tcW w:w="2265" w:type="dxa"/>
          </w:tcPr>
          <w:p w14:paraId="08308D1B" w14:textId="77777777" w:rsidR="00073EF4" w:rsidRPr="00073EF4" w:rsidRDefault="00073EF4" w:rsidP="009371BB">
            <w:pPr>
              <w:ind w:firstLineChars="0" w:firstLine="0"/>
            </w:pPr>
            <w:r w:rsidRPr="00073EF4">
              <w:rPr>
                <w:rFonts w:hint="eastAsia"/>
              </w:rPr>
              <w:t>同时开启，相位</w:t>
            </w:r>
            <w:r w:rsidRPr="00073EF4">
              <w:rPr>
                <w:rFonts w:hint="eastAsia"/>
              </w:rPr>
              <w:t>110</w:t>
            </w:r>
          </w:p>
        </w:tc>
        <w:tc>
          <w:tcPr>
            <w:tcW w:w="2265" w:type="dxa"/>
          </w:tcPr>
          <w:p w14:paraId="49A20B3E" w14:textId="77777777" w:rsidR="00073EF4" w:rsidRPr="00073EF4" w:rsidRDefault="00073EF4" w:rsidP="009371BB">
            <w:pPr>
              <w:ind w:firstLineChars="0" w:firstLine="0"/>
            </w:pPr>
            <w:r w:rsidRPr="00073EF4">
              <w:rPr>
                <w:rFonts w:hint="eastAsia"/>
              </w:rPr>
              <w:t>-25.5</w:t>
            </w:r>
          </w:p>
        </w:tc>
        <w:tc>
          <w:tcPr>
            <w:tcW w:w="2265" w:type="dxa"/>
          </w:tcPr>
          <w:p w14:paraId="68961978" w14:textId="77777777" w:rsidR="00073EF4" w:rsidRPr="00073EF4" w:rsidRDefault="00073EF4" w:rsidP="009371BB">
            <w:pPr>
              <w:ind w:firstLineChars="0" w:firstLine="0"/>
            </w:pPr>
            <w:r w:rsidRPr="00073EF4">
              <w:rPr>
                <w:rFonts w:hint="eastAsia"/>
              </w:rPr>
              <w:t>同时开启，相位</w:t>
            </w:r>
            <w:r w:rsidRPr="00073EF4">
              <w:rPr>
                <w:rFonts w:hint="eastAsia"/>
              </w:rPr>
              <w:t>300</w:t>
            </w:r>
          </w:p>
        </w:tc>
        <w:tc>
          <w:tcPr>
            <w:tcW w:w="2266" w:type="dxa"/>
          </w:tcPr>
          <w:p w14:paraId="615C0987" w14:textId="77777777" w:rsidR="00073EF4" w:rsidRPr="00073EF4" w:rsidRDefault="00073EF4" w:rsidP="009371BB">
            <w:pPr>
              <w:ind w:firstLineChars="0" w:firstLine="0"/>
            </w:pPr>
            <w:r w:rsidRPr="00073EF4">
              <w:rPr>
                <w:rFonts w:hint="eastAsia"/>
              </w:rPr>
              <w:t>-25.4</w:t>
            </w:r>
          </w:p>
        </w:tc>
      </w:tr>
      <w:tr w:rsidR="00073EF4" w:rsidRPr="00073EF4" w14:paraId="36EF41FC" w14:textId="77777777" w:rsidTr="00073EF4">
        <w:tc>
          <w:tcPr>
            <w:tcW w:w="2265" w:type="dxa"/>
          </w:tcPr>
          <w:p w14:paraId="64084CCD" w14:textId="77777777" w:rsidR="00073EF4" w:rsidRPr="00073EF4" w:rsidRDefault="00073EF4" w:rsidP="009371BB">
            <w:pPr>
              <w:ind w:firstLineChars="0" w:firstLine="0"/>
            </w:pPr>
            <w:r w:rsidRPr="00073EF4">
              <w:rPr>
                <w:rFonts w:hint="eastAsia"/>
              </w:rPr>
              <w:t>同时开启，相位</w:t>
            </w:r>
            <w:r w:rsidRPr="00073EF4">
              <w:rPr>
                <w:rFonts w:hint="eastAsia"/>
              </w:rPr>
              <w:t>120</w:t>
            </w:r>
          </w:p>
        </w:tc>
        <w:tc>
          <w:tcPr>
            <w:tcW w:w="2265" w:type="dxa"/>
          </w:tcPr>
          <w:p w14:paraId="2D7739B4" w14:textId="77777777" w:rsidR="00073EF4" w:rsidRPr="00073EF4" w:rsidRDefault="00073EF4" w:rsidP="009371BB">
            <w:pPr>
              <w:ind w:firstLineChars="0" w:firstLine="0"/>
            </w:pPr>
            <w:r w:rsidRPr="00073EF4">
              <w:rPr>
                <w:rFonts w:hint="eastAsia"/>
              </w:rPr>
              <w:t>-25.1</w:t>
            </w:r>
          </w:p>
        </w:tc>
        <w:tc>
          <w:tcPr>
            <w:tcW w:w="2265" w:type="dxa"/>
          </w:tcPr>
          <w:p w14:paraId="51ED7113" w14:textId="77777777" w:rsidR="00073EF4" w:rsidRPr="00073EF4" w:rsidRDefault="00073EF4" w:rsidP="009371BB">
            <w:pPr>
              <w:ind w:firstLineChars="0" w:firstLine="0"/>
            </w:pPr>
            <w:r w:rsidRPr="00073EF4">
              <w:rPr>
                <w:rFonts w:hint="eastAsia"/>
              </w:rPr>
              <w:t>同时开启，相位</w:t>
            </w:r>
            <w:r w:rsidRPr="00073EF4">
              <w:rPr>
                <w:rFonts w:hint="eastAsia"/>
              </w:rPr>
              <w:t>310</w:t>
            </w:r>
          </w:p>
        </w:tc>
        <w:tc>
          <w:tcPr>
            <w:tcW w:w="2266" w:type="dxa"/>
          </w:tcPr>
          <w:p w14:paraId="1D17D912" w14:textId="77777777" w:rsidR="00073EF4" w:rsidRPr="00073EF4" w:rsidRDefault="00073EF4" w:rsidP="009371BB">
            <w:pPr>
              <w:ind w:firstLineChars="0" w:firstLine="0"/>
            </w:pPr>
            <w:r w:rsidRPr="00073EF4">
              <w:rPr>
                <w:rFonts w:hint="eastAsia"/>
              </w:rPr>
              <w:t>-26.0</w:t>
            </w:r>
          </w:p>
        </w:tc>
      </w:tr>
      <w:tr w:rsidR="00073EF4" w:rsidRPr="00073EF4" w14:paraId="0C150AF1" w14:textId="77777777" w:rsidTr="00073EF4">
        <w:tc>
          <w:tcPr>
            <w:tcW w:w="2265" w:type="dxa"/>
          </w:tcPr>
          <w:p w14:paraId="78C0D9FF" w14:textId="77777777" w:rsidR="00073EF4" w:rsidRPr="00073EF4" w:rsidRDefault="00073EF4" w:rsidP="009371BB">
            <w:pPr>
              <w:ind w:firstLineChars="0" w:firstLine="0"/>
            </w:pPr>
            <w:r w:rsidRPr="00073EF4">
              <w:rPr>
                <w:rFonts w:hint="eastAsia"/>
              </w:rPr>
              <w:t>同时开启，相位</w:t>
            </w:r>
            <w:r w:rsidRPr="00073EF4">
              <w:rPr>
                <w:rFonts w:hint="eastAsia"/>
              </w:rPr>
              <w:t>130</w:t>
            </w:r>
          </w:p>
        </w:tc>
        <w:tc>
          <w:tcPr>
            <w:tcW w:w="2265" w:type="dxa"/>
          </w:tcPr>
          <w:p w14:paraId="19781296" w14:textId="77777777" w:rsidR="00073EF4" w:rsidRPr="00073EF4" w:rsidRDefault="00073EF4" w:rsidP="009371BB">
            <w:pPr>
              <w:ind w:firstLineChars="0" w:firstLine="0"/>
            </w:pPr>
            <w:r w:rsidRPr="00073EF4">
              <w:rPr>
                <w:rFonts w:hint="eastAsia"/>
              </w:rPr>
              <w:t>-24.9</w:t>
            </w:r>
          </w:p>
        </w:tc>
        <w:tc>
          <w:tcPr>
            <w:tcW w:w="2265" w:type="dxa"/>
          </w:tcPr>
          <w:p w14:paraId="2E6DBD37" w14:textId="77777777" w:rsidR="00073EF4" w:rsidRPr="00073EF4" w:rsidRDefault="00073EF4" w:rsidP="009371BB">
            <w:pPr>
              <w:ind w:firstLineChars="0" w:firstLine="0"/>
            </w:pPr>
            <w:r w:rsidRPr="00073EF4">
              <w:rPr>
                <w:rFonts w:hint="eastAsia"/>
              </w:rPr>
              <w:t>同时开启，相位</w:t>
            </w:r>
            <w:r w:rsidRPr="00073EF4">
              <w:rPr>
                <w:rFonts w:hint="eastAsia"/>
              </w:rPr>
              <w:t>320</w:t>
            </w:r>
          </w:p>
        </w:tc>
        <w:tc>
          <w:tcPr>
            <w:tcW w:w="2266" w:type="dxa"/>
          </w:tcPr>
          <w:p w14:paraId="4300ADB7" w14:textId="77777777" w:rsidR="00073EF4" w:rsidRPr="00073EF4" w:rsidRDefault="00073EF4" w:rsidP="009371BB">
            <w:pPr>
              <w:ind w:firstLineChars="0" w:firstLine="0"/>
            </w:pPr>
            <w:r w:rsidRPr="00073EF4">
              <w:rPr>
                <w:rFonts w:hint="eastAsia"/>
              </w:rPr>
              <w:t>-26.8</w:t>
            </w:r>
          </w:p>
        </w:tc>
      </w:tr>
      <w:tr w:rsidR="00073EF4" w:rsidRPr="00073EF4" w14:paraId="6E2967CC" w14:textId="77777777" w:rsidTr="00073EF4">
        <w:tc>
          <w:tcPr>
            <w:tcW w:w="2265" w:type="dxa"/>
          </w:tcPr>
          <w:p w14:paraId="5AE38D3D" w14:textId="77777777" w:rsidR="00073EF4" w:rsidRPr="00073EF4" w:rsidRDefault="00073EF4" w:rsidP="009371BB">
            <w:pPr>
              <w:ind w:firstLineChars="0" w:firstLine="0"/>
            </w:pPr>
            <w:r w:rsidRPr="00073EF4">
              <w:rPr>
                <w:rFonts w:hint="eastAsia"/>
              </w:rPr>
              <w:t>同时开启，相位</w:t>
            </w:r>
            <w:r w:rsidRPr="00073EF4">
              <w:rPr>
                <w:rFonts w:hint="eastAsia"/>
              </w:rPr>
              <w:t>140</w:t>
            </w:r>
          </w:p>
        </w:tc>
        <w:tc>
          <w:tcPr>
            <w:tcW w:w="2265" w:type="dxa"/>
          </w:tcPr>
          <w:p w14:paraId="66AE520C" w14:textId="77777777" w:rsidR="00073EF4" w:rsidRPr="00073EF4" w:rsidRDefault="00073EF4" w:rsidP="009371BB">
            <w:pPr>
              <w:ind w:firstLineChars="0" w:firstLine="0"/>
            </w:pPr>
            <w:r w:rsidRPr="00073EF4">
              <w:rPr>
                <w:rFonts w:hint="eastAsia"/>
              </w:rPr>
              <w:t>-24.6</w:t>
            </w:r>
          </w:p>
        </w:tc>
        <w:tc>
          <w:tcPr>
            <w:tcW w:w="2265" w:type="dxa"/>
          </w:tcPr>
          <w:p w14:paraId="488E7DFC" w14:textId="77777777" w:rsidR="00073EF4" w:rsidRPr="00073EF4" w:rsidRDefault="00073EF4" w:rsidP="009371BB">
            <w:pPr>
              <w:ind w:firstLineChars="0" w:firstLine="0"/>
            </w:pPr>
            <w:r w:rsidRPr="00073EF4">
              <w:rPr>
                <w:rFonts w:hint="eastAsia"/>
              </w:rPr>
              <w:t>同时开启，相位</w:t>
            </w:r>
            <w:r w:rsidRPr="00073EF4">
              <w:rPr>
                <w:rFonts w:hint="eastAsia"/>
              </w:rPr>
              <w:t>330</w:t>
            </w:r>
          </w:p>
        </w:tc>
        <w:tc>
          <w:tcPr>
            <w:tcW w:w="2266" w:type="dxa"/>
          </w:tcPr>
          <w:p w14:paraId="1D840E68" w14:textId="77777777" w:rsidR="00073EF4" w:rsidRPr="00073EF4" w:rsidRDefault="00073EF4" w:rsidP="009371BB">
            <w:pPr>
              <w:ind w:firstLineChars="0" w:firstLine="0"/>
            </w:pPr>
            <w:r w:rsidRPr="00073EF4">
              <w:rPr>
                <w:rFonts w:hint="eastAsia"/>
              </w:rPr>
              <w:t>-29.0</w:t>
            </w:r>
          </w:p>
        </w:tc>
      </w:tr>
      <w:tr w:rsidR="00073EF4" w:rsidRPr="00073EF4" w14:paraId="74A75FB3" w14:textId="77777777" w:rsidTr="00073EF4">
        <w:tc>
          <w:tcPr>
            <w:tcW w:w="2265" w:type="dxa"/>
          </w:tcPr>
          <w:p w14:paraId="6FCA874C" w14:textId="77777777" w:rsidR="00073EF4" w:rsidRPr="00073EF4" w:rsidRDefault="00073EF4" w:rsidP="009371BB">
            <w:pPr>
              <w:ind w:firstLineChars="0" w:firstLine="0"/>
            </w:pPr>
            <w:r w:rsidRPr="00073EF4">
              <w:rPr>
                <w:rFonts w:hint="eastAsia"/>
              </w:rPr>
              <w:t>同时开启，相位</w:t>
            </w:r>
            <w:r w:rsidRPr="00073EF4">
              <w:rPr>
                <w:rFonts w:hint="eastAsia"/>
              </w:rPr>
              <w:t>150</w:t>
            </w:r>
          </w:p>
        </w:tc>
        <w:tc>
          <w:tcPr>
            <w:tcW w:w="2265" w:type="dxa"/>
          </w:tcPr>
          <w:p w14:paraId="47B55D21" w14:textId="77777777" w:rsidR="00073EF4" w:rsidRPr="00073EF4" w:rsidRDefault="00073EF4" w:rsidP="009371BB">
            <w:pPr>
              <w:ind w:firstLineChars="0" w:firstLine="0"/>
            </w:pPr>
            <w:r w:rsidRPr="00073EF4">
              <w:rPr>
                <w:rFonts w:hint="eastAsia"/>
              </w:rPr>
              <w:t>-23.7</w:t>
            </w:r>
          </w:p>
        </w:tc>
        <w:tc>
          <w:tcPr>
            <w:tcW w:w="2265" w:type="dxa"/>
          </w:tcPr>
          <w:p w14:paraId="13C291D5" w14:textId="77777777" w:rsidR="00073EF4" w:rsidRPr="00073EF4" w:rsidRDefault="00073EF4" w:rsidP="009371BB">
            <w:pPr>
              <w:ind w:firstLineChars="0" w:firstLine="0"/>
            </w:pPr>
            <w:r w:rsidRPr="00073EF4">
              <w:rPr>
                <w:rFonts w:hint="eastAsia"/>
              </w:rPr>
              <w:t>同时开启，相位</w:t>
            </w:r>
            <w:r w:rsidRPr="00073EF4">
              <w:rPr>
                <w:rFonts w:hint="eastAsia"/>
              </w:rPr>
              <w:t>340</w:t>
            </w:r>
          </w:p>
        </w:tc>
        <w:tc>
          <w:tcPr>
            <w:tcW w:w="2266" w:type="dxa"/>
          </w:tcPr>
          <w:p w14:paraId="2A615FDD" w14:textId="77777777" w:rsidR="00073EF4" w:rsidRPr="00073EF4" w:rsidRDefault="00073EF4" w:rsidP="009371BB">
            <w:pPr>
              <w:ind w:firstLineChars="0" w:firstLine="0"/>
            </w:pPr>
            <w:r w:rsidRPr="00073EF4">
              <w:rPr>
                <w:rFonts w:hint="eastAsia"/>
              </w:rPr>
              <w:t>-30.2</w:t>
            </w:r>
          </w:p>
        </w:tc>
      </w:tr>
      <w:tr w:rsidR="00073EF4" w:rsidRPr="00073EF4" w14:paraId="1ECDCAA9" w14:textId="77777777" w:rsidTr="00073EF4">
        <w:tc>
          <w:tcPr>
            <w:tcW w:w="2265" w:type="dxa"/>
          </w:tcPr>
          <w:p w14:paraId="242D55D7" w14:textId="77777777" w:rsidR="00073EF4" w:rsidRPr="00073EF4" w:rsidRDefault="00073EF4" w:rsidP="009371BB">
            <w:pPr>
              <w:ind w:firstLineChars="0" w:firstLine="0"/>
            </w:pPr>
            <w:r w:rsidRPr="00073EF4">
              <w:rPr>
                <w:rFonts w:hint="eastAsia"/>
              </w:rPr>
              <w:t>同时开启，相位</w:t>
            </w:r>
            <w:r w:rsidRPr="00073EF4">
              <w:rPr>
                <w:rFonts w:hint="eastAsia"/>
              </w:rPr>
              <w:t>160</w:t>
            </w:r>
          </w:p>
        </w:tc>
        <w:tc>
          <w:tcPr>
            <w:tcW w:w="2265" w:type="dxa"/>
          </w:tcPr>
          <w:p w14:paraId="7A42ED2C" w14:textId="77777777" w:rsidR="00073EF4" w:rsidRPr="00073EF4" w:rsidRDefault="00073EF4" w:rsidP="009371BB">
            <w:pPr>
              <w:ind w:firstLineChars="0" w:firstLine="0"/>
            </w:pPr>
            <w:r w:rsidRPr="00073EF4">
              <w:rPr>
                <w:rFonts w:hint="eastAsia"/>
              </w:rPr>
              <w:t>-22.9</w:t>
            </w:r>
          </w:p>
        </w:tc>
        <w:tc>
          <w:tcPr>
            <w:tcW w:w="2265" w:type="dxa"/>
          </w:tcPr>
          <w:p w14:paraId="7491A98B" w14:textId="77777777" w:rsidR="00073EF4" w:rsidRPr="00073EF4" w:rsidRDefault="00073EF4" w:rsidP="009371BB">
            <w:pPr>
              <w:ind w:firstLineChars="0" w:firstLine="0"/>
            </w:pPr>
            <w:r w:rsidRPr="00073EF4">
              <w:rPr>
                <w:rFonts w:hint="eastAsia"/>
              </w:rPr>
              <w:t>同时开启，相位</w:t>
            </w:r>
            <w:r w:rsidRPr="00073EF4">
              <w:rPr>
                <w:rFonts w:hint="eastAsia"/>
              </w:rPr>
              <w:t>350</w:t>
            </w:r>
          </w:p>
        </w:tc>
        <w:tc>
          <w:tcPr>
            <w:tcW w:w="2266" w:type="dxa"/>
          </w:tcPr>
          <w:p w14:paraId="13221D61" w14:textId="77777777" w:rsidR="00073EF4" w:rsidRPr="00073EF4" w:rsidRDefault="00073EF4" w:rsidP="009371BB">
            <w:pPr>
              <w:ind w:firstLineChars="0" w:firstLine="0"/>
            </w:pPr>
            <w:r w:rsidRPr="00073EF4">
              <w:rPr>
                <w:rFonts w:hint="eastAsia"/>
              </w:rPr>
              <w:t>-32.8</w:t>
            </w:r>
          </w:p>
        </w:tc>
      </w:tr>
    </w:tbl>
    <w:p w14:paraId="5648D29C" w14:textId="77777777" w:rsidR="00E45785" w:rsidRDefault="00E45785" w:rsidP="00E45785">
      <w:pPr>
        <w:ind w:firstLineChars="0" w:firstLine="0"/>
      </w:pPr>
    </w:p>
    <w:p w14:paraId="06A613D4" w14:textId="176BE076" w:rsidR="00E45785" w:rsidRDefault="00E45785" w:rsidP="00E45785">
      <w:pPr>
        <w:ind w:firstLineChars="0" w:firstLine="0"/>
      </w:pPr>
    </w:p>
    <w:p w14:paraId="23EFCB89" w14:textId="35A7ED6E" w:rsidR="00E45785" w:rsidRDefault="00E45785" w:rsidP="00E45785">
      <w:pPr>
        <w:ind w:firstLineChars="0" w:firstLine="0"/>
        <w:jc w:val="center"/>
      </w:pPr>
      <w:r>
        <w:rPr>
          <w:rFonts w:hint="eastAsia"/>
        </w:rPr>
        <w:t>图</w:t>
      </w:r>
      <w:r>
        <w:rPr>
          <w:rFonts w:hint="eastAsia"/>
        </w:rPr>
        <w:t>2-3</w:t>
      </w:r>
    </w:p>
    <w:p w14:paraId="1DA43397" w14:textId="1EBA5022" w:rsidR="00E45785" w:rsidRPr="00E45785" w:rsidRDefault="00E45785" w:rsidP="00E45785">
      <w:pPr>
        <w:ind w:firstLineChars="0" w:firstLine="0"/>
        <w:jc w:val="center"/>
      </w:pPr>
      <w:r>
        <w:rPr>
          <w:noProof/>
        </w:rPr>
        <w:drawing>
          <wp:inline distT="0" distB="0" distL="0" distR="0" wp14:anchorId="6CA0FD05" wp14:editId="77178C65">
            <wp:extent cx="4877153" cy="3225851"/>
            <wp:effectExtent l="0" t="0" r="0" b="0"/>
            <wp:docPr id="739495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5032" name=""/>
                    <pic:cNvPicPr/>
                  </pic:nvPicPr>
                  <pic:blipFill>
                    <a:blip r:embed="rId27"/>
                    <a:stretch>
                      <a:fillRect/>
                    </a:stretch>
                  </pic:blipFill>
                  <pic:spPr>
                    <a:xfrm>
                      <a:off x="0" y="0"/>
                      <a:ext cx="4877153" cy="3225851"/>
                    </a:xfrm>
                    <a:prstGeom prst="rect">
                      <a:avLst/>
                    </a:prstGeom>
                  </pic:spPr>
                </pic:pic>
              </a:graphicData>
            </a:graphic>
          </wp:inline>
        </w:drawing>
      </w:r>
    </w:p>
    <w:p w14:paraId="7D06A088" w14:textId="2A299866" w:rsidR="0099422F" w:rsidRDefault="00D25A4B" w:rsidP="005D7A81">
      <w:pPr>
        <w:pStyle w:val="3"/>
        <w:rPr>
          <w:rFonts w:hint="eastAsia"/>
        </w:rPr>
      </w:pPr>
      <w:r>
        <w:t>2</w:t>
      </w:r>
      <w:r w:rsidR="0099422F">
        <w:t xml:space="preserve">.4.2 </w:t>
      </w:r>
      <w:r w:rsidR="0099422F">
        <w:rPr>
          <w:rFonts w:hint="eastAsia"/>
        </w:rPr>
        <w:t>实验分析</w:t>
      </w:r>
    </w:p>
    <w:p w14:paraId="47F3BF6A" w14:textId="781BCC4A" w:rsidR="00383BCB" w:rsidRDefault="00383BCB" w:rsidP="00383BCB">
      <w:pPr>
        <w:ind w:firstLine="480"/>
      </w:pPr>
      <w:r>
        <w:rPr>
          <w:rFonts w:hint="eastAsia"/>
        </w:rPr>
        <w:t>电磁波场强在自由空间分布的特点</w:t>
      </w:r>
      <w:r w:rsidR="00D57EB7">
        <w:rPr>
          <w:rFonts w:hint="eastAsia"/>
        </w:rPr>
        <w:t>：</w:t>
      </w:r>
    </w:p>
    <w:p w14:paraId="62FCFC23" w14:textId="77777777" w:rsidR="00F32B57" w:rsidRDefault="00F32B57" w:rsidP="00383BCB">
      <w:pPr>
        <w:ind w:firstLine="480"/>
      </w:pPr>
      <w:r w:rsidRPr="00F32B57">
        <w:t>通过表</w:t>
      </w:r>
      <w:r w:rsidRPr="00F32B57">
        <w:t>2-1</w:t>
      </w:r>
      <w:r w:rsidRPr="00F32B57">
        <w:t>与图</w:t>
      </w:r>
      <w:r w:rsidRPr="00F32B57">
        <w:t>2-1</w:t>
      </w:r>
      <w:r w:rsidRPr="00F32B57">
        <w:t>的结果可以清楚观察到：</w:t>
      </w:r>
    </w:p>
    <w:p w14:paraId="2A7D7A86" w14:textId="7F85DF94" w:rsidR="00383BCB" w:rsidRDefault="00383BCB" w:rsidP="00F32B57">
      <w:pPr>
        <w:pStyle w:val="ae"/>
        <w:numPr>
          <w:ilvl w:val="0"/>
          <w:numId w:val="35"/>
        </w:numPr>
        <w:ind w:firstLineChars="0"/>
      </w:pPr>
      <w:r>
        <w:rPr>
          <w:rFonts w:hint="eastAsia"/>
        </w:rPr>
        <w:t>自由空间路径衰减：</w:t>
      </w:r>
    </w:p>
    <w:p w14:paraId="2722DD05" w14:textId="77CE204B" w:rsidR="00F32B57" w:rsidRDefault="00F32B57" w:rsidP="00F32B57">
      <w:pPr>
        <w:ind w:left="480" w:firstLineChars="0" w:firstLine="0"/>
      </w:pPr>
      <w:r w:rsidRPr="00F32B57">
        <w:lastRenderedPageBreak/>
        <w:t>电磁波在自由空间中按球面波向外辐射，功率密度</w:t>
      </w:r>
      <w:r w:rsidRPr="00F32B57">
        <w:t xml:space="preserve"> S(r)S(r)S(r) </w:t>
      </w:r>
      <w:r w:rsidRPr="00F32B57">
        <w:t>服从如下关系：</w:t>
      </w:r>
    </w:p>
    <w:p w14:paraId="35D636D4" w14:textId="77777777" w:rsidR="00F32B57" w:rsidRPr="001D0297" w:rsidRDefault="00F32B57" w:rsidP="00F32B57">
      <w:pPr>
        <w:ind w:firstLine="480"/>
      </w:pPr>
      <m:oMathPara>
        <m:oMath>
          <m:r>
            <w:rPr>
              <w:rFonts w:ascii="Cambria Math" w:hAnsi="Cambria Math"/>
            </w:rPr>
            <m:t>S</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G</m:t>
                  </m:r>
                </m:e>
                <m:sub>
                  <m:r>
                    <m:rPr>
                      <m:nor/>
                    </m:rPr>
                    <w:rPr>
                      <w:rFonts w:ascii="Cambria Math" w:hAnsi="Cambria Math"/>
                    </w:rPr>
                    <m:t>t</m:t>
                  </m:r>
                </m:sub>
              </m:sSub>
              <m:ctrlPr>
                <w:rPr>
                  <w:rFonts w:ascii="Cambria Math" w:hAnsi="Cambria Math"/>
                  <w:i/>
                </w:rPr>
              </m:ctrlPr>
            </m:num>
            <m:den>
              <m:r>
                <w:rPr>
                  <w:rFonts w:ascii="Cambria Math" w:hAnsi="Cambria Math"/>
                </w:rPr>
                <m:t>4</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ctrlPr>
                <w:rPr>
                  <w:rFonts w:ascii="Cambria Math" w:hAnsi="Cambria Math"/>
                  <w:i/>
                </w:rPr>
              </m:ctrlPr>
            </m:den>
          </m:f>
        </m:oMath>
      </m:oMathPara>
    </w:p>
    <w:p w14:paraId="0AFBBE14" w14:textId="674491F2" w:rsidR="00F32B57" w:rsidRPr="00F32B57" w:rsidRDefault="00F32B57" w:rsidP="00F32B57">
      <w:pPr>
        <w:ind w:firstLine="480"/>
      </w:pPr>
      <w:r w:rsidRPr="00F32B57">
        <w:t>由实验数据可见，随着收发天线距离增大，检测到的功率读数（</w:t>
      </w:r>
      <w:r w:rsidRPr="00F32B57">
        <w:t>dBm</w:t>
      </w:r>
      <w:r w:rsidRPr="00F32B57">
        <w:t>）逐步减小，符合</w:t>
      </w:r>
      <w:r w:rsidRPr="00F32B57">
        <w:t xml:space="preserve"> 1/r21/r^21/r2 </w:t>
      </w:r>
      <w:r w:rsidRPr="00F32B57">
        <w:t>衰减规律。</w:t>
      </w:r>
    </w:p>
    <w:p w14:paraId="68E73333" w14:textId="14102522" w:rsidR="00F32B57" w:rsidRPr="00F32B57" w:rsidRDefault="00F32B57" w:rsidP="00F32B57">
      <w:pPr>
        <w:ind w:firstLine="480"/>
      </w:pPr>
      <w:r w:rsidRPr="00F32B57">
        <w:t>场强分布曲线整体呈下降趋势，说明在自由空间内电磁波能量确实呈现空间扩散性衰减。</w:t>
      </w:r>
    </w:p>
    <w:p w14:paraId="5E5587BF" w14:textId="77777777" w:rsidR="00383BCB" w:rsidRDefault="00383BCB" w:rsidP="00383BCB">
      <w:pPr>
        <w:ind w:firstLine="480"/>
      </w:pPr>
      <w:r>
        <w:rPr>
          <w:rFonts w:hint="eastAsia"/>
        </w:rPr>
        <w:t>在自由空间中，电磁波以球面波的形式向外传播，其能量会随着传播距离的增加而逐渐减弱。这种衰减过程被称为自由空间路径衰减。具体来说，电磁波的场强与传播距离的平方成反比关系。也就是说，距离越远，电磁波的能量密度就越低。例如，如果距离增加一倍，场强将降低为原来的四分之一。这一规律表明，在自由空间中，电磁波的传播会随着距离的增加迅速减弱，这在无线通信和信号传输中是一个重要的考虑因素。</w:t>
      </w:r>
    </w:p>
    <w:p w14:paraId="30556BA4" w14:textId="77777777" w:rsidR="00F32B57" w:rsidRDefault="00383BCB" w:rsidP="00F32B57">
      <w:pPr>
        <w:pStyle w:val="ae"/>
        <w:numPr>
          <w:ilvl w:val="0"/>
          <w:numId w:val="35"/>
        </w:numPr>
        <w:ind w:firstLineChars="0"/>
      </w:pPr>
      <w:r>
        <w:rPr>
          <w:rFonts w:hint="eastAsia"/>
        </w:rPr>
        <w:t>多径效应：</w:t>
      </w:r>
    </w:p>
    <w:p w14:paraId="1D05881C" w14:textId="77777777" w:rsidR="00F32B57" w:rsidRDefault="00F32B57" w:rsidP="00F32B57">
      <w:pPr>
        <w:ind w:firstLine="480"/>
      </w:pPr>
      <w:r>
        <w:t>实验过程中，某些距离对应的功率读数存在非单调性（例如</w:t>
      </w:r>
      <w:r>
        <w:t xml:space="preserve"> 60 cm </w:t>
      </w:r>
      <w:r>
        <w:t>处功率略高于相邻</w:t>
      </w:r>
      <w:r>
        <w:t xml:space="preserve"> 55 cm </w:t>
      </w:r>
      <w:r>
        <w:t>和</w:t>
      </w:r>
      <w:r>
        <w:t xml:space="preserve"> 65 cm </w:t>
      </w:r>
      <w:r>
        <w:t>点），这是典型的</w:t>
      </w:r>
      <w:r>
        <w:rPr>
          <w:rStyle w:val="af6"/>
        </w:rPr>
        <w:t>多径效应</w:t>
      </w:r>
      <w:r>
        <w:t>结果。</w:t>
      </w:r>
    </w:p>
    <w:p w14:paraId="5D8F4DFE" w14:textId="78436758" w:rsidR="00F32B57" w:rsidRDefault="00F32B57" w:rsidP="00F32B57">
      <w:pPr>
        <w:ind w:firstLine="480"/>
      </w:pPr>
      <w:r>
        <w:t>由于环境中不可避免存在金属结构、实验台、墙面反射，部分电磁波经由反射路径叠加至直射波，导致接收点出现局部增强或削弱现象，形成空间上的</w:t>
      </w:r>
      <w:r>
        <w:t>“</w:t>
      </w:r>
      <w:r>
        <w:t>驻波</w:t>
      </w:r>
      <w:r>
        <w:t>”</w:t>
      </w:r>
      <w:r>
        <w:t>结构，影响场强分布平滑性。</w:t>
      </w:r>
    </w:p>
    <w:p w14:paraId="10D1ADC0" w14:textId="77777777" w:rsidR="00383BCB" w:rsidRDefault="00383BCB" w:rsidP="00383BCB">
      <w:pPr>
        <w:ind w:firstLine="480"/>
      </w:pPr>
      <w:r>
        <w:rPr>
          <w:rFonts w:hint="eastAsia"/>
        </w:rPr>
        <w:t>自由空间中的电磁波在传播过程中会遇到各种反射、折射和绕射现象，这会导致信号沿不同路径传播，这种现象被称为多径效应。由于多径效应，接收点处的电磁波场强会表现出波动和干涉现象。这些波动和干涉会导致电磁波场强在空间中的分布不均匀。在某些点上，不同路径的信号可能会相互增强，从而形成强信号点；而在其他点上，不同路径的信号可能会相互抵消，从而形成弱信号点。这种现象在无线通信中尤为明显，可能会导致信号接收的不稳定和多径干扰问题。</w:t>
      </w:r>
    </w:p>
    <w:p w14:paraId="72B987FA" w14:textId="287DDC45" w:rsidR="00383BCB" w:rsidRDefault="00383BCB" w:rsidP="00383BCB">
      <w:pPr>
        <w:ind w:firstLine="480"/>
      </w:pPr>
      <w:r>
        <w:rPr>
          <w:rFonts w:hint="eastAsia"/>
        </w:rPr>
        <w:t xml:space="preserve">3. </w:t>
      </w:r>
      <w:r>
        <w:rPr>
          <w:rFonts w:hint="eastAsia"/>
        </w:rPr>
        <w:t>反射和绕射：</w:t>
      </w:r>
    </w:p>
    <w:p w14:paraId="3F4ED2C2" w14:textId="0FE33A9A" w:rsidR="00383BCB" w:rsidRDefault="00383BCB" w:rsidP="00383BCB">
      <w:pPr>
        <w:ind w:firstLine="480"/>
      </w:pPr>
      <w:r>
        <w:rPr>
          <w:rFonts w:hint="eastAsia"/>
        </w:rPr>
        <w:t>当电磁波在自由空间中遇到物体或界面时，会发生反射和绕射现象。反射现象会使电磁波沿不同的路径传播，从而增加电磁波的传播路径长度，并可能增强接收点处的电磁波场强。例如，当电磁波遇到建筑物的墙壁时，会产生反射波，这些反射波可能会增加接收点的场强。绕射现象则会导致电磁波场强在物体周围形成阴影区，同时会引起电</w:t>
      </w:r>
      <w:r>
        <w:rPr>
          <w:rFonts w:hint="eastAsia"/>
        </w:rPr>
        <w:lastRenderedPageBreak/>
        <w:t>磁波波前的弯曲。这些现象会影响电磁波的传播方向和场强分布，使得在某些区域内信号强度减弱，而在其他区域内信号强度增强。</w:t>
      </w:r>
    </w:p>
    <w:p w14:paraId="6031F2C8" w14:textId="77777777" w:rsidR="00F32B57" w:rsidRDefault="00F32B57" w:rsidP="00383BCB">
      <w:pPr>
        <w:ind w:firstLine="480"/>
      </w:pPr>
    </w:p>
    <w:p w14:paraId="55112018" w14:textId="77777777" w:rsidR="00F32B57" w:rsidRPr="00F32B57" w:rsidRDefault="00F32B57" w:rsidP="00F32B57">
      <w:pPr>
        <w:ind w:firstLine="480"/>
      </w:pPr>
      <w:r w:rsidRPr="00F32B57">
        <w:t>干涉实验分析</w:t>
      </w:r>
    </w:p>
    <w:p w14:paraId="0D0914F5" w14:textId="77777777" w:rsidR="00F32B57" w:rsidRPr="00F32B57" w:rsidRDefault="00F32B57" w:rsidP="00F32B57">
      <w:pPr>
        <w:ind w:firstLine="480"/>
      </w:pPr>
      <w:r w:rsidRPr="00F32B57">
        <w:t>根据表</w:t>
      </w:r>
      <w:r w:rsidRPr="00F32B57">
        <w:t>2-2</w:t>
      </w:r>
      <w:r w:rsidRPr="00F32B57">
        <w:t>和图</w:t>
      </w:r>
      <w:r w:rsidRPr="00F32B57">
        <w:t>2-3</w:t>
      </w:r>
      <w:r w:rsidRPr="00F32B57">
        <w:t>的实验结果可得出：</w:t>
      </w:r>
    </w:p>
    <w:p w14:paraId="3075C57C" w14:textId="77777777" w:rsidR="00F32B57" w:rsidRPr="00F32B57" w:rsidRDefault="00F32B57" w:rsidP="00F32B57">
      <w:pPr>
        <w:ind w:firstLine="480"/>
      </w:pPr>
      <w:r w:rsidRPr="00F32B57">
        <w:t>（</w:t>
      </w:r>
      <w:r w:rsidRPr="00F32B57">
        <w:t>1</w:t>
      </w:r>
      <w:r w:rsidRPr="00F32B57">
        <w:t>）干涉现象明显存在</w:t>
      </w:r>
    </w:p>
    <w:p w14:paraId="3125EEA7" w14:textId="77777777" w:rsidR="00F32B57" w:rsidRPr="00F32B57" w:rsidRDefault="00F32B57" w:rsidP="00F32B57">
      <w:pPr>
        <w:ind w:firstLineChars="0" w:firstLine="0"/>
      </w:pPr>
      <w:r w:rsidRPr="00F32B57">
        <w:t>只开启单一路径信号源时（</w:t>
      </w:r>
      <w:proofErr w:type="gramStart"/>
      <w:r w:rsidRPr="00F32B57">
        <w:t>移相源或</w:t>
      </w:r>
      <w:proofErr w:type="gramEnd"/>
      <w:r w:rsidRPr="00F32B57">
        <w:t>宽带源单独开启），功率读数稳定。</w:t>
      </w:r>
    </w:p>
    <w:p w14:paraId="174156E2" w14:textId="77777777" w:rsidR="00F32B57" w:rsidRPr="00F32B57" w:rsidRDefault="00F32B57" w:rsidP="00F32B57">
      <w:pPr>
        <w:ind w:firstLineChars="0" w:firstLine="0"/>
      </w:pPr>
      <w:r w:rsidRPr="00F32B57">
        <w:t>当两路信号</w:t>
      </w:r>
      <w:proofErr w:type="gramStart"/>
      <w:r w:rsidRPr="00F32B57">
        <w:t>源同时</w:t>
      </w:r>
      <w:proofErr w:type="gramEnd"/>
      <w:r w:rsidRPr="00F32B57">
        <w:t>开启，并调整相位差时，接收功率出现周期性增强与削弱，符合干涉原理的预测。</w:t>
      </w:r>
    </w:p>
    <w:p w14:paraId="40AEEA41" w14:textId="77777777" w:rsidR="00F32B57" w:rsidRPr="00F32B57" w:rsidRDefault="00F32B57" w:rsidP="00F32B57">
      <w:pPr>
        <w:ind w:firstLineChars="0" w:firstLine="0"/>
      </w:pPr>
      <w:r w:rsidRPr="00F32B57">
        <w:t>最大增强（相长干涉）对应于相位差接近</w:t>
      </w:r>
      <w:r w:rsidRPr="00F32B57">
        <w:t xml:space="preserve"> 0°</w:t>
      </w:r>
      <w:r w:rsidRPr="00F32B57">
        <w:t>、</w:t>
      </w:r>
      <w:r w:rsidRPr="00F32B57">
        <w:t>180°</w:t>
      </w:r>
      <w:r w:rsidRPr="00F32B57">
        <w:t>，最小功率（相消干涉）对应于相位差约为</w:t>
      </w:r>
      <w:r w:rsidRPr="00F32B57">
        <w:t xml:space="preserve"> 90°</w:t>
      </w:r>
      <w:r w:rsidRPr="00F32B57">
        <w:t>、</w:t>
      </w:r>
      <w:r w:rsidRPr="00F32B57">
        <w:t>270°</w:t>
      </w:r>
      <w:r w:rsidRPr="00F32B57">
        <w:t>左右。</w:t>
      </w:r>
    </w:p>
    <w:p w14:paraId="115D8467" w14:textId="77777777" w:rsidR="00F32B57" w:rsidRPr="00F32B57" w:rsidRDefault="00F32B57" w:rsidP="00F32B57">
      <w:pPr>
        <w:ind w:firstLine="480"/>
      </w:pPr>
      <w:r w:rsidRPr="00F32B57">
        <w:t>（</w:t>
      </w:r>
      <w:r w:rsidRPr="00F32B57">
        <w:t>2</w:t>
      </w:r>
      <w:r w:rsidRPr="00F32B57">
        <w:t>）相位差影响干涉结果</w:t>
      </w:r>
    </w:p>
    <w:p w14:paraId="2A11B237" w14:textId="115FF13F" w:rsidR="00F32B57" w:rsidRPr="00F32B57" w:rsidRDefault="00F32B57" w:rsidP="00F32B57">
      <w:pPr>
        <w:ind w:firstLineChars="0" w:firstLine="0"/>
      </w:pPr>
      <w:r w:rsidRPr="00F32B57">
        <w:t>干涉强度公式</w:t>
      </w:r>
      <w:r>
        <w:rPr>
          <w:rFonts w:hint="eastAsia"/>
        </w:rPr>
        <w:t>：</w:t>
      </w:r>
    </w:p>
    <w:p w14:paraId="456C4A75" w14:textId="66714AEF" w:rsidR="00F32B57" w:rsidRPr="00F32B57" w:rsidRDefault="00F32B57" w:rsidP="00F32B57">
      <w:pPr>
        <w:ind w:firstLineChars="0" w:firstLine="0"/>
      </w:pPr>
      <m:oMathPara>
        <m:oMath>
          <m:r>
            <w:rPr>
              <w:rFonts w:ascii="Cambria Math" w:hAnsi="Cambria Math"/>
            </w:rPr>
            <m:t>I</m:t>
          </m:r>
          <m:d>
            <m:dPr>
              <m:ctrlPr>
                <w:rPr>
                  <w:rFonts w:ascii="Cambria Math" w:hAnsi="Cambria Math"/>
                  <w:i/>
                </w:rPr>
              </m:ctrlPr>
            </m:dPr>
            <m:e>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+2</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I</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2</m:t>
                  </m:r>
                </m:sub>
              </m:sSub>
            </m:e>
          </m:rad>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hint="eastAsia"/>
                    </w:rPr>
                    <m:t>Δ</m:t>
                  </m:r>
                  <m:r>
                    <m:rPr>
                      <m:sty m:val="p"/>
                    </m:rPr>
                    <w:rPr>
                      <w:rFonts w:ascii="Cambria Math" w:hAnsi="Cambria Math"/>
                    </w:rPr>
                    <m:t>φ</m:t>
                  </m:r>
                </m:e>
              </m:d>
            </m:e>
          </m:func>
        </m:oMath>
      </m:oMathPara>
    </w:p>
    <w:p w14:paraId="18BBD1E4" w14:textId="77777777" w:rsidR="00F32B57" w:rsidRPr="00F32B57" w:rsidRDefault="00F32B57" w:rsidP="00F32B57">
      <w:pPr>
        <w:ind w:firstLineChars="0" w:firstLine="0"/>
      </w:pPr>
      <w:r w:rsidRPr="00F32B57">
        <w:t>实验中通过调节相位差，观测到功率呈现明显的余弦调制趋势，证实了迈克尔逊干涉理论。</w:t>
      </w:r>
    </w:p>
    <w:p w14:paraId="786FDBB6" w14:textId="77777777" w:rsidR="00F32B57" w:rsidRPr="00F32B57" w:rsidRDefault="00F32B57" w:rsidP="00F32B57">
      <w:pPr>
        <w:ind w:firstLineChars="0" w:firstLine="0"/>
      </w:pPr>
      <w:r w:rsidRPr="00F32B57">
        <w:t>该实验验证了两列相干电磁波在空间中叠加的可控性，通过相位调节即可实现电场强度分布的主动控制。</w:t>
      </w:r>
    </w:p>
    <w:p w14:paraId="44CA444C" w14:textId="1BD11370" w:rsidR="00383BCB" w:rsidRDefault="00F32B57" w:rsidP="00F32B57">
      <w:pPr>
        <w:ind w:firstLine="480"/>
      </w:pPr>
      <w:r w:rsidRPr="00F32B57">
        <w:t>（</w:t>
      </w:r>
      <w:r>
        <w:rPr>
          <w:rFonts w:hint="eastAsia"/>
        </w:rPr>
        <w:t>3</w:t>
      </w:r>
      <w:r w:rsidRPr="00F32B57">
        <w:t>）</w:t>
      </w:r>
      <w:r w:rsidR="00383BCB">
        <w:rPr>
          <w:rFonts w:hint="eastAsia"/>
        </w:rPr>
        <w:t>反射板位置移动与干涉点变化的关系</w:t>
      </w:r>
    </w:p>
    <w:p w14:paraId="1EAAFC04" w14:textId="712AFF80" w:rsidR="00383BCB" w:rsidRDefault="00383BCB" w:rsidP="00383BCB">
      <w:pPr>
        <w:ind w:firstLine="480"/>
      </w:pPr>
      <w:r>
        <w:rPr>
          <w:rFonts w:hint="eastAsia"/>
        </w:rPr>
        <w:t>在实验中，反射板的位置与干涉点的位置之间存在线性关系。具体来说，干涉点的位置</w:t>
      </w:r>
      <w:r>
        <w:rPr>
          <w:rFonts w:hint="eastAsia"/>
        </w:rPr>
        <w:t xml:space="preserve">  X </w:t>
      </w:r>
      <w:r>
        <w:rPr>
          <w:rFonts w:hint="eastAsia"/>
        </w:rPr>
        <w:t>与反射板的位置之间的关系可以表示为：</w:t>
      </w:r>
    </w:p>
    <w:p w14:paraId="4D9D743F" w14:textId="5D793CF9" w:rsidR="00383BCB" w:rsidRDefault="00383BCB" w:rsidP="00383BCB">
      <w:pPr>
        <w:ind w:firstLine="480"/>
      </w:pPr>
      <w:r>
        <w:rPr>
          <w:rFonts w:hint="eastAsia"/>
        </w:rPr>
        <w:t>X ={</w:t>
      </w:r>
      <w:r>
        <w:rPr>
          <w:rFonts w:hint="eastAsia"/>
        </w:rPr>
        <w:t>反射板位置</w:t>
      </w:r>
      <w:r>
        <w:rPr>
          <w:rFonts w:hint="eastAsia"/>
        </w:rPr>
        <w:t>} - 17</w:t>
      </w:r>
    </w:p>
    <w:p w14:paraId="477F519D" w14:textId="730623EF" w:rsidR="00383BCB" w:rsidRDefault="00383BCB" w:rsidP="00383BCB">
      <w:pPr>
        <w:ind w:firstLine="480"/>
      </w:pPr>
      <w:r>
        <w:rPr>
          <w:rFonts w:hint="eastAsia"/>
        </w:rPr>
        <w:t>这意味着当反射板的位置移动时，干涉点的位置也会相应地移动。每当反射板位置改变时，干涉点的位置会以相同的幅度进行调整，但始终保持一个固定的偏移量，即</w:t>
      </w:r>
      <w:r>
        <w:rPr>
          <w:rFonts w:hint="eastAsia"/>
        </w:rPr>
        <w:t>17</w:t>
      </w:r>
      <w:r>
        <w:rPr>
          <w:rFonts w:hint="eastAsia"/>
        </w:rPr>
        <w:t>厘米。这种线性关系表明，反射板的移动会直接影响干涉点的位置，且这种影响是可预测和</w:t>
      </w:r>
      <w:proofErr w:type="gramStart"/>
      <w:r>
        <w:rPr>
          <w:rFonts w:hint="eastAsia"/>
        </w:rPr>
        <w:t>可</w:t>
      </w:r>
      <w:proofErr w:type="gramEnd"/>
      <w:r>
        <w:rPr>
          <w:rFonts w:hint="eastAsia"/>
        </w:rPr>
        <w:t>计算的。这在实际应用中可以用于精确控制和预测电磁波的干涉现象，从而优化信号接收和传输效果。</w:t>
      </w:r>
    </w:p>
    <w:p w14:paraId="0249721A" w14:textId="704D5109" w:rsidR="0099422F" w:rsidRDefault="00383BCB" w:rsidP="00383BCB">
      <w:pPr>
        <w:ind w:firstLine="480"/>
      </w:pPr>
      <w:r>
        <w:rPr>
          <w:rFonts w:hint="eastAsia"/>
        </w:rPr>
        <w:t>通过以上分析，我们可以更清楚地理解电磁波在自由空间中的传播特点以及反射板</w:t>
      </w:r>
      <w:r>
        <w:rPr>
          <w:rFonts w:hint="eastAsia"/>
        </w:rPr>
        <w:lastRenderedPageBreak/>
        <w:t>位置对干涉点的影响。这些知识</w:t>
      </w:r>
      <w:r w:rsidR="002E0A6B">
        <w:rPr>
          <w:rFonts w:hint="eastAsia"/>
        </w:rPr>
        <w:t>可以很好地帮助</w:t>
      </w:r>
      <w:proofErr w:type="gramStart"/>
      <w:r w:rsidR="002E0A6B">
        <w:rPr>
          <w:rFonts w:hint="eastAsia"/>
        </w:rPr>
        <w:t>我们</w:t>
      </w:r>
      <w:r>
        <w:rPr>
          <w:rFonts w:hint="eastAsia"/>
        </w:rPr>
        <w:t>我们</w:t>
      </w:r>
      <w:proofErr w:type="gramEnd"/>
      <w:r>
        <w:rPr>
          <w:rFonts w:hint="eastAsia"/>
        </w:rPr>
        <w:t>设计和优化无线通信系统、提高信号质量和稳定性</w:t>
      </w:r>
      <w:r w:rsidR="002E0A6B">
        <w:rPr>
          <w:rFonts w:hint="eastAsia"/>
        </w:rPr>
        <w:t>.</w:t>
      </w:r>
    </w:p>
    <w:p w14:paraId="278B8F03" w14:textId="2FFA3178" w:rsidR="001C68CA" w:rsidRDefault="00DF6795" w:rsidP="001C68CA">
      <w:pPr>
        <w:pStyle w:val="2"/>
        <w:ind w:firstLine="482"/>
      </w:pPr>
      <w:bookmarkStart w:id="18" w:name="_Toc200321164"/>
      <w:r>
        <w:rPr>
          <w:rFonts w:hint="eastAsia"/>
        </w:rPr>
        <w:t>2.5</w:t>
      </w:r>
      <w:r>
        <w:rPr>
          <w:rFonts w:hint="eastAsia"/>
        </w:rPr>
        <w:t>实验总结</w:t>
      </w:r>
      <w:bookmarkEnd w:id="18"/>
    </w:p>
    <w:p w14:paraId="4B1122CE" w14:textId="77777777" w:rsidR="001C68CA" w:rsidRPr="001C68CA" w:rsidRDefault="001C68CA" w:rsidP="001C68CA">
      <w:pPr>
        <w:ind w:left="480" w:firstLineChars="0" w:firstLine="0"/>
      </w:pPr>
      <w:r w:rsidRPr="001C68CA">
        <w:t>本次</w:t>
      </w:r>
      <w:r w:rsidRPr="001C68CA">
        <w:t>“</w:t>
      </w:r>
      <w:r w:rsidRPr="001C68CA">
        <w:t>电磁波的场强自由空间分布与干涉实验</w:t>
      </w:r>
      <w:r w:rsidRPr="001C68CA">
        <w:t>”</w:t>
      </w:r>
      <w:r w:rsidRPr="001C68CA">
        <w:t>达成了以下主要目标：</w:t>
      </w:r>
    </w:p>
    <w:p w14:paraId="6B710FE6" w14:textId="77777777" w:rsidR="001C68CA" w:rsidRPr="001C68CA" w:rsidRDefault="001C68CA" w:rsidP="001C68CA">
      <w:pPr>
        <w:ind w:left="480" w:firstLine="480"/>
      </w:pPr>
      <w:r w:rsidRPr="001C68CA">
        <w:t xml:space="preserve">1. </w:t>
      </w:r>
      <w:r w:rsidRPr="001C68CA">
        <w:t>技能与知识掌握</w:t>
      </w:r>
    </w:p>
    <w:p w14:paraId="6B7BED4D" w14:textId="77777777" w:rsidR="001C68CA" w:rsidRPr="001C68CA" w:rsidRDefault="001C68CA" w:rsidP="001C68CA">
      <w:pPr>
        <w:ind w:left="480" w:firstLineChars="0" w:firstLine="0"/>
      </w:pPr>
      <w:r w:rsidRPr="001C68CA">
        <w:t>熟练掌握了电磁场电磁波与天线综合实验系统的操作流程，能够搭建自由空间测量系统与干涉实验系统。</w:t>
      </w:r>
    </w:p>
    <w:p w14:paraId="0C4BA1D4" w14:textId="77777777" w:rsidR="001C68CA" w:rsidRPr="001C68CA" w:rsidRDefault="001C68CA" w:rsidP="001C68CA">
      <w:pPr>
        <w:ind w:left="480" w:firstLineChars="0" w:firstLine="0"/>
      </w:pPr>
      <w:r w:rsidRPr="001C68CA">
        <w:t>学习了场强测量方法，了解了空间路径损耗、功率衰减规律及影响因素。</w:t>
      </w:r>
    </w:p>
    <w:p w14:paraId="4C8C096C" w14:textId="77777777" w:rsidR="001C68CA" w:rsidRPr="001C68CA" w:rsidRDefault="001C68CA" w:rsidP="001C68CA">
      <w:pPr>
        <w:ind w:left="480" w:firstLineChars="0" w:firstLine="0"/>
      </w:pPr>
      <w:r w:rsidRPr="001C68CA">
        <w:t>验证了电磁波的叠加、干涉现象，掌握了相位调节对干涉结果的控制方法。</w:t>
      </w:r>
    </w:p>
    <w:p w14:paraId="3352520C" w14:textId="77777777" w:rsidR="001C68CA" w:rsidRPr="001C68CA" w:rsidRDefault="001C68CA" w:rsidP="001C68CA">
      <w:pPr>
        <w:ind w:left="480" w:firstLine="480"/>
      </w:pPr>
      <w:r w:rsidRPr="001C68CA">
        <w:t xml:space="preserve">2. </w:t>
      </w:r>
      <w:r w:rsidRPr="001C68CA">
        <w:t>现象分析与理论印证</w:t>
      </w:r>
    </w:p>
    <w:p w14:paraId="782259B8" w14:textId="77777777" w:rsidR="001C68CA" w:rsidRPr="001C68CA" w:rsidRDefault="001C68CA" w:rsidP="001C68CA">
      <w:pPr>
        <w:ind w:left="480" w:firstLineChars="0" w:firstLine="0"/>
      </w:pPr>
      <w:r w:rsidRPr="001C68CA">
        <w:t>实验结果与理论模型基本一致，电磁波在自由空间中衰减符合</w:t>
      </w:r>
      <w:r w:rsidRPr="001C68CA">
        <w:t xml:space="preserve"> 1/r21/r^21/r2 </w:t>
      </w:r>
      <w:r w:rsidRPr="001C68CA">
        <w:t>定律。</w:t>
      </w:r>
    </w:p>
    <w:p w14:paraId="58D8CCFF" w14:textId="77777777" w:rsidR="001C68CA" w:rsidRPr="001C68CA" w:rsidRDefault="001C68CA" w:rsidP="001C68CA">
      <w:pPr>
        <w:ind w:left="480" w:firstLineChars="0" w:firstLine="0"/>
      </w:pPr>
      <w:r w:rsidRPr="001C68CA">
        <w:t>干涉实验清晰验证了迈克尔逊干涉原理，通过相位差调节实现了周期性场强变化。</w:t>
      </w:r>
    </w:p>
    <w:p w14:paraId="103D34DF" w14:textId="77777777" w:rsidR="001C68CA" w:rsidRPr="001C68CA" w:rsidRDefault="001C68CA" w:rsidP="001C68CA">
      <w:pPr>
        <w:ind w:left="480" w:firstLineChars="0" w:firstLine="0"/>
      </w:pPr>
      <w:r w:rsidRPr="001C68CA">
        <w:t>多径效应、室内反射对测量结果产生了一定干扰，实际系统环境复杂性体现明显。</w:t>
      </w:r>
    </w:p>
    <w:p w14:paraId="17220783" w14:textId="77777777" w:rsidR="001C68CA" w:rsidRPr="001C68CA" w:rsidRDefault="001C68CA" w:rsidP="001C68CA">
      <w:pPr>
        <w:ind w:left="480" w:firstLine="480"/>
      </w:pPr>
      <w:r w:rsidRPr="001C68CA">
        <w:t xml:space="preserve">3. </w:t>
      </w:r>
      <w:r w:rsidRPr="001C68CA">
        <w:t>存在问题与改进建议</w:t>
      </w:r>
    </w:p>
    <w:p w14:paraId="0F86DE6C" w14:textId="77777777" w:rsidR="001C68CA" w:rsidRPr="001C68CA" w:rsidRDefault="001C68CA" w:rsidP="001C68CA">
      <w:pPr>
        <w:ind w:left="480" w:firstLineChars="0" w:firstLine="0"/>
      </w:pPr>
      <w:r w:rsidRPr="001C68CA">
        <w:t>环境反射影响不可完全消除，建议后续实验在更优屏蔽条件或更开阔空间下进行。</w:t>
      </w:r>
    </w:p>
    <w:p w14:paraId="440F80B1" w14:textId="77777777" w:rsidR="001C68CA" w:rsidRPr="001C68CA" w:rsidRDefault="001C68CA" w:rsidP="001C68CA">
      <w:pPr>
        <w:ind w:left="480" w:firstLineChars="0" w:firstLine="0"/>
      </w:pPr>
      <w:r w:rsidRPr="001C68CA">
        <w:t>滑环连接处存在接触不稳定，部分测量区间信号波动偏大，需优化硬件连接质量。</w:t>
      </w:r>
    </w:p>
    <w:p w14:paraId="21C8EDA1" w14:textId="77777777" w:rsidR="001C68CA" w:rsidRPr="001C68CA" w:rsidRDefault="001C68CA" w:rsidP="001C68CA">
      <w:pPr>
        <w:ind w:left="480" w:firstLineChars="0" w:firstLine="0"/>
      </w:pPr>
      <w:r w:rsidRPr="001C68CA">
        <w:t>接收天线方向性特性需进一步匹配，当前使用天线在不同频率段增益一致性较差，影响测量稳定性。</w:t>
      </w:r>
    </w:p>
    <w:p w14:paraId="3450FF79" w14:textId="77777777" w:rsidR="001C68CA" w:rsidRPr="001C68CA" w:rsidRDefault="001C68CA" w:rsidP="001C68CA">
      <w:pPr>
        <w:ind w:left="480" w:firstLineChars="0" w:firstLine="0"/>
      </w:pPr>
      <w:r w:rsidRPr="001C68CA">
        <w:t>干涉实验中相位控制细度有限，若能实现更高分辨率相位调节，可进一步精细观察干涉波形变化。</w:t>
      </w:r>
    </w:p>
    <w:p w14:paraId="22659176" w14:textId="77777777" w:rsidR="001C68CA" w:rsidRPr="001C68CA" w:rsidRDefault="001C68CA" w:rsidP="001C68CA">
      <w:pPr>
        <w:ind w:left="480" w:firstLine="480"/>
      </w:pPr>
      <w:r w:rsidRPr="001C68CA">
        <w:t xml:space="preserve">4. </w:t>
      </w:r>
      <w:r w:rsidRPr="001C68CA">
        <w:t>心得体会</w:t>
      </w:r>
    </w:p>
    <w:p w14:paraId="2D8A20CD" w14:textId="77777777" w:rsidR="001C68CA" w:rsidRPr="001C68CA" w:rsidRDefault="001C68CA" w:rsidP="001C68CA">
      <w:pPr>
        <w:ind w:left="480" w:firstLineChars="0" w:firstLine="0"/>
      </w:pPr>
      <w:r w:rsidRPr="001C68CA">
        <w:t>本次实验强化了我对电磁波空间传播特性的理解，特别是实际场景中多路径、绕射、反射等因素的重要性。</w:t>
      </w:r>
    </w:p>
    <w:p w14:paraId="27193682" w14:textId="73B1C008" w:rsidR="001C68CA" w:rsidRPr="001C68CA" w:rsidRDefault="001C68CA" w:rsidP="001C68CA">
      <w:pPr>
        <w:ind w:left="480" w:firstLineChars="0" w:firstLine="0"/>
      </w:pPr>
      <w:r w:rsidRPr="001C68CA">
        <w:t>通过干涉实验，认识到相位控制技术在现代无线通信系统中的重要作</w:t>
      </w:r>
      <w:r>
        <w:rPr>
          <w:rFonts w:hint="eastAsia"/>
        </w:rPr>
        <w:t>。</w:t>
      </w:r>
    </w:p>
    <w:p w14:paraId="0D4CF17F" w14:textId="77777777" w:rsidR="001C68CA" w:rsidRPr="001C68CA" w:rsidRDefault="001C68CA" w:rsidP="001C68CA">
      <w:pPr>
        <w:ind w:left="480" w:firstLineChars="0" w:firstLine="0"/>
      </w:pPr>
      <w:r w:rsidRPr="001C68CA">
        <w:t>理论与实验存在一定差距，充分体现了工程实践中必须考虑非理想因素，不能单纯依赖理想模型推断结果。</w:t>
      </w:r>
    </w:p>
    <w:p w14:paraId="77FF9FD7" w14:textId="77777777" w:rsidR="001C68CA" w:rsidRPr="001C68CA" w:rsidRDefault="001C68CA" w:rsidP="001C68CA">
      <w:pPr>
        <w:pStyle w:val="3"/>
        <w:ind w:firstLineChars="0" w:firstLine="0"/>
        <w:rPr>
          <w:rFonts w:hint="eastAsia"/>
          <w:b/>
          <w:bCs/>
        </w:rPr>
      </w:pPr>
    </w:p>
    <w:p w14:paraId="424DDB3C" w14:textId="77777777" w:rsidR="008B4EE2" w:rsidRDefault="008B4EE2" w:rsidP="00B57F70">
      <w:pPr>
        <w:pStyle w:val="1"/>
        <w:ind w:firstLine="883"/>
        <w:rPr>
          <w:rFonts w:hint="eastAsia"/>
        </w:rPr>
        <w:sectPr w:rsidR="008B4EE2" w:rsidSect="005362C8">
          <w:pgSz w:w="11906" w:h="16838"/>
          <w:pgMar w:top="1418" w:right="1134" w:bottom="1134" w:left="1701" w:header="851" w:footer="992" w:gutter="0"/>
          <w:pgNumType w:start="0"/>
          <w:cols w:space="425"/>
          <w:titlePg/>
          <w:docGrid w:type="lines" w:linePitch="326"/>
        </w:sectPr>
      </w:pPr>
    </w:p>
    <w:p w14:paraId="0C001A62" w14:textId="6EBB8819" w:rsidR="00B57F70" w:rsidRDefault="006C32CB" w:rsidP="00B57F70">
      <w:pPr>
        <w:pStyle w:val="1"/>
        <w:ind w:firstLine="883"/>
        <w:rPr>
          <w:rFonts w:hint="eastAsia"/>
        </w:rPr>
      </w:pPr>
      <w:bookmarkStart w:id="19" w:name="_Toc200321165"/>
      <w:r>
        <w:rPr>
          <w:rFonts w:hint="eastAsia"/>
        </w:rPr>
        <w:lastRenderedPageBreak/>
        <w:t>实验三</w:t>
      </w:r>
      <w:r w:rsidR="00B57F70">
        <w:rPr>
          <w:rFonts w:hint="eastAsia"/>
        </w:rPr>
        <w:t xml:space="preserve"> </w:t>
      </w:r>
      <w:r>
        <w:rPr>
          <w:rFonts w:hint="eastAsia"/>
        </w:rPr>
        <w:t>电磁波的极化实验</w:t>
      </w:r>
      <w:bookmarkEnd w:id="19"/>
    </w:p>
    <w:p w14:paraId="7B00E9E7" w14:textId="6225A7DF" w:rsidR="00B57F70" w:rsidRPr="00B57F70" w:rsidRDefault="0031656C" w:rsidP="009061E6">
      <w:pPr>
        <w:pStyle w:val="2"/>
        <w:ind w:firstLine="482"/>
      </w:pPr>
      <w:bookmarkStart w:id="20" w:name="_Toc200321166"/>
      <w:r>
        <w:t>3</w:t>
      </w:r>
      <w:r w:rsidR="00B57F70">
        <w:t xml:space="preserve">.1 </w:t>
      </w:r>
      <w:r w:rsidR="00B57F70">
        <w:rPr>
          <w:rFonts w:hint="eastAsia"/>
        </w:rPr>
        <w:t>实验目的</w:t>
      </w:r>
      <w:r w:rsidR="00DF6795">
        <w:rPr>
          <w:rFonts w:hint="eastAsia"/>
        </w:rPr>
        <w:t>及要求</w:t>
      </w:r>
      <w:bookmarkEnd w:id="20"/>
    </w:p>
    <w:p w14:paraId="7693021E" w14:textId="1AAD2DB6" w:rsidR="00743BEC" w:rsidRDefault="00743BEC" w:rsidP="00774591">
      <w:pPr>
        <w:pStyle w:val="ae"/>
        <w:numPr>
          <w:ilvl w:val="0"/>
          <w:numId w:val="17"/>
        </w:numPr>
        <w:ind w:firstLineChars="0"/>
      </w:pPr>
      <w:r>
        <w:rPr>
          <w:rFonts w:hint="eastAsia"/>
        </w:rPr>
        <w:t>加深对电磁波极化特性的理解和认识；</w:t>
      </w:r>
    </w:p>
    <w:p w14:paraId="252E9B2F" w14:textId="73F63A5F" w:rsidR="00B57F70" w:rsidRDefault="00743BEC" w:rsidP="00774591">
      <w:pPr>
        <w:pStyle w:val="ae"/>
        <w:numPr>
          <w:ilvl w:val="0"/>
          <w:numId w:val="17"/>
        </w:numPr>
        <w:ind w:firstLineChars="0"/>
      </w:pPr>
      <w:r>
        <w:rPr>
          <w:rFonts w:hint="eastAsia"/>
        </w:rPr>
        <w:t>了解各种电磁波极化信号的产生和常用天线的极化特性；</w:t>
      </w:r>
    </w:p>
    <w:p w14:paraId="4C4B0B44" w14:textId="08F8D6A5" w:rsidR="00774591" w:rsidRPr="00774591" w:rsidRDefault="00774591" w:rsidP="00774591">
      <w:pPr>
        <w:pStyle w:val="ae"/>
        <w:numPr>
          <w:ilvl w:val="0"/>
          <w:numId w:val="17"/>
        </w:numPr>
        <w:ind w:firstLineChars="0"/>
      </w:pPr>
      <w:r w:rsidRPr="00774591">
        <w:rPr>
          <w:rFonts w:hint="eastAsia"/>
        </w:rPr>
        <w:t>理解电磁波的波动性；</w:t>
      </w:r>
    </w:p>
    <w:p w14:paraId="75FC1E12" w14:textId="340E608A" w:rsidR="00774591" w:rsidRPr="00774591" w:rsidRDefault="00774591" w:rsidP="00774591">
      <w:pPr>
        <w:pStyle w:val="ae"/>
        <w:numPr>
          <w:ilvl w:val="0"/>
          <w:numId w:val="17"/>
        </w:numPr>
        <w:ind w:firstLineChars="0"/>
      </w:pPr>
      <w:r w:rsidRPr="00774591">
        <w:rPr>
          <w:rFonts w:hint="eastAsia"/>
        </w:rPr>
        <w:t>掌握线极化的特点；</w:t>
      </w:r>
    </w:p>
    <w:p w14:paraId="7EC6CBB6" w14:textId="218546DA" w:rsidR="00774591" w:rsidRPr="00774591" w:rsidRDefault="00774591" w:rsidP="00774591">
      <w:pPr>
        <w:pStyle w:val="ae"/>
        <w:numPr>
          <w:ilvl w:val="0"/>
          <w:numId w:val="17"/>
        </w:numPr>
        <w:ind w:firstLineChars="0"/>
      </w:pPr>
      <w:r w:rsidRPr="00774591">
        <w:rPr>
          <w:rFonts w:hint="eastAsia"/>
        </w:rPr>
        <w:t>掌握圆极化的特点；</w:t>
      </w:r>
    </w:p>
    <w:p w14:paraId="08041D70" w14:textId="791C4F1F" w:rsidR="00B57F70" w:rsidRDefault="0031656C" w:rsidP="009061E6">
      <w:pPr>
        <w:pStyle w:val="2"/>
        <w:ind w:firstLine="482"/>
      </w:pPr>
      <w:bookmarkStart w:id="21" w:name="_Toc200321167"/>
      <w:r>
        <w:t>3</w:t>
      </w:r>
      <w:r w:rsidR="00B57F70">
        <w:t xml:space="preserve">.2 </w:t>
      </w:r>
      <w:r w:rsidR="00B57F70">
        <w:rPr>
          <w:rFonts w:hint="eastAsia"/>
        </w:rPr>
        <w:t>实验原理</w:t>
      </w:r>
      <w:bookmarkEnd w:id="21"/>
    </w:p>
    <w:p w14:paraId="46E287A6" w14:textId="2B687FA7" w:rsidR="006C32CB" w:rsidRPr="006C32CB" w:rsidRDefault="006C32CB" w:rsidP="005D7A81">
      <w:pPr>
        <w:pStyle w:val="3"/>
        <w:rPr>
          <w:rFonts w:hint="eastAsia"/>
        </w:rPr>
      </w:pPr>
      <w:r>
        <w:rPr>
          <w:rFonts w:hint="eastAsia"/>
        </w:rPr>
        <w:t>3</w:t>
      </w:r>
      <w:r>
        <w:t xml:space="preserve">.2.1 </w:t>
      </w:r>
      <w:r>
        <w:rPr>
          <w:rFonts w:hint="eastAsia"/>
        </w:rPr>
        <w:t>偏振及极化</w:t>
      </w:r>
    </w:p>
    <w:p w14:paraId="202C626C" w14:textId="77777777" w:rsidR="00743BEC" w:rsidRDefault="00743BEC" w:rsidP="00743BEC">
      <w:pPr>
        <w:ind w:firstLine="480"/>
      </w:pPr>
      <w:r>
        <w:rPr>
          <w:rFonts w:hint="eastAsia"/>
        </w:rPr>
        <w:t>首先我们说的偏振应该称为完全偏振波，即波中只有一个方向的振动（线偏，电磁波里叫线极化），也有两个方向合成的（圆偏振，椭圆偏振）。若电磁波的电场或磁场的变化方向具有确定的规律，就称电磁波为极化电磁波（简称极化波）。如果极化电磁波的电场强度始终在垂直于传播方向的（横）平面内取向，其电场矢量的端点沿</w:t>
      </w:r>
      <w:proofErr w:type="gramStart"/>
      <w:r>
        <w:rPr>
          <w:rFonts w:hint="eastAsia"/>
        </w:rPr>
        <w:t>一</w:t>
      </w:r>
      <w:proofErr w:type="gramEnd"/>
      <w:r>
        <w:rPr>
          <w:rFonts w:hint="eastAsia"/>
        </w:rPr>
        <w:t>闭合轨迹移动，则这一极化电磁波称为平面极化波。电场的</w:t>
      </w:r>
      <w:proofErr w:type="gramStart"/>
      <w:r>
        <w:rPr>
          <w:rFonts w:hint="eastAsia"/>
        </w:rPr>
        <w:t>矢</w:t>
      </w:r>
      <w:proofErr w:type="gramEnd"/>
      <w:r>
        <w:rPr>
          <w:rFonts w:hint="eastAsia"/>
        </w:rPr>
        <w:t>端轨迹称为极化曲线，并按极化曲线的形状对极化波命名。</w:t>
      </w:r>
    </w:p>
    <w:p w14:paraId="6C9B6AA3" w14:textId="1EBA246D" w:rsidR="00A21F06" w:rsidRPr="00A21F06" w:rsidRDefault="00A21F06" w:rsidP="00A21F06">
      <w:pPr>
        <w:ind w:firstLine="480"/>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 </m:t>
          </m:r>
          <m:sSub>
            <m:sSubPr>
              <m:ctrlPr>
                <w:rPr>
                  <w:rFonts w:ascii="Cambria Math" w:hAnsi="Cambria Math"/>
                  <w:i/>
                </w:rPr>
              </m:ctrlPr>
            </m:sSubPr>
            <m:e>
              <m:r>
                <w:rPr>
                  <w:rFonts w:ascii="Cambria Math" w:hAnsi="Cambria Math"/>
                </w:rPr>
                <m:t>E</m:t>
              </m:r>
            </m:e>
            <m:sub>
              <m:r>
                <w:rPr>
                  <w:rFonts w:ascii="Cambria Math" w:hAnsi="Cambria Math"/>
                </w:rPr>
                <m:t>x</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ω</m:t>
                  </m:r>
                  <m:r>
                    <w:rPr>
                      <w:rFonts w:ascii="Cambria Math" w:hAnsi="Cambria Math"/>
                    </w:rPr>
                    <m:t>t</m:t>
                  </m:r>
                </m:e>
              </m:d>
            </m:e>
          </m:func>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 </m:t>
          </m:r>
          <m:sSub>
            <m:sSubPr>
              <m:ctrlPr>
                <w:rPr>
                  <w:rFonts w:ascii="Cambria Math" w:hAnsi="Cambria Math"/>
                  <w:i/>
                </w:rPr>
              </m:ctrlPr>
            </m:sSubPr>
            <m:e>
              <m:r>
                <w:rPr>
                  <w:rFonts w:ascii="Cambria Math" w:hAnsi="Cambria Math"/>
                </w:rPr>
                <m:t>E</m:t>
              </m:r>
            </m:e>
            <m:sub>
              <m:r>
                <w:rPr>
                  <w:rFonts w:ascii="Cambria Math" w:hAnsi="Cambria Math"/>
                </w:rPr>
                <m:t>y</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ω</m:t>
                  </m:r>
                  <m:r>
                    <w:rPr>
                      <w:rFonts w:ascii="Cambria Math" w:hAnsi="Cambria Math"/>
                    </w:rPr>
                    <m:t>t+</m:t>
                  </m:r>
                  <m:r>
                    <m:rPr>
                      <m:sty m:val="p"/>
                    </m:rPr>
                    <w:rPr>
                      <w:rFonts w:ascii="Cambria Math" w:hAnsi="Cambria Math"/>
                    </w:rPr>
                    <m:t>δ</m:t>
                  </m:r>
                </m:e>
              </m:d>
            </m:e>
          </m:func>
        </m:oMath>
      </m:oMathPara>
    </w:p>
    <w:p w14:paraId="61C89356" w14:textId="77777777" w:rsidR="00743BEC" w:rsidRDefault="00743BEC" w:rsidP="00743BEC">
      <w:pPr>
        <w:ind w:firstLine="480"/>
      </w:pPr>
      <w:r>
        <w:rPr>
          <w:rFonts w:hint="eastAsia"/>
        </w:rPr>
        <w:t>电磁波的极化是电磁理论中的一个重要概念，它表征在空间给定点上电场强度矢量的取向随时间变化的特性，并用电场强度矢量</w:t>
      </w:r>
      <w:r>
        <w:rPr>
          <w:rFonts w:hint="eastAsia"/>
        </w:rPr>
        <w:t>E</w:t>
      </w:r>
      <w:r>
        <w:rPr>
          <w:rFonts w:hint="eastAsia"/>
        </w:rPr>
        <w:t>的端点在空间描绘出的轨迹来表示。由其轨迹方式可得电磁波的极化方式有三种：线极化、圆极化、椭圆极化。极化波都可看成由两个同频率的正交线极化波在空间合成。</w:t>
      </w:r>
    </w:p>
    <w:p w14:paraId="66C93CBB" w14:textId="72DF52C4" w:rsidR="00743BEC" w:rsidRDefault="00743BEC" w:rsidP="00A21F06">
      <w:pPr>
        <w:pStyle w:val="ae"/>
        <w:numPr>
          <w:ilvl w:val="0"/>
          <w:numId w:val="30"/>
        </w:numPr>
        <w:ind w:firstLineChars="0"/>
      </w:pPr>
      <w:r>
        <w:rPr>
          <w:rFonts w:hint="eastAsia"/>
        </w:rPr>
        <w:t>当两个正交线极化波同相或反相时，其合成波是一个线极化波。</w:t>
      </w:r>
    </w:p>
    <w:p w14:paraId="66136763" w14:textId="43A88087" w:rsidR="00A21F06" w:rsidRPr="00A21F06" w:rsidRDefault="00A21F06" w:rsidP="00A21F06">
      <w:pPr>
        <w:ind w:left="480" w:firstLineChars="0" w:firstLine="0"/>
      </w:pPr>
      <m:oMathPara>
        <m:oMath>
          <m:r>
            <w:rPr>
              <w:rFonts w:ascii="Cambria Math" w:hAnsi="Cambria Math"/>
            </w:rPr>
            <m:t>δ=nπ,</m:t>
          </m:r>
          <m:r>
            <m:rPr>
              <m:sty m:val="p"/>
            </m:rPr>
            <w:rPr>
              <w:rFonts w:ascii="Cambria Math" w:hAnsi="Cambria Math"/>
            </w:rPr>
            <m:t> </m:t>
          </m:r>
          <m:r>
            <w:rPr>
              <w:rFonts w:ascii="Cambria Math" w:hAnsi="Cambria Math"/>
            </w:rPr>
            <m:t>n</m:t>
          </m:r>
          <m:r>
            <m:rPr>
              <m:sty m:val="p"/>
            </m:rPr>
            <w:rPr>
              <w:rFonts w:ascii="Cambria Math" w:hAnsi="Cambria Math" w:hint="eastAsia"/>
            </w:rPr>
            <m:t>∈</m:t>
          </m:r>
          <m:r>
            <w:rPr>
              <w:rFonts w:ascii="Cambria Math" w:hAnsi="Cambria Math"/>
            </w:rPr>
            <m:t>Z</m:t>
          </m:r>
        </m:oMath>
      </m:oMathPara>
    </w:p>
    <w:p w14:paraId="512BC0C0" w14:textId="77777777" w:rsidR="00743BEC" w:rsidRDefault="00743BEC" w:rsidP="00743BEC">
      <w:pPr>
        <w:ind w:firstLine="480"/>
      </w:pPr>
      <w:r>
        <w:rPr>
          <w:rFonts w:hint="eastAsia"/>
        </w:rPr>
        <w:t>2.</w:t>
      </w:r>
      <w:r>
        <w:rPr>
          <w:rFonts w:hint="eastAsia"/>
        </w:rPr>
        <w:t>当两个正交线极化波振幅相等，相位相差π</w:t>
      </w:r>
      <w:r>
        <w:rPr>
          <w:rFonts w:hint="eastAsia"/>
        </w:rPr>
        <w:t>/2</w:t>
      </w:r>
      <w:r>
        <w:rPr>
          <w:rFonts w:hint="eastAsia"/>
        </w:rPr>
        <w:t>时，其合成波是一个圆极化波。</w:t>
      </w:r>
    </w:p>
    <w:p w14:paraId="02D58447" w14:textId="54404007" w:rsidR="00ED6524" w:rsidRPr="00ED6524" w:rsidRDefault="00000000" w:rsidP="00ED6524">
      <w:pPr>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r>
            <m:rPr>
              <m:sty m:val="p"/>
            </m:rPr>
            <w:rPr>
              <w:rFonts w:ascii="Cambria Math" w:hAnsi="Cambria Math"/>
            </w:rPr>
            <m:t>  </m:t>
          </m:r>
          <m:r>
            <w:rPr>
              <w:rFonts w:ascii="Cambria Math" w:hAnsi="Cambria Math"/>
            </w:rPr>
            <m:t>δ=</m:t>
          </m:r>
          <m:r>
            <m:rPr>
              <m:sty m:val="p"/>
            </m:rPr>
            <w:rPr>
              <w:rFonts w:ascii="Cambria Math" w:hAnsi="Cambria Math" w:hint="eastAsia"/>
            </w:rPr>
            <m:t>±</m:t>
          </m:r>
          <m:f>
            <m:fPr>
              <m:ctrlPr>
                <w:rPr>
                  <w:rFonts w:ascii="Cambria Math" w:hAnsi="Cambria Math"/>
                </w:rPr>
              </m:ctrlPr>
            </m:fPr>
            <m:num>
              <m:r>
                <w:rPr>
                  <w:rFonts w:ascii="Cambria Math" w:hAnsi="Cambria Math"/>
                </w:rPr>
                <m:t>π</m:t>
              </m:r>
              <m:ctrlPr>
                <w:rPr>
                  <w:rFonts w:ascii="Cambria Math" w:hAnsi="Cambria Math"/>
                  <w:i/>
                </w:rPr>
              </m:ctrlPr>
            </m:num>
            <m:den>
              <m:r>
                <w:rPr>
                  <w:rFonts w:ascii="Cambria Math" w:hAnsi="Cambria Math"/>
                </w:rPr>
                <m:t>2</m:t>
              </m:r>
              <m:ctrlPr>
                <w:rPr>
                  <w:rFonts w:ascii="Cambria Math" w:hAnsi="Cambria Math"/>
                  <w:i/>
                </w:rPr>
              </m:ctrlPr>
            </m:den>
          </m:f>
        </m:oMath>
      </m:oMathPara>
    </w:p>
    <w:p w14:paraId="168E7865" w14:textId="77777777" w:rsidR="00743BEC" w:rsidRDefault="00743BEC" w:rsidP="00743BEC">
      <w:pPr>
        <w:ind w:firstLine="480"/>
      </w:pPr>
      <w:r>
        <w:rPr>
          <w:rFonts w:hint="eastAsia"/>
        </w:rPr>
        <w:t>3.</w:t>
      </w:r>
      <w:r>
        <w:rPr>
          <w:rFonts w:hint="eastAsia"/>
        </w:rPr>
        <w:t>当两个正交线极化波振幅不等，相位差仍为π</w:t>
      </w:r>
      <w:r>
        <w:rPr>
          <w:rFonts w:hint="eastAsia"/>
        </w:rPr>
        <w:t>/2</w:t>
      </w:r>
      <w:r>
        <w:rPr>
          <w:rFonts w:hint="eastAsia"/>
        </w:rPr>
        <w:t>时，其合成波是一个椭圆极化波。</w:t>
      </w:r>
    </w:p>
    <w:p w14:paraId="5182F601" w14:textId="530AD52B" w:rsidR="00A21F06" w:rsidRPr="00A21F06" w:rsidRDefault="00000000" w:rsidP="00A21F06">
      <w:pPr>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y</m:t>
              </m:r>
            </m:sub>
          </m:sSub>
          <m:r>
            <w:rPr>
              <w:rFonts w:ascii="Cambria Math" w:hAnsi="Cambria Math"/>
            </w:rPr>
            <m:t>,</m:t>
          </m:r>
          <m:r>
            <m:rPr>
              <m:sty m:val="p"/>
            </m:rPr>
            <w:rPr>
              <w:rFonts w:ascii="Cambria Math" w:hAnsi="Cambria Math"/>
            </w:rPr>
            <m:t>  δ</m:t>
          </m:r>
          <m:r>
            <w:rPr>
              <w:rFonts w:ascii="Cambria Math" w:hAnsi="Cambria Math"/>
            </w:rPr>
            <m:t>=</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2</m:t>
              </m:r>
              <m:ctrlPr>
                <w:rPr>
                  <w:rFonts w:ascii="Cambria Math" w:hAnsi="Cambria Math"/>
                  <w:i/>
                </w:rPr>
              </m:ctrlPr>
            </m:den>
          </m:f>
        </m:oMath>
      </m:oMathPara>
    </w:p>
    <w:p w14:paraId="20EA107B" w14:textId="72AD6AB8" w:rsidR="00B57F70" w:rsidRDefault="00743BEC" w:rsidP="00743BEC">
      <w:pPr>
        <w:ind w:firstLine="480"/>
      </w:pPr>
      <w:r>
        <w:rPr>
          <w:rFonts w:hint="eastAsia"/>
        </w:rPr>
        <w:t>实验所用的多极化天线、半波偶极子天线、准八木天线、二单元矩形阵列为线极化</w:t>
      </w:r>
      <w:r>
        <w:rPr>
          <w:rFonts w:hint="eastAsia"/>
        </w:rPr>
        <w:lastRenderedPageBreak/>
        <w:t>天线，阿基米德螺旋天线为圆极化天线</w:t>
      </w:r>
      <w:r>
        <w:rPr>
          <w:rFonts w:hint="eastAsia"/>
        </w:rPr>
        <w:t>(</w:t>
      </w:r>
      <w:r>
        <w:rPr>
          <w:rFonts w:hint="eastAsia"/>
        </w:rPr>
        <w:t>一般螺旋天线在轴线方向不一定产生圆极化波，而是椭圆极化波。当单位长度的螺圈数</w:t>
      </w:r>
      <w:r>
        <w:rPr>
          <w:rFonts w:hint="eastAsia"/>
        </w:rPr>
        <w:t>N</w:t>
      </w:r>
      <w:r>
        <w:rPr>
          <w:rFonts w:hint="eastAsia"/>
        </w:rPr>
        <w:t>很大时，可看作是圆极化波</w:t>
      </w:r>
      <w:r>
        <w:rPr>
          <w:rFonts w:hint="eastAsia"/>
        </w:rPr>
        <w:t>)</w:t>
      </w:r>
      <w:r>
        <w:rPr>
          <w:rFonts w:hint="eastAsia"/>
        </w:rPr>
        <w:t>。</w:t>
      </w:r>
    </w:p>
    <w:p w14:paraId="12AF46E0" w14:textId="1243DFEB" w:rsidR="006C32CB" w:rsidRDefault="006C32CB" w:rsidP="005D7A81">
      <w:pPr>
        <w:pStyle w:val="3"/>
        <w:rPr>
          <w:rFonts w:hint="eastAsia"/>
        </w:rPr>
      </w:pPr>
      <w:r>
        <w:t xml:space="preserve">3.2.2 </w:t>
      </w:r>
      <w:r>
        <w:rPr>
          <w:rFonts w:hint="eastAsia"/>
        </w:rPr>
        <w:t>线极化</w:t>
      </w:r>
      <w:r w:rsidR="00E15D0F">
        <w:rPr>
          <w:rFonts w:hint="eastAsia"/>
        </w:rPr>
        <w:t>和圆极化</w:t>
      </w:r>
      <w:r>
        <w:rPr>
          <w:rFonts w:hint="eastAsia"/>
        </w:rPr>
        <w:t>仿真</w:t>
      </w:r>
    </w:p>
    <w:p w14:paraId="4B40E7E5" w14:textId="59C4D857" w:rsidR="00D70284" w:rsidRDefault="00D70284" w:rsidP="0070446D">
      <w:pPr>
        <w:ind w:firstLine="480"/>
      </w:pPr>
      <w:r w:rsidRPr="00D70284">
        <w:rPr>
          <w:rFonts w:hint="eastAsia"/>
        </w:rPr>
        <w:t>本实验采用电磁波虚拟仿真软件进行虚拟仿真。</w:t>
      </w:r>
    </w:p>
    <w:p w14:paraId="0CF1A363" w14:textId="77777777" w:rsidR="00682C39" w:rsidRPr="00682C39" w:rsidRDefault="00682C39" w:rsidP="00682C39">
      <w:pPr>
        <w:ind w:firstLine="480"/>
      </w:pPr>
      <w:r w:rsidRPr="00682C39">
        <w:t>电磁波的极化状态，取决于电场矢量在传播方向横截面内的运动轨迹。通过仿真，可清晰观察以下典型极化形式：</w:t>
      </w:r>
    </w:p>
    <w:p w14:paraId="07D3F159" w14:textId="77777777" w:rsidR="00682C39" w:rsidRPr="00682C39" w:rsidRDefault="00682C39" w:rsidP="00682C39">
      <w:pPr>
        <w:pStyle w:val="ae"/>
        <w:numPr>
          <w:ilvl w:val="0"/>
          <w:numId w:val="55"/>
        </w:numPr>
        <w:ind w:firstLineChars="0"/>
      </w:pPr>
      <w:r w:rsidRPr="00682C39">
        <w:t>线极化</w:t>
      </w:r>
    </w:p>
    <w:p w14:paraId="37679682" w14:textId="7D56D91C" w:rsidR="00682C39" w:rsidRPr="00682C39" w:rsidRDefault="00682C39" w:rsidP="00682C39">
      <w:pPr>
        <w:ind w:left="480" w:firstLineChars="0" w:firstLine="0"/>
      </w:pPr>
      <w:r w:rsidRPr="00682C39">
        <w:t>电场矢量始终沿固定方向（</w:t>
      </w:r>
      <w:proofErr w:type="gramStart"/>
      <w:r w:rsidRPr="00682C39">
        <w:t>如水平</w:t>
      </w:r>
      <w:proofErr w:type="gramEnd"/>
      <w:r w:rsidRPr="00682C39">
        <w:t>或垂直）振荡。</w:t>
      </w:r>
    </w:p>
    <w:p w14:paraId="1C05BFF6" w14:textId="77777777" w:rsidR="00682C39" w:rsidRPr="00682C39" w:rsidRDefault="00682C39" w:rsidP="00682C39">
      <w:pPr>
        <w:ind w:left="480" w:firstLineChars="0" w:firstLine="0"/>
      </w:pPr>
      <w:r w:rsidRPr="00682C39">
        <w:t>在仿真中，观察到电场矢量随时间沿直线往复运动，形成严格的线性轨迹。</w:t>
      </w:r>
    </w:p>
    <w:p w14:paraId="23A205D4" w14:textId="62AF4736" w:rsidR="00682C39" w:rsidRPr="00682C39" w:rsidRDefault="00682C39" w:rsidP="00682C39">
      <w:pPr>
        <w:ind w:left="480" w:firstLineChars="0" w:firstLine="0"/>
        <w:rPr>
          <w:b/>
        </w:rPr>
      </w:pPr>
      <w:r w:rsidRPr="00682C39">
        <w:t>本质是两个同频正交分量同相或反相叠加的结果（相位差</w:t>
      </w:r>
      <w:r w:rsidRPr="00682C39">
        <w:t xml:space="preserve"> </w:t>
      </w:r>
      <m:oMath>
        <m:r>
          <m:rPr>
            <m:sty m:val="b"/>
          </m:rPr>
          <w:rPr>
            <w:rFonts w:ascii="Cambria Math" w:hAnsi="Cambria Math"/>
          </w:rPr>
          <m:t>δ</m:t>
        </m:r>
        <m:r>
          <m:rPr>
            <m:sty m:val="bi"/>
          </m:rPr>
          <w:rPr>
            <w:rFonts w:ascii="Cambria Math" w:hAnsi="Cambria Math"/>
          </w:rPr>
          <m:t>=</m:t>
        </m:r>
        <m:r>
          <w:rPr>
            <w:rFonts w:ascii="Cambria Math" w:hAnsi="Cambria Math"/>
          </w:rPr>
          <m:t xml:space="preserve"> n</m:t>
        </m:r>
        <m:r>
          <m:rPr>
            <m:sty m:val="p"/>
          </m:rPr>
          <w:rPr>
            <w:rFonts w:ascii="Cambria Math" w:hAnsi="Cambria Math"/>
          </w:rPr>
          <m:t>π</m:t>
        </m:r>
      </m:oMath>
      <w:r w:rsidRPr="00682C39">
        <w:t>）。</w:t>
      </w:r>
    </w:p>
    <w:p w14:paraId="19C6581B" w14:textId="198FB7FD" w:rsidR="00682C39" w:rsidRPr="00682C39" w:rsidRDefault="00682C39" w:rsidP="00682C39">
      <w:pPr>
        <w:pStyle w:val="ae"/>
        <w:numPr>
          <w:ilvl w:val="0"/>
          <w:numId w:val="55"/>
        </w:numPr>
        <w:ind w:firstLineChars="0"/>
      </w:pPr>
      <w:r w:rsidRPr="00682C39">
        <w:t>圆极化</w:t>
      </w:r>
    </w:p>
    <w:p w14:paraId="692EBF39" w14:textId="77777777" w:rsidR="00682C39" w:rsidRPr="00682C39" w:rsidRDefault="00682C39" w:rsidP="00682C39">
      <w:pPr>
        <w:ind w:left="480" w:firstLineChars="0" w:firstLine="0"/>
      </w:pPr>
      <w:r w:rsidRPr="00682C39">
        <w:t>电场矢量端点匀速沿圆形轨迹旋转。</w:t>
      </w:r>
    </w:p>
    <w:p w14:paraId="416AEF7C" w14:textId="77777777" w:rsidR="00682C39" w:rsidRPr="00682C39" w:rsidRDefault="00682C39" w:rsidP="00682C39">
      <w:pPr>
        <w:ind w:left="480" w:firstLineChars="0" w:firstLine="0"/>
      </w:pPr>
      <w:r w:rsidRPr="00682C39">
        <w:t>圆极化可分为左旋和右旋，区分标准是沿传播方向观察，矢量旋转方向为顺时针或逆时针。</w:t>
      </w:r>
    </w:p>
    <w:p w14:paraId="3E72329A" w14:textId="77777777" w:rsidR="00682C39" w:rsidRPr="00682C39" w:rsidRDefault="00682C39" w:rsidP="00682C39">
      <w:pPr>
        <w:ind w:left="480" w:firstLineChars="0" w:firstLine="0"/>
      </w:pPr>
      <w:r w:rsidRPr="00682C39">
        <w:t>圆极化由两个幅度相等、相位差</w:t>
      </w:r>
      <w:r w:rsidRPr="00682C39">
        <w:t xml:space="preserve"> ±90° </w:t>
      </w:r>
      <w:r w:rsidRPr="00682C39">
        <w:t>的正交分量叠加形成：</w:t>
      </w:r>
    </w:p>
    <w:p w14:paraId="5CD71302" w14:textId="757569A3" w:rsidR="00682C39" w:rsidRPr="00682C39" w:rsidRDefault="00682C39" w:rsidP="00682C39">
      <w:pPr>
        <w:ind w:left="480" w:firstLineChars="0" w:firstLine="0"/>
        <w:rPr>
          <w:rFonts w:hint="eastAsia"/>
          <w:bCs/>
        </w:rPr>
      </w:pPr>
      <m:oMathPara>
        <m:oMath>
          <m:sSub>
            <m:sSubPr>
              <m:ctrlPr>
                <w:rPr>
                  <w:rFonts w:ascii="Cambria Math" w:hAnsi="Cambria Math"/>
                  <w:bCs/>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y</m:t>
              </m:r>
            </m:sub>
          </m:sSub>
          <m:r>
            <w:rPr>
              <w:rFonts w:ascii="Cambria Math" w:hAnsi="Cambria Math"/>
            </w:rPr>
            <m:t>,</m:t>
          </m:r>
          <m:r>
            <m:rPr>
              <m:sty m:val="p"/>
            </m:rPr>
            <w:rPr>
              <w:rFonts w:ascii="Cambria Math" w:hAnsi="Cambria Math"/>
            </w:rPr>
            <m:t> δ</m:t>
          </m:r>
          <m:r>
            <w:rPr>
              <w:rFonts w:ascii="Cambria Math" w:hAnsi="Cambria Math"/>
            </w:rPr>
            <m:t>=</m:t>
          </m:r>
          <m:r>
            <m:rPr>
              <m:sty m:val="p"/>
            </m:rPr>
            <w:rPr>
              <w:rFonts w:ascii="Cambria Math" w:hAnsi="Cambria Math" w:hint="eastAsia"/>
            </w:rPr>
            <m:t>±</m:t>
          </m:r>
          <m:f>
            <m:fPr>
              <m:ctrlPr>
                <w:rPr>
                  <w:rFonts w:ascii="Cambria Math" w:hAnsi="Cambria Math"/>
                  <w:bCs/>
                </w:rPr>
              </m:ctrlPr>
            </m:fPr>
            <m:num>
              <m:r>
                <m:rPr>
                  <m:sty m:val="p"/>
                </m:rPr>
                <w:rPr>
                  <w:rFonts w:ascii="Cambria Math" w:hAnsi="Cambria Math"/>
                </w:rPr>
                <m:t>π</m:t>
              </m:r>
              <m:ctrlPr>
                <w:rPr>
                  <w:rFonts w:ascii="Cambria Math" w:hAnsi="Cambria Math"/>
                  <w:bCs/>
                  <w:i/>
                </w:rPr>
              </m:ctrlPr>
            </m:num>
            <m:den>
              <m:r>
                <w:rPr>
                  <w:rFonts w:ascii="Cambria Math" w:hAnsi="Cambria Math"/>
                </w:rPr>
                <m:t>2</m:t>
              </m:r>
              <m:ctrlPr>
                <w:rPr>
                  <w:rFonts w:ascii="Cambria Math" w:hAnsi="Cambria Math"/>
                  <w:bCs/>
                  <w:i/>
                </w:rPr>
              </m:ctrlPr>
            </m:den>
          </m:f>
        </m:oMath>
      </m:oMathPara>
    </w:p>
    <w:p w14:paraId="6F6F7D68" w14:textId="592F1EFB" w:rsidR="00682C39" w:rsidRPr="00682C39" w:rsidRDefault="00682C39" w:rsidP="00682C39">
      <w:pPr>
        <w:pStyle w:val="ae"/>
        <w:numPr>
          <w:ilvl w:val="0"/>
          <w:numId w:val="55"/>
        </w:numPr>
        <w:ind w:firstLineChars="0"/>
      </w:pPr>
      <w:r w:rsidRPr="00682C39">
        <w:t>椭圆极化</w:t>
      </w:r>
    </w:p>
    <w:p w14:paraId="232AF3AC" w14:textId="77777777" w:rsidR="00682C39" w:rsidRPr="00682C39" w:rsidRDefault="00682C39" w:rsidP="00682C39">
      <w:pPr>
        <w:ind w:left="480" w:firstLineChars="0" w:firstLine="0"/>
      </w:pPr>
      <w:r w:rsidRPr="00682C39">
        <w:t>电场矢量端点沿椭圆轨迹旋转。</w:t>
      </w:r>
    </w:p>
    <w:p w14:paraId="41D2CEBF" w14:textId="77777777" w:rsidR="00682C39" w:rsidRPr="00682C39" w:rsidRDefault="00682C39" w:rsidP="00682C39">
      <w:pPr>
        <w:ind w:left="480" w:firstLineChars="0" w:firstLine="0"/>
      </w:pPr>
      <w:r w:rsidRPr="00682C39">
        <w:t>是更一般的极化状态，包含圆极化和线极化为特例。</w:t>
      </w:r>
    </w:p>
    <w:p w14:paraId="4F52573E" w14:textId="77777777" w:rsidR="00682C39" w:rsidRDefault="00682C39" w:rsidP="00682C39">
      <w:pPr>
        <w:ind w:left="480" w:firstLineChars="0" w:firstLine="0"/>
      </w:pPr>
      <w:r w:rsidRPr="00682C39">
        <w:t>形成条件：正交分量振幅不等，相位差仍为</w:t>
      </w:r>
      <w:r w:rsidRPr="00682C39">
        <w:t xml:space="preserve"> ±90°</w:t>
      </w:r>
      <w:r w:rsidRPr="00682C39">
        <w:t>。</w:t>
      </w:r>
    </w:p>
    <w:p w14:paraId="2D9E64EB" w14:textId="77777777" w:rsidR="00682C39" w:rsidRPr="00682C39" w:rsidRDefault="00682C39" w:rsidP="00682C39">
      <w:pPr>
        <w:ind w:left="480" w:firstLineChars="0" w:firstLine="0"/>
        <w:rPr>
          <w:rFonts w:hint="eastAsia"/>
        </w:rPr>
      </w:pPr>
    </w:p>
    <w:p w14:paraId="24E9C7E8" w14:textId="77777777" w:rsidR="00682C39" w:rsidRPr="00682C39" w:rsidRDefault="00682C39" w:rsidP="00682C39">
      <w:pPr>
        <w:ind w:left="480" w:firstLineChars="0" w:firstLine="0"/>
      </w:pPr>
      <w:r w:rsidRPr="00682C39">
        <w:t>仿真意义</w:t>
      </w:r>
    </w:p>
    <w:p w14:paraId="37A6D5B7" w14:textId="77777777" w:rsidR="00682C39" w:rsidRPr="00682C39" w:rsidRDefault="00682C39" w:rsidP="00682C39">
      <w:pPr>
        <w:ind w:left="480" w:firstLineChars="0" w:firstLine="0"/>
      </w:pPr>
      <w:r w:rsidRPr="00682C39">
        <w:t>通过软件仿真，能直观呈现电场矢量的动态轨迹，增强对不同极化方式的理解。</w:t>
      </w:r>
    </w:p>
    <w:p w14:paraId="16619D6F" w14:textId="77777777" w:rsidR="00682C39" w:rsidRPr="00682C39" w:rsidRDefault="00682C39" w:rsidP="00682C39">
      <w:pPr>
        <w:ind w:left="480" w:firstLineChars="0" w:firstLine="0"/>
      </w:pPr>
      <w:r w:rsidRPr="00682C39">
        <w:t>调整幅度、相位差、极化方式，可验证上述极化原理，观察波形变化规律。</w:t>
      </w:r>
    </w:p>
    <w:p w14:paraId="39E15788" w14:textId="77777777" w:rsidR="00682C39" w:rsidRPr="00682C39" w:rsidRDefault="00682C39" w:rsidP="00682C39">
      <w:pPr>
        <w:ind w:left="480" w:firstLineChars="0" w:firstLine="0"/>
      </w:pPr>
      <w:r w:rsidRPr="00682C39">
        <w:t>多波叠加（波</w:t>
      </w:r>
      <w:r w:rsidRPr="00682C39">
        <w:t xml:space="preserve">1 + </w:t>
      </w:r>
      <w:r w:rsidRPr="00682C39">
        <w:t>波</w:t>
      </w:r>
      <w:r w:rsidRPr="00682C39">
        <w:t>2</w:t>
      </w:r>
      <w:r w:rsidRPr="00682C39">
        <w:t>）进一步展现极化态之间的转换和干涉效应，体现极化控制技术的重要性。</w:t>
      </w:r>
    </w:p>
    <w:p w14:paraId="43EF028F" w14:textId="77777777" w:rsidR="0070446D" w:rsidRPr="00682C39" w:rsidRDefault="0070446D" w:rsidP="0070446D">
      <w:pPr>
        <w:ind w:firstLine="480"/>
      </w:pPr>
    </w:p>
    <w:p w14:paraId="1446E437" w14:textId="77777777" w:rsidR="0070446D" w:rsidRPr="0070446D" w:rsidRDefault="0070446D" w:rsidP="00682C39">
      <w:pPr>
        <w:ind w:firstLineChars="0" w:firstLine="0"/>
        <w:rPr>
          <w:rFonts w:hint="eastAsia"/>
        </w:rPr>
      </w:pPr>
    </w:p>
    <w:p w14:paraId="2B411258" w14:textId="16D37324" w:rsidR="00B57F70" w:rsidRDefault="0031656C" w:rsidP="009061E6">
      <w:pPr>
        <w:pStyle w:val="2"/>
        <w:ind w:firstLine="482"/>
      </w:pPr>
      <w:bookmarkStart w:id="22" w:name="OLE_LINK4"/>
      <w:bookmarkStart w:id="23" w:name="_Toc200321168"/>
      <w:r>
        <w:lastRenderedPageBreak/>
        <w:t>3</w:t>
      </w:r>
      <w:r w:rsidR="00B57F70">
        <w:t xml:space="preserve">.3 </w:t>
      </w:r>
      <w:r w:rsidR="00B57F70">
        <w:rPr>
          <w:rFonts w:hint="eastAsia"/>
        </w:rPr>
        <w:t>实验内容及步骤</w:t>
      </w:r>
      <w:bookmarkEnd w:id="23"/>
    </w:p>
    <w:p w14:paraId="7A697409" w14:textId="308D1A72" w:rsidR="00B57F70" w:rsidRDefault="0031656C" w:rsidP="005D7A81">
      <w:pPr>
        <w:pStyle w:val="3"/>
        <w:rPr>
          <w:rFonts w:hint="eastAsia"/>
        </w:rPr>
      </w:pPr>
      <w:r>
        <w:t>3</w:t>
      </w:r>
      <w:r w:rsidR="00B57F70">
        <w:t xml:space="preserve">.3.1 </w:t>
      </w:r>
      <w:r w:rsidR="00B57F70">
        <w:rPr>
          <w:rFonts w:hint="eastAsia"/>
        </w:rPr>
        <w:t>实验仪器</w:t>
      </w:r>
    </w:p>
    <w:p w14:paraId="682C0B9C" w14:textId="5C933293" w:rsidR="00743BEC" w:rsidRDefault="00743BEC" w:rsidP="00774591">
      <w:pPr>
        <w:pStyle w:val="ae"/>
        <w:numPr>
          <w:ilvl w:val="1"/>
          <w:numId w:val="19"/>
        </w:numPr>
        <w:ind w:firstLineChars="0"/>
      </w:pPr>
      <w:r>
        <w:rPr>
          <w:rFonts w:hint="eastAsia"/>
        </w:rPr>
        <w:t>电磁场电磁波与天线综合实验系统机箱；</w:t>
      </w:r>
    </w:p>
    <w:p w14:paraId="7CC659CD" w14:textId="69ED10EE" w:rsidR="00743BEC" w:rsidRDefault="00743BEC" w:rsidP="00774591">
      <w:pPr>
        <w:pStyle w:val="ae"/>
        <w:numPr>
          <w:ilvl w:val="1"/>
          <w:numId w:val="19"/>
        </w:numPr>
        <w:ind w:firstLineChars="0"/>
      </w:pPr>
      <w:r>
        <w:rPr>
          <w:rFonts w:hint="eastAsia"/>
        </w:rPr>
        <w:t>多极化天线；</w:t>
      </w:r>
    </w:p>
    <w:p w14:paraId="60701085" w14:textId="7B3EFF2E" w:rsidR="00743BEC" w:rsidRDefault="00743BEC" w:rsidP="00774591">
      <w:pPr>
        <w:pStyle w:val="ae"/>
        <w:numPr>
          <w:ilvl w:val="1"/>
          <w:numId w:val="19"/>
        </w:numPr>
        <w:ind w:firstLineChars="0"/>
      </w:pPr>
      <w:r>
        <w:rPr>
          <w:rFonts w:hint="eastAsia"/>
        </w:rPr>
        <w:t>半波偶极子天线；</w:t>
      </w:r>
    </w:p>
    <w:p w14:paraId="4636B2AE" w14:textId="3037344D" w:rsidR="00743BEC" w:rsidRDefault="00743BEC" w:rsidP="00774591">
      <w:pPr>
        <w:pStyle w:val="ae"/>
        <w:numPr>
          <w:ilvl w:val="1"/>
          <w:numId w:val="19"/>
        </w:numPr>
        <w:ind w:firstLineChars="0"/>
      </w:pPr>
      <w:r>
        <w:rPr>
          <w:rFonts w:hint="eastAsia"/>
        </w:rPr>
        <w:t>准八木天线；</w:t>
      </w:r>
    </w:p>
    <w:p w14:paraId="3B719A6C" w14:textId="568AF370" w:rsidR="00743BEC" w:rsidRDefault="00743BEC" w:rsidP="00774591">
      <w:pPr>
        <w:pStyle w:val="ae"/>
        <w:numPr>
          <w:ilvl w:val="1"/>
          <w:numId w:val="19"/>
        </w:numPr>
        <w:ind w:firstLineChars="0"/>
      </w:pPr>
      <w:r>
        <w:rPr>
          <w:rFonts w:hint="eastAsia"/>
        </w:rPr>
        <w:t>二单元矩形阵列天线；</w:t>
      </w:r>
    </w:p>
    <w:p w14:paraId="103DF994" w14:textId="78555504" w:rsidR="00743BEC" w:rsidRDefault="00743BEC" w:rsidP="00774591">
      <w:pPr>
        <w:pStyle w:val="ae"/>
        <w:numPr>
          <w:ilvl w:val="1"/>
          <w:numId w:val="19"/>
        </w:numPr>
        <w:ind w:firstLineChars="0"/>
      </w:pPr>
      <w:r>
        <w:rPr>
          <w:rFonts w:hint="eastAsia"/>
        </w:rPr>
        <w:t>射频电缆及接头；</w:t>
      </w:r>
    </w:p>
    <w:p w14:paraId="3A9574B5" w14:textId="5A31444C" w:rsidR="00B57F70" w:rsidRPr="0099422F" w:rsidRDefault="00743BEC" w:rsidP="00774591">
      <w:pPr>
        <w:pStyle w:val="ae"/>
        <w:numPr>
          <w:ilvl w:val="1"/>
          <w:numId w:val="19"/>
        </w:numPr>
        <w:ind w:firstLineChars="0"/>
      </w:pPr>
      <w:r>
        <w:rPr>
          <w:rFonts w:hint="eastAsia"/>
        </w:rPr>
        <w:t>阿基米德螺旋天线；</w:t>
      </w:r>
    </w:p>
    <w:p w14:paraId="46F4C069" w14:textId="7711EE2E" w:rsidR="00B57F70" w:rsidRDefault="0031656C" w:rsidP="005D7A81">
      <w:pPr>
        <w:pStyle w:val="3"/>
        <w:rPr>
          <w:rFonts w:hint="eastAsia"/>
        </w:rPr>
      </w:pPr>
      <w:r>
        <w:t>3</w:t>
      </w:r>
      <w:r w:rsidR="00B57F70">
        <w:t xml:space="preserve">.3.2 </w:t>
      </w:r>
      <w:r w:rsidR="00B57F70">
        <w:rPr>
          <w:rFonts w:hint="eastAsia"/>
        </w:rPr>
        <w:t>实验内容</w:t>
      </w:r>
    </w:p>
    <w:p w14:paraId="04A27483" w14:textId="0EEFFB62" w:rsidR="00925172" w:rsidRDefault="00925172" w:rsidP="0035339F">
      <w:pPr>
        <w:pStyle w:val="ae"/>
        <w:numPr>
          <w:ilvl w:val="0"/>
          <w:numId w:val="20"/>
        </w:numPr>
        <w:ind w:firstLineChars="0"/>
      </w:pPr>
      <w:r>
        <w:rPr>
          <w:rFonts w:hint="eastAsia"/>
        </w:rPr>
        <w:t>电磁波收发系统搭建；</w:t>
      </w:r>
    </w:p>
    <w:p w14:paraId="675C6B80" w14:textId="68B666E9" w:rsidR="00925172" w:rsidRDefault="00925172" w:rsidP="0035339F">
      <w:pPr>
        <w:pStyle w:val="ae"/>
        <w:numPr>
          <w:ilvl w:val="0"/>
          <w:numId w:val="20"/>
        </w:numPr>
        <w:ind w:firstLineChars="0"/>
      </w:pPr>
      <w:r>
        <w:rPr>
          <w:rFonts w:hint="eastAsia"/>
        </w:rPr>
        <w:t>极化特性测量；</w:t>
      </w:r>
    </w:p>
    <w:p w14:paraId="5F950A41" w14:textId="3AC2FCD6" w:rsidR="00925172" w:rsidRDefault="00925172" w:rsidP="0035339F">
      <w:pPr>
        <w:pStyle w:val="ae"/>
        <w:numPr>
          <w:ilvl w:val="0"/>
          <w:numId w:val="20"/>
        </w:numPr>
        <w:ind w:firstLineChars="0"/>
      </w:pPr>
      <w:r>
        <w:rPr>
          <w:rFonts w:hint="eastAsia"/>
        </w:rPr>
        <w:t>线极化隔离度计算；</w:t>
      </w:r>
    </w:p>
    <w:p w14:paraId="11A88FBB" w14:textId="318F79D5" w:rsidR="00925172" w:rsidRDefault="00925172" w:rsidP="0035339F">
      <w:pPr>
        <w:pStyle w:val="ae"/>
        <w:numPr>
          <w:ilvl w:val="0"/>
          <w:numId w:val="20"/>
        </w:numPr>
        <w:ind w:firstLineChars="0"/>
      </w:pPr>
      <w:r>
        <w:rPr>
          <w:rFonts w:hint="eastAsia"/>
        </w:rPr>
        <w:t>圆极化隔离度测量和计算；</w:t>
      </w:r>
    </w:p>
    <w:p w14:paraId="1F588B08" w14:textId="55BEFA5B" w:rsidR="0035339F" w:rsidRDefault="0035339F" w:rsidP="0035339F">
      <w:pPr>
        <w:pStyle w:val="ae"/>
        <w:numPr>
          <w:ilvl w:val="0"/>
          <w:numId w:val="20"/>
        </w:numPr>
        <w:ind w:firstLineChars="0"/>
      </w:pPr>
      <w:r>
        <w:rPr>
          <w:rFonts w:hint="eastAsia"/>
        </w:rPr>
        <w:t>线极化仿真</w:t>
      </w:r>
    </w:p>
    <w:p w14:paraId="3958E3A0" w14:textId="5144DE71" w:rsidR="0035339F" w:rsidRPr="00925172" w:rsidRDefault="0035339F" w:rsidP="0035339F">
      <w:pPr>
        <w:pStyle w:val="ae"/>
        <w:numPr>
          <w:ilvl w:val="0"/>
          <w:numId w:val="20"/>
        </w:numPr>
        <w:ind w:firstLineChars="0"/>
      </w:pPr>
      <w:r>
        <w:rPr>
          <w:rFonts w:hint="eastAsia"/>
        </w:rPr>
        <w:t>圆极化仿真</w:t>
      </w:r>
    </w:p>
    <w:p w14:paraId="59A914B5" w14:textId="29E8289B" w:rsidR="00B57F70" w:rsidRDefault="0031656C" w:rsidP="005D7A81">
      <w:pPr>
        <w:pStyle w:val="3"/>
      </w:pPr>
      <w:r>
        <w:t>3</w:t>
      </w:r>
      <w:r w:rsidR="00B57F70">
        <w:t xml:space="preserve">.3.3 </w:t>
      </w:r>
      <w:r w:rsidR="00B57F70">
        <w:rPr>
          <w:rFonts w:hint="eastAsia"/>
        </w:rPr>
        <w:t>实验步骤</w:t>
      </w:r>
    </w:p>
    <w:p w14:paraId="3E7A4D1A" w14:textId="77777777" w:rsidR="0070446D" w:rsidRPr="0070446D" w:rsidRDefault="0070446D" w:rsidP="0070446D">
      <w:pPr>
        <w:ind w:firstLine="480"/>
        <w:rPr>
          <w:rFonts w:hint="eastAsia"/>
        </w:rPr>
      </w:pPr>
    </w:p>
    <w:p w14:paraId="164A7E8D" w14:textId="77777777" w:rsidR="0070446D" w:rsidRPr="0070446D" w:rsidRDefault="0070446D" w:rsidP="0070446D">
      <w:pPr>
        <w:ind w:firstLine="480"/>
      </w:pPr>
      <w:r w:rsidRPr="0070446D">
        <w:t>实验</w:t>
      </w:r>
      <w:proofErr w:type="gramStart"/>
      <w:r w:rsidRPr="0070446D">
        <w:t>一</w:t>
      </w:r>
      <w:proofErr w:type="gramEnd"/>
      <w:r w:rsidRPr="0070446D">
        <w:t>：极化特性测量与隔离度计算</w:t>
      </w:r>
    </w:p>
    <w:p w14:paraId="42E5924E" w14:textId="77777777" w:rsidR="0070446D" w:rsidRPr="0070446D" w:rsidRDefault="0070446D" w:rsidP="0070446D">
      <w:pPr>
        <w:ind w:left="480" w:firstLineChars="0" w:firstLine="0"/>
      </w:pPr>
      <w:r w:rsidRPr="0070446D">
        <w:t xml:space="preserve">1. </w:t>
      </w:r>
      <w:r w:rsidRPr="0070446D">
        <w:t>初始化设备</w:t>
      </w:r>
    </w:p>
    <w:p w14:paraId="7C2AA52E" w14:textId="77777777" w:rsidR="0070446D" w:rsidRPr="0070446D" w:rsidRDefault="0070446D" w:rsidP="0070446D">
      <w:pPr>
        <w:ind w:left="480" w:firstLineChars="0" w:firstLine="0"/>
      </w:pPr>
      <w:r w:rsidRPr="0070446D">
        <w:t>按</w:t>
      </w:r>
      <w:r w:rsidRPr="0070446D">
        <w:t>“</w:t>
      </w:r>
      <w:r w:rsidRPr="0070446D">
        <w:t>开关机和初始化说明</w:t>
      </w:r>
      <w:r w:rsidRPr="0070446D">
        <w:t>”</w:t>
      </w:r>
      <w:r w:rsidRPr="0070446D">
        <w:t>操作。</w:t>
      </w:r>
    </w:p>
    <w:p w14:paraId="0B0FD6AB" w14:textId="77777777" w:rsidR="0070446D" w:rsidRPr="0070446D" w:rsidRDefault="0070446D" w:rsidP="0070446D">
      <w:pPr>
        <w:ind w:left="480" w:firstLineChars="0" w:firstLine="0"/>
      </w:pPr>
      <w:r w:rsidRPr="0070446D">
        <w:t xml:space="preserve">2. </w:t>
      </w:r>
      <w:r w:rsidRPr="0070446D">
        <w:t>连接设置</w:t>
      </w:r>
    </w:p>
    <w:p w14:paraId="79AB0275" w14:textId="77777777" w:rsidR="0070446D" w:rsidRPr="0070446D" w:rsidRDefault="0070446D" w:rsidP="0070446D">
      <w:pPr>
        <w:ind w:left="480" w:firstLineChars="0" w:firstLine="0"/>
      </w:pPr>
      <w:r w:rsidRPr="0070446D">
        <w:t>无滑环：图</w:t>
      </w:r>
      <w:r w:rsidRPr="0070446D">
        <w:t>3-1</w:t>
      </w:r>
      <w:r w:rsidRPr="0070446D">
        <w:t>连接</w:t>
      </w:r>
    </w:p>
    <w:p w14:paraId="308A4661" w14:textId="77777777" w:rsidR="0070446D" w:rsidRPr="0070446D" w:rsidRDefault="0070446D" w:rsidP="0070446D">
      <w:pPr>
        <w:ind w:left="480" w:firstLineChars="0" w:firstLine="0"/>
      </w:pPr>
      <w:r w:rsidRPr="0070446D">
        <w:t>有滑环：图</w:t>
      </w:r>
      <w:r w:rsidRPr="0070446D">
        <w:t>3-2</w:t>
      </w:r>
      <w:r w:rsidRPr="0070446D">
        <w:t>连接</w:t>
      </w:r>
    </w:p>
    <w:p w14:paraId="43BAC517" w14:textId="77777777" w:rsidR="0070446D" w:rsidRPr="0070446D" w:rsidRDefault="0070446D" w:rsidP="0070446D">
      <w:pPr>
        <w:ind w:left="480" w:firstLineChars="0" w:firstLine="0"/>
      </w:pPr>
      <w:r w:rsidRPr="0070446D">
        <w:t>发射端：</w:t>
      </w:r>
    </w:p>
    <w:p w14:paraId="6F27D2A1" w14:textId="77777777" w:rsidR="0070446D" w:rsidRPr="0070446D" w:rsidRDefault="0070446D" w:rsidP="0070446D">
      <w:pPr>
        <w:ind w:left="480" w:firstLineChars="0" w:firstLine="0"/>
      </w:pPr>
      <w:r w:rsidRPr="0070446D">
        <w:t>“</w:t>
      </w:r>
      <w:r w:rsidRPr="0070446D">
        <w:t>垂直极化</w:t>
      </w:r>
      <w:r w:rsidRPr="0070446D">
        <w:t>(V)” → "</w:t>
      </w:r>
      <w:r w:rsidRPr="0070446D">
        <w:t>移相输出</w:t>
      </w:r>
      <w:r w:rsidRPr="0070446D">
        <w:t>"</w:t>
      </w:r>
    </w:p>
    <w:p w14:paraId="65C84B12" w14:textId="77777777" w:rsidR="0070446D" w:rsidRPr="0070446D" w:rsidRDefault="0070446D" w:rsidP="0070446D">
      <w:pPr>
        <w:ind w:left="480" w:firstLineChars="0" w:firstLine="0"/>
      </w:pPr>
      <w:r w:rsidRPr="0070446D">
        <w:t>“</w:t>
      </w:r>
      <w:r w:rsidRPr="0070446D">
        <w:t>水平极化</w:t>
      </w:r>
      <w:r w:rsidRPr="0070446D">
        <w:t>(H)” → "</w:t>
      </w:r>
      <w:r w:rsidRPr="0070446D">
        <w:t>宽带输出</w:t>
      </w:r>
      <w:r w:rsidRPr="0070446D">
        <w:t>"</w:t>
      </w:r>
    </w:p>
    <w:p w14:paraId="4FF4D09F" w14:textId="77777777" w:rsidR="0070446D" w:rsidRPr="0070446D" w:rsidRDefault="0070446D" w:rsidP="0070446D">
      <w:pPr>
        <w:ind w:left="480" w:firstLineChars="0" w:firstLine="0"/>
      </w:pPr>
      <w:r w:rsidRPr="0070446D">
        <w:t>接收端：半波偶极子天线</w:t>
      </w:r>
      <w:r w:rsidRPr="0070446D">
        <w:t xml:space="preserve"> → "</w:t>
      </w:r>
      <w:r w:rsidRPr="0070446D">
        <w:t>检波输入</w:t>
      </w:r>
      <w:r w:rsidRPr="0070446D">
        <w:t>"</w:t>
      </w:r>
    </w:p>
    <w:p w14:paraId="7DF450DB" w14:textId="77777777" w:rsidR="0070446D" w:rsidRPr="0070446D" w:rsidRDefault="0070446D" w:rsidP="0070446D">
      <w:pPr>
        <w:ind w:left="480" w:firstLineChars="0" w:firstLine="0"/>
      </w:pPr>
      <w:r w:rsidRPr="0070446D">
        <w:t xml:space="preserve">3. </w:t>
      </w:r>
      <w:r w:rsidRPr="0070446D">
        <w:t>测量步骤</w:t>
      </w:r>
    </w:p>
    <w:p w14:paraId="20CECD62" w14:textId="77777777" w:rsidR="0070446D" w:rsidRPr="0070446D" w:rsidRDefault="0070446D" w:rsidP="0070446D">
      <w:pPr>
        <w:ind w:left="480" w:firstLineChars="0" w:firstLine="0"/>
      </w:pPr>
      <w:r w:rsidRPr="0070446D">
        <w:lastRenderedPageBreak/>
        <w:t>开启窄带移相信号源，频率设为</w:t>
      </w:r>
      <w:r w:rsidRPr="0070446D">
        <w:t xml:space="preserve"> 1950 MHz</w:t>
      </w:r>
    </w:p>
    <w:p w14:paraId="38A9EAC4" w14:textId="77777777" w:rsidR="0070446D" w:rsidRPr="0070446D" w:rsidRDefault="0070446D" w:rsidP="0070446D">
      <w:pPr>
        <w:ind w:left="480" w:firstLineChars="0" w:firstLine="0"/>
      </w:pPr>
      <w:r w:rsidRPr="0070446D">
        <w:t>“</w:t>
      </w:r>
      <w:r w:rsidRPr="0070446D">
        <w:t>传输特性</w:t>
      </w:r>
      <w:r w:rsidRPr="0070446D">
        <w:t>” → “</w:t>
      </w:r>
      <w:r w:rsidRPr="0070446D">
        <w:t>重置位置</w:t>
      </w:r>
      <w:r w:rsidRPr="0070446D">
        <w:t xml:space="preserve">” → </w:t>
      </w:r>
      <w:r w:rsidRPr="0070446D">
        <w:t>接收天线旋转至</w:t>
      </w:r>
      <w:r w:rsidRPr="0070446D">
        <w:t xml:space="preserve"> 0°</w:t>
      </w:r>
      <w:r w:rsidRPr="0070446D">
        <w:t>，移动至</w:t>
      </w:r>
      <w:r w:rsidRPr="0070446D">
        <w:t xml:space="preserve"> 50 cm</w:t>
      </w:r>
    </w:p>
    <w:p w14:paraId="69A02396" w14:textId="77777777" w:rsidR="0070446D" w:rsidRPr="0070446D" w:rsidRDefault="0070446D" w:rsidP="0070446D">
      <w:pPr>
        <w:ind w:left="480" w:firstLineChars="0" w:firstLine="0"/>
      </w:pPr>
      <w:r w:rsidRPr="0070446D">
        <w:t>手动旋转接收天线角度，记录</w:t>
      </w:r>
      <w:r w:rsidRPr="0070446D">
        <w:t xml:space="preserve"> 0°</w:t>
      </w:r>
      <w:r w:rsidRPr="0070446D">
        <w:t>、</w:t>
      </w:r>
      <w:r w:rsidRPr="0070446D">
        <w:t>30°</w:t>
      </w:r>
      <w:r w:rsidRPr="0070446D">
        <w:t>、</w:t>
      </w:r>
      <w:r w:rsidRPr="0070446D">
        <w:t>45°</w:t>
      </w:r>
      <w:r w:rsidRPr="0070446D">
        <w:t>、</w:t>
      </w:r>
      <w:r w:rsidRPr="0070446D">
        <w:t>60°</w:t>
      </w:r>
      <w:r w:rsidRPr="0070446D">
        <w:t>、</w:t>
      </w:r>
      <w:r w:rsidRPr="0070446D">
        <w:t>90°</w:t>
      </w:r>
      <w:r w:rsidRPr="0070446D">
        <w:t>时功率读数（定义见原文）</w:t>
      </w:r>
    </w:p>
    <w:p w14:paraId="3F822F26" w14:textId="77777777" w:rsidR="0070446D" w:rsidRPr="0070446D" w:rsidRDefault="0070446D" w:rsidP="0070446D">
      <w:pPr>
        <w:ind w:left="480" w:firstLineChars="0" w:firstLine="0"/>
      </w:pPr>
      <w:r w:rsidRPr="0070446D">
        <w:t>线极化隔离度计算：</w:t>
      </w:r>
      <w:r w:rsidRPr="0070446D">
        <w:br/>
      </w:r>
      <w:r w:rsidRPr="0070446D">
        <w:t>隔离度</w:t>
      </w:r>
      <w:r w:rsidRPr="0070446D">
        <w:t>=P0</w:t>
      </w:r>
      <w:r w:rsidRPr="0070446D">
        <w:rPr>
          <w:rFonts w:ascii="Cambria Math" w:hAnsi="Cambria Math" w:cs="Cambria Math"/>
        </w:rPr>
        <w:t>∘</w:t>
      </w:r>
      <w:r w:rsidRPr="0070446D">
        <w:t>−P90</w:t>
      </w:r>
      <w:r w:rsidRPr="0070446D">
        <w:rPr>
          <w:rFonts w:ascii="Cambria Math" w:hAnsi="Cambria Math" w:cs="Cambria Math"/>
        </w:rPr>
        <w:t>∘</w:t>
      </w:r>
      <w:r w:rsidRPr="0070446D">
        <w:t>\text{</w:t>
      </w:r>
      <w:r w:rsidRPr="0070446D">
        <w:t>隔离度</w:t>
      </w:r>
      <w:r w:rsidRPr="0070446D">
        <w:t>} = P_{0^\circ} - P_{90^\circ}</w:t>
      </w:r>
      <w:r w:rsidRPr="0070446D">
        <w:t>隔离度</w:t>
      </w:r>
      <w:r w:rsidRPr="0070446D">
        <w:t>=P0</w:t>
      </w:r>
      <w:r w:rsidRPr="0070446D">
        <w:rPr>
          <w:rFonts w:ascii="Cambria Math" w:hAnsi="Cambria Math" w:cs="Cambria Math"/>
        </w:rPr>
        <w:t>∘</w:t>
      </w:r>
      <w:r w:rsidRPr="0070446D">
        <w:t>​−P90</w:t>
      </w:r>
      <w:r w:rsidRPr="0070446D">
        <w:rPr>
          <w:rFonts w:ascii="Cambria Math" w:hAnsi="Cambria Math" w:cs="Cambria Math"/>
        </w:rPr>
        <w:t>∘</w:t>
      </w:r>
      <w:r w:rsidRPr="0070446D">
        <w:t>​</w:t>
      </w:r>
    </w:p>
    <w:p w14:paraId="00578FBD" w14:textId="77777777" w:rsidR="0070446D" w:rsidRPr="0070446D" w:rsidRDefault="0070446D" w:rsidP="0070446D">
      <w:pPr>
        <w:ind w:left="480" w:firstLineChars="0" w:firstLine="0"/>
      </w:pPr>
      <w:r w:rsidRPr="0070446D">
        <w:t>换用准八木天线、二单元矩形阵列天线、阿基米德螺旋天线重复测量，记录数据。</w:t>
      </w:r>
    </w:p>
    <w:p w14:paraId="3A31EB5A" w14:textId="77777777" w:rsidR="0070446D" w:rsidRPr="0070446D" w:rsidRDefault="0070446D" w:rsidP="0070446D">
      <w:pPr>
        <w:ind w:left="480" w:firstLineChars="0" w:firstLine="0"/>
      </w:pPr>
      <w:r w:rsidRPr="0070446D">
        <w:t xml:space="preserve">4. </w:t>
      </w:r>
      <w:r w:rsidRPr="0070446D">
        <w:t>圆极化隔离度测量与计算</w:t>
      </w:r>
    </w:p>
    <w:p w14:paraId="281E9D30" w14:textId="77777777" w:rsidR="0070446D" w:rsidRPr="0070446D" w:rsidRDefault="0070446D" w:rsidP="0070446D">
      <w:pPr>
        <w:ind w:left="480" w:firstLineChars="0" w:firstLine="0"/>
      </w:pPr>
      <w:r w:rsidRPr="0070446D">
        <w:t>开启宽带信号源，使用阿基米德螺旋天线，垂直摆放。</w:t>
      </w:r>
    </w:p>
    <w:p w14:paraId="3980F2DC" w14:textId="77777777" w:rsidR="0070446D" w:rsidRPr="0070446D" w:rsidRDefault="0070446D" w:rsidP="0070446D">
      <w:pPr>
        <w:ind w:left="480" w:firstLineChars="0" w:firstLine="0"/>
      </w:pPr>
      <w:r w:rsidRPr="0070446D">
        <w:t>调整相位，找到功率最小位置（相位</w:t>
      </w:r>
      <w:r w:rsidRPr="0070446D">
        <w:t xml:space="preserve"> PH1PH_1PH1​</w:t>
      </w:r>
      <w:r w:rsidRPr="0070446D">
        <w:t>），记录。</w:t>
      </w:r>
    </w:p>
    <w:p w14:paraId="22F1B325" w14:textId="77777777" w:rsidR="0070446D" w:rsidRPr="0070446D" w:rsidRDefault="0070446D" w:rsidP="0070446D">
      <w:pPr>
        <w:ind w:left="480" w:firstLineChars="0" w:firstLine="0"/>
      </w:pPr>
      <w:r w:rsidRPr="0070446D">
        <w:t>设置</w:t>
      </w:r>
      <w:r w:rsidRPr="0070446D">
        <w:t xml:space="preserve"> PH2=</w:t>
      </w:r>
      <w:r w:rsidRPr="0070446D">
        <w:rPr>
          <w:rFonts w:ascii="Cambria Math" w:hAnsi="Cambria Math" w:cs="Cambria Math"/>
        </w:rPr>
        <w:t>∣</w:t>
      </w:r>
      <w:r w:rsidRPr="0070446D">
        <w:t>PH1−180</w:t>
      </w:r>
      <w:r w:rsidRPr="0070446D">
        <w:rPr>
          <w:rFonts w:ascii="Cambria Math" w:hAnsi="Cambria Math" w:cs="Cambria Math"/>
        </w:rPr>
        <w:t>∣</w:t>
      </w:r>
      <w:r w:rsidRPr="0070446D">
        <w:t>PH_2 = |PH_1 - 180|PH2​=</w:t>
      </w:r>
      <w:r w:rsidRPr="0070446D">
        <w:rPr>
          <w:rFonts w:ascii="Cambria Math" w:hAnsi="Cambria Math" w:cs="Cambria Math"/>
        </w:rPr>
        <w:t>∣</w:t>
      </w:r>
      <w:r w:rsidRPr="0070446D">
        <w:t>PH1​−180</w:t>
      </w:r>
      <w:r w:rsidRPr="0070446D">
        <w:rPr>
          <w:rFonts w:ascii="Cambria Math" w:hAnsi="Cambria Math" w:cs="Cambria Math"/>
        </w:rPr>
        <w:t>∣</w:t>
      </w:r>
      <w:r w:rsidRPr="0070446D">
        <w:t>，记录功率最大值。</w:t>
      </w:r>
    </w:p>
    <w:p w14:paraId="2D726863" w14:textId="77777777" w:rsidR="0070446D" w:rsidRPr="0070446D" w:rsidRDefault="0070446D" w:rsidP="0070446D">
      <w:pPr>
        <w:ind w:left="480" w:firstLineChars="0" w:firstLine="0"/>
      </w:pPr>
      <w:r w:rsidRPr="0070446D">
        <w:t>隔离度计算：</w:t>
      </w:r>
      <w:r w:rsidRPr="0070446D">
        <w:br/>
      </w:r>
      <w:r w:rsidRPr="0070446D">
        <w:t>隔离度</w:t>
      </w:r>
      <w:r w:rsidRPr="0070446D">
        <w:t>=P</w:t>
      </w:r>
      <w:r w:rsidRPr="0070446D">
        <w:t>匹配</w:t>
      </w:r>
      <w:r w:rsidRPr="0070446D">
        <w:t>−P</w:t>
      </w:r>
      <w:r w:rsidRPr="0070446D">
        <w:t>隔离</w:t>
      </w:r>
      <w:r w:rsidRPr="0070446D">
        <w:t>\text{</w:t>
      </w:r>
      <w:r w:rsidRPr="0070446D">
        <w:t>隔离度</w:t>
      </w:r>
      <w:r w:rsidRPr="0070446D">
        <w:t>} = P_{\text{</w:t>
      </w:r>
      <w:r w:rsidRPr="0070446D">
        <w:t>匹配</w:t>
      </w:r>
      <w:r w:rsidRPr="0070446D">
        <w:t>}} - P_{\text{</w:t>
      </w:r>
      <w:r w:rsidRPr="0070446D">
        <w:t>隔离</w:t>
      </w:r>
      <w:r w:rsidRPr="0070446D">
        <w:t>}}</w:t>
      </w:r>
      <w:r w:rsidRPr="0070446D">
        <w:t>隔离度</w:t>
      </w:r>
      <w:r w:rsidRPr="0070446D">
        <w:t>=P</w:t>
      </w:r>
      <w:r w:rsidRPr="0070446D">
        <w:t>匹配</w:t>
      </w:r>
      <w:r w:rsidRPr="0070446D">
        <w:t>​−P</w:t>
      </w:r>
      <w:r w:rsidRPr="0070446D">
        <w:t>隔离</w:t>
      </w:r>
      <w:r w:rsidRPr="0070446D">
        <w:t>​</w:t>
      </w:r>
    </w:p>
    <w:p w14:paraId="191B5E8E" w14:textId="60DEB4CC" w:rsidR="0070446D" w:rsidRPr="0070446D" w:rsidRDefault="0070446D" w:rsidP="0070446D">
      <w:pPr>
        <w:ind w:left="480" w:firstLineChars="0" w:firstLine="0"/>
      </w:pPr>
    </w:p>
    <w:p w14:paraId="4A073717" w14:textId="77777777" w:rsidR="0070446D" w:rsidRPr="0070446D" w:rsidRDefault="0070446D" w:rsidP="0070446D">
      <w:pPr>
        <w:ind w:left="480" w:firstLineChars="0" w:firstLine="0"/>
      </w:pPr>
      <w:r w:rsidRPr="0070446D">
        <w:t>实验二：线极化仿真</w:t>
      </w:r>
    </w:p>
    <w:p w14:paraId="11D94E77" w14:textId="77777777" w:rsidR="0070446D" w:rsidRPr="0070446D" w:rsidRDefault="0070446D" w:rsidP="0070446D">
      <w:pPr>
        <w:ind w:left="480" w:firstLineChars="0" w:firstLine="0"/>
      </w:pPr>
      <w:r w:rsidRPr="0070446D">
        <w:t>打开</w:t>
      </w:r>
      <w:r w:rsidRPr="0070446D">
        <w:t>“</w:t>
      </w:r>
      <w:r w:rsidRPr="0070446D">
        <w:t>仿真实验</w:t>
      </w:r>
      <w:r w:rsidRPr="0070446D">
        <w:t>” → “</w:t>
      </w:r>
      <w:r w:rsidRPr="0070446D">
        <w:t>电磁波仿真</w:t>
      </w:r>
      <w:r w:rsidRPr="0070446D">
        <w:t>”</w:t>
      </w:r>
    </w:p>
    <w:p w14:paraId="58A3EE4A" w14:textId="77777777" w:rsidR="0070446D" w:rsidRPr="0070446D" w:rsidRDefault="0070446D" w:rsidP="0070446D">
      <w:pPr>
        <w:ind w:left="480" w:firstLineChars="0" w:firstLine="0"/>
      </w:pPr>
      <w:r w:rsidRPr="0070446D">
        <w:t>垂直极化观察电场矢量变化，调整波长、振幅。</w:t>
      </w:r>
    </w:p>
    <w:p w14:paraId="23F97C87" w14:textId="77777777" w:rsidR="0070446D" w:rsidRPr="0070446D" w:rsidRDefault="0070446D" w:rsidP="0070446D">
      <w:pPr>
        <w:ind w:left="480" w:firstLineChars="0" w:firstLine="0"/>
      </w:pPr>
      <w:r w:rsidRPr="0070446D">
        <w:t>变换视图（侧面、前面、背面）</w:t>
      </w:r>
      <w:r w:rsidRPr="0070446D">
        <w:t xml:space="preserve">+ </w:t>
      </w:r>
      <w:r w:rsidRPr="0070446D">
        <w:t>隐藏</w:t>
      </w:r>
      <w:r w:rsidRPr="0070446D">
        <w:t>/</w:t>
      </w:r>
      <w:r w:rsidRPr="0070446D">
        <w:t>显示</w:t>
      </w:r>
      <w:r w:rsidRPr="0070446D">
        <w:t>“</w:t>
      </w:r>
      <w:r w:rsidRPr="0070446D">
        <w:t>本体</w:t>
      </w:r>
      <w:r w:rsidRPr="0070446D">
        <w:t>”</w:t>
      </w:r>
      <w:r w:rsidRPr="0070446D">
        <w:t>观察变化。</w:t>
      </w:r>
    </w:p>
    <w:p w14:paraId="352B133F" w14:textId="77777777" w:rsidR="0070446D" w:rsidRPr="0070446D" w:rsidRDefault="0070446D" w:rsidP="0070446D">
      <w:pPr>
        <w:ind w:left="480" w:firstLineChars="0" w:firstLine="0"/>
      </w:pPr>
      <w:r w:rsidRPr="0070446D">
        <w:t>改为水平极化，重复观察。</w:t>
      </w:r>
    </w:p>
    <w:p w14:paraId="508E274F" w14:textId="77777777" w:rsidR="0070446D" w:rsidRPr="0070446D" w:rsidRDefault="0070446D" w:rsidP="0070446D">
      <w:pPr>
        <w:ind w:left="480" w:firstLineChars="0" w:firstLine="0"/>
      </w:pPr>
      <w:r w:rsidRPr="0070446D">
        <w:t>打开</w:t>
      </w:r>
      <w:r w:rsidRPr="0070446D">
        <w:t>“</w:t>
      </w:r>
      <w:r w:rsidRPr="0070446D">
        <w:t>波</w:t>
      </w:r>
      <w:r w:rsidRPr="0070446D">
        <w:t>2”</w:t>
      </w:r>
      <w:r w:rsidRPr="0070446D">
        <w:t>，组合波</w:t>
      </w:r>
      <w:r w:rsidRPr="0070446D">
        <w:t>1</w:t>
      </w:r>
      <w:r w:rsidRPr="0070446D">
        <w:t>（垂直</w:t>
      </w:r>
      <w:r w:rsidRPr="0070446D">
        <w:t>/</w:t>
      </w:r>
      <w:r w:rsidRPr="0070446D">
        <w:t>水平）</w:t>
      </w:r>
      <w:r w:rsidRPr="0070446D">
        <w:t xml:space="preserve">+ </w:t>
      </w:r>
      <w:r w:rsidRPr="0070446D">
        <w:t>波</w:t>
      </w:r>
      <w:r w:rsidRPr="0070446D">
        <w:t>2</w:t>
      </w:r>
      <w:r w:rsidRPr="0070446D">
        <w:t>（垂直</w:t>
      </w:r>
      <w:r w:rsidRPr="0070446D">
        <w:t>/</w:t>
      </w:r>
      <w:r w:rsidRPr="0070446D">
        <w:t>水平），观察叠加波形。</w:t>
      </w:r>
    </w:p>
    <w:p w14:paraId="7886F037" w14:textId="77777777" w:rsidR="0070446D" w:rsidRPr="0070446D" w:rsidRDefault="0070446D" w:rsidP="0070446D">
      <w:pPr>
        <w:ind w:left="480" w:firstLineChars="0" w:firstLine="0"/>
      </w:pPr>
      <w:r w:rsidRPr="0070446D">
        <w:t>改变波</w:t>
      </w:r>
      <w:r w:rsidRPr="0070446D">
        <w:t>1/</w:t>
      </w:r>
      <w:r w:rsidRPr="0070446D">
        <w:t>波</w:t>
      </w:r>
      <w:r w:rsidRPr="0070446D">
        <w:t xml:space="preserve">2 </w:t>
      </w:r>
      <w:r w:rsidRPr="0070446D">
        <w:t>波长、振幅，观察波形变化。</w:t>
      </w:r>
    </w:p>
    <w:p w14:paraId="6BBA6B1C" w14:textId="387AFA3C" w:rsidR="0070446D" w:rsidRPr="0070446D" w:rsidRDefault="0070446D" w:rsidP="0070446D">
      <w:pPr>
        <w:ind w:left="480" w:firstLineChars="0" w:firstLine="0"/>
      </w:pPr>
    </w:p>
    <w:p w14:paraId="69ABF832" w14:textId="77777777" w:rsidR="0070446D" w:rsidRPr="0070446D" w:rsidRDefault="0070446D" w:rsidP="0070446D">
      <w:pPr>
        <w:ind w:left="480" w:firstLineChars="0" w:firstLine="0"/>
      </w:pPr>
      <w:r w:rsidRPr="0070446D">
        <w:t>实验三：圆极化仿真</w:t>
      </w:r>
    </w:p>
    <w:p w14:paraId="055D8D14" w14:textId="77777777" w:rsidR="0070446D" w:rsidRPr="0070446D" w:rsidRDefault="0070446D" w:rsidP="0070446D">
      <w:pPr>
        <w:ind w:left="480" w:firstLineChars="0" w:firstLine="0"/>
      </w:pPr>
      <w:r w:rsidRPr="0070446D">
        <w:t>设置波</w:t>
      </w:r>
      <w:r w:rsidRPr="0070446D">
        <w:t xml:space="preserve">1 </w:t>
      </w:r>
      <w:r w:rsidRPr="0070446D">
        <w:t>为</w:t>
      </w:r>
      <w:r w:rsidRPr="0070446D">
        <w:t xml:space="preserve"> </w:t>
      </w:r>
      <w:r w:rsidRPr="0070446D">
        <w:t>左旋圆极化，观察电场矢量旋转。</w:t>
      </w:r>
    </w:p>
    <w:p w14:paraId="70F9F5DB" w14:textId="77777777" w:rsidR="0070446D" w:rsidRPr="0070446D" w:rsidRDefault="0070446D" w:rsidP="0070446D">
      <w:pPr>
        <w:ind w:left="480" w:firstLineChars="0" w:firstLine="0"/>
      </w:pPr>
      <w:r w:rsidRPr="0070446D">
        <w:t>调整波长、振幅，观察波形。</w:t>
      </w:r>
    </w:p>
    <w:p w14:paraId="4059B83D" w14:textId="77777777" w:rsidR="0070446D" w:rsidRPr="0070446D" w:rsidRDefault="0070446D" w:rsidP="0070446D">
      <w:pPr>
        <w:ind w:left="480" w:firstLineChars="0" w:firstLine="0"/>
      </w:pPr>
      <w:r w:rsidRPr="0070446D">
        <w:t>变换视图，理解空间关系。</w:t>
      </w:r>
    </w:p>
    <w:p w14:paraId="4CFDC25E" w14:textId="77777777" w:rsidR="0070446D" w:rsidRPr="0070446D" w:rsidRDefault="0070446D" w:rsidP="0070446D">
      <w:pPr>
        <w:ind w:left="480" w:firstLineChars="0" w:firstLine="0"/>
      </w:pPr>
      <w:r w:rsidRPr="0070446D">
        <w:t>设置波</w:t>
      </w:r>
      <w:r w:rsidRPr="0070446D">
        <w:t xml:space="preserve">1 </w:t>
      </w:r>
      <w:r w:rsidRPr="0070446D">
        <w:t>为</w:t>
      </w:r>
      <w:r w:rsidRPr="0070446D">
        <w:t xml:space="preserve"> </w:t>
      </w:r>
      <w:r w:rsidRPr="0070446D">
        <w:t>右旋圆极化，重复观察。</w:t>
      </w:r>
    </w:p>
    <w:p w14:paraId="3E16718E" w14:textId="77777777" w:rsidR="0070446D" w:rsidRPr="0070446D" w:rsidRDefault="0070446D" w:rsidP="0070446D">
      <w:pPr>
        <w:ind w:left="480" w:firstLineChars="0" w:firstLine="0"/>
      </w:pPr>
      <w:r w:rsidRPr="0070446D">
        <w:t>打开</w:t>
      </w:r>
      <w:r w:rsidRPr="0070446D">
        <w:t>“</w:t>
      </w:r>
      <w:r w:rsidRPr="0070446D">
        <w:t>波</w:t>
      </w:r>
      <w:r w:rsidRPr="0070446D">
        <w:t>2”</w:t>
      </w:r>
      <w:r w:rsidRPr="0070446D">
        <w:t>，组合波</w:t>
      </w:r>
      <w:r w:rsidRPr="0070446D">
        <w:t>1</w:t>
      </w:r>
      <w:r w:rsidRPr="0070446D">
        <w:t>（左</w:t>
      </w:r>
      <w:r w:rsidRPr="0070446D">
        <w:t>/</w:t>
      </w:r>
      <w:r w:rsidRPr="0070446D">
        <w:t>右旋圆极化）</w:t>
      </w:r>
      <w:r w:rsidRPr="0070446D">
        <w:t xml:space="preserve"> + </w:t>
      </w:r>
      <w:r w:rsidRPr="0070446D">
        <w:t>波</w:t>
      </w:r>
      <w:r w:rsidRPr="0070446D">
        <w:t>2</w:t>
      </w:r>
      <w:r w:rsidRPr="0070446D">
        <w:t>（左</w:t>
      </w:r>
      <w:r w:rsidRPr="0070446D">
        <w:t>/</w:t>
      </w:r>
      <w:r w:rsidRPr="0070446D">
        <w:t>右旋圆极化），观察叠加波形。</w:t>
      </w:r>
    </w:p>
    <w:p w14:paraId="72671C66" w14:textId="3D5B4877" w:rsidR="0035339F" w:rsidRPr="0070446D" w:rsidRDefault="0070446D" w:rsidP="0070446D">
      <w:pPr>
        <w:ind w:left="480" w:firstLineChars="0" w:firstLine="0"/>
        <w:rPr>
          <w:rFonts w:hint="eastAsia"/>
        </w:rPr>
      </w:pPr>
      <w:r w:rsidRPr="0070446D">
        <w:t>改变波</w:t>
      </w:r>
      <w:r w:rsidRPr="0070446D">
        <w:t>1/</w:t>
      </w:r>
      <w:r w:rsidRPr="0070446D">
        <w:t>波</w:t>
      </w:r>
      <w:r w:rsidRPr="0070446D">
        <w:t xml:space="preserve">2 </w:t>
      </w:r>
      <w:r w:rsidRPr="0070446D">
        <w:t>波长、振幅，观察叠加结果。</w:t>
      </w:r>
    </w:p>
    <w:p w14:paraId="21A81906" w14:textId="496D445D" w:rsidR="00B57F70" w:rsidRDefault="0031656C" w:rsidP="009061E6">
      <w:pPr>
        <w:pStyle w:val="2"/>
        <w:ind w:firstLine="482"/>
      </w:pPr>
      <w:bookmarkStart w:id="24" w:name="_Toc200321169"/>
      <w:bookmarkEnd w:id="22"/>
      <w:r>
        <w:lastRenderedPageBreak/>
        <w:t>3</w:t>
      </w:r>
      <w:r w:rsidR="00B57F70">
        <w:t xml:space="preserve">.4 </w:t>
      </w:r>
      <w:r w:rsidR="00B57F70">
        <w:rPr>
          <w:rFonts w:hint="eastAsia"/>
        </w:rPr>
        <w:t>实验结果及分析</w:t>
      </w:r>
      <w:bookmarkEnd w:id="24"/>
    </w:p>
    <w:p w14:paraId="6E7C8B7F" w14:textId="6F4FEC5A" w:rsidR="007B4577" w:rsidRPr="007B4577" w:rsidRDefault="007B4577" w:rsidP="007B4577">
      <w:pPr>
        <w:ind w:firstLine="480"/>
      </w:pPr>
      <w:r>
        <w:rPr>
          <w:rFonts w:hint="eastAsia"/>
        </w:rPr>
        <w:t>采用多种天线产生各种电磁波极化信号，测量不同接收角度的功率，了解各种电磁波极化信号的产生和常用天线的极化特性。</w:t>
      </w:r>
    </w:p>
    <w:p w14:paraId="48D4C8BB" w14:textId="7D4C626E" w:rsidR="00B57F70" w:rsidRDefault="0031656C" w:rsidP="005D7A81">
      <w:pPr>
        <w:pStyle w:val="3"/>
        <w:rPr>
          <w:rFonts w:hint="eastAsia"/>
        </w:rPr>
      </w:pPr>
      <w:r>
        <w:t>3</w:t>
      </w:r>
      <w:r w:rsidR="00B57F70">
        <w:t xml:space="preserve">.4.1 </w:t>
      </w:r>
      <w:r w:rsidR="00B57F70">
        <w:rPr>
          <w:rFonts w:hint="eastAsia"/>
        </w:rPr>
        <w:t>实验结果</w:t>
      </w:r>
    </w:p>
    <w:p w14:paraId="036C4B45" w14:textId="6320BBC0" w:rsidR="00A60D55" w:rsidRPr="00A60D55" w:rsidRDefault="00A60D55" w:rsidP="00A60D55">
      <w:pPr>
        <w:ind w:firstLine="480"/>
      </w:pPr>
      <w:r w:rsidRPr="00A60D55">
        <w:rPr>
          <w:rFonts w:hint="eastAsia"/>
        </w:rPr>
        <w:t>表</w:t>
      </w:r>
      <w:r>
        <w:rPr>
          <w:rFonts w:hint="eastAsia"/>
        </w:rPr>
        <w:t>3</w:t>
      </w:r>
      <w:r w:rsidRPr="00A60D55">
        <w:rPr>
          <w:rFonts w:hint="eastAsia"/>
        </w:rPr>
        <w:t xml:space="preserve">-1 </w:t>
      </w:r>
      <w:r w:rsidRPr="00A60D55">
        <w:rPr>
          <w:rFonts w:hint="eastAsia"/>
        </w:rPr>
        <w:t>偏振及极化实验表格</w:t>
      </w:r>
      <w:r w:rsidRPr="00A60D55">
        <w:rPr>
          <w:rFonts w:hint="eastAsia"/>
        </w:rPr>
        <w:t>(</w:t>
      </w:r>
      <w:r w:rsidRPr="00A60D55">
        <w:rPr>
          <w:rFonts w:hint="eastAsia"/>
        </w:rPr>
        <w:t>测试频率</w:t>
      </w:r>
      <w:r w:rsidRPr="00A60D55">
        <w:rPr>
          <w:rFonts w:hint="eastAsia"/>
        </w:rPr>
        <w:t>=1950MHz)</w:t>
      </w:r>
    </w:p>
    <w:tbl>
      <w:tblPr>
        <w:tblStyle w:val="aa"/>
        <w:tblW w:w="9209" w:type="dxa"/>
        <w:tblInd w:w="0" w:type="dxa"/>
        <w:tblLook w:val="04A0" w:firstRow="1" w:lastRow="0" w:firstColumn="1" w:lastColumn="0" w:noHBand="0" w:noVBand="1"/>
      </w:tblPr>
      <w:tblGrid>
        <w:gridCol w:w="2122"/>
        <w:gridCol w:w="2551"/>
        <w:gridCol w:w="2552"/>
        <w:gridCol w:w="1984"/>
      </w:tblGrid>
      <w:tr w:rsidR="00A60D55" w:rsidRPr="00A60D55" w14:paraId="64D00622" w14:textId="77777777" w:rsidTr="00A60D55">
        <w:tc>
          <w:tcPr>
            <w:tcW w:w="2122" w:type="dxa"/>
            <w:vAlign w:val="center"/>
          </w:tcPr>
          <w:p w14:paraId="4AEC0783" w14:textId="77777777" w:rsidR="00A60D55" w:rsidRPr="00A60D55" w:rsidRDefault="00A60D55" w:rsidP="00A60D55">
            <w:pPr>
              <w:ind w:firstLineChars="0" w:firstLine="0"/>
              <w:jc w:val="center"/>
            </w:pPr>
            <w:r w:rsidRPr="00A60D55">
              <w:rPr>
                <w:rFonts w:hint="eastAsia"/>
              </w:rPr>
              <w:t>接收天线类型</w:t>
            </w:r>
          </w:p>
        </w:tc>
        <w:tc>
          <w:tcPr>
            <w:tcW w:w="2551" w:type="dxa"/>
            <w:vAlign w:val="center"/>
          </w:tcPr>
          <w:p w14:paraId="5BE8F831" w14:textId="77777777" w:rsidR="00A60D55" w:rsidRPr="00A60D55" w:rsidRDefault="00A60D55" w:rsidP="00A60D55">
            <w:pPr>
              <w:ind w:firstLineChars="0" w:firstLine="0"/>
              <w:jc w:val="center"/>
            </w:pPr>
            <w:r w:rsidRPr="00A60D55">
              <w:rPr>
                <w:rFonts w:hint="eastAsia"/>
              </w:rPr>
              <w:t>接收天线角度</w:t>
            </w:r>
            <w:r w:rsidRPr="00A60D55">
              <w:rPr>
                <w:rFonts w:hint="eastAsia"/>
              </w:rPr>
              <w:t>(</w:t>
            </w:r>
            <w:r w:rsidRPr="00A60D55">
              <w:rPr>
                <w:rFonts w:hint="eastAsia"/>
              </w:rPr>
              <w:t>°</w:t>
            </w:r>
            <w:r w:rsidRPr="00A60D55">
              <w:rPr>
                <w:rFonts w:hint="eastAsia"/>
              </w:rPr>
              <w:t>)</w:t>
            </w:r>
          </w:p>
        </w:tc>
        <w:tc>
          <w:tcPr>
            <w:tcW w:w="2552" w:type="dxa"/>
            <w:vAlign w:val="center"/>
          </w:tcPr>
          <w:p w14:paraId="13865435" w14:textId="77777777" w:rsidR="00A60D55" w:rsidRPr="00A60D55" w:rsidRDefault="00A60D55" w:rsidP="00A60D55">
            <w:pPr>
              <w:ind w:firstLineChars="0" w:firstLine="0"/>
              <w:jc w:val="center"/>
            </w:pPr>
            <w:r w:rsidRPr="00A60D55">
              <w:rPr>
                <w:rFonts w:hint="eastAsia"/>
              </w:rPr>
              <w:t>功率读数</w:t>
            </w:r>
            <w:r w:rsidRPr="00A60D55">
              <w:rPr>
                <w:rFonts w:hint="eastAsia"/>
              </w:rPr>
              <w:t>(dBm)</w:t>
            </w:r>
          </w:p>
        </w:tc>
        <w:tc>
          <w:tcPr>
            <w:tcW w:w="1984" w:type="dxa"/>
            <w:vAlign w:val="center"/>
          </w:tcPr>
          <w:p w14:paraId="23593804" w14:textId="77777777" w:rsidR="00A60D55" w:rsidRPr="00A60D55" w:rsidRDefault="00A60D55" w:rsidP="00A60D55">
            <w:pPr>
              <w:ind w:firstLineChars="0" w:firstLine="0"/>
              <w:jc w:val="center"/>
            </w:pPr>
            <w:r w:rsidRPr="00A60D55">
              <w:rPr>
                <w:rFonts w:hint="eastAsia"/>
              </w:rPr>
              <w:t>极化隔离度</w:t>
            </w:r>
            <w:r w:rsidRPr="00A60D55">
              <w:rPr>
                <w:rFonts w:hint="eastAsia"/>
              </w:rPr>
              <w:t>(dB)</w:t>
            </w:r>
          </w:p>
        </w:tc>
      </w:tr>
      <w:tr w:rsidR="00A60D55" w:rsidRPr="00A60D55" w14:paraId="7709BC14" w14:textId="77777777" w:rsidTr="00A60D55">
        <w:tc>
          <w:tcPr>
            <w:tcW w:w="2122" w:type="dxa"/>
            <w:vMerge w:val="restart"/>
            <w:vAlign w:val="center"/>
          </w:tcPr>
          <w:p w14:paraId="023B9A22" w14:textId="4E846F88" w:rsidR="00A60D55" w:rsidRPr="00A60D55" w:rsidRDefault="00A60D55" w:rsidP="00A60D55">
            <w:pPr>
              <w:ind w:firstLineChars="0" w:firstLine="0"/>
              <w:jc w:val="center"/>
            </w:pPr>
            <w:r w:rsidRPr="00A60D55">
              <w:rPr>
                <w:rFonts w:hint="eastAsia"/>
              </w:rPr>
              <w:t>半波偶极子天线</w:t>
            </w:r>
          </w:p>
        </w:tc>
        <w:tc>
          <w:tcPr>
            <w:tcW w:w="2551" w:type="dxa"/>
            <w:vAlign w:val="center"/>
          </w:tcPr>
          <w:p w14:paraId="4394BEF4" w14:textId="791B751D" w:rsidR="00A60D55" w:rsidRPr="00A60D55" w:rsidRDefault="00A60D55" w:rsidP="00A60D55">
            <w:pPr>
              <w:ind w:firstLineChars="0" w:firstLine="0"/>
              <w:jc w:val="center"/>
            </w:pPr>
            <w:r>
              <w:rPr>
                <w:rFonts w:hint="eastAsia"/>
              </w:rPr>
              <w:t>0</w:t>
            </w:r>
          </w:p>
        </w:tc>
        <w:tc>
          <w:tcPr>
            <w:tcW w:w="2552" w:type="dxa"/>
            <w:vAlign w:val="center"/>
          </w:tcPr>
          <w:p w14:paraId="3C6E5DC0" w14:textId="4DB0D6AF" w:rsidR="00A60D55" w:rsidRPr="00A60D55" w:rsidRDefault="00A60D55" w:rsidP="00A60D55">
            <w:pPr>
              <w:ind w:firstLineChars="0" w:firstLine="0"/>
              <w:jc w:val="center"/>
            </w:pPr>
            <w:r>
              <w:rPr>
                <w:rFonts w:hint="eastAsia"/>
              </w:rPr>
              <w:t>-27.0</w:t>
            </w:r>
          </w:p>
        </w:tc>
        <w:tc>
          <w:tcPr>
            <w:tcW w:w="1984" w:type="dxa"/>
            <w:vMerge w:val="restart"/>
            <w:vAlign w:val="center"/>
          </w:tcPr>
          <w:p w14:paraId="710F67B0" w14:textId="3B6E7308" w:rsidR="00A60D55" w:rsidRPr="00A60D55" w:rsidRDefault="00A60D55" w:rsidP="00A60D55">
            <w:pPr>
              <w:ind w:firstLineChars="0" w:firstLine="0"/>
              <w:jc w:val="center"/>
            </w:pPr>
            <w:r w:rsidRPr="00A60D55">
              <w:rPr>
                <w:rFonts w:hint="eastAsia"/>
              </w:rPr>
              <w:t>20.0</w:t>
            </w:r>
          </w:p>
        </w:tc>
      </w:tr>
      <w:tr w:rsidR="00A60D55" w:rsidRPr="00A60D55" w14:paraId="0C4B91F6" w14:textId="77777777" w:rsidTr="00A60D55">
        <w:tc>
          <w:tcPr>
            <w:tcW w:w="2122" w:type="dxa"/>
            <w:vMerge/>
            <w:vAlign w:val="center"/>
          </w:tcPr>
          <w:p w14:paraId="3156EC15" w14:textId="77777777" w:rsidR="00A60D55" w:rsidRPr="00A60D55" w:rsidRDefault="00A60D55" w:rsidP="00A60D55">
            <w:pPr>
              <w:ind w:firstLineChars="0" w:firstLine="0"/>
              <w:jc w:val="center"/>
            </w:pPr>
          </w:p>
        </w:tc>
        <w:tc>
          <w:tcPr>
            <w:tcW w:w="2551" w:type="dxa"/>
            <w:vAlign w:val="center"/>
          </w:tcPr>
          <w:p w14:paraId="6EAB9CE5" w14:textId="2C02A790" w:rsidR="00A60D55" w:rsidRPr="00A60D55" w:rsidRDefault="00A60D55" w:rsidP="00A60D55">
            <w:pPr>
              <w:ind w:firstLineChars="0" w:firstLine="0"/>
              <w:jc w:val="center"/>
            </w:pPr>
            <w:r>
              <w:rPr>
                <w:rFonts w:hint="eastAsia"/>
              </w:rPr>
              <w:t>30</w:t>
            </w:r>
          </w:p>
        </w:tc>
        <w:tc>
          <w:tcPr>
            <w:tcW w:w="2552" w:type="dxa"/>
            <w:vAlign w:val="center"/>
          </w:tcPr>
          <w:p w14:paraId="48AEF108" w14:textId="1F8ED132" w:rsidR="00A60D55" w:rsidRPr="00A60D55" w:rsidRDefault="00A60D55" w:rsidP="00A60D55">
            <w:pPr>
              <w:ind w:firstLineChars="0" w:firstLine="0"/>
              <w:jc w:val="center"/>
            </w:pPr>
            <w:r>
              <w:rPr>
                <w:rFonts w:hint="eastAsia"/>
              </w:rPr>
              <w:t>-27.6</w:t>
            </w:r>
          </w:p>
        </w:tc>
        <w:tc>
          <w:tcPr>
            <w:tcW w:w="1984" w:type="dxa"/>
            <w:vMerge/>
            <w:vAlign w:val="center"/>
          </w:tcPr>
          <w:p w14:paraId="7A6192D9" w14:textId="77777777" w:rsidR="00A60D55" w:rsidRPr="00A60D55" w:rsidRDefault="00A60D55" w:rsidP="00A60D55">
            <w:pPr>
              <w:ind w:firstLineChars="0" w:firstLine="0"/>
              <w:jc w:val="center"/>
            </w:pPr>
          </w:p>
        </w:tc>
      </w:tr>
      <w:tr w:rsidR="00A60D55" w:rsidRPr="00A60D55" w14:paraId="68B578DA" w14:textId="77777777" w:rsidTr="00A60D55">
        <w:tc>
          <w:tcPr>
            <w:tcW w:w="2122" w:type="dxa"/>
            <w:vMerge/>
            <w:vAlign w:val="center"/>
          </w:tcPr>
          <w:p w14:paraId="5250BC4C" w14:textId="77777777" w:rsidR="00A60D55" w:rsidRPr="00A60D55" w:rsidRDefault="00A60D55" w:rsidP="00A60D55">
            <w:pPr>
              <w:ind w:firstLineChars="0" w:firstLine="0"/>
              <w:jc w:val="center"/>
            </w:pPr>
          </w:p>
        </w:tc>
        <w:tc>
          <w:tcPr>
            <w:tcW w:w="2551" w:type="dxa"/>
            <w:vAlign w:val="center"/>
          </w:tcPr>
          <w:p w14:paraId="7E5485D9" w14:textId="2B85CA2A" w:rsidR="00A60D55" w:rsidRPr="00A60D55" w:rsidRDefault="00A60D55" w:rsidP="00A60D55">
            <w:pPr>
              <w:ind w:firstLineChars="0" w:firstLine="0"/>
              <w:jc w:val="center"/>
            </w:pPr>
            <w:r>
              <w:rPr>
                <w:rFonts w:hint="eastAsia"/>
              </w:rPr>
              <w:t>45</w:t>
            </w:r>
          </w:p>
        </w:tc>
        <w:tc>
          <w:tcPr>
            <w:tcW w:w="2552" w:type="dxa"/>
            <w:vAlign w:val="center"/>
          </w:tcPr>
          <w:p w14:paraId="0B9FD8A9" w14:textId="649CDF50" w:rsidR="00A60D55" w:rsidRPr="00A60D55" w:rsidRDefault="00A60D55" w:rsidP="00A60D55">
            <w:pPr>
              <w:ind w:firstLineChars="0" w:firstLine="0"/>
              <w:jc w:val="center"/>
            </w:pPr>
            <w:r>
              <w:rPr>
                <w:rFonts w:hint="eastAsia"/>
              </w:rPr>
              <w:t>-28.0.</w:t>
            </w:r>
          </w:p>
        </w:tc>
        <w:tc>
          <w:tcPr>
            <w:tcW w:w="1984" w:type="dxa"/>
            <w:vMerge/>
            <w:vAlign w:val="center"/>
          </w:tcPr>
          <w:p w14:paraId="0E478491" w14:textId="77777777" w:rsidR="00A60D55" w:rsidRPr="00A60D55" w:rsidRDefault="00A60D55" w:rsidP="00A60D55">
            <w:pPr>
              <w:ind w:firstLineChars="0" w:firstLine="0"/>
              <w:jc w:val="center"/>
            </w:pPr>
          </w:p>
        </w:tc>
      </w:tr>
      <w:tr w:rsidR="00A60D55" w:rsidRPr="00A60D55" w14:paraId="450F10D2" w14:textId="77777777" w:rsidTr="00A60D55">
        <w:tc>
          <w:tcPr>
            <w:tcW w:w="2122" w:type="dxa"/>
            <w:vMerge/>
            <w:vAlign w:val="center"/>
          </w:tcPr>
          <w:p w14:paraId="4FEA87A2" w14:textId="77777777" w:rsidR="00A60D55" w:rsidRPr="00A60D55" w:rsidRDefault="00A60D55" w:rsidP="00A60D55">
            <w:pPr>
              <w:ind w:firstLineChars="0" w:firstLine="0"/>
              <w:jc w:val="center"/>
            </w:pPr>
          </w:p>
        </w:tc>
        <w:tc>
          <w:tcPr>
            <w:tcW w:w="2551" w:type="dxa"/>
            <w:vAlign w:val="center"/>
          </w:tcPr>
          <w:p w14:paraId="736226E4" w14:textId="708E1D4E" w:rsidR="00A60D55" w:rsidRPr="00A60D55" w:rsidRDefault="00A60D55" w:rsidP="00A60D55">
            <w:pPr>
              <w:ind w:firstLineChars="0" w:firstLine="0"/>
              <w:jc w:val="center"/>
            </w:pPr>
            <w:r>
              <w:rPr>
                <w:rFonts w:hint="eastAsia"/>
              </w:rPr>
              <w:t>60</w:t>
            </w:r>
          </w:p>
        </w:tc>
        <w:tc>
          <w:tcPr>
            <w:tcW w:w="2552" w:type="dxa"/>
            <w:vAlign w:val="center"/>
          </w:tcPr>
          <w:p w14:paraId="177AFF41" w14:textId="7B305371" w:rsidR="00A60D55" w:rsidRPr="00A60D55" w:rsidRDefault="00A60D55" w:rsidP="00A60D55">
            <w:pPr>
              <w:ind w:firstLineChars="0" w:firstLine="0"/>
              <w:jc w:val="center"/>
            </w:pPr>
            <w:r>
              <w:rPr>
                <w:rFonts w:hint="eastAsia"/>
              </w:rPr>
              <w:t>-28.5</w:t>
            </w:r>
          </w:p>
        </w:tc>
        <w:tc>
          <w:tcPr>
            <w:tcW w:w="1984" w:type="dxa"/>
            <w:vMerge/>
            <w:vAlign w:val="center"/>
          </w:tcPr>
          <w:p w14:paraId="649F0EFE" w14:textId="77777777" w:rsidR="00A60D55" w:rsidRPr="00A60D55" w:rsidRDefault="00A60D55" w:rsidP="00A60D55">
            <w:pPr>
              <w:ind w:firstLineChars="0" w:firstLine="0"/>
              <w:jc w:val="center"/>
            </w:pPr>
          </w:p>
        </w:tc>
      </w:tr>
      <w:tr w:rsidR="00A60D55" w:rsidRPr="00A60D55" w14:paraId="37216DD9" w14:textId="77777777" w:rsidTr="00A60D55">
        <w:tc>
          <w:tcPr>
            <w:tcW w:w="2122" w:type="dxa"/>
            <w:vMerge/>
            <w:vAlign w:val="center"/>
          </w:tcPr>
          <w:p w14:paraId="4D1ECFFE" w14:textId="77777777" w:rsidR="00A60D55" w:rsidRPr="00A60D55" w:rsidRDefault="00A60D55" w:rsidP="00A60D55">
            <w:pPr>
              <w:ind w:firstLineChars="0" w:firstLine="0"/>
              <w:jc w:val="center"/>
            </w:pPr>
          </w:p>
        </w:tc>
        <w:tc>
          <w:tcPr>
            <w:tcW w:w="2551" w:type="dxa"/>
            <w:vAlign w:val="center"/>
          </w:tcPr>
          <w:p w14:paraId="321E147F" w14:textId="070FA4BC" w:rsidR="00A60D55" w:rsidRPr="00A60D55" w:rsidRDefault="00A60D55" w:rsidP="00A60D55">
            <w:pPr>
              <w:ind w:firstLineChars="0" w:firstLine="0"/>
              <w:jc w:val="center"/>
            </w:pPr>
            <w:r>
              <w:rPr>
                <w:rFonts w:hint="eastAsia"/>
              </w:rPr>
              <w:t>90</w:t>
            </w:r>
          </w:p>
        </w:tc>
        <w:tc>
          <w:tcPr>
            <w:tcW w:w="2552" w:type="dxa"/>
            <w:vAlign w:val="center"/>
          </w:tcPr>
          <w:p w14:paraId="47052214" w14:textId="7493B751" w:rsidR="00A60D55" w:rsidRPr="00A60D55" w:rsidRDefault="00A60D55" w:rsidP="00A60D55">
            <w:pPr>
              <w:ind w:firstLineChars="0" w:firstLine="0"/>
              <w:jc w:val="center"/>
            </w:pPr>
            <w:r>
              <w:rPr>
                <w:rFonts w:hint="eastAsia"/>
              </w:rPr>
              <w:t>-47.0</w:t>
            </w:r>
          </w:p>
        </w:tc>
        <w:tc>
          <w:tcPr>
            <w:tcW w:w="1984" w:type="dxa"/>
            <w:vMerge/>
            <w:vAlign w:val="center"/>
          </w:tcPr>
          <w:p w14:paraId="2AF94038" w14:textId="77777777" w:rsidR="00A60D55" w:rsidRPr="00A60D55" w:rsidRDefault="00A60D55" w:rsidP="00A60D55">
            <w:pPr>
              <w:ind w:firstLineChars="0" w:firstLine="0"/>
              <w:jc w:val="center"/>
            </w:pPr>
          </w:p>
        </w:tc>
      </w:tr>
    </w:tbl>
    <w:p w14:paraId="1F50DEA9" w14:textId="18CBFEAB" w:rsidR="00115EAD" w:rsidRDefault="00A60D55" w:rsidP="00115EAD">
      <w:pPr>
        <w:ind w:firstLineChars="83" w:firstLine="199"/>
      </w:pPr>
      <w:r w:rsidRPr="00A60D55">
        <w:rPr>
          <w:rFonts w:hint="eastAsia"/>
        </w:rPr>
        <w:t>表</w:t>
      </w:r>
      <w:r>
        <w:rPr>
          <w:rFonts w:hint="eastAsia"/>
        </w:rPr>
        <w:t>3</w:t>
      </w:r>
      <w:r w:rsidRPr="00A60D55">
        <w:rPr>
          <w:rFonts w:hint="eastAsia"/>
        </w:rPr>
        <w:t xml:space="preserve">-2 </w:t>
      </w:r>
      <w:r w:rsidRPr="00A60D55">
        <w:rPr>
          <w:rFonts w:hint="eastAsia"/>
        </w:rPr>
        <w:t>偏振及极化实验表格</w:t>
      </w:r>
      <w:r w:rsidRPr="00A60D55">
        <w:rPr>
          <w:rFonts w:hint="eastAsia"/>
        </w:rPr>
        <w:t>(</w:t>
      </w:r>
      <w:r w:rsidRPr="00A60D55">
        <w:rPr>
          <w:rFonts w:hint="eastAsia"/>
        </w:rPr>
        <w:t>测试频率</w:t>
      </w:r>
      <w:r w:rsidRPr="00A60D55">
        <w:rPr>
          <w:rFonts w:hint="eastAsia"/>
        </w:rPr>
        <w:t>=1950MHz)</w:t>
      </w:r>
    </w:p>
    <w:tbl>
      <w:tblPr>
        <w:tblStyle w:val="aa"/>
        <w:tblW w:w="9209" w:type="dxa"/>
        <w:tblInd w:w="0" w:type="dxa"/>
        <w:tblLook w:val="04A0" w:firstRow="1" w:lastRow="0" w:firstColumn="1" w:lastColumn="0" w:noHBand="0" w:noVBand="1"/>
      </w:tblPr>
      <w:tblGrid>
        <w:gridCol w:w="2122"/>
        <w:gridCol w:w="2551"/>
        <w:gridCol w:w="2552"/>
        <w:gridCol w:w="1984"/>
      </w:tblGrid>
      <w:tr w:rsidR="00A60D55" w:rsidRPr="00A60D55" w14:paraId="5BD60034" w14:textId="77777777" w:rsidTr="00A60D55">
        <w:tc>
          <w:tcPr>
            <w:tcW w:w="2122" w:type="dxa"/>
            <w:vAlign w:val="center"/>
          </w:tcPr>
          <w:p w14:paraId="403A096D" w14:textId="77777777" w:rsidR="00A60D55" w:rsidRPr="00A60D55" w:rsidRDefault="00A60D55" w:rsidP="00A60D55">
            <w:pPr>
              <w:ind w:firstLineChars="0" w:firstLine="0"/>
              <w:jc w:val="center"/>
            </w:pPr>
            <w:r w:rsidRPr="00A60D55">
              <w:rPr>
                <w:rFonts w:hint="eastAsia"/>
              </w:rPr>
              <w:t>接收天线类型</w:t>
            </w:r>
          </w:p>
        </w:tc>
        <w:tc>
          <w:tcPr>
            <w:tcW w:w="2551" w:type="dxa"/>
            <w:vAlign w:val="center"/>
          </w:tcPr>
          <w:p w14:paraId="0D887FAE" w14:textId="77777777" w:rsidR="00A60D55" w:rsidRPr="00A60D55" w:rsidRDefault="00A60D55" w:rsidP="00A60D55">
            <w:pPr>
              <w:ind w:firstLineChars="0" w:firstLine="0"/>
              <w:jc w:val="center"/>
            </w:pPr>
            <w:r w:rsidRPr="00A60D55">
              <w:rPr>
                <w:rFonts w:hint="eastAsia"/>
              </w:rPr>
              <w:t>接收天线角度</w:t>
            </w:r>
            <w:r w:rsidRPr="00A60D55">
              <w:rPr>
                <w:rFonts w:hint="eastAsia"/>
              </w:rPr>
              <w:t>(</w:t>
            </w:r>
            <w:r w:rsidRPr="00A60D55">
              <w:rPr>
                <w:rFonts w:hint="eastAsia"/>
              </w:rPr>
              <w:t>°</w:t>
            </w:r>
            <w:r w:rsidRPr="00A60D55">
              <w:rPr>
                <w:rFonts w:hint="eastAsia"/>
              </w:rPr>
              <w:t>)</w:t>
            </w:r>
          </w:p>
        </w:tc>
        <w:tc>
          <w:tcPr>
            <w:tcW w:w="2552" w:type="dxa"/>
            <w:vAlign w:val="center"/>
          </w:tcPr>
          <w:p w14:paraId="4896EAF6" w14:textId="77777777" w:rsidR="00A60D55" w:rsidRPr="00A60D55" w:rsidRDefault="00A60D55" w:rsidP="00A60D55">
            <w:pPr>
              <w:ind w:firstLineChars="0" w:firstLine="0"/>
              <w:jc w:val="center"/>
            </w:pPr>
            <w:r w:rsidRPr="00A60D55">
              <w:rPr>
                <w:rFonts w:hint="eastAsia"/>
              </w:rPr>
              <w:t>功率读数</w:t>
            </w:r>
            <w:r w:rsidRPr="00A60D55">
              <w:rPr>
                <w:rFonts w:hint="eastAsia"/>
              </w:rPr>
              <w:t>(dBm)</w:t>
            </w:r>
          </w:p>
        </w:tc>
        <w:tc>
          <w:tcPr>
            <w:tcW w:w="1984" w:type="dxa"/>
            <w:vAlign w:val="center"/>
          </w:tcPr>
          <w:p w14:paraId="60C0B469" w14:textId="77777777" w:rsidR="00A60D55" w:rsidRPr="00A60D55" w:rsidRDefault="00A60D55" w:rsidP="00A60D55">
            <w:pPr>
              <w:ind w:firstLineChars="0" w:firstLine="0"/>
              <w:jc w:val="center"/>
            </w:pPr>
            <w:r w:rsidRPr="00A60D55">
              <w:rPr>
                <w:rFonts w:hint="eastAsia"/>
              </w:rPr>
              <w:t>极化隔离度</w:t>
            </w:r>
            <w:r w:rsidRPr="00A60D55">
              <w:rPr>
                <w:rFonts w:hint="eastAsia"/>
              </w:rPr>
              <w:t>(dB)</w:t>
            </w:r>
          </w:p>
        </w:tc>
      </w:tr>
      <w:tr w:rsidR="00A60D55" w:rsidRPr="00A60D55" w14:paraId="64792489" w14:textId="77777777" w:rsidTr="00A60D55">
        <w:tc>
          <w:tcPr>
            <w:tcW w:w="2122" w:type="dxa"/>
            <w:vMerge w:val="restart"/>
            <w:vAlign w:val="center"/>
          </w:tcPr>
          <w:p w14:paraId="3BD29F7C" w14:textId="00DFCF8B" w:rsidR="00A60D55" w:rsidRPr="00A60D55" w:rsidRDefault="00A60D55" w:rsidP="00A60D55">
            <w:pPr>
              <w:ind w:firstLineChars="0" w:firstLine="0"/>
              <w:jc w:val="center"/>
            </w:pPr>
            <w:r w:rsidRPr="00A60D55">
              <w:rPr>
                <w:rFonts w:hint="eastAsia"/>
              </w:rPr>
              <w:t>准八木天线</w:t>
            </w:r>
          </w:p>
        </w:tc>
        <w:tc>
          <w:tcPr>
            <w:tcW w:w="2551" w:type="dxa"/>
            <w:vAlign w:val="center"/>
          </w:tcPr>
          <w:p w14:paraId="1A3D34A9" w14:textId="77777777" w:rsidR="00A60D55" w:rsidRPr="00A60D55" w:rsidRDefault="00A60D55" w:rsidP="00A60D55">
            <w:pPr>
              <w:ind w:firstLineChars="0" w:firstLine="0"/>
              <w:jc w:val="center"/>
            </w:pPr>
            <w:r>
              <w:rPr>
                <w:rFonts w:hint="eastAsia"/>
              </w:rPr>
              <w:t>0</w:t>
            </w:r>
          </w:p>
        </w:tc>
        <w:tc>
          <w:tcPr>
            <w:tcW w:w="2552" w:type="dxa"/>
            <w:vAlign w:val="center"/>
          </w:tcPr>
          <w:p w14:paraId="3919FE5A" w14:textId="3C637057" w:rsidR="00A60D55" w:rsidRPr="00A60D55" w:rsidRDefault="00A60D55" w:rsidP="00A60D55">
            <w:pPr>
              <w:ind w:firstLineChars="0" w:firstLine="0"/>
              <w:jc w:val="center"/>
            </w:pPr>
            <w:r>
              <w:rPr>
                <w:rFonts w:hint="eastAsia"/>
              </w:rPr>
              <w:t>-24.6</w:t>
            </w:r>
          </w:p>
        </w:tc>
        <w:tc>
          <w:tcPr>
            <w:tcW w:w="1984" w:type="dxa"/>
            <w:vMerge w:val="restart"/>
            <w:vAlign w:val="center"/>
          </w:tcPr>
          <w:p w14:paraId="353F9D0F" w14:textId="6642A2F9" w:rsidR="00A60D55" w:rsidRPr="00A60D55" w:rsidRDefault="00A60D55" w:rsidP="00A60D55">
            <w:pPr>
              <w:ind w:firstLineChars="0" w:firstLine="0"/>
              <w:jc w:val="center"/>
            </w:pPr>
            <w:r>
              <w:rPr>
                <w:rFonts w:hint="eastAsia"/>
              </w:rPr>
              <w:t>18.7</w:t>
            </w:r>
          </w:p>
        </w:tc>
      </w:tr>
      <w:tr w:rsidR="00A60D55" w:rsidRPr="00A60D55" w14:paraId="6AF6E2B4" w14:textId="77777777" w:rsidTr="00A60D55">
        <w:tc>
          <w:tcPr>
            <w:tcW w:w="2122" w:type="dxa"/>
            <w:vMerge/>
            <w:vAlign w:val="center"/>
          </w:tcPr>
          <w:p w14:paraId="167B7EAE" w14:textId="77777777" w:rsidR="00A60D55" w:rsidRPr="00A60D55" w:rsidRDefault="00A60D55" w:rsidP="00A60D55">
            <w:pPr>
              <w:ind w:firstLineChars="0" w:firstLine="0"/>
              <w:jc w:val="center"/>
            </w:pPr>
          </w:p>
        </w:tc>
        <w:tc>
          <w:tcPr>
            <w:tcW w:w="2551" w:type="dxa"/>
            <w:vAlign w:val="center"/>
          </w:tcPr>
          <w:p w14:paraId="1AB783B3" w14:textId="77777777" w:rsidR="00A60D55" w:rsidRPr="00A60D55" w:rsidRDefault="00A60D55" w:rsidP="00A60D55">
            <w:pPr>
              <w:ind w:firstLineChars="0" w:firstLine="0"/>
              <w:jc w:val="center"/>
            </w:pPr>
            <w:r>
              <w:rPr>
                <w:rFonts w:hint="eastAsia"/>
              </w:rPr>
              <w:t>30</w:t>
            </w:r>
          </w:p>
        </w:tc>
        <w:tc>
          <w:tcPr>
            <w:tcW w:w="2552" w:type="dxa"/>
            <w:vAlign w:val="center"/>
          </w:tcPr>
          <w:p w14:paraId="0D441D22" w14:textId="0E5160F5" w:rsidR="00A60D55" w:rsidRPr="00A60D55" w:rsidRDefault="00A60D55" w:rsidP="00A60D55">
            <w:pPr>
              <w:ind w:firstLineChars="0" w:firstLine="0"/>
              <w:jc w:val="center"/>
            </w:pPr>
            <w:r>
              <w:rPr>
                <w:rFonts w:hint="eastAsia"/>
              </w:rPr>
              <w:t>-26.7</w:t>
            </w:r>
          </w:p>
        </w:tc>
        <w:tc>
          <w:tcPr>
            <w:tcW w:w="1984" w:type="dxa"/>
            <w:vMerge/>
            <w:vAlign w:val="center"/>
          </w:tcPr>
          <w:p w14:paraId="091E502F" w14:textId="77777777" w:rsidR="00A60D55" w:rsidRPr="00A60D55" w:rsidRDefault="00A60D55" w:rsidP="00A60D55">
            <w:pPr>
              <w:ind w:firstLineChars="0" w:firstLine="0"/>
              <w:jc w:val="center"/>
            </w:pPr>
          </w:p>
        </w:tc>
      </w:tr>
      <w:tr w:rsidR="00A60D55" w:rsidRPr="00A60D55" w14:paraId="6B1F5793" w14:textId="77777777" w:rsidTr="00A60D55">
        <w:tc>
          <w:tcPr>
            <w:tcW w:w="2122" w:type="dxa"/>
            <w:vMerge/>
            <w:vAlign w:val="center"/>
          </w:tcPr>
          <w:p w14:paraId="1C64061C" w14:textId="77777777" w:rsidR="00A60D55" w:rsidRPr="00A60D55" w:rsidRDefault="00A60D55" w:rsidP="00A60D55">
            <w:pPr>
              <w:ind w:firstLineChars="0" w:firstLine="0"/>
              <w:jc w:val="center"/>
            </w:pPr>
          </w:p>
        </w:tc>
        <w:tc>
          <w:tcPr>
            <w:tcW w:w="2551" w:type="dxa"/>
            <w:vAlign w:val="center"/>
          </w:tcPr>
          <w:p w14:paraId="444B173F" w14:textId="77777777" w:rsidR="00A60D55" w:rsidRPr="00A60D55" w:rsidRDefault="00A60D55" w:rsidP="00A60D55">
            <w:pPr>
              <w:ind w:firstLineChars="0" w:firstLine="0"/>
              <w:jc w:val="center"/>
            </w:pPr>
            <w:r>
              <w:rPr>
                <w:rFonts w:hint="eastAsia"/>
              </w:rPr>
              <w:t>45</w:t>
            </w:r>
          </w:p>
        </w:tc>
        <w:tc>
          <w:tcPr>
            <w:tcW w:w="2552" w:type="dxa"/>
            <w:vAlign w:val="center"/>
          </w:tcPr>
          <w:p w14:paraId="0FC792C6" w14:textId="4021D1A1" w:rsidR="00A60D55" w:rsidRPr="00A60D55" w:rsidRDefault="00A60D55" w:rsidP="00A60D55">
            <w:pPr>
              <w:ind w:firstLineChars="0" w:firstLine="0"/>
              <w:jc w:val="center"/>
            </w:pPr>
            <w:r>
              <w:rPr>
                <w:rFonts w:hint="eastAsia"/>
              </w:rPr>
              <w:t>-27.6.</w:t>
            </w:r>
          </w:p>
        </w:tc>
        <w:tc>
          <w:tcPr>
            <w:tcW w:w="1984" w:type="dxa"/>
            <w:vMerge/>
            <w:vAlign w:val="center"/>
          </w:tcPr>
          <w:p w14:paraId="765662F5" w14:textId="77777777" w:rsidR="00A60D55" w:rsidRPr="00A60D55" w:rsidRDefault="00A60D55" w:rsidP="00A60D55">
            <w:pPr>
              <w:ind w:firstLineChars="0" w:firstLine="0"/>
              <w:jc w:val="center"/>
            </w:pPr>
          </w:p>
        </w:tc>
      </w:tr>
      <w:tr w:rsidR="00A60D55" w:rsidRPr="00A60D55" w14:paraId="3D439652" w14:textId="77777777" w:rsidTr="00A60D55">
        <w:tc>
          <w:tcPr>
            <w:tcW w:w="2122" w:type="dxa"/>
            <w:vMerge/>
            <w:vAlign w:val="center"/>
          </w:tcPr>
          <w:p w14:paraId="2C6F84EF" w14:textId="77777777" w:rsidR="00A60D55" w:rsidRPr="00A60D55" w:rsidRDefault="00A60D55" w:rsidP="00A60D55">
            <w:pPr>
              <w:ind w:firstLineChars="0" w:firstLine="0"/>
              <w:jc w:val="center"/>
            </w:pPr>
          </w:p>
        </w:tc>
        <w:tc>
          <w:tcPr>
            <w:tcW w:w="2551" w:type="dxa"/>
            <w:vAlign w:val="center"/>
          </w:tcPr>
          <w:p w14:paraId="4D4B9945" w14:textId="77777777" w:rsidR="00A60D55" w:rsidRPr="00A60D55" w:rsidRDefault="00A60D55" w:rsidP="00A60D55">
            <w:pPr>
              <w:ind w:firstLineChars="0" w:firstLine="0"/>
              <w:jc w:val="center"/>
            </w:pPr>
            <w:r>
              <w:rPr>
                <w:rFonts w:hint="eastAsia"/>
              </w:rPr>
              <w:t>60</w:t>
            </w:r>
          </w:p>
        </w:tc>
        <w:tc>
          <w:tcPr>
            <w:tcW w:w="2552" w:type="dxa"/>
            <w:vAlign w:val="center"/>
          </w:tcPr>
          <w:p w14:paraId="6843BABD" w14:textId="09B03AFB" w:rsidR="00A60D55" w:rsidRPr="00A60D55" w:rsidRDefault="00A60D55" w:rsidP="00A60D55">
            <w:pPr>
              <w:ind w:firstLineChars="0" w:firstLine="0"/>
              <w:jc w:val="center"/>
            </w:pPr>
            <w:r>
              <w:rPr>
                <w:rFonts w:hint="eastAsia"/>
              </w:rPr>
              <w:t>-32.3</w:t>
            </w:r>
          </w:p>
        </w:tc>
        <w:tc>
          <w:tcPr>
            <w:tcW w:w="1984" w:type="dxa"/>
            <w:vMerge/>
            <w:vAlign w:val="center"/>
          </w:tcPr>
          <w:p w14:paraId="095FDA3A" w14:textId="77777777" w:rsidR="00A60D55" w:rsidRPr="00A60D55" w:rsidRDefault="00A60D55" w:rsidP="00A60D55">
            <w:pPr>
              <w:ind w:firstLineChars="0" w:firstLine="0"/>
              <w:jc w:val="center"/>
            </w:pPr>
          </w:p>
        </w:tc>
      </w:tr>
      <w:tr w:rsidR="00A60D55" w:rsidRPr="00A60D55" w14:paraId="3D725BE5" w14:textId="77777777" w:rsidTr="00A60D55">
        <w:tc>
          <w:tcPr>
            <w:tcW w:w="2122" w:type="dxa"/>
            <w:vMerge/>
            <w:vAlign w:val="center"/>
          </w:tcPr>
          <w:p w14:paraId="64EAAAEB" w14:textId="77777777" w:rsidR="00A60D55" w:rsidRPr="00A60D55" w:rsidRDefault="00A60D55" w:rsidP="00A60D55">
            <w:pPr>
              <w:ind w:firstLineChars="0" w:firstLine="0"/>
              <w:jc w:val="center"/>
            </w:pPr>
          </w:p>
        </w:tc>
        <w:tc>
          <w:tcPr>
            <w:tcW w:w="2551" w:type="dxa"/>
            <w:vAlign w:val="center"/>
          </w:tcPr>
          <w:p w14:paraId="19ABDF20" w14:textId="77777777" w:rsidR="00A60D55" w:rsidRPr="00A60D55" w:rsidRDefault="00A60D55" w:rsidP="00A60D55">
            <w:pPr>
              <w:ind w:firstLineChars="0" w:firstLine="0"/>
              <w:jc w:val="center"/>
            </w:pPr>
            <w:r>
              <w:rPr>
                <w:rFonts w:hint="eastAsia"/>
              </w:rPr>
              <w:t>90</w:t>
            </w:r>
          </w:p>
        </w:tc>
        <w:tc>
          <w:tcPr>
            <w:tcW w:w="2552" w:type="dxa"/>
            <w:vAlign w:val="center"/>
          </w:tcPr>
          <w:p w14:paraId="719B9BB9" w14:textId="2EEF6D7D" w:rsidR="00A60D55" w:rsidRPr="00A60D55" w:rsidRDefault="00A60D55" w:rsidP="00A60D55">
            <w:pPr>
              <w:ind w:firstLineChars="0" w:firstLine="0"/>
              <w:jc w:val="center"/>
            </w:pPr>
            <w:r>
              <w:rPr>
                <w:rFonts w:hint="eastAsia"/>
              </w:rPr>
              <w:t>-43.3</w:t>
            </w:r>
          </w:p>
        </w:tc>
        <w:tc>
          <w:tcPr>
            <w:tcW w:w="1984" w:type="dxa"/>
            <w:vMerge/>
            <w:vAlign w:val="center"/>
          </w:tcPr>
          <w:p w14:paraId="79B204E2" w14:textId="77777777" w:rsidR="00A60D55" w:rsidRPr="00A60D55" w:rsidRDefault="00A60D55" w:rsidP="00A60D55">
            <w:pPr>
              <w:ind w:firstLineChars="0" w:firstLine="0"/>
              <w:jc w:val="center"/>
            </w:pPr>
          </w:p>
        </w:tc>
      </w:tr>
    </w:tbl>
    <w:p w14:paraId="0D93A728" w14:textId="5973B10F" w:rsidR="00115EAD" w:rsidRDefault="00A60D55" w:rsidP="00115EAD">
      <w:pPr>
        <w:ind w:firstLineChars="83" w:firstLine="199"/>
      </w:pPr>
      <w:r w:rsidRPr="00A60D55">
        <w:rPr>
          <w:rFonts w:hint="eastAsia"/>
        </w:rPr>
        <w:t>表</w:t>
      </w:r>
      <w:r>
        <w:rPr>
          <w:rFonts w:hint="eastAsia"/>
        </w:rPr>
        <w:t>3</w:t>
      </w:r>
      <w:r w:rsidRPr="00A60D55">
        <w:rPr>
          <w:rFonts w:hint="eastAsia"/>
        </w:rPr>
        <w:t xml:space="preserve">-3 </w:t>
      </w:r>
      <w:r w:rsidRPr="00A60D55">
        <w:rPr>
          <w:rFonts w:hint="eastAsia"/>
        </w:rPr>
        <w:t>偏振及极化实验表格</w:t>
      </w:r>
      <w:r w:rsidRPr="00A60D55">
        <w:rPr>
          <w:rFonts w:hint="eastAsia"/>
        </w:rPr>
        <w:t>(</w:t>
      </w:r>
      <w:r w:rsidRPr="00A60D55">
        <w:rPr>
          <w:rFonts w:hint="eastAsia"/>
        </w:rPr>
        <w:t>测试频率</w:t>
      </w:r>
      <w:r w:rsidRPr="00A60D55">
        <w:rPr>
          <w:rFonts w:hint="eastAsia"/>
        </w:rPr>
        <w:t>=1950MHz)</w:t>
      </w:r>
    </w:p>
    <w:tbl>
      <w:tblPr>
        <w:tblStyle w:val="aa"/>
        <w:tblW w:w="9209" w:type="dxa"/>
        <w:tblInd w:w="0" w:type="dxa"/>
        <w:tblLook w:val="04A0" w:firstRow="1" w:lastRow="0" w:firstColumn="1" w:lastColumn="0" w:noHBand="0" w:noVBand="1"/>
      </w:tblPr>
      <w:tblGrid>
        <w:gridCol w:w="2263"/>
        <w:gridCol w:w="2552"/>
        <w:gridCol w:w="2410"/>
        <w:gridCol w:w="1984"/>
      </w:tblGrid>
      <w:tr w:rsidR="00A60D55" w:rsidRPr="00A60D55" w14:paraId="50780A91" w14:textId="77777777" w:rsidTr="00A60D55">
        <w:tc>
          <w:tcPr>
            <w:tcW w:w="2263" w:type="dxa"/>
            <w:vAlign w:val="center"/>
          </w:tcPr>
          <w:p w14:paraId="42461F4C" w14:textId="77777777" w:rsidR="00A60D55" w:rsidRPr="00A60D55" w:rsidRDefault="00A60D55" w:rsidP="00A60D55">
            <w:pPr>
              <w:ind w:firstLineChars="0" w:firstLine="0"/>
              <w:jc w:val="center"/>
            </w:pPr>
            <w:r w:rsidRPr="00A60D55">
              <w:rPr>
                <w:rFonts w:hint="eastAsia"/>
              </w:rPr>
              <w:t>接收天线类型</w:t>
            </w:r>
          </w:p>
        </w:tc>
        <w:tc>
          <w:tcPr>
            <w:tcW w:w="2552" w:type="dxa"/>
            <w:vAlign w:val="center"/>
          </w:tcPr>
          <w:p w14:paraId="172B7C41" w14:textId="77777777" w:rsidR="00A60D55" w:rsidRPr="00A60D55" w:rsidRDefault="00A60D55" w:rsidP="00A60D55">
            <w:pPr>
              <w:ind w:firstLineChars="0" w:firstLine="0"/>
              <w:jc w:val="center"/>
            </w:pPr>
            <w:r w:rsidRPr="00A60D55">
              <w:rPr>
                <w:rFonts w:hint="eastAsia"/>
              </w:rPr>
              <w:t>接收天线角度</w:t>
            </w:r>
            <w:r w:rsidRPr="00A60D55">
              <w:rPr>
                <w:rFonts w:hint="eastAsia"/>
              </w:rPr>
              <w:t>(</w:t>
            </w:r>
            <w:r w:rsidRPr="00A60D55">
              <w:rPr>
                <w:rFonts w:hint="eastAsia"/>
              </w:rPr>
              <w:t>°</w:t>
            </w:r>
            <w:r w:rsidRPr="00A60D55">
              <w:rPr>
                <w:rFonts w:hint="eastAsia"/>
              </w:rPr>
              <w:t>)</w:t>
            </w:r>
          </w:p>
        </w:tc>
        <w:tc>
          <w:tcPr>
            <w:tcW w:w="2410" w:type="dxa"/>
            <w:vAlign w:val="center"/>
          </w:tcPr>
          <w:p w14:paraId="7A4A94B0" w14:textId="77777777" w:rsidR="00A60D55" w:rsidRPr="00A60D55" w:rsidRDefault="00A60D55" w:rsidP="00A60D55">
            <w:pPr>
              <w:ind w:firstLineChars="0" w:firstLine="0"/>
              <w:jc w:val="center"/>
            </w:pPr>
            <w:r w:rsidRPr="00A60D55">
              <w:rPr>
                <w:rFonts w:hint="eastAsia"/>
              </w:rPr>
              <w:t>功率读数</w:t>
            </w:r>
            <w:r w:rsidRPr="00A60D55">
              <w:rPr>
                <w:rFonts w:hint="eastAsia"/>
              </w:rPr>
              <w:t>(dBm)</w:t>
            </w:r>
          </w:p>
        </w:tc>
        <w:tc>
          <w:tcPr>
            <w:tcW w:w="1984" w:type="dxa"/>
            <w:vAlign w:val="center"/>
          </w:tcPr>
          <w:p w14:paraId="1A37244B" w14:textId="77777777" w:rsidR="00A60D55" w:rsidRPr="00A60D55" w:rsidRDefault="00A60D55" w:rsidP="00A60D55">
            <w:pPr>
              <w:ind w:firstLineChars="0" w:firstLine="0"/>
              <w:jc w:val="center"/>
            </w:pPr>
            <w:r w:rsidRPr="00A60D55">
              <w:rPr>
                <w:rFonts w:hint="eastAsia"/>
              </w:rPr>
              <w:t>极化隔离度</w:t>
            </w:r>
            <w:r w:rsidRPr="00A60D55">
              <w:rPr>
                <w:rFonts w:hint="eastAsia"/>
              </w:rPr>
              <w:t>(dB)</w:t>
            </w:r>
          </w:p>
        </w:tc>
      </w:tr>
      <w:tr w:rsidR="00A60D55" w:rsidRPr="00A60D55" w14:paraId="3DD692FA" w14:textId="77777777" w:rsidTr="00A60D55">
        <w:tc>
          <w:tcPr>
            <w:tcW w:w="2263" w:type="dxa"/>
            <w:vMerge w:val="restart"/>
            <w:vAlign w:val="center"/>
          </w:tcPr>
          <w:p w14:paraId="283A34CB" w14:textId="5D3980AC" w:rsidR="00A60D55" w:rsidRPr="00A60D55" w:rsidRDefault="00A60D55" w:rsidP="00A60D55">
            <w:pPr>
              <w:ind w:firstLineChars="0" w:firstLine="0"/>
              <w:jc w:val="center"/>
            </w:pPr>
            <w:r w:rsidRPr="00A60D55">
              <w:rPr>
                <w:rFonts w:hint="eastAsia"/>
              </w:rPr>
              <w:t>二单元矩形阵列天线</w:t>
            </w:r>
          </w:p>
        </w:tc>
        <w:tc>
          <w:tcPr>
            <w:tcW w:w="2552" w:type="dxa"/>
            <w:vAlign w:val="center"/>
          </w:tcPr>
          <w:p w14:paraId="5C081A99" w14:textId="77777777" w:rsidR="00A60D55" w:rsidRPr="00A60D55" w:rsidRDefault="00A60D55" w:rsidP="00A60D55">
            <w:pPr>
              <w:ind w:firstLineChars="0" w:firstLine="0"/>
              <w:jc w:val="center"/>
            </w:pPr>
            <w:r>
              <w:rPr>
                <w:rFonts w:hint="eastAsia"/>
              </w:rPr>
              <w:t>0</w:t>
            </w:r>
          </w:p>
        </w:tc>
        <w:tc>
          <w:tcPr>
            <w:tcW w:w="2410" w:type="dxa"/>
            <w:vAlign w:val="center"/>
          </w:tcPr>
          <w:p w14:paraId="3DF14B08" w14:textId="6A48EAFC" w:rsidR="00A60D55" w:rsidRPr="00A60D55" w:rsidRDefault="00A60D55" w:rsidP="00A60D55">
            <w:pPr>
              <w:ind w:firstLineChars="0" w:firstLine="0"/>
              <w:jc w:val="center"/>
            </w:pPr>
            <w:r>
              <w:rPr>
                <w:rFonts w:hint="eastAsia"/>
              </w:rPr>
              <w:t>-27.0</w:t>
            </w:r>
          </w:p>
        </w:tc>
        <w:tc>
          <w:tcPr>
            <w:tcW w:w="1984" w:type="dxa"/>
            <w:vMerge w:val="restart"/>
            <w:vAlign w:val="center"/>
          </w:tcPr>
          <w:p w14:paraId="6CD83783" w14:textId="4B0F8130" w:rsidR="00A60D55" w:rsidRPr="00A60D55" w:rsidRDefault="00A60D55" w:rsidP="00A60D55">
            <w:pPr>
              <w:ind w:firstLineChars="0" w:firstLine="0"/>
              <w:jc w:val="center"/>
            </w:pPr>
            <w:r>
              <w:rPr>
                <w:rFonts w:hint="eastAsia"/>
              </w:rPr>
              <w:t>16.5</w:t>
            </w:r>
          </w:p>
        </w:tc>
      </w:tr>
      <w:tr w:rsidR="00A60D55" w:rsidRPr="00A60D55" w14:paraId="2562C7FA" w14:textId="77777777" w:rsidTr="00A60D55">
        <w:tc>
          <w:tcPr>
            <w:tcW w:w="2263" w:type="dxa"/>
            <w:vMerge/>
            <w:vAlign w:val="center"/>
          </w:tcPr>
          <w:p w14:paraId="6BD15A5B" w14:textId="77777777" w:rsidR="00A60D55" w:rsidRPr="00A60D55" w:rsidRDefault="00A60D55" w:rsidP="00A60D55">
            <w:pPr>
              <w:ind w:firstLineChars="0" w:firstLine="0"/>
              <w:jc w:val="center"/>
            </w:pPr>
          </w:p>
        </w:tc>
        <w:tc>
          <w:tcPr>
            <w:tcW w:w="2552" w:type="dxa"/>
            <w:vAlign w:val="center"/>
          </w:tcPr>
          <w:p w14:paraId="59845795" w14:textId="77777777" w:rsidR="00A60D55" w:rsidRPr="00A60D55" w:rsidRDefault="00A60D55" w:rsidP="00A60D55">
            <w:pPr>
              <w:ind w:firstLineChars="0" w:firstLine="0"/>
              <w:jc w:val="center"/>
            </w:pPr>
            <w:r>
              <w:rPr>
                <w:rFonts w:hint="eastAsia"/>
              </w:rPr>
              <w:t>30</w:t>
            </w:r>
          </w:p>
        </w:tc>
        <w:tc>
          <w:tcPr>
            <w:tcW w:w="2410" w:type="dxa"/>
            <w:vAlign w:val="center"/>
          </w:tcPr>
          <w:p w14:paraId="4520D927" w14:textId="4946D667" w:rsidR="00A60D55" w:rsidRPr="00A60D55" w:rsidRDefault="00A60D55" w:rsidP="00A60D55">
            <w:pPr>
              <w:ind w:firstLineChars="0" w:firstLine="0"/>
              <w:jc w:val="center"/>
            </w:pPr>
            <w:r>
              <w:rPr>
                <w:rFonts w:hint="eastAsia"/>
              </w:rPr>
              <w:t>-29.7</w:t>
            </w:r>
          </w:p>
        </w:tc>
        <w:tc>
          <w:tcPr>
            <w:tcW w:w="1984" w:type="dxa"/>
            <w:vMerge/>
            <w:vAlign w:val="center"/>
          </w:tcPr>
          <w:p w14:paraId="183787D5" w14:textId="77777777" w:rsidR="00A60D55" w:rsidRPr="00A60D55" w:rsidRDefault="00A60D55" w:rsidP="00A60D55">
            <w:pPr>
              <w:ind w:firstLineChars="0" w:firstLine="0"/>
              <w:jc w:val="center"/>
            </w:pPr>
          </w:p>
        </w:tc>
      </w:tr>
      <w:tr w:rsidR="00A60D55" w:rsidRPr="00A60D55" w14:paraId="2CDF1924" w14:textId="77777777" w:rsidTr="00A60D55">
        <w:tc>
          <w:tcPr>
            <w:tcW w:w="2263" w:type="dxa"/>
            <w:vMerge/>
            <w:vAlign w:val="center"/>
          </w:tcPr>
          <w:p w14:paraId="599E943D" w14:textId="77777777" w:rsidR="00A60D55" w:rsidRPr="00A60D55" w:rsidRDefault="00A60D55" w:rsidP="00A60D55">
            <w:pPr>
              <w:ind w:firstLineChars="0" w:firstLine="0"/>
              <w:jc w:val="center"/>
            </w:pPr>
          </w:p>
        </w:tc>
        <w:tc>
          <w:tcPr>
            <w:tcW w:w="2552" w:type="dxa"/>
            <w:vAlign w:val="center"/>
          </w:tcPr>
          <w:p w14:paraId="33A9E0DF" w14:textId="77777777" w:rsidR="00A60D55" w:rsidRPr="00A60D55" w:rsidRDefault="00A60D55" w:rsidP="00A60D55">
            <w:pPr>
              <w:ind w:firstLineChars="0" w:firstLine="0"/>
              <w:jc w:val="center"/>
            </w:pPr>
            <w:r>
              <w:rPr>
                <w:rFonts w:hint="eastAsia"/>
              </w:rPr>
              <w:t>45</w:t>
            </w:r>
          </w:p>
        </w:tc>
        <w:tc>
          <w:tcPr>
            <w:tcW w:w="2410" w:type="dxa"/>
            <w:vAlign w:val="center"/>
          </w:tcPr>
          <w:p w14:paraId="17249664" w14:textId="2EBBBBD3" w:rsidR="00A60D55" w:rsidRPr="00A60D55" w:rsidRDefault="00A60D55" w:rsidP="00A60D55">
            <w:pPr>
              <w:ind w:firstLineChars="0" w:firstLine="0"/>
              <w:jc w:val="center"/>
            </w:pPr>
            <w:r>
              <w:rPr>
                <w:rFonts w:hint="eastAsia"/>
              </w:rPr>
              <w:t>-34.0.</w:t>
            </w:r>
          </w:p>
        </w:tc>
        <w:tc>
          <w:tcPr>
            <w:tcW w:w="1984" w:type="dxa"/>
            <w:vMerge/>
            <w:vAlign w:val="center"/>
          </w:tcPr>
          <w:p w14:paraId="71AA49D3" w14:textId="77777777" w:rsidR="00A60D55" w:rsidRPr="00A60D55" w:rsidRDefault="00A60D55" w:rsidP="00A60D55">
            <w:pPr>
              <w:ind w:firstLineChars="0" w:firstLine="0"/>
              <w:jc w:val="center"/>
            </w:pPr>
          </w:p>
        </w:tc>
      </w:tr>
      <w:tr w:rsidR="00A60D55" w:rsidRPr="00A60D55" w14:paraId="4EFF9B21" w14:textId="77777777" w:rsidTr="00A60D55">
        <w:tc>
          <w:tcPr>
            <w:tcW w:w="2263" w:type="dxa"/>
            <w:vMerge/>
            <w:vAlign w:val="center"/>
          </w:tcPr>
          <w:p w14:paraId="05D44CBA" w14:textId="77777777" w:rsidR="00A60D55" w:rsidRPr="00A60D55" w:rsidRDefault="00A60D55" w:rsidP="00A60D55">
            <w:pPr>
              <w:ind w:firstLineChars="0" w:firstLine="0"/>
              <w:jc w:val="center"/>
            </w:pPr>
          </w:p>
        </w:tc>
        <w:tc>
          <w:tcPr>
            <w:tcW w:w="2552" w:type="dxa"/>
            <w:vAlign w:val="center"/>
          </w:tcPr>
          <w:p w14:paraId="3C903C75" w14:textId="77777777" w:rsidR="00A60D55" w:rsidRPr="00A60D55" w:rsidRDefault="00A60D55" w:rsidP="00A60D55">
            <w:pPr>
              <w:ind w:firstLineChars="0" w:firstLine="0"/>
              <w:jc w:val="center"/>
            </w:pPr>
            <w:r>
              <w:rPr>
                <w:rFonts w:hint="eastAsia"/>
              </w:rPr>
              <w:t>60</w:t>
            </w:r>
          </w:p>
        </w:tc>
        <w:tc>
          <w:tcPr>
            <w:tcW w:w="2410" w:type="dxa"/>
            <w:vAlign w:val="center"/>
          </w:tcPr>
          <w:p w14:paraId="046C39E3" w14:textId="56D1EA27" w:rsidR="00A60D55" w:rsidRPr="00A60D55" w:rsidRDefault="00A60D55" w:rsidP="00A60D55">
            <w:pPr>
              <w:ind w:firstLineChars="0" w:firstLine="0"/>
              <w:jc w:val="center"/>
            </w:pPr>
            <w:r>
              <w:rPr>
                <w:rFonts w:hint="eastAsia"/>
              </w:rPr>
              <w:t>-38.4</w:t>
            </w:r>
          </w:p>
        </w:tc>
        <w:tc>
          <w:tcPr>
            <w:tcW w:w="1984" w:type="dxa"/>
            <w:vMerge/>
            <w:vAlign w:val="center"/>
          </w:tcPr>
          <w:p w14:paraId="46F563B9" w14:textId="77777777" w:rsidR="00A60D55" w:rsidRPr="00A60D55" w:rsidRDefault="00A60D55" w:rsidP="00A60D55">
            <w:pPr>
              <w:ind w:firstLineChars="0" w:firstLine="0"/>
              <w:jc w:val="center"/>
            </w:pPr>
          </w:p>
        </w:tc>
      </w:tr>
      <w:tr w:rsidR="00A60D55" w:rsidRPr="00A60D55" w14:paraId="048B28C9" w14:textId="77777777" w:rsidTr="00A60D55">
        <w:tc>
          <w:tcPr>
            <w:tcW w:w="2263" w:type="dxa"/>
            <w:vMerge/>
            <w:vAlign w:val="center"/>
          </w:tcPr>
          <w:p w14:paraId="3EEF228C" w14:textId="77777777" w:rsidR="00A60D55" w:rsidRPr="00A60D55" w:rsidRDefault="00A60D55" w:rsidP="00A60D55">
            <w:pPr>
              <w:ind w:firstLineChars="0" w:firstLine="0"/>
              <w:jc w:val="center"/>
            </w:pPr>
          </w:p>
        </w:tc>
        <w:tc>
          <w:tcPr>
            <w:tcW w:w="2552" w:type="dxa"/>
            <w:vAlign w:val="center"/>
          </w:tcPr>
          <w:p w14:paraId="770D1B5D" w14:textId="77777777" w:rsidR="00A60D55" w:rsidRPr="00A60D55" w:rsidRDefault="00A60D55" w:rsidP="00A60D55">
            <w:pPr>
              <w:ind w:firstLineChars="0" w:firstLine="0"/>
              <w:jc w:val="center"/>
            </w:pPr>
            <w:r>
              <w:rPr>
                <w:rFonts w:hint="eastAsia"/>
              </w:rPr>
              <w:t>90</w:t>
            </w:r>
          </w:p>
        </w:tc>
        <w:tc>
          <w:tcPr>
            <w:tcW w:w="2410" w:type="dxa"/>
            <w:vAlign w:val="center"/>
          </w:tcPr>
          <w:p w14:paraId="4CDFBC11" w14:textId="265F33F9" w:rsidR="00A60D55" w:rsidRPr="00A60D55" w:rsidRDefault="00A60D55" w:rsidP="00A60D55">
            <w:pPr>
              <w:ind w:firstLineChars="0" w:firstLine="0"/>
              <w:jc w:val="center"/>
            </w:pPr>
            <w:r>
              <w:rPr>
                <w:rFonts w:hint="eastAsia"/>
              </w:rPr>
              <w:t>-44.5</w:t>
            </w:r>
          </w:p>
        </w:tc>
        <w:tc>
          <w:tcPr>
            <w:tcW w:w="1984" w:type="dxa"/>
            <w:vMerge/>
            <w:vAlign w:val="center"/>
          </w:tcPr>
          <w:p w14:paraId="3E3EA6A0" w14:textId="77777777" w:rsidR="00A60D55" w:rsidRPr="00A60D55" w:rsidRDefault="00A60D55" w:rsidP="00A60D55">
            <w:pPr>
              <w:ind w:firstLineChars="0" w:firstLine="0"/>
              <w:jc w:val="center"/>
            </w:pPr>
          </w:p>
        </w:tc>
      </w:tr>
    </w:tbl>
    <w:p w14:paraId="7A9CB17C" w14:textId="6000C028" w:rsidR="00115EAD" w:rsidRDefault="00A60D55" w:rsidP="00115EAD">
      <w:pPr>
        <w:ind w:firstLineChars="83" w:firstLine="199"/>
      </w:pPr>
      <w:r w:rsidRPr="00A60D55">
        <w:rPr>
          <w:rFonts w:hint="eastAsia"/>
        </w:rPr>
        <w:t>表</w:t>
      </w:r>
      <w:r>
        <w:rPr>
          <w:rFonts w:hint="eastAsia"/>
        </w:rPr>
        <w:t>3</w:t>
      </w:r>
      <w:r w:rsidRPr="00A60D55">
        <w:rPr>
          <w:rFonts w:hint="eastAsia"/>
        </w:rPr>
        <w:t xml:space="preserve">-4 </w:t>
      </w:r>
      <w:r w:rsidRPr="00A60D55">
        <w:rPr>
          <w:rFonts w:hint="eastAsia"/>
        </w:rPr>
        <w:t>偏振及极化实验表格</w:t>
      </w:r>
      <w:r w:rsidRPr="00A60D55">
        <w:rPr>
          <w:rFonts w:hint="eastAsia"/>
        </w:rPr>
        <w:t>(</w:t>
      </w:r>
      <w:r w:rsidRPr="00A60D55">
        <w:rPr>
          <w:rFonts w:hint="eastAsia"/>
        </w:rPr>
        <w:t>测试频率</w:t>
      </w:r>
      <w:r w:rsidRPr="00A60D55">
        <w:rPr>
          <w:rFonts w:hint="eastAsia"/>
        </w:rPr>
        <w:t>=1950MHz)</w:t>
      </w:r>
    </w:p>
    <w:tbl>
      <w:tblPr>
        <w:tblStyle w:val="aa"/>
        <w:tblW w:w="7225" w:type="dxa"/>
        <w:jc w:val="center"/>
        <w:tblInd w:w="0" w:type="dxa"/>
        <w:tblLook w:val="04A0" w:firstRow="1" w:lastRow="0" w:firstColumn="1" w:lastColumn="0" w:noHBand="0" w:noVBand="1"/>
      </w:tblPr>
      <w:tblGrid>
        <w:gridCol w:w="2263"/>
        <w:gridCol w:w="2552"/>
        <w:gridCol w:w="2410"/>
      </w:tblGrid>
      <w:tr w:rsidR="00A60D55" w:rsidRPr="00A60D55" w14:paraId="12E58260" w14:textId="77777777" w:rsidTr="00A60D55">
        <w:trPr>
          <w:jc w:val="center"/>
        </w:trPr>
        <w:tc>
          <w:tcPr>
            <w:tcW w:w="2263" w:type="dxa"/>
            <w:vAlign w:val="center"/>
          </w:tcPr>
          <w:p w14:paraId="135DFFBC" w14:textId="77777777" w:rsidR="00A60D55" w:rsidRPr="00A60D55" w:rsidRDefault="00A60D55" w:rsidP="00A60D55">
            <w:pPr>
              <w:ind w:firstLineChars="0" w:firstLine="0"/>
              <w:jc w:val="center"/>
            </w:pPr>
            <w:r w:rsidRPr="00A60D55">
              <w:rPr>
                <w:rFonts w:hint="eastAsia"/>
              </w:rPr>
              <w:t>接收天线类型</w:t>
            </w:r>
          </w:p>
        </w:tc>
        <w:tc>
          <w:tcPr>
            <w:tcW w:w="2552" w:type="dxa"/>
            <w:vAlign w:val="center"/>
          </w:tcPr>
          <w:p w14:paraId="18288027" w14:textId="77777777" w:rsidR="00A60D55" w:rsidRPr="00A60D55" w:rsidRDefault="00A60D55" w:rsidP="00A60D55">
            <w:pPr>
              <w:ind w:firstLineChars="0" w:firstLine="0"/>
              <w:jc w:val="center"/>
            </w:pPr>
            <w:r w:rsidRPr="00A60D55">
              <w:rPr>
                <w:rFonts w:hint="eastAsia"/>
              </w:rPr>
              <w:t>接收天线角度</w:t>
            </w:r>
            <w:r w:rsidRPr="00A60D55">
              <w:rPr>
                <w:rFonts w:hint="eastAsia"/>
              </w:rPr>
              <w:t>(</w:t>
            </w:r>
            <w:r w:rsidRPr="00A60D55">
              <w:rPr>
                <w:rFonts w:hint="eastAsia"/>
              </w:rPr>
              <w:t>°</w:t>
            </w:r>
            <w:r w:rsidRPr="00A60D55">
              <w:rPr>
                <w:rFonts w:hint="eastAsia"/>
              </w:rPr>
              <w:t>)</w:t>
            </w:r>
          </w:p>
        </w:tc>
        <w:tc>
          <w:tcPr>
            <w:tcW w:w="2410" w:type="dxa"/>
            <w:vAlign w:val="center"/>
          </w:tcPr>
          <w:p w14:paraId="64C91C20" w14:textId="77777777" w:rsidR="00A60D55" w:rsidRPr="00A60D55" w:rsidRDefault="00A60D55" w:rsidP="00A60D55">
            <w:pPr>
              <w:ind w:firstLineChars="0" w:firstLine="0"/>
              <w:jc w:val="center"/>
            </w:pPr>
            <w:r w:rsidRPr="00A60D55">
              <w:rPr>
                <w:rFonts w:hint="eastAsia"/>
              </w:rPr>
              <w:t>功率读数</w:t>
            </w:r>
            <w:r w:rsidRPr="00A60D55">
              <w:rPr>
                <w:rFonts w:hint="eastAsia"/>
              </w:rPr>
              <w:t>(dBm)</w:t>
            </w:r>
          </w:p>
        </w:tc>
      </w:tr>
      <w:tr w:rsidR="00A60D55" w:rsidRPr="00A60D55" w14:paraId="69FEA806" w14:textId="77777777" w:rsidTr="00A60D55">
        <w:trPr>
          <w:jc w:val="center"/>
        </w:trPr>
        <w:tc>
          <w:tcPr>
            <w:tcW w:w="2263" w:type="dxa"/>
            <w:vMerge w:val="restart"/>
            <w:vAlign w:val="center"/>
          </w:tcPr>
          <w:p w14:paraId="09C74A6F" w14:textId="7DD474A3" w:rsidR="00A60D55" w:rsidRPr="00A60D55" w:rsidRDefault="00A60D55" w:rsidP="00A60D55">
            <w:pPr>
              <w:ind w:firstLineChars="0" w:firstLine="0"/>
              <w:jc w:val="center"/>
            </w:pPr>
            <w:r w:rsidRPr="00A60D55">
              <w:rPr>
                <w:rFonts w:hint="eastAsia"/>
              </w:rPr>
              <w:t>阿基米德螺旋天线</w:t>
            </w:r>
          </w:p>
        </w:tc>
        <w:tc>
          <w:tcPr>
            <w:tcW w:w="2552" w:type="dxa"/>
            <w:vAlign w:val="center"/>
          </w:tcPr>
          <w:p w14:paraId="3D7F4896" w14:textId="77777777" w:rsidR="00A60D55" w:rsidRPr="00A60D55" w:rsidRDefault="00A60D55" w:rsidP="00A60D55">
            <w:pPr>
              <w:ind w:firstLineChars="0" w:firstLine="0"/>
              <w:jc w:val="center"/>
            </w:pPr>
            <w:r>
              <w:rPr>
                <w:rFonts w:hint="eastAsia"/>
              </w:rPr>
              <w:t>0</w:t>
            </w:r>
          </w:p>
        </w:tc>
        <w:tc>
          <w:tcPr>
            <w:tcW w:w="2410" w:type="dxa"/>
            <w:vAlign w:val="center"/>
          </w:tcPr>
          <w:p w14:paraId="5710682D" w14:textId="2E2D6961" w:rsidR="00A60D55" w:rsidRPr="00A60D55" w:rsidRDefault="00A60D55" w:rsidP="00A60D55">
            <w:pPr>
              <w:ind w:firstLineChars="0" w:firstLine="0"/>
              <w:jc w:val="center"/>
            </w:pPr>
            <w:r>
              <w:rPr>
                <w:rFonts w:hint="eastAsia"/>
              </w:rPr>
              <w:t>-29.5</w:t>
            </w:r>
          </w:p>
        </w:tc>
      </w:tr>
      <w:tr w:rsidR="00A60D55" w:rsidRPr="00A60D55" w14:paraId="7CAFE70F" w14:textId="77777777" w:rsidTr="00A60D55">
        <w:trPr>
          <w:jc w:val="center"/>
        </w:trPr>
        <w:tc>
          <w:tcPr>
            <w:tcW w:w="2263" w:type="dxa"/>
            <w:vMerge/>
            <w:vAlign w:val="center"/>
          </w:tcPr>
          <w:p w14:paraId="6980CAB7" w14:textId="77777777" w:rsidR="00A60D55" w:rsidRPr="00A60D55" w:rsidRDefault="00A60D55" w:rsidP="00A60D55">
            <w:pPr>
              <w:ind w:firstLineChars="0" w:firstLine="0"/>
              <w:jc w:val="center"/>
            </w:pPr>
          </w:p>
        </w:tc>
        <w:tc>
          <w:tcPr>
            <w:tcW w:w="2552" w:type="dxa"/>
            <w:vAlign w:val="center"/>
          </w:tcPr>
          <w:p w14:paraId="0CEDB4D6" w14:textId="77777777" w:rsidR="00A60D55" w:rsidRPr="00A60D55" w:rsidRDefault="00A60D55" w:rsidP="00A60D55">
            <w:pPr>
              <w:ind w:firstLineChars="0" w:firstLine="0"/>
              <w:jc w:val="center"/>
            </w:pPr>
            <w:r>
              <w:rPr>
                <w:rFonts w:hint="eastAsia"/>
              </w:rPr>
              <w:t>30</w:t>
            </w:r>
          </w:p>
        </w:tc>
        <w:tc>
          <w:tcPr>
            <w:tcW w:w="2410" w:type="dxa"/>
            <w:vAlign w:val="center"/>
          </w:tcPr>
          <w:p w14:paraId="163F2DDE" w14:textId="2251AAEA" w:rsidR="00A60D55" w:rsidRPr="00A60D55" w:rsidRDefault="00A60D55" w:rsidP="00A60D55">
            <w:pPr>
              <w:ind w:firstLineChars="0" w:firstLine="0"/>
              <w:jc w:val="center"/>
            </w:pPr>
            <w:r>
              <w:rPr>
                <w:rFonts w:hint="eastAsia"/>
              </w:rPr>
              <w:t>-29.2</w:t>
            </w:r>
          </w:p>
        </w:tc>
      </w:tr>
      <w:tr w:rsidR="00A60D55" w:rsidRPr="00A60D55" w14:paraId="76ADD0EE" w14:textId="77777777" w:rsidTr="00A60D55">
        <w:trPr>
          <w:jc w:val="center"/>
        </w:trPr>
        <w:tc>
          <w:tcPr>
            <w:tcW w:w="2263" w:type="dxa"/>
            <w:vMerge/>
            <w:vAlign w:val="center"/>
          </w:tcPr>
          <w:p w14:paraId="03403645" w14:textId="77777777" w:rsidR="00A60D55" w:rsidRPr="00A60D55" w:rsidRDefault="00A60D55" w:rsidP="00A60D55">
            <w:pPr>
              <w:ind w:firstLineChars="0" w:firstLine="0"/>
              <w:jc w:val="center"/>
            </w:pPr>
          </w:p>
        </w:tc>
        <w:tc>
          <w:tcPr>
            <w:tcW w:w="2552" w:type="dxa"/>
            <w:vAlign w:val="center"/>
          </w:tcPr>
          <w:p w14:paraId="516EA672" w14:textId="77777777" w:rsidR="00A60D55" w:rsidRPr="00A60D55" w:rsidRDefault="00A60D55" w:rsidP="00A60D55">
            <w:pPr>
              <w:ind w:firstLineChars="0" w:firstLine="0"/>
              <w:jc w:val="center"/>
            </w:pPr>
            <w:r>
              <w:rPr>
                <w:rFonts w:hint="eastAsia"/>
              </w:rPr>
              <w:t>45</w:t>
            </w:r>
          </w:p>
        </w:tc>
        <w:tc>
          <w:tcPr>
            <w:tcW w:w="2410" w:type="dxa"/>
            <w:vAlign w:val="center"/>
          </w:tcPr>
          <w:p w14:paraId="1CF431CB" w14:textId="2072B04E" w:rsidR="00A60D55" w:rsidRPr="00A60D55" w:rsidRDefault="00A60D55" w:rsidP="00A60D55">
            <w:pPr>
              <w:ind w:firstLineChars="0" w:firstLine="0"/>
              <w:jc w:val="center"/>
            </w:pPr>
            <w:r>
              <w:rPr>
                <w:rFonts w:hint="eastAsia"/>
              </w:rPr>
              <w:t>-29.4.</w:t>
            </w:r>
          </w:p>
        </w:tc>
      </w:tr>
      <w:tr w:rsidR="00A60D55" w:rsidRPr="00A60D55" w14:paraId="667CF953" w14:textId="77777777" w:rsidTr="00A60D55">
        <w:trPr>
          <w:jc w:val="center"/>
        </w:trPr>
        <w:tc>
          <w:tcPr>
            <w:tcW w:w="2263" w:type="dxa"/>
            <w:vMerge/>
            <w:vAlign w:val="center"/>
          </w:tcPr>
          <w:p w14:paraId="05354349" w14:textId="77777777" w:rsidR="00A60D55" w:rsidRPr="00A60D55" w:rsidRDefault="00A60D55" w:rsidP="00A60D55">
            <w:pPr>
              <w:ind w:firstLineChars="0" w:firstLine="0"/>
              <w:jc w:val="center"/>
            </w:pPr>
          </w:p>
        </w:tc>
        <w:tc>
          <w:tcPr>
            <w:tcW w:w="2552" w:type="dxa"/>
            <w:vAlign w:val="center"/>
          </w:tcPr>
          <w:p w14:paraId="6762EEB4" w14:textId="77777777" w:rsidR="00A60D55" w:rsidRPr="00A60D55" w:rsidRDefault="00A60D55" w:rsidP="00A60D55">
            <w:pPr>
              <w:ind w:firstLineChars="0" w:firstLine="0"/>
              <w:jc w:val="center"/>
            </w:pPr>
            <w:r>
              <w:rPr>
                <w:rFonts w:hint="eastAsia"/>
              </w:rPr>
              <w:t>60</w:t>
            </w:r>
          </w:p>
        </w:tc>
        <w:tc>
          <w:tcPr>
            <w:tcW w:w="2410" w:type="dxa"/>
            <w:vAlign w:val="center"/>
          </w:tcPr>
          <w:p w14:paraId="596C6F84" w14:textId="20F73BE9" w:rsidR="00A60D55" w:rsidRPr="00A60D55" w:rsidRDefault="00A60D55" w:rsidP="00A60D55">
            <w:pPr>
              <w:ind w:firstLineChars="0" w:firstLine="0"/>
              <w:jc w:val="center"/>
            </w:pPr>
            <w:r>
              <w:rPr>
                <w:rFonts w:hint="eastAsia"/>
              </w:rPr>
              <w:t>-29.0</w:t>
            </w:r>
          </w:p>
        </w:tc>
      </w:tr>
      <w:tr w:rsidR="00A60D55" w:rsidRPr="00A60D55" w14:paraId="7F358FF3" w14:textId="77777777" w:rsidTr="00A60D55">
        <w:trPr>
          <w:jc w:val="center"/>
        </w:trPr>
        <w:tc>
          <w:tcPr>
            <w:tcW w:w="2263" w:type="dxa"/>
            <w:vMerge/>
            <w:vAlign w:val="center"/>
          </w:tcPr>
          <w:p w14:paraId="6375D95D" w14:textId="77777777" w:rsidR="00A60D55" w:rsidRPr="00A60D55" w:rsidRDefault="00A60D55" w:rsidP="00A60D55">
            <w:pPr>
              <w:ind w:firstLineChars="0" w:firstLine="0"/>
              <w:jc w:val="center"/>
            </w:pPr>
          </w:p>
        </w:tc>
        <w:tc>
          <w:tcPr>
            <w:tcW w:w="2552" w:type="dxa"/>
            <w:vAlign w:val="center"/>
          </w:tcPr>
          <w:p w14:paraId="3B20BA6C" w14:textId="77777777" w:rsidR="00A60D55" w:rsidRPr="00A60D55" w:rsidRDefault="00A60D55" w:rsidP="00A60D55">
            <w:pPr>
              <w:ind w:firstLineChars="0" w:firstLine="0"/>
              <w:jc w:val="center"/>
            </w:pPr>
            <w:r>
              <w:rPr>
                <w:rFonts w:hint="eastAsia"/>
              </w:rPr>
              <w:t>90</w:t>
            </w:r>
          </w:p>
        </w:tc>
        <w:tc>
          <w:tcPr>
            <w:tcW w:w="2410" w:type="dxa"/>
            <w:vAlign w:val="center"/>
          </w:tcPr>
          <w:p w14:paraId="719CA1D0" w14:textId="0C3601F6" w:rsidR="00A60D55" w:rsidRPr="00A60D55" w:rsidRDefault="00A60D55" w:rsidP="00A60D55">
            <w:pPr>
              <w:ind w:firstLineChars="0" w:firstLine="0"/>
              <w:jc w:val="center"/>
            </w:pPr>
            <w:r>
              <w:rPr>
                <w:rFonts w:hint="eastAsia"/>
              </w:rPr>
              <w:t>-29.1</w:t>
            </w:r>
          </w:p>
        </w:tc>
      </w:tr>
    </w:tbl>
    <w:p w14:paraId="24BE2CE6" w14:textId="6AC30B5F" w:rsidR="00115EAD" w:rsidRDefault="00A60D55" w:rsidP="00115EAD">
      <w:pPr>
        <w:ind w:firstLineChars="83" w:firstLine="199"/>
      </w:pPr>
      <w:r w:rsidRPr="00A60D55">
        <w:rPr>
          <w:rFonts w:hint="eastAsia"/>
        </w:rPr>
        <w:t>表</w:t>
      </w:r>
      <w:r>
        <w:rPr>
          <w:rFonts w:hint="eastAsia"/>
        </w:rPr>
        <w:t>3</w:t>
      </w:r>
      <w:r w:rsidRPr="00A60D55">
        <w:rPr>
          <w:rFonts w:hint="eastAsia"/>
        </w:rPr>
        <w:t xml:space="preserve">-5 </w:t>
      </w:r>
      <w:r w:rsidRPr="00A60D55">
        <w:rPr>
          <w:rFonts w:hint="eastAsia"/>
        </w:rPr>
        <w:t>圆极化隔离度实验表格</w:t>
      </w:r>
      <w:r w:rsidRPr="00A60D55">
        <w:rPr>
          <w:rFonts w:hint="eastAsia"/>
        </w:rPr>
        <w:t>(</w:t>
      </w:r>
      <w:r w:rsidRPr="00A60D55">
        <w:rPr>
          <w:rFonts w:hint="eastAsia"/>
        </w:rPr>
        <w:t>测试频率</w:t>
      </w:r>
      <w:r w:rsidRPr="00A60D55">
        <w:rPr>
          <w:rFonts w:hint="eastAsia"/>
        </w:rPr>
        <w:t>=1950MHz)</w:t>
      </w:r>
    </w:p>
    <w:tbl>
      <w:tblPr>
        <w:tblStyle w:val="aa"/>
        <w:tblW w:w="0" w:type="auto"/>
        <w:tblInd w:w="0" w:type="dxa"/>
        <w:tblLook w:val="04A0" w:firstRow="1" w:lastRow="0" w:firstColumn="1" w:lastColumn="0" w:noHBand="0" w:noVBand="1"/>
      </w:tblPr>
      <w:tblGrid>
        <w:gridCol w:w="1510"/>
        <w:gridCol w:w="1510"/>
        <w:gridCol w:w="1510"/>
        <w:gridCol w:w="1510"/>
        <w:gridCol w:w="1510"/>
        <w:gridCol w:w="1511"/>
      </w:tblGrid>
      <w:tr w:rsidR="00A60D55" w14:paraId="5EBB26EF" w14:textId="77777777" w:rsidTr="00A60D55">
        <w:tc>
          <w:tcPr>
            <w:tcW w:w="1510" w:type="dxa"/>
            <w:vAlign w:val="center"/>
          </w:tcPr>
          <w:p w14:paraId="0012A951" w14:textId="6D4BBDE7" w:rsidR="00A60D55" w:rsidRDefault="00A60D55" w:rsidP="00A60D55">
            <w:pPr>
              <w:ind w:firstLineChars="0" w:firstLine="0"/>
              <w:jc w:val="center"/>
            </w:pPr>
            <w:r w:rsidRPr="00A60D55">
              <w:rPr>
                <w:rFonts w:hint="eastAsia"/>
              </w:rPr>
              <w:t>接收天线类型</w:t>
            </w:r>
          </w:p>
        </w:tc>
        <w:tc>
          <w:tcPr>
            <w:tcW w:w="1510" w:type="dxa"/>
            <w:vAlign w:val="center"/>
          </w:tcPr>
          <w:p w14:paraId="66F6415F" w14:textId="7BCF36AC" w:rsidR="00A60D55" w:rsidRDefault="00A60D55" w:rsidP="00A60D55">
            <w:pPr>
              <w:ind w:firstLineChars="0" w:firstLine="0"/>
              <w:jc w:val="center"/>
            </w:pPr>
            <w:r w:rsidRPr="00A60D55">
              <w:rPr>
                <w:rFonts w:hint="eastAsia"/>
              </w:rPr>
              <w:t>极化隔离相</w:t>
            </w:r>
            <w:r w:rsidRPr="00A60D55">
              <w:rPr>
                <w:rFonts w:hint="eastAsia"/>
              </w:rPr>
              <w:t xml:space="preserve"> </w:t>
            </w:r>
            <w:r w:rsidRPr="00A60D55">
              <w:rPr>
                <w:rFonts w:hint="eastAsia"/>
              </w:rPr>
              <w:t>位</w:t>
            </w:r>
            <w:r w:rsidRPr="00A60D55">
              <w:rPr>
                <w:rFonts w:hint="eastAsia"/>
              </w:rPr>
              <w:t>(</w:t>
            </w:r>
            <w:r w:rsidRPr="00A60D55">
              <w:rPr>
                <w:rFonts w:hint="eastAsia"/>
              </w:rPr>
              <w:t>°</w:t>
            </w:r>
            <w:r w:rsidRPr="00A60D55">
              <w:rPr>
                <w:rFonts w:hint="eastAsia"/>
              </w:rPr>
              <w:t>)</w:t>
            </w:r>
          </w:p>
        </w:tc>
        <w:tc>
          <w:tcPr>
            <w:tcW w:w="1510" w:type="dxa"/>
            <w:vAlign w:val="center"/>
          </w:tcPr>
          <w:p w14:paraId="1036B527" w14:textId="2CBA7918" w:rsidR="00A60D55" w:rsidRDefault="00A60D55" w:rsidP="00A60D55">
            <w:pPr>
              <w:ind w:firstLineChars="0" w:firstLine="0"/>
              <w:jc w:val="center"/>
            </w:pPr>
            <w:r w:rsidRPr="00A60D55">
              <w:rPr>
                <w:rFonts w:hint="eastAsia"/>
              </w:rPr>
              <w:t>极化隔离功率读数</w:t>
            </w:r>
            <w:r w:rsidRPr="00A60D55">
              <w:rPr>
                <w:rFonts w:hint="eastAsia"/>
              </w:rPr>
              <w:t xml:space="preserve"> (dBm)</w:t>
            </w:r>
          </w:p>
        </w:tc>
        <w:tc>
          <w:tcPr>
            <w:tcW w:w="1510" w:type="dxa"/>
            <w:vAlign w:val="center"/>
          </w:tcPr>
          <w:p w14:paraId="1DD05FE7" w14:textId="00EB4017" w:rsidR="00A60D55" w:rsidRDefault="00A60D55" w:rsidP="00A60D55">
            <w:pPr>
              <w:ind w:firstLineChars="0" w:firstLine="0"/>
              <w:jc w:val="center"/>
            </w:pPr>
            <w:r w:rsidRPr="00A60D55">
              <w:rPr>
                <w:rFonts w:hint="eastAsia"/>
              </w:rPr>
              <w:t>极化匹配相位</w:t>
            </w:r>
            <w:r w:rsidRPr="00A60D55">
              <w:rPr>
                <w:rFonts w:hint="eastAsia"/>
              </w:rPr>
              <w:t xml:space="preserve"> (</w:t>
            </w:r>
            <w:r w:rsidRPr="00A60D55">
              <w:rPr>
                <w:rFonts w:hint="eastAsia"/>
              </w:rPr>
              <w:t>°</w:t>
            </w:r>
            <w:r w:rsidRPr="00A60D55">
              <w:rPr>
                <w:rFonts w:hint="eastAsia"/>
              </w:rPr>
              <w:t>)</w:t>
            </w:r>
          </w:p>
        </w:tc>
        <w:tc>
          <w:tcPr>
            <w:tcW w:w="1510" w:type="dxa"/>
            <w:vAlign w:val="center"/>
          </w:tcPr>
          <w:p w14:paraId="5DFBE660" w14:textId="4B744DC5" w:rsidR="00A60D55" w:rsidRDefault="00A60D55" w:rsidP="00A60D55">
            <w:pPr>
              <w:ind w:firstLineChars="0" w:firstLine="0"/>
              <w:jc w:val="center"/>
            </w:pPr>
            <w:r w:rsidRPr="00A60D55">
              <w:rPr>
                <w:rFonts w:hint="eastAsia"/>
              </w:rPr>
              <w:t>极化隔离功率读数</w:t>
            </w:r>
            <w:r w:rsidRPr="00A60D55">
              <w:rPr>
                <w:rFonts w:hint="eastAsia"/>
              </w:rPr>
              <w:t xml:space="preserve"> (dBm)</w:t>
            </w:r>
          </w:p>
        </w:tc>
        <w:tc>
          <w:tcPr>
            <w:tcW w:w="1511" w:type="dxa"/>
            <w:vAlign w:val="center"/>
          </w:tcPr>
          <w:p w14:paraId="23C1D954" w14:textId="0E764498" w:rsidR="00A60D55" w:rsidRDefault="00A60D55" w:rsidP="00A60D55">
            <w:pPr>
              <w:ind w:firstLineChars="0" w:firstLine="0"/>
              <w:jc w:val="center"/>
            </w:pPr>
            <w:r w:rsidRPr="00A60D55">
              <w:rPr>
                <w:rFonts w:hint="eastAsia"/>
              </w:rPr>
              <w:t>隔离度</w:t>
            </w:r>
            <w:r w:rsidRPr="00A60D55">
              <w:rPr>
                <w:rFonts w:hint="eastAsia"/>
              </w:rPr>
              <w:t xml:space="preserve"> (dB)</w:t>
            </w:r>
          </w:p>
        </w:tc>
      </w:tr>
      <w:tr w:rsidR="00A60D55" w14:paraId="1F57B418" w14:textId="77777777" w:rsidTr="00A60D55">
        <w:tc>
          <w:tcPr>
            <w:tcW w:w="1510" w:type="dxa"/>
            <w:vAlign w:val="center"/>
          </w:tcPr>
          <w:p w14:paraId="4CD17A3C" w14:textId="20C74141" w:rsidR="00A60D55" w:rsidRDefault="00A60D55" w:rsidP="00A60D55">
            <w:pPr>
              <w:ind w:firstLineChars="0" w:firstLine="0"/>
              <w:jc w:val="center"/>
            </w:pPr>
            <w:r w:rsidRPr="00A60D55">
              <w:rPr>
                <w:rFonts w:hint="eastAsia"/>
              </w:rPr>
              <w:t>阿基米德螺旋天线</w:t>
            </w:r>
          </w:p>
        </w:tc>
        <w:tc>
          <w:tcPr>
            <w:tcW w:w="1510" w:type="dxa"/>
            <w:vAlign w:val="center"/>
          </w:tcPr>
          <w:p w14:paraId="1B4B40B7" w14:textId="34765D15" w:rsidR="00A60D55" w:rsidRDefault="00A60D55" w:rsidP="00A60D55">
            <w:pPr>
              <w:ind w:firstLineChars="0" w:firstLine="0"/>
              <w:jc w:val="center"/>
            </w:pPr>
            <w:r>
              <w:rPr>
                <w:rFonts w:hint="eastAsia"/>
              </w:rPr>
              <w:t>270</w:t>
            </w:r>
          </w:p>
        </w:tc>
        <w:tc>
          <w:tcPr>
            <w:tcW w:w="1510" w:type="dxa"/>
            <w:vAlign w:val="center"/>
          </w:tcPr>
          <w:p w14:paraId="30FE7C0E" w14:textId="2634DDDF" w:rsidR="00A60D55" w:rsidRDefault="00A60D55" w:rsidP="00A60D55">
            <w:pPr>
              <w:ind w:firstLineChars="0" w:firstLine="0"/>
              <w:jc w:val="center"/>
            </w:pPr>
            <w:r>
              <w:rPr>
                <w:rFonts w:hint="eastAsia"/>
              </w:rPr>
              <w:t>29.2</w:t>
            </w:r>
          </w:p>
        </w:tc>
        <w:tc>
          <w:tcPr>
            <w:tcW w:w="1510" w:type="dxa"/>
            <w:vAlign w:val="center"/>
          </w:tcPr>
          <w:p w14:paraId="2DE9FB2E" w14:textId="2124312D" w:rsidR="00A60D55" w:rsidRDefault="00A60D55" w:rsidP="00A60D55">
            <w:pPr>
              <w:ind w:firstLineChars="0" w:firstLine="0"/>
              <w:jc w:val="center"/>
            </w:pPr>
            <w:r>
              <w:rPr>
                <w:rFonts w:hint="eastAsia"/>
              </w:rPr>
              <w:t>90</w:t>
            </w:r>
          </w:p>
        </w:tc>
        <w:tc>
          <w:tcPr>
            <w:tcW w:w="1510" w:type="dxa"/>
            <w:vAlign w:val="center"/>
          </w:tcPr>
          <w:p w14:paraId="0455E23D" w14:textId="000D6A05" w:rsidR="00A60D55" w:rsidRDefault="00A60D55" w:rsidP="00A60D55">
            <w:pPr>
              <w:ind w:firstLineChars="0" w:firstLine="0"/>
              <w:jc w:val="center"/>
            </w:pPr>
            <w:r>
              <w:rPr>
                <w:rFonts w:hint="eastAsia"/>
              </w:rPr>
              <w:t>-25.9</w:t>
            </w:r>
          </w:p>
        </w:tc>
        <w:tc>
          <w:tcPr>
            <w:tcW w:w="1511" w:type="dxa"/>
            <w:vAlign w:val="center"/>
          </w:tcPr>
          <w:p w14:paraId="6DD4FF6C" w14:textId="0C14AB0D" w:rsidR="00A60D55" w:rsidRDefault="00A60D55" w:rsidP="00A60D55">
            <w:pPr>
              <w:ind w:firstLineChars="0" w:firstLine="0"/>
              <w:jc w:val="center"/>
            </w:pPr>
            <w:r>
              <w:rPr>
                <w:rFonts w:hint="eastAsia"/>
              </w:rPr>
              <w:t>3.4</w:t>
            </w:r>
          </w:p>
        </w:tc>
      </w:tr>
    </w:tbl>
    <w:p w14:paraId="5EAC3532" w14:textId="75594035" w:rsidR="00892189" w:rsidRDefault="00892189" w:rsidP="00A60D55">
      <w:pPr>
        <w:widowControl/>
        <w:spacing w:line="480" w:lineRule="auto"/>
        <w:ind w:firstLineChars="0" w:firstLine="0"/>
        <w:jc w:val="left"/>
        <w:rPr>
          <w:rFonts w:ascii="宋体" w:hAnsi="宋体" w:hint="eastAsia"/>
          <w:iCs/>
          <w:color w:val="000000"/>
          <w:kern w:val="0"/>
        </w:rPr>
      </w:pPr>
      <w:r>
        <w:rPr>
          <w:rFonts w:ascii="宋体" w:hAnsi="宋体" w:hint="eastAsia"/>
          <w:color w:val="000000"/>
          <w:kern w:val="0"/>
        </w:rPr>
        <w:t>水平/垂直极化</w:t>
      </w:r>
      <w:r w:rsidR="00A60D55">
        <w:rPr>
          <w:rFonts w:ascii="宋体" w:hAnsi="宋体" w:hint="eastAsia"/>
          <w:color w:val="000000"/>
          <w:kern w:val="0"/>
        </w:rPr>
        <w:t>图示</w:t>
      </w:r>
      <w:r>
        <w:rPr>
          <w:rFonts w:ascii="宋体" w:hAnsi="宋体" w:hint="eastAsia"/>
          <w:color w:val="000000"/>
          <w:kern w:val="0"/>
        </w:rPr>
        <w:t>：</w:t>
      </w:r>
    </w:p>
    <w:p w14:paraId="5B70D79C" w14:textId="77777777" w:rsidR="00147647" w:rsidRDefault="00892189" w:rsidP="00682C39">
      <w:pPr>
        <w:spacing w:line="480" w:lineRule="auto"/>
        <w:ind w:firstLine="482"/>
        <w:jc w:val="center"/>
        <w:rPr>
          <w:rFonts w:ascii="宋体" w:hAnsi="宋体" w:hint="eastAsia"/>
          <w:b/>
          <w:bCs/>
          <w:iCs/>
          <w:color w:val="000000"/>
          <w:kern w:val="0"/>
        </w:rPr>
      </w:pPr>
      <w:r>
        <w:rPr>
          <w:rFonts w:ascii="宋体" w:hAnsi="宋体"/>
          <w:b/>
          <w:bCs/>
          <w:iCs/>
          <w:noProof/>
          <w:color w:val="000000"/>
          <w:kern w:val="0"/>
        </w:rPr>
        <w:drawing>
          <wp:inline distT="0" distB="0" distL="0" distR="0" wp14:anchorId="677DA38F" wp14:editId="48924615">
            <wp:extent cx="3708400" cy="2781300"/>
            <wp:effectExtent l="0" t="0" r="635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8789" cy="2781592"/>
                    </a:xfrm>
                    <a:prstGeom prst="rect">
                      <a:avLst/>
                    </a:prstGeom>
                  </pic:spPr>
                </pic:pic>
              </a:graphicData>
            </a:graphic>
          </wp:inline>
        </w:drawing>
      </w:r>
    </w:p>
    <w:p w14:paraId="1D6DC698" w14:textId="77777777" w:rsidR="00314EA0" w:rsidRDefault="00892189" w:rsidP="00682C39">
      <w:pPr>
        <w:spacing w:line="480" w:lineRule="auto"/>
        <w:ind w:firstLine="482"/>
        <w:jc w:val="center"/>
        <w:rPr>
          <w:rFonts w:ascii="宋体" w:hAnsi="宋体" w:hint="eastAsia"/>
          <w:b/>
          <w:bCs/>
          <w:iCs/>
          <w:color w:val="000000"/>
          <w:kern w:val="0"/>
        </w:rPr>
      </w:pPr>
      <w:r>
        <w:rPr>
          <w:rFonts w:ascii="宋体" w:hAnsi="宋体"/>
          <w:b/>
          <w:bCs/>
          <w:iCs/>
          <w:noProof/>
          <w:color w:val="000000"/>
          <w:kern w:val="0"/>
        </w:rPr>
        <w:drawing>
          <wp:inline distT="0" distB="0" distL="0" distR="0" wp14:anchorId="2D8698A9" wp14:editId="33D9E0CF">
            <wp:extent cx="3771900" cy="2356035"/>
            <wp:effectExtent l="0" t="0" r="0" b="635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73405" cy="2356975"/>
                    </a:xfrm>
                    <a:prstGeom prst="rect">
                      <a:avLst/>
                    </a:prstGeom>
                    <a:noFill/>
                  </pic:spPr>
                </pic:pic>
              </a:graphicData>
            </a:graphic>
          </wp:inline>
        </w:drawing>
      </w:r>
    </w:p>
    <w:p w14:paraId="097E5B83" w14:textId="25CF5147" w:rsidR="00147647" w:rsidRDefault="00892189" w:rsidP="00682C39">
      <w:pPr>
        <w:spacing w:line="480" w:lineRule="auto"/>
        <w:ind w:firstLine="482"/>
        <w:jc w:val="center"/>
        <w:rPr>
          <w:rFonts w:ascii="宋体" w:hAnsi="宋体" w:hint="eastAsia"/>
          <w:b/>
          <w:bCs/>
          <w:iCs/>
          <w:color w:val="000000"/>
          <w:kern w:val="0"/>
        </w:rPr>
      </w:pPr>
      <w:r>
        <w:rPr>
          <w:rFonts w:ascii="宋体" w:hAnsi="宋体"/>
          <w:b/>
          <w:bCs/>
          <w:iCs/>
          <w:noProof/>
          <w:color w:val="000000"/>
          <w:kern w:val="0"/>
        </w:rPr>
        <w:lastRenderedPageBreak/>
        <w:drawing>
          <wp:inline distT="0" distB="0" distL="0" distR="0" wp14:anchorId="23B62C71" wp14:editId="7EA1AE0D">
            <wp:extent cx="3733800" cy="2382678"/>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45477" cy="2390129"/>
                    </a:xfrm>
                    <a:prstGeom prst="rect">
                      <a:avLst/>
                    </a:prstGeom>
                    <a:noFill/>
                  </pic:spPr>
                </pic:pic>
              </a:graphicData>
            </a:graphic>
          </wp:inline>
        </w:drawing>
      </w:r>
    </w:p>
    <w:p w14:paraId="7E669886" w14:textId="77777777" w:rsidR="00892189" w:rsidRDefault="00892189" w:rsidP="00682C39">
      <w:pPr>
        <w:spacing w:line="480" w:lineRule="auto"/>
        <w:ind w:firstLineChars="0" w:firstLine="0"/>
        <w:jc w:val="center"/>
        <w:rPr>
          <w:rFonts w:ascii="宋体" w:hAnsi="宋体" w:hint="eastAsia"/>
          <w:b/>
          <w:bCs/>
          <w:iCs/>
          <w:color w:val="000000"/>
          <w:kern w:val="0"/>
        </w:rPr>
      </w:pPr>
      <w:r>
        <w:rPr>
          <w:rFonts w:ascii="宋体" w:hAnsi="宋体"/>
          <w:b/>
          <w:bCs/>
          <w:iCs/>
          <w:noProof/>
          <w:color w:val="000000"/>
          <w:kern w:val="0"/>
        </w:rPr>
        <w:drawing>
          <wp:inline distT="0" distB="0" distL="0" distR="0" wp14:anchorId="3A6690D5" wp14:editId="5DD2F489">
            <wp:extent cx="4533900" cy="2966720"/>
            <wp:effectExtent l="0" t="0" r="0" b="508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34627" cy="2967196"/>
                    </a:xfrm>
                    <a:prstGeom prst="rect">
                      <a:avLst/>
                    </a:prstGeom>
                    <a:noFill/>
                  </pic:spPr>
                </pic:pic>
              </a:graphicData>
            </a:graphic>
          </wp:inline>
        </w:drawing>
      </w:r>
    </w:p>
    <w:p w14:paraId="7B85D841" w14:textId="2631FADD" w:rsidR="00892189" w:rsidRDefault="00892189" w:rsidP="00892189">
      <w:pPr>
        <w:spacing w:line="480" w:lineRule="auto"/>
        <w:ind w:firstLine="480"/>
        <w:jc w:val="left"/>
        <w:rPr>
          <w:rFonts w:ascii="宋体" w:hAnsi="宋体" w:hint="eastAsia"/>
          <w:iCs/>
          <w:color w:val="000000"/>
          <w:kern w:val="0"/>
        </w:rPr>
      </w:pPr>
      <w:r>
        <w:rPr>
          <w:rFonts w:ascii="宋体" w:hAnsi="宋体" w:hint="eastAsia"/>
          <w:color w:val="000000"/>
          <w:kern w:val="0"/>
        </w:rPr>
        <w:t>垂直+垂直极化</w:t>
      </w:r>
      <w:r w:rsidR="00A60D55">
        <w:rPr>
          <w:rFonts w:ascii="宋体" w:hAnsi="宋体" w:hint="eastAsia"/>
          <w:color w:val="000000"/>
          <w:kern w:val="0"/>
        </w:rPr>
        <w:t>图示</w:t>
      </w:r>
      <w:r>
        <w:rPr>
          <w:rFonts w:ascii="宋体" w:hAnsi="宋体" w:hint="eastAsia"/>
          <w:color w:val="000000"/>
          <w:kern w:val="0"/>
        </w:rPr>
        <w:t>：</w:t>
      </w:r>
    </w:p>
    <w:p w14:paraId="43B88AF4" w14:textId="2BD8EEA5" w:rsidR="00892189" w:rsidRDefault="00892189" w:rsidP="00650745">
      <w:pPr>
        <w:spacing w:line="480" w:lineRule="auto"/>
        <w:ind w:firstLine="480"/>
        <w:jc w:val="center"/>
        <w:rPr>
          <w:rFonts w:ascii="宋体" w:hAnsi="宋体" w:hint="eastAsia"/>
          <w:iCs/>
          <w:color w:val="000000"/>
          <w:kern w:val="0"/>
        </w:rPr>
      </w:pPr>
      <w:r>
        <w:rPr>
          <w:rFonts w:ascii="宋体" w:hAnsi="宋体"/>
          <w:iCs/>
          <w:noProof/>
          <w:color w:val="000000"/>
          <w:kern w:val="0"/>
        </w:rPr>
        <w:drawing>
          <wp:inline distT="0" distB="0" distL="0" distR="0" wp14:anchorId="46D9930B" wp14:editId="2DA16966">
            <wp:extent cx="4543425" cy="2416175"/>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44476" cy="2416734"/>
                    </a:xfrm>
                    <a:prstGeom prst="rect">
                      <a:avLst/>
                    </a:prstGeom>
                  </pic:spPr>
                </pic:pic>
              </a:graphicData>
            </a:graphic>
          </wp:inline>
        </w:drawing>
      </w:r>
    </w:p>
    <w:p w14:paraId="19B78B35" w14:textId="77777777" w:rsidR="00892189" w:rsidRDefault="00892189" w:rsidP="00650745">
      <w:pPr>
        <w:ind w:firstLine="480"/>
        <w:jc w:val="center"/>
        <w:rPr>
          <w:rFonts w:ascii="宋体" w:hAnsi="宋体" w:hint="eastAsia"/>
        </w:rPr>
      </w:pPr>
      <w:r>
        <w:rPr>
          <w:rFonts w:ascii="宋体" w:hAnsi="宋体"/>
          <w:noProof/>
        </w:rPr>
        <w:lastRenderedPageBreak/>
        <w:drawing>
          <wp:inline distT="0" distB="0" distL="0" distR="0" wp14:anchorId="042DE25C" wp14:editId="3C47E823">
            <wp:extent cx="4572000" cy="2659856"/>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8836" cy="2663833"/>
                    </a:xfrm>
                    <a:prstGeom prst="rect">
                      <a:avLst/>
                    </a:prstGeom>
                    <a:noFill/>
                  </pic:spPr>
                </pic:pic>
              </a:graphicData>
            </a:graphic>
          </wp:inline>
        </w:drawing>
      </w:r>
    </w:p>
    <w:p w14:paraId="5F45C556" w14:textId="5E4455F0" w:rsidR="00892189" w:rsidRDefault="00892189" w:rsidP="00892189">
      <w:pPr>
        <w:spacing w:line="480" w:lineRule="auto"/>
        <w:ind w:firstLine="480"/>
        <w:jc w:val="left"/>
        <w:rPr>
          <w:rFonts w:ascii="宋体" w:hAnsi="宋体" w:hint="eastAsia"/>
          <w:iCs/>
          <w:color w:val="000000"/>
          <w:kern w:val="0"/>
        </w:rPr>
      </w:pPr>
      <w:r>
        <w:rPr>
          <w:rFonts w:ascii="宋体" w:hAnsi="宋体" w:hint="eastAsia"/>
          <w:color w:val="000000"/>
          <w:kern w:val="0"/>
        </w:rPr>
        <w:t>水平+垂直极化</w:t>
      </w:r>
      <w:r w:rsidR="00A60D55">
        <w:rPr>
          <w:rFonts w:ascii="宋体" w:hAnsi="宋体" w:hint="eastAsia"/>
          <w:color w:val="000000"/>
          <w:kern w:val="0"/>
        </w:rPr>
        <w:t>图示</w:t>
      </w:r>
      <w:r>
        <w:rPr>
          <w:rFonts w:ascii="宋体" w:hAnsi="宋体" w:hint="eastAsia"/>
          <w:color w:val="000000"/>
          <w:kern w:val="0"/>
        </w:rPr>
        <w:t>：</w:t>
      </w:r>
    </w:p>
    <w:p w14:paraId="12B05786" w14:textId="77777777" w:rsidR="00892189" w:rsidRDefault="00892189" w:rsidP="00650745">
      <w:pPr>
        <w:ind w:firstLine="480"/>
        <w:jc w:val="center"/>
        <w:rPr>
          <w:rFonts w:ascii="宋体" w:hAnsi="宋体" w:hint="eastAsia"/>
        </w:rPr>
      </w:pPr>
      <w:r>
        <w:rPr>
          <w:rFonts w:ascii="宋体" w:hAnsi="宋体"/>
          <w:noProof/>
        </w:rPr>
        <w:drawing>
          <wp:inline distT="0" distB="0" distL="0" distR="0" wp14:anchorId="023B62CB" wp14:editId="66245C4A">
            <wp:extent cx="3867150" cy="2861047"/>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88640" cy="2876946"/>
                    </a:xfrm>
                    <a:prstGeom prst="rect">
                      <a:avLst/>
                    </a:prstGeom>
                    <a:noFill/>
                  </pic:spPr>
                </pic:pic>
              </a:graphicData>
            </a:graphic>
          </wp:inline>
        </w:drawing>
      </w:r>
    </w:p>
    <w:p w14:paraId="121A7D02" w14:textId="4BE10DDA" w:rsidR="00892189" w:rsidRDefault="0043499C" w:rsidP="00650745">
      <w:pPr>
        <w:spacing w:line="480" w:lineRule="auto"/>
        <w:ind w:firstLine="480"/>
        <w:jc w:val="center"/>
        <w:rPr>
          <w:rFonts w:ascii="宋体" w:hAnsi="宋体" w:hint="eastAsia"/>
          <w:iCs/>
          <w:color w:val="000000"/>
          <w:kern w:val="0"/>
        </w:rPr>
      </w:pPr>
      <w:r>
        <w:rPr>
          <w:noProof/>
        </w:rPr>
        <w:drawing>
          <wp:inline distT="0" distB="0" distL="0" distR="0" wp14:anchorId="35974A55" wp14:editId="2575D0D9">
            <wp:extent cx="3644900" cy="2787821"/>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57174" cy="2797209"/>
                    </a:xfrm>
                    <a:prstGeom prst="rect">
                      <a:avLst/>
                    </a:prstGeom>
                    <a:noFill/>
                    <a:ln>
                      <a:noFill/>
                    </a:ln>
                  </pic:spPr>
                </pic:pic>
              </a:graphicData>
            </a:graphic>
          </wp:inline>
        </w:drawing>
      </w:r>
    </w:p>
    <w:p w14:paraId="2DD00645" w14:textId="160F1421" w:rsidR="00D57EB7" w:rsidRDefault="00D57EB7" w:rsidP="00B57F70">
      <w:pPr>
        <w:ind w:firstLine="480"/>
      </w:pPr>
    </w:p>
    <w:p w14:paraId="21981025" w14:textId="03525474" w:rsidR="00892189" w:rsidRDefault="00892189" w:rsidP="00B57F70">
      <w:pPr>
        <w:ind w:firstLine="480"/>
      </w:pPr>
      <w:r>
        <w:rPr>
          <w:rFonts w:hint="eastAsia"/>
        </w:rPr>
        <w:t>以下为圆极化仿真实验结果：</w:t>
      </w:r>
    </w:p>
    <w:p w14:paraId="70469CDB" w14:textId="77777777" w:rsidR="00376867" w:rsidRDefault="00376867" w:rsidP="00376867">
      <w:pPr>
        <w:widowControl/>
        <w:spacing w:line="480" w:lineRule="auto"/>
        <w:ind w:firstLine="480"/>
        <w:jc w:val="left"/>
        <w:rPr>
          <w:rFonts w:ascii="宋体" w:hAnsi="宋体" w:hint="eastAsia"/>
          <w:iCs/>
          <w:color w:val="000000"/>
          <w:kern w:val="0"/>
        </w:rPr>
      </w:pPr>
      <w:r>
        <w:rPr>
          <w:rFonts w:ascii="宋体" w:hAnsi="宋体" w:hint="eastAsia"/>
          <w:color w:val="000000"/>
          <w:kern w:val="0"/>
        </w:rPr>
        <w:t>左旋/右旋极化波</w:t>
      </w:r>
    </w:p>
    <w:p w14:paraId="5FFC6076" w14:textId="77777777" w:rsidR="00376867" w:rsidRDefault="00376867" w:rsidP="00376867">
      <w:pPr>
        <w:widowControl/>
        <w:spacing w:line="480" w:lineRule="auto"/>
        <w:ind w:firstLine="480"/>
        <w:jc w:val="left"/>
        <w:rPr>
          <w:rFonts w:ascii="宋体" w:hAnsi="宋体" w:hint="eastAsia"/>
          <w:iCs/>
          <w:color w:val="000000"/>
          <w:kern w:val="0"/>
        </w:rPr>
      </w:pPr>
      <w:r>
        <w:rPr>
          <w:rFonts w:ascii="宋体" w:hAnsi="宋体" w:hint="eastAsia"/>
          <w:color w:val="000000"/>
          <w:kern w:val="0"/>
        </w:rPr>
        <w:t>正视</w:t>
      </w:r>
    </w:p>
    <w:p w14:paraId="700D8613" w14:textId="77777777" w:rsidR="00376867" w:rsidRDefault="00376867" w:rsidP="00376867">
      <w:pPr>
        <w:widowControl/>
        <w:spacing w:line="480" w:lineRule="auto"/>
        <w:ind w:firstLine="480"/>
        <w:jc w:val="center"/>
        <w:rPr>
          <w:rFonts w:ascii="宋体" w:hAnsi="宋体" w:hint="eastAsia"/>
          <w:iCs/>
          <w:color w:val="000000"/>
          <w:kern w:val="0"/>
        </w:rPr>
      </w:pPr>
      <w:r>
        <w:rPr>
          <w:rFonts w:ascii="宋体" w:hAnsi="宋体"/>
          <w:iCs/>
          <w:noProof/>
          <w:color w:val="000000"/>
          <w:kern w:val="0"/>
        </w:rPr>
        <w:drawing>
          <wp:inline distT="0" distB="0" distL="0" distR="0" wp14:anchorId="3A71AAFB" wp14:editId="78B1F3CD">
            <wp:extent cx="3124200" cy="234315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4683" cy="2343512"/>
                    </a:xfrm>
                    <a:prstGeom prst="rect">
                      <a:avLst/>
                    </a:prstGeom>
                    <a:noFill/>
                  </pic:spPr>
                </pic:pic>
              </a:graphicData>
            </a:graphic>
          </wp:inline>
        </w:drawing>
      </w:r>
    </w:p>
    <w:p w14:paraId="51DD86BB" w14:textId="77777777" w:rsidR="00376867" w:rsidRDefault="00376867" w:rsidP="00376867">
      <w:pPr>
        <w:widowControl/>
        <w:spacing w:line="480" w:lineRule="auto"/>
        <w:ind w:firstLine="480"/>
        <w:rPr>
          <w:rFonts w:ascii="宋体" w:hAnsi="宋体" w:hint="eastAsia"/>
          <w:iCs/>
          <w:color w:val="000000"/>
          <w:kern w:val="0"/>
        </w:rPr>
      </w:pPr>
      <w:r>
        <w:rPr>
          <w:rFonts w:ascii="宋体" w:hAnsi="宋体" w:hint="eastAsia"/>
          <w:color w:val="000000"/>
          <w:kern w:val="0"/>
        </w:rPr>
        <w:t>侧面</w:t>
      </w:r>
    </w:p>
    <w:p w14:paraId="3A868947" w14:textId="77777777" w:rsidR="00376867" w:rsidRDefault="00376867" w:rsidP="00376867">
      <w:pPr>
        <w:tabs>
          <w:tab w:val="left" w:pos="540"/>
        </w:tabs>
        <w:ind w:firstLine="480"/>
        <w:jc w:val="center"/>
        <w:rPr>
          <w:rFonts w:ascii="宋体" w:hAnsi="宋体" w:hint="eastAsia"/>
        </w:rPr>
      </w:pPr>
      <w:r>
        <w:rPr>
          <w:rFonts w:ascii="宋体" w:hAnsi="宋体"/>
          <w:noProof/>
        </w:rPr>
        <w:drawing>
          <wp:inline distT="0" distB="0" distL="0" distR="0" wp14:anchorId="1AF90D72" wp14:editId="1774D8E8">
            <wp:extent cx="3556000" cy="2667000"/>
            <wp:effectExtent l="0" t="0" r="635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56603" cy="2667452"/>
                    </a:xfrm>
                    <a:prstGeom prst="rect">
                      <a:avLst/>
                    </a:prstGeom>
                  </pic:spPr>
                </pic:pic>
              </a:graphicData>
            </a:graphic>
          </wp:inline>
        </w:drawing>
      </w:r>
    </w:p>
    <w:p w14:paraId="564D3E5C" w14:textId="77777777" w:rsidR="00376867" w:rsidRDefault="00376867" w:rsidP="00376867">
      <w:pPr>
        <w:ind w:firstLine="480"/>
        <w:rPr>
          <w:rFonts w:ascii="宋体" w:hAnsi="宋体" w:hint="eastAsia"/>
        </w:rPr>
      </w:pPr>
    </w:p>
    <w:p w14:paraId="6C5E39E5" w14:textId="77777777" w:rsidR="00376867" w:rsidRDefault="00376867" w:rsidP="00376867">
      <w:pPr>
        <w:ind w:firstLine="480"/>
        <w:rPr>
          <w:rFonts w:ascii="宋体" w:hAnsi="宋体" w:hint="eastAsia"/>
        </w:rPr>
      </w:pPr>
      <w:bookmarkStart w:id="25" w:name="_Hlk139273113"/>
      <w:r>
        <w:rPr>
          <w:rFonts w:ascii="宋体" w:hAnsi="宋体" w:hint="eastAsia"/>
        </w:rPr>
        <w:t>前面</w:t>
      </w:r>
    </w:p>
    <w:bookmarkEnd w:id="25"/>
    <w:p w14:paraId="75DFE44C" w14:textId="77777777" w:rsidR="00376867" w:rsidRDefault="00376867" w:rsidP="00376867">
      <w:pPr>
        <w:ind w:firstLine="480"/>
        <w:jc w:val="center"/>
        <w:rPr>
          <w:rFonts w:ascii="宋体" w:hAnsi="宋体" w:hint="eastAsia"/>
        </w:rPr>
      </w:pPr>
      <w:r>
        <w:rPr>
          <w:rFonts w:ascii="宋体" w:hAnsi="宋体"/>
          <w:noProof/>
        </w:rPr>
        <w:lastRenderedPageBreak/>
        <w:drawing>
          <wp:inline distT="0" distB="0" distL="0" distR="0" wp14:anchorId="202B159F" wp14:editId="177C527A">
            <wp:extent cx="3251200" cy="2438400"/>
            <wp:effectExtent l="0" t="0" r="635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51334" cy="2438501"/>
                    </a:xfrm>
                    <a:prstGeom prst="rect">
                      <a:avLst/>
                    </a:prstGeom>
                  </pic:spPr>
                </pic:pic>
              </a:graphicData>
            </a:graphic>
          </wp:inline>
        </w:drawing>
      </w:r>
    </w:p>
    <w:p w14:paraId="17BD9899" w14:textId="77777777" w:rsidR="00792F1E" w:rsidRDefault="00792F1E" w:rsidP="00376867">
      <w:pPr>
        <w:ind w:firstLine="480"/>
        <w:jc w:val="center"/>
        <w:rPr>
          <w:rFonts w:ascii="宋体" w:hAnsi="宋体" w:hint="eastAsia"/>
        </w:rPr>
      </w:pPr>
    </w:p>
    <w:p w14:paraId="6F377410" w14:textId="77777777" w:rsidR="00376867" w:rsidRDefault="00376867" w:rsidP="00792F1E">
      <w:pPr>
        <w:spacing w:line="240" w:lineRule="auto"/>
        <w:ind w:firstLine="480"/>
        <w:jc w:val="left"/>
        <w:rPr>
          <w:rFonts w:ascii="宋体" w:hAnsi="宋体" w:hint="eastAsia"/>
          <w:iCs/>
          <w:color w:val="000000"/>
          <w:kern w:val="0"/>
        </w:rPr>
      </w:pPr>
      <w:r>
        <w:rPr>
          <w:rFonts w:ascii="宋体" w:hAnsi="宋体" w:hint="eastAsia"/>
          <w:color w:val="000000"/>
          <w:kern w:val="0"/>
        </w:rPr>
        <w:t>左旋+右旋极化波</w:t>
      </w:r>
    </w:p>
    <w:p w14:paraId="3D6C8C43" w14:textId="77777777" w:rsidR="00376867" w:rsidRDefault="00376867" w:rsidP="00792F1E">
      <w:pPr>
        <w:spacing w:line="240" w:lineRule="auto"/>
        <w:ind w:firstLine="480"/>
        <w:jc w:val="left"/>
        <w:rPr>
          <w:rFonts w:ascii="宋体" w:hAnsi="宋体" w:hint="eastAsia"/>
          <w:iCs/>
          <w:color w:val="000000"/>
          <w:kern w:val="0"/>
        </w:rPr>
      </w:pPr>
      <w:r>
        <w:rPr>
          <w:rFonts w:ascii="宋体" w:hAnsi="宋体" w:hint="eastAsia"/>
          <w:color w:val="000000"/>
          <w:kern w:val="0"/>
        </w:rPr>
        <w:t>正视</w:t>
      </w:r>
    </w:p>
    <w:p w14:paraId="084DC953" w14:textId="77777777" w:rsidR="00376867" w:rsidRDefault="00376867" w:rsidP="00792F1E">
      <w:pPr>
        <w:spacing w:line="240" w:lineRule="auto"/>
        <w:ind w:firstLine="480"/>
        <w:jc w:val="center"/>
        <w:rPr>
          <w:rFonts w:ascii="宋体" w:hAnsi="宋体" w:hint="eastAsia"/>
          <w:iCs/>
          <w:color w:val="000000"/>
          <w:kern w:val="0"/>
        </w:rPr>
      </w:pPr>
      <w:r>
        <w:rPr>
          <w:rFonts w:ascii="宋体" w:hAnsi="宋体"/>
          <w:iCs/>
          <w:noProof/>
          <w:color w:val="000000"/>
          <w:kern w:val="0"/>
        </w:rPr>
        <w:drawing>
          <wp:inline distT="0" distB="0" distL="0" distR="0" wp14:anchorId="26EEE940" wp14:editId="60072651">
            <wp:extent cx="3406074" cy="2554556"/>
            <wp:effectExtent l="0" t="0" r="4445"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06074" cy="2554556"/>
                    </a:xfrm>
                    <a:prstGeom prst="rect">
                      <a:avLst/>
                    </a:prstGeom>
                  </pic:spPr>
                </pic:pic>
              </a:graphicData>
            </a:graphic>
          </wp:inline>
        </w:drawing>
      </w:r>
    </w:p>
    <w:p w14:paraId="2B31269B" w14:textId="77777777" w:rsidR="00376867" w:rsidRDefault="00376867" w:rsidP="00792F1E">
      <w:pPr>
        <w:spacing w:line="240" w:lineRule="auto"/>
        <w:ind w:firstLine="480"/>
        <w:jc w:val="left"/>
        <w:rPr>
          <w:rFonts w:ascii="宋体" w:hAnsi="宋体" w:hint="eastAsia"/>
          <w:iCs/>
          <w:color w:val="000000"/>
          <w:kern w:val="0"/>
        </w:rPr>
      </w:pPr>
      <w:r>
        <w:rPr>
          <w:rFonts w:ascii="宋体" w:hAnsi="宋体" w:hint="eastAsia"/>
          <w:color w:val="000000"/>
          <w:kern w:val="0"/>
        </w:rPr>
        <w:t>侧面</w:t>
      </w:r>
    </w:p>
    <w:p w14:paraId="17A2DDA8" w14:textId="77777777" w:rsidR="00376867" w:rsidRDefault="00376867" w:rsidP="00792F1E">
      <w:pPr>
        <w:widowControl/>
        <w:spacing w:line="240" w:lineRule="auto"/>
        <w:ind w:firstLine="562"/>
        <w:jc w:val="center"/>
        <w:rPr>
          <w:rFonts w:ascii="宋体" w:hAnsi="宋体" w:hint="eastAsia"/>
          <w:b/>
          <w:bCs/>
          <w:iCs/>
          <w:color w:val="000000"/>
          <w:kern w:val="0"/>
          <w:sz w:val="28"/>
          <w:szCs w:val="28"/>
        </w:rPr>
      </w:pPr>
      <w:r>
        <w:rPr>
          <w:rFonts w:ascii="宋体" w:hAnsi="宋体"/>
          <w:b/>
          <w:bCs/>
          <w:iCs/>
          <w:noProof/>
          <w:color w:val="000000"/>
          <w:kern w:val="0"/>
          <w:sz w:val="28"/>
          <w:szCs w:val="28"/>
        </w:rPr>
        <w:drawing>
          <wp:inline distT="0" distB="0" distL="0" distR="0" wp14:anchorId="0D671245" wp14:editId="752AC2A8">
            <wp:extent cx="3295783" cy="2471838"/>
            <wp:effectExtent l="0" t="0" r="0" b="508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95783" cy="2471838"/>
                    </a:xfrm>
                    <a:prstGeom prst="rect">
                      <a:avLst/>
                    </a:prstGeom>
                  </pic:spPr>
                </pic:pic>
              </a:graphicData>
            </a:graphic>
          </wp:inline>
        </w:drawing>
      </w:r>
    </w:p>
    <w:p w14:paraId="5E1E253C" w14:textId="77777777" w:rsidR="00376867" w:rsidRDefault="00376867" w:rsidP="00792F1E">
      <w:pPr>
        <w:spacing w:line="240" w:lineRule="auto"/>
        <w:ind w:firstLine="480"/>
        <w:jc w:val="left"/>
        <w:rPr>
          <w:rFonts w:ascii="宋体" w:hAnsi="宋体" w:hint="eastAsia"/>
          <w:iCs/>
          <w:color w:val="000000"/>
          <w:kern w:val="0"/>
        </w:rPr>
      </w:pPr>
      <w:r>
        <w:rPr>
          <w:rFonts w:ascii="宋体" w:hAnsi="宋体" w:hint="eastAsia"/>
          <w:color w:val="000000"/>
          <w:kern w:val="0"/>
        </w:rPr>
        <w:t>前面</w:t>
      </w:r>
    </w:p>
    <w:p w14:paraId="45875945" w14:textId="77777777" w:rsidR="00376867" w:rsidRDefault="00376867" w:rsidP="00376867">
      <w:pPr>
        <w:widowControl/>
        <w:ind w:firstLine="562"/>
        <w:jc w:val="center"/>
        <w:rPr>
          <w:rFonts w:ascii="宋体" w:hAnsi="宋体" w:hint="eastAsia"/>
          <w:b/>
          <w:bCs/>
          <w:iCs/>
          <w:color w:val="000000"/>
          <w:kern w:val="0"/>
          <w:sz w:val="28"/>
          <w:szCs w:val="28"/>
        </w:rPr>
      </w:pPr>
      <w:r>
        <w:rPr>
          <w:rFonts w:ascii="宋体" w:hAnsi="宋体"/>
          <w:b/>
          <w:bCs/>
          <w:iCs/>
          <w:noProof/>
          <w:color w:val="000000"/>
          <w:kern w:val="0"/>
          <w:sz w:val="28"/>
          <w:szCs w:val="28"/>
        </w:rPr>
        <w:lastRenderedPageBreak/>
        <w:drawing>
          <wp:inline distT="0" distB="0" distL="0" distR="0" wp14:anchorId="6A86C66A" wp14:editId="6A2A55CE">
            <wp:extent cx="3184303" cy="2388228"/>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84303" cy="2388228"/>
                    </a:xfrm>
                    <a:prstGeom prst="rect">
                      <a:avLst/>
                    </a:prstGeom>
                  </pic:spPr>
                </pic:pic>
              </a:graphicData>
            </a:graphic>
          </wp:inline>
        </w:drawing>
      </w:r>
    </w:p>
    <w:p w14:paraId="2095124C" w14:textId="77777777" w:rsidR="00792F1E" w:rsidRDefault="00792F1E" w:rsidP="00376867">
      <w:pPr>
        <w:widowControl/>
        <w:ind w:firstLine="562"/>
        <w:jc w:val="center"/>
        <w:rPr>
          <w:rFonts w:ascii="宋体" w:hAnsi="宋体" w:hint="eastAsia"/>
          <w:b/>
          <w:bCs/>
          <w:iCs/>
          <w:color w:val="000000"/>
          <w:kern w:val="0"/>
          <w:sz w:val="28"/>
          <w:szCs w:val="28"/>
        </w:rPr>
      </w:pPr>
    </w:p>
    <w:p w14:paraId="410782A8" w14:textId="77777777" w:rsidR="00376867" w:rsidRDefault="00376867" w:rsidP="00376867">
      <w:pPr>
        <w:spacing w:line="480" w:lineRule="auto"/>
        <w:ind w:firstLine="480"/>
        <w:jc w:val="left"/>
        <w:rPr>
          <w:rFonts w:ascii="宋体" w:hAnsi="宋体" w:hint="eastAsia"/>
          <w:iCs/>
          <w:color w:val="000000"/>
          <w:kern w:val="0"/>
        </w:rPr>
      </w:pPr>
      <w:r>
        <w:rPr>
          <w:rFonts w:ascii="宋体" w:hAnsi="宋体" w:hint="eastAsia"/>
          <w:color w:val="000000"/>
          <w:kern w:val="0"/>
        </w:rPr>
        <w:t>调整不同相位</w:t>
      </w:r>
    </w:p>
    <w:p w14:paraId="582C3C13" w14:textId="77777777" w:rsidR="00376867" w:rsidRDefault="00376867" w:rsidP="00376867">
      <w:pPr>
        <w:widowControl/>
        <w:ind w:firstLine="562"/>
        <w:jc w:val="center"/>
        <w:rPr>
          <w:rFonts w:ascii="宋体" w:hAnsi="宋体" w:hint="eastAsia"/>
          <w:b/>
          <w:bCs/>
          <w:iCs/>
          <w:color w:val="000000"/>
          <w:kern w:val="0"/>
          <w:sz w:val="28"/>
          <w:szCs w:val="28"/>
        </w:rPr>
      </w:pPr>
      <w:r>
        <w:rPr>
          <w:rFonts w:ascii="宋体" w:hAnsi="宋体"/>
          <w:b/>
          <w:bCs/>
          <w:iCs/>
          <w:noProof/>
          <w:color w:val="000000"/>
          <w:kern w:val="0"/>
          <w:sz w:val="28"/>
          <w:szCs w:val="28"/>
        </w:rPr>
        <w:drawing>
          <wp:inline distT="0" distB="0" distL="0" distR="0" wp14:anchorId="57A9621D" wp14:editId="4FCC42C5">
            <wp:extent cx="3170798" cy="2378099"/>
            <wp:effectExtent l="0" t="0" r="0" b="317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70798" cy="2378099"/>
                    </a:xfrm>
                    <a:prstGeom prst="rect">
                      <a:avLst/>
                    </a:prstGeom>
                  </pic:spPr>
                </pic:pic>
              </a:graphicData>
            </a:graphic>
          </wp:inline>
        </w:drawing>
      </w:r>
    </w:p>
    <w:p w14:paraId="340984F6" w14:textId="77777777" w:rsidR="00376867" w:rsidRDefault="00376867" w:rsidP="00376867">
      <w:pPr>
        <w:widowControl/>
        <w:ind w:firstLine="480"/>
        <w:jc w:val="left"/>
        <w:rPr>
          <w:rFonts w:ascii="宋体" w:hAnsi="宋体" w:hint="eastAsia"/>
          <w:color w:val="000000"/>
          <w:kern w:val="0"/>
        </w:rPr>
      </w:pPr>
      <w:r>
        <w:rPr>
          <w:rFonts w:ascii="宋体" w:hAnsi="宋体" w:hint="eastAsia"/>
          <w:color w:val="000000"/>
          <w:kern w:val="0"/>
        </w:rPr>
        <w:t>穿过介质</w:t>
      </w:r>
    </w:p>
    <w:p w14:paraId="724416C9" w14:textId="1FE6B370" w:rsidR="00FE175C" w:rsidRDefault="00FE175C" w:rsidP="00FE175C">
      <w:pPr>
        <w:widowControl/>
        <w:ind w:firstLine="480"/>
        <w:jc w:val="center"/>
        <w:rPr>
          <w:rFonts w:ascii="宋体" w:hAnsi="宋体" w:hint="eastAsia"/>
          <w:iCs/>
          <w:color w:val="000000"/>
          <w:kern w:val="0"/>
        </w:rPr>
      </w:pPr>
      <w:r>
        <w:rPr>
          <w:noProof/>
        </w:rPr>
        <w:drawing>
          <wp:inline distT="0" distB="0" distL="0" distR="0" wp14:anchorId="0CBC6A5C" wp14:editId="43D15799">
            <wp:extent cx="3324225" cy="2493077"/>
            <wp:effectExtent l="0" t="0" r="0" b="25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25449" cy="2493995"/>
                    </a:xfrm>
                    <a:prstGeom prst="rect">
                      <a:avLst/>
                    </a:prstGeom>
                    <a:noFill/>
                    <a:ln>
                      <a:noFill/>
                    </a:ln>
                  </pic:spPr>
                </pic:pic>
              </a:graphicData>
            </a:graphic>
          </wp:inline>
        </w:drawing>
      </w:r>
    </w:p>
    <w:p w14:paraId="45F568C8" w14:textId="20B1C129" w:rsidR="00FE175C" w:rsidRDefault="00FE175C" w:rsidP="00FE175C">
      <w:pPr>
        <w:widowControl/>
        <w:ind w:firstLine="480"/>
        <w:jc w:val="center"/>
        <w:rPr>
          <w:rFonts w:ascii="宋体" w:hAnsi="宋体" w:hint="eastAsia"/>
          <w:iCs/>
          <w:color w:val="000000"/>
          <w:kern w:val="0"/>
        </w:rPr>
      </w:pPr>
    </w:p>
    <w:p w14:paraId="6C3EA5F5" w14:textId="77777777" w:rsidR="00376867" w:rsidRDefault="00376867" w:rsidP="00376867">
      <w:pPr>
        <w:widowControl/>
        <w:ind w:firstLine="562"/>
        <w:jc w:val="center"/>
        <w:rPr>
          <w:rFonts w:ascii="宋体" w:hAnsi="宋体" w:hint="eastAsia"/>
          <w:b/>
          <w:bCs/>
          <w:iCs/>
          <w:color w:val="000000"/>
          <w:kern w:val="0"/>
          <w:sz w:val="28"/>
          <w:szCs w:val="28"/>
        </w:rPr>
      </w:pPr>
      <w:r>
        <w:rPr>
          <w:rFonts w:ascii="宋体" w:hAnsi="宋体"/>
          <w:b/>
          <w:bCs/>
          <w:iCs/>
          <w:noProof/>
          <w:color w:val="000000"/>
          <w:kern w:val="0"/>
          <w:sz w:val="28"/>
          <w:szCs w:val="28"/>
        </w:rPr>
        <w:drawing>
          <wp:inline distT="0" distB="0" distL="0" distR="0" wp14:anchorId="7FD31160" wp14:editId="49FAA53F">
            <wp:extent cx="3214738" cy="2411054"/>
            <wp:effectExtent l="0" t="0" r="5080" b="889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14738" cy="2411054"/>
                    </a:xfrm>
                    <a:prstGeom prst="rect">
                      <a:avLst/>
                    </a:prstGeom>
                  </pic:spPr>
                </pic:pic>
              </a:graphicData>
            </a:graphic>
          </wp:inline>
        </w:drawing>
      </w:r>
    </w:p>
    <w:p w14:paraId="412EEBD8" w14:textId="77777777" w:rsidR="000D1FC7" w:rsidRDefault="000D1FC7" w:rsidP="005D7A81">
      <w:pPr>
        <w:pStyle w:val="3"/>
        <w:rPr>
          <w:rFonts w:hint="eastAsia"/>
        </w:rPr>
      </w:pPr>
    </w:p>
    <w:p w14:paraId="3AFCEB72" w14:textId="1AAEDBB2" w:rsidR="00B57F70" w:rsidRDefault="0031656C" w:rsidP="005D7A81">
      <w:pPr>
        <w:pStyle w:val="3"/>
        <w:rPr>
          <w:rFonts w:hint="eastAsia"/>
        </w:rPr>
      </w:pPr>
      <w:r>
        <w:t>3</w:t>
      </w:r>
      <w:r w:rsidR="00B57F70">
        <w:t xml:space="preserve">.4.2 </w:t>
      </w:r>
      <w:r w:rsidR="00B57F70">
        <w:rPr>
          <w:rFonts w:hint="eastAsia"/>
        </w:rPr>
        <w:t>实验分析</w:t>
      </w:r>
    </w:p>
    <w:p w14:paraId="1646E5D4" w14:textId="31FD44AD" w:rsidR="007F5323" w:rsidRDefault="007F5323" w:rsidP="007F5323">
      <w:pPr>
        <w:ind w:firstLine="480"/>
      </w:pPr>
      <w:r>
        <w:rPr>
          <w:rFonts w:hint="eastAsia"/>
        </w:rPr>
        <w:t>不同极化对应的功率读数大小关系，不同天线类型的极化原理</w:t>
      </w:r>
    </w:p>
    <w:p w14:paraId="4769EF10" w14:textId="1A46D7AE" w:rsidR="007F5323" w:rsidRDefault="007F5323" w:rsidP="007F5323">
      <w:pPr>
        <w:ind w:firstLine="480"/>
      </w:pPr>
      <w:r>
        <w:rPr>
          <w:rFonts w:hint="eastAsia"/>
        </w:rPr>
        <w:t xml:space="preserve">1. </w:t>
      </w:r>
      <w:r>
        <w:rPr>
          <w:rFonts w:hint="eastAsia"/>
        </w:rPr>
        <w:t>不同极化对应的功率读数大小关系</w:t>
      </w:r>
    </w:p>
    <w:p w14:paraId="49703BF2" w14:textId="77777777" w:rsidR="007F5323" w:rsidRDefault="007F5323" w:rsidP="007F5323">
      <w:pPr>
        <w:ind w:firstLine="480"/>
      </w:pPr>
      <w:r>
        <w:rPr>
          <w:rFonts w:hint="eastAsia"/>
        </w:rPr>
        <w:t>不同极化形式对功率读数的影响主要取决于天线的极化匹配。当接收天线和发射天线的极化方向一致时，功率传输效率最高，此时功率读数也达到最大值。例如，当两个天线均为垂直极化或水平极化时，能量传递更为有效。然而，如果接收天线的极化方向与发射天线的极化方向成垂直关系，功率传输效率最低，导致功率读数降至最小。在实际应用中，发射和接收天线的极化方向经常不完全一致，这种情况下，功率读数会介于最大和最小值之间。这种现象是由于部分极化匹配所致。</w:t>
      </w:r>
    </w:p>
    <w:p w14:paraId="517808B7" w14:textId="143109A0" w:rsidR="007F5323" w:rsidRDefault="007F5323" w:rsidP="007F5323">
      <w:pPr>
        <w:ind w:firstLine="480"/>
      </w:pPr>
      <w:r>
        <w:rPr>
          <w:rFonts w:hint="eastAsia"/>
        </w:rPr>
        <w:t xml:space="preserve">2. </w:t>
      </w:r>
      <w:r>
        <w:rPr>
          <w:rFonts w:hint="eastAsia"/>
        </w:rPr>
        <w:t>不同天线类型的极化原理</w:t>
      </w:r>
    </w:p>
    <w:p w14:paraId="7F30DDDF" w14:textId="41098156" w:rsidR="007F5323" w:rsidRDefault="007F5323" w:rsidP="007F5323">
      <w:pPr>
        <w:ind w:firstLine="480"/>
      </w:pPr>
      <w:r>
        <w:rPr>
          <w:rFonts w:hint="eastAsia"/>
        </w:rPr>
        <w:t>线极化天线：</w:t>
      </w:r>
    </w:p>
    <w:p w14:paraId="10BCBFC2" w14:textId="77777777" w:rsidR="007F5323" w:rsidRDefault="007F5323" w:rsidP="007F5323">
      <w:pPr>
        <w:ind w:firstLine="480"/>
      </w:pPr>
      <w:r>
        <w:rPr>
          <w:rFonts w:hint="eastAsia"/>
        </w:rPr>
        <w:t xml:space="preserve">  </w:t>
      </w:r>
      <w:r>
        <w:rPr>
          <w:rFonts w:hint="eastAsia"/>
        </w:rPr>
        <w:t>线极化天线的极化方向与其物理结构直接相关，辐射方向沿着天线的长度方向。例如，垂直天线和偶极子天线的辐射方向与天线的长度方向一致。这种天线结构简单，广泛应用于各种无线通信系统中。</w:t>
      </w:r>
    </w:p>
    <w:p w14:paraId="29723A18" w14:textId="1F7730EE" w:rsidR="007F5323" w:rsidRDefault="007F5323" w:rsidP="007F5323">
      <w:pPr>
        <w:ind w:firstLine="480"/>
      </w:pPr>
      <w:r>
        <w:rPr>
          <w:rFonts w:hint="eastAsia"/>
        </w:rPr>
        <w:t>面极化天线：</w:t>
      </w:r>
      <w:r>
        <w:rPr>
          <w:rFonts w:hint="eastAsia"/>
        </w:rPr>
        <w:t xml:space="preserve"> </w:t>
      </w:r>
    </w:p>
    <w:p w14:paraId="1E2B61CB" w14:textId="77777777" w:rsidR="007F5323" w:rsidRDefault="007F5323" w:rsidP="007F5323">
      <w:pPr>
        <w:ind w:firstLine="480"/>
      </w:pPr>
      <w:r>
        <w:rPr>
          <w:rFonts w:hint="eastAsia"/>
        </w:rPr>
        <w:t xml:space="preserve">  </w:t>
      </w:r>
      <w:r>
        <w:rPr>
          <w:rFonts w:hint="eastAsia"/>
        </w:rPr>
        <w:t>面极化天线在其表面上均匀分布辐射方向，典型例子包括平面天线和螺旋天线。这种天线的极化方式与电场的旋转方向有关。其应用领域包括卫星通信和无线网络覆盖。</w:t>
      </w:r>
    </w:p>
    <w:p w14:paraId="78EE46E1" w14:textId="644CEA19" w:rsidR="007F5323" w:rsidRDefault="007F5323" w:rsidP="007F5323">
      <w:pPr>
        <w:ind w:firstLine="480"/>
      </w:pPr>
      <w:r>
        <w:rPr>
          <w:rFonts w:hint="eastAsia"/>
        </w:rPr>
        <w:t>圆极化天线：</w:t>
      </w:r>
    </w:p>
    <w:p w14:paraId="68222C4F" w14:textId="77777777" w:rsidR="007F5323" w:rsidRDefault="007F5323" w:rsidP="007F5323">
      <w:pPr>
        <w:ind w:firstLine="480"/>
      </w:pPr>
      <w:r>
        <w:rPr>
          <w:rFonts w:hint="eastAsia"/>
        </w:rPr>
        <w:t xml:space="preserve">  </w:t>
      </w:r>
      <w:r>
        <w:rPr>
          <w:rFonts w:hint="eastAsia"/>
        </w:rPr>
        <w:t>圆极化天线的辐射场包含水平和垂直方向的线性极化分量，且两个分量的相位差</w:t>
      </w:r>
      <w:r>
        <w:rPr>
          <w:rFonts w:hint="eastAsia"/>
        </w:rPr>
        <w:lastRenderedPageBreak/>
        <w:t>为</w:t>
      </w:r>
      <w:r>
        <w:rPr>
          <w:rFonts w:hint="eastAsia"/>
        </w:rPr>
        <w:t>90</w:t>
      </w:r>
      <w:r>
        <w:rPr>
          <w:rFonts w:hint="eastAsia"/>
        </w:rPr>
        <w:t>度。例如，圆偏振天线和双锥天线就是这种类型。圆极化天线通过合成两个正交线极化天线来实现其极化特性，能够在各种方向上保持较好的信号接收效果，特别适用于移动通信和卫星通信。</w:t>
      </w:r>
    </w:p>
    <w:p w14:paraId="719218E2" w14:textId="6B6D5C0A" w:rsidR="007F5323" w:rsidRDefault="007F5323" w:rsidP="007F5323">
      <w:pPr>
        <w:ind w:firstLine="480"/>
      </w:pPr>
      <w:r>
        <w:rPr>
          <w:rFonts w:hint="eastAsia"/>
        </w:rPr>
        <w:t>椭圆极化天线：</w:t>
      </w:r>
    </w:p>
    <w:p w14:paraId="0CD195B6" w14:textId="77777777" w:rsidR="007F5323" w:rsidRDefault="007F5323" w:rsidP="007F5323">
      <w:pPr>
        <w:ind w:firstLine="480"/>
      </w:pPr>
      <w:r>
        <w:rPr>
          <w:rFonts w:hint="eastAsia"/>
        </w:rPr>
        <w:t xml:space="preserve">  </w:t>
      </w:r>
      <w:r>
        <w:rPr>
          <w:rFonts w:hint="eastAsia"/>
        </w:rPr>
        <w:t>椭圆极化天线的辐射场包含水平和垂直方向的线性极化分量，但两个分量的相位差不为</w:t>
      </w:r>
      <w:r>
        <w:rPr>
          <w:rFonts w:hint="eastAsia"/>
        </w:rPr>
        <w:t>90</w:t>
      </w:r>
      <w:r>
        <w:rPr>
          <w:rFonts w:hint="eastAsia"/>
        </w:rPr>
        <w:t>度。天线阵列常采用这种极化方式。通过</w:t>
      </w:r>
      <w:proofErr w:type="gramStart"/>
      <w:r>
        <w:rPr>
          <w:rFonts w:hint="eastAsia"/>
        </w:rPr>
        <w:t>调节正</w:t>
      </w:r>
      <w:proofErr w:type="gramEnd"/>
      <w:r>
        <w:rPr>
          <w:rFonts w:hint="eastAsia"/>
        </w:rPr>
        <w:t>交线极化天线的幅度和相位差，可以实现椭圆极化。这种天线在复杂环境下能提供更好的信号传输性能。</w:t>
      </w:r>
    </w:p>
    <w:p w14:paraId="446DA3A7" w14:textId="77777777" w:rsidR="00376867" w:rsidRDefault="00376867" w:rsidP="007F5323">
      <w:pPr>
        <w:ind w:firstLine="480"/>
      </w:pPr>
    </w:p>
    <w:p w14:paraId="6B26D9AC" w14:textId="77777777" w:rsidR="007F5323" w:rsidRPr="00376867" w:rsidRDefault="007F5323" w:rsidP="007F5323">
      <w:pPr>
        <w:ind w:firstLine="482"/>
        <w:rPr>
          <w:b/>
          <w:bCs/>
        </w:rPr>
      </w:pPr>
      <w:r w:rsidRPr="00376867">
        <w:rPr>
          <w:rFonts w:hint="eastAsia"/>
          <w:b/>
          <w:bCs/>
        </w:rPr>
        <w:t>不同极化形式的电磁波对收发天线的极化形式有特定要求：</w:t>
      </w:r>
    </w:p>
    <w:p w14:paraId="6EEC67E8" w14:textId="1686E67C" w:rsidR="007F5323" w:rsidRDefault="007F5323" w:rsidP="007F5323">
      <w:pPr>
        <w:ind w:firstLine="480"/>
      </w:pPr>
      <w:r>
        <w:rPr>
          <w:rFonts w:hint="eastAsia"/>
        </w:rPr>
        <w:t xml:space="preserve">1. </w:t>
      </w:r>
      <w:r>
        <w:rPr>
          <w:rFonts w:hint="eastAsia"/>
        </w:rPr>
        <w:t>线极化电磁波：</w:t>
      </w:r>
    </w:p>
    <w:p w14:paraId="7E5B1422" w14:textId="1A494A1E" w:rsidR="007F5323" w:rsidRDefault="007F5323" w:rsidP="007F5323">
      <w:pPr>
        <w:ind w:firstLine="480"/>
      </w:pPr>
      <w:r>
        <w:rPr>
          <w:rFonts w:hint="eastAsia"/>
        </w:rPr>
        <w:t xml:space="preserve"> </w:t>
      </w:r>
      <w:r>
        <w:rPr>
          <w:rFonts w:hint="eastAsia"/>
        </w:rPr>
        <w:t>线极化电磁波的电场或磁场方向在一个平面内沿直线传播。接收这种电磁波的天线需要与电磁波的极化方向匹配。若极化方向一致，天线的接收效率最高；若垂直，则效率最低。</w:t>
      </w:r>
    </w:p>
    <w:p w14:paraId="7CA026F4" w14:textId="71CD5800" w:rsidR="007F5323" w:rsidRDefault="007F5323" w:rsidP="007F5323">
      <w:pPr>
        <w:ind w:firstLine="480"/>
      </w:pPr>
      <w:r>
        <w:rPr>
          <w:rFonts w:hint="eastAsia"/>
        </w:rPr>
        <w:t xml:space="preserve">2. </w:t>
      </w:r>
      <w:r>
        <w:rPr>
          <w:rFonts w:hint="eastAsia"/>
        </w:rPr>
        <w:t>垂直极化电磁波：</w:t>
      </w:r>
    </w:p>
    <w:p w14:paraId="270362AB" w14:textId="64C75158" w:rsidR="007F5323" w:rsidRDefault="007F5323" w:rsidP="007F5323">
      <w:pPr>
        <w:ind w:firstLine="480"/>
      </w:pPr>
      <w:r>
        <w:rPr>
          <w:rFonts w:hint="eastAsia"/>
        </w:rPr>
        <w:t>垂直极化电磁波的电场方向垂直于地面传播。接收天线的极化方向需要与电磁波的极化方向一致或成</w:t>
      </w:r>
      <w:r>
        <w:rPr>
          <w:rFonts w:hint="eastAsia"/>
        </w:rPr>
        <w:t>90</w:t>
      </w:r>
      <w:r>
        <w:rPr>
          <w:rFonts w:hint="eastAsia"/>
        </w:rPr>
        <w:t>度角，以确保有效接收。</w:t>
      </w:r>
    </w:p>
    <w:p w14:paraId="67B454A1" w14:textId="4F100BF2" w:rsidR="007F5323" w:rsidRDefault="007F5323" w:rsidP="007F5323">
      <w:pPr>
        <w:ind w:firstLine="480"/>
      </w:pPr>
      <w:r>
        <w:rPr>
          <w:rFonts w:hint="eastAsia"/>
        </w:rPr>
        <w:t xml:space="preserve">3. </w:t>
      </w:r>
      <w:r>
        <w:rPr>
          <w:rFonts w:hint="eastAsia"/>
        </w:rPr>
        <w:t>水平极化电磁波：</w:t>
      </w:r>
    </w:p>
    <w:p w14:paraId="0C1FA3F2" w14:textId="0C95AAD4" w:rsidR="007F5323" w:rsidRDefault="007F5323" w:rsidP="007F5323">
      <w:pPr>
        <w:ind w:firstLine="480"/>
      </w:pPr>
      <w:r>
        <w:rPr>
          <w:rFonts w:hint="eastAsia"/>
        </w:rPr>
        <w:t>水平极化电磁波的电场方向平行于地面传播。接收天线的极化方向应与电磁波的极化方向相同或成</w:t>
      </w:r>
      <w:r>
        <w:rPr>
          <w:rFonts w:hint="eastAsia"/>
        </w:rPr>
        <w:t>90</w:t>
      </w:r>
      <w:r>
        <w:rPr>
          <w:rFonts w:hint="eastAsia"/>
        </w:rPr>
        <w:t>度角，以确保最佳接收效果。</w:t>
      </w:r>
    </w:p>
    <w:p w14:paraId="3D9265F1" w14:textId="35F2D0A2" w:rsidR="007F5323" w:rsidRDefault="007F5323" w:rsidP="007F5323">
      <w:pPr>
        <w:ind w:firstLine="480"/>
      </w:pPr>
      <w:r>
        <w:rPr>
          <w:rFonts w:hint="eastAsia"/>
        </w:rPr>
        <w:t xml:space="preserve">4. </w:t>
      </w:r>
      <w:r>
        <w:rPr>
          <w:rFonts w:hint="eastAsia"/>
        </w:rPr>
        <w:t>圆极化电磁波：</w:t>
      </w:r>
    </w:p>
    <w:p w14:paraId="345D9908" w14:textId="43D708A4" w:rsidR="007F5323" w:rsidRDefault="007F5323" w:rsidP="007F5323">
      <w:pPr>
        <w:ind w:firstLine="480"/>
      </w:pPr>
      <w:r>
        <w:rPr>
          <w:rFonts w:hint="eastAsia"/>
        </w:rPr>
        <w:t>圆极化电磁波的电场方向</w:t>
      </w:r>
      <w:proofErr w:type="gramStart"/>
      <w:r>
        <w:rPr>
          <w:rFonts w:hint="eastAsia"/>
        </w:rPr>
        <w:t>绕传播</w:t>
      </w:r>
      <w:proofErr w:type="gramEnd"/>
      <w:r>
        <w:rPr>
          <w:rFonts w:hint="eastAsia"/>
        </w:rPr>
        <w:t>方向旋转，任意时刻均有一个垂直于传播方向的极化分量。接收这种电磁波的天线需要能够接收两个正交方向的极化分量，其相位差为</w:t>
      </w:r>
      <w:r>
        <w:rPr>
          <w:rFonts w:hint="eastAsia"/>
        </w:rPr>
        <w:t>90</w:t>
      </w:r>
      <w:r>
        <w:rPr>
          <w:rFonts w:hint="eastAsia"/>
        </w:rPr>
        <w:t>度。圆极化天线在移动和卫星通信中具有重要应用，因为它们可以抵抗由于天线角度变化引起的极化失配。</w:t>
      </w:r>
    </w:p>
    <w:p w14:paraId="60E8CBCD" w14:textId="7A3B5A1D" w:rsidR="007F5323" w:rsidRDefault="007F5323" w:rsidP="007F5323">
      <w:pPr>
        <w:ind w:firstLine="480"/>
      </w:pPr>
      <w:r>
        <w:rPr>
          <w:rFonts w:hint="eastAsia"/>
        </w:rPr>
        <w:t xml:space="preserve">5. </w:t>
      </w:r>
      <w:r>
        <w:rPr>
          <w:rFonts w:hint="eastAsia"/>
        </w:rPr>
        <w:t>椭圆极化电磁波：</w:t>
      </w:r>
    </w:p>
    <w:p w14:paraId="5DDF6BFC" w14:textId="073265C0" w:rsidR="007F5323" w:rsidRDefault="007F5323" w:rsidP="007F5323">
      <w:pPr>
        <w:ind w:firstLine="480"/>
      </w:pPr>
      <w:r>
        <w:rPr>
          <w:rFonts w:hint="eastAsia"/>
        </w:rPr>
        <w:t>椭圆极化电磁波的电场方向</w:t>
      </w:r>
      <w:proofErr w:type="gramStart"/>
      <w:r>
        <w:rPr>
          <w:rFonts w:hint="eastAsia"/>
        </w:rPr>
        <w:t>绕传播</w:t>
      </w:r>
      <w:proofErr w:type="gramEnd"/>
      <w:r>
        <w:rPr>
          <w:rFonts w:hint="eastAsia"/>
        </w:rPr>
        <w:t>方向旋转，任意时刻均有一个垂直于传播方向的极化分量，但相位差不为</w:t>
      </w:r>
      <w:r>
        <w:rPr>
          <w:rFonts w:hint="eastAsia"/>
        </w:rPr>
        <w:t>90</w:t>
      </w:r>
      <w:r>
        <w:rPr>
          <w:rFonts w:hint="eastAsia"/>
        </w:rPr>
        <w:t>度。接收这种电磁波的天线需要能够处理两个方向的极化分量，并能适应相位差不为</w:t>
      </w:r>
      <w:r>
        <w:rPr>
          <w:rFonts w:hint="eastAsia"/>
        </w:rPr>
        <w:t>90</w:t>
      </w:r>
      <w:r>
        <w:rPr>
          <w:rFonts w:hint="eastAsia"/>
        </w:rPr>
        <w:t>度的情况。这种极化方式在复杂和多变的传播环境中表现出较好的适应性。</w:t>
      </w:r>
    </w:p>
    <w:p w14:paraId="7DCEB5C2" w14:textId="06EDCA0F" w:rsidR="007F5323" w:rsidRPr="00376867" w:rsidRDefault="007F5323" w:rsidP="007F5323">
      <w:pPr>
        <w:ind w:firstLine="482"/>
        <w:rPr>
          <w:b/>
          <w:bCs/>
        </w:rPr>
      </w:pPr>
      <w:r w:rsidRPr="00376867">
        <w:rPr>
          <w:rFonts w:hint="eastAsia"/>
          <w:b/>
          <w:bCs/>
        </w:rPr>
        <w:lastRenderedPageBreak/>
        <w:t>垂直、水平线极化波的传输特点以及影响波形的因素</w:t>
      </w:r>
      <w:r w:rsidR="00376867" w:rsidRPr="00376867">
        <w:rPr>
          <w:rFonts w:hint="eastAsia"/>
          <w:b/>
          <w:bCs/>
        </w:rPr>
        <w:t>：</w:t>
      </w:r>
    </w:p>
    <w:p w14:paraId="27086060" w14:textId="4050E8F5" w:rsidR="007F5323" w:rsidRDefault="007F5323" w:rsidP="007F5323">
      <w:pPr>
        <w:ind w:firstLine="480"/>
      </w:pPr>
      <w:r>
        <w:rPr>
          <w:rFonts w:hint="eastAsia"/>
        </w:rPr>
        <w:t xml:space="preserve">1. </w:t>
      </w:r>
      <w:r>
        <w:rPr>
          <w:rFonts w:hint="eastAsia"/>
        </w:rPr>
        <w:t>垂直极化波：</w:t>
      </w:r>
    </w:p>
    <w:p w14:paraId="70210FEA" w14:textId="77777777" w:rsidR="007F5323" w:rsidRDefault="007F5323" w:rsidP="007F5323">
      <w:pPr>
        <w:ind w:firstLine="480"/>
      </w:pPr>
      <w:r>
        <w:rPr>
          <w:rFonts w:hint="eastAsia"/>
        </w:rPr>
        <w:t>垂直极化波的电场矢量与传播方向垂直，即电场矢量在垂直平面上振动。它在传输中通常表现出较好的传播性能，相对于水平极化波，其在大部分介质中的衰减较小。因此，垂直极化波在无线电和电视广播等应用中广泛使用。传输过程中，垂直极化波的特性容易受到介质透明度、折射率以及垂直散射体分布和形状的影响。此外，干涉效应也会显著影响垂直极化波的传输特性。</w:t>
      </w:r>
    </w:p>
    <w:p w14:paraId="3D64480B" w14:textId="45C57C8F" w:rsidR="007F5323" w:rsidRDefault="007F5323" w:rsidP="007F5323">
      <w:pPr>
        <w:ind w:firstLine="480"/>
      </w:pPr>
      <w:r>
        <w:rPr>
          <w:rFonts w:hint="eastAsia"/>
        </w:rPr>
        <w:t xml:space="preserve">2. </w:t>
      </w:r>
      <w:r>
        <w:rPr>
          <w:rFonts w:hint="eastAsia"/>
        </w:rPr>
        <w:t>水平极化波：</w:t>
      </w:r>
    </w:p>
    <w:p w14:paraId="08FF07A3" w14:textId="77777777" w:rsidR="007F5323" w:rsidRDefault="007F5323" w:rsidP="007F5323">
      <w:pPr>
        <w:ind w:firstLine="480"/>
      </w:pPr>
      <w:r>
        <w:rPr>
          <w:rFonts w:hint="eastAsia"/>
        </w:rPr>
        <w:t>水平极化波的电场矢量与传播方向平行，即电场矢量在水平平面上振动。在某些介质中，特别是在高频范围内，水平极化波可能会经历较大的衰减。例如，在大气层中，水平极化波的传播损耗通常较大。水平极化波的传输易受水平散射体和地面反射的影响，导致强烈的多径效应和多普勒频移现象。这种极化方式对地面和地面反射体的敏感性使其在某些应用中表现出复杂的传播特性。</w:t>
      </w:r>
    </w:p>
    <w:p w14:paraId="0B6C9B3E" w14:textId="7B05DF0F" w:rsidR="007F5323" w:rsidRDefault="007F5323" w:rsidP="007F5323">
      <w:pPr>
        <w:ind w:firstLine="480"/>
      </w:pPr>
      <w:r>
        <w:rPr>
          <w:rFonts w:hint="eastAsia"/>
        </w:rPr>
        <w:t>不同或相同线极化电磁波的叠加波形的特点以及影响波形的因素</w:t>
      </w:r>
    </w:p>
    <w:p w14:paraId="0483875F" w14:textId="77777777" w:rsidR="007F5323" w:rsidRPr="00376867" w:rsidRDefault="007F5323" w:rsidP="007F5323">
      <w:pPr>
        <w:ind w:firstLine="482"/>
        <w:rPr>
          <w:b/>
          <w:bCs/>
        </w:rPr>
      </w:pPr>
      <w:r w:rsidRPr="00376867">
        <w:rPr>
          <w:rFonts w:hint="eastAsia"/>
          <w:b/>
          <w:bCs/>
        </w:rPr>
        <w:t>垂直极化波和水平极化波在叠加时，会产生不同的波形特征：</w:t>
      </w:r>
    </w:p>
    <w:p w14:paraId="507443F4" w14:textId="28150532" w:rsidR="007F5323" w:rsidRDefault="007F5323" w:rsidP="007F5323">
      <w:pPr>
        <w:ind w:firstLine="480"/>
      </w:pPr>
      <w:r>
        <w:rPr>
          <w:rFonts w:hint="eastAsia"/>
        </w:rPr>
        <w:t xml:space="preserve">1. </w:t>
      </w:r>
      <w:r>
        <w:rPr>
          <w:rFonts w:hint="eastAsia"/>
        </w:rPr>
        <w:t>垂直极化波的叠加：</w:t>
      </w:r>
    </w:p>
    <w:p w14:paraId="52D89776" w14:textId="77777777" w:rsidR="007F5323" w:rsidRDefault="007F5323" w:rsidP="007F5323">
      <w:pPr>
        <w:ind w:firstLine="480"/>
      </w:pPr>
      <w:r>
        <w:rPr>
          <w:rFonts w:hint="eastAsia"/>
        </w:rPr>
        <w:t>当两个垂直极化波相遇时，它们之间会产生干涉，形成驻波。驻波的波形表现为波节和波腹的交替分布。波节是电磁波幅度最小的点，而波腹是幅度最大的点。这种现象在无线通信中可能导致信号的强烈波动，影响信号质量。</w:t>
      </w:r>
    </w:p>
    <w:p w14:paraId="1CECE66A" w14:textId="2A7A0DAA" w:rsidR="007F5323" w:rsidRDefault="007F5323" w:rsidP="007F5323">
      <w:pPr>
        <w:ind w:firstLine="480"/>
      </w:pPr>
      <w:r>
        <w:rPr>
          <w:rFonts w:hint="eastAsia"/>
        </w:rPr>
        <w:t xml:space="preserve">2. </w:t>
      </w:r>
      <w:r>
        <w:rPr>
          <w:rFonts w:hint="eastAsia"/>
        </w:rPr>
        <w:t>水平极化波的叠加：</w:t>
      </w:r>
    </w:p>
    <w:p w14:paraId="6CBCFB76" w14:textId="77777777" w:rsidR="007F5323" w:rsidRDefault="007F5323" w:rsidP="007F5323">
      <w:pPr>
        <w:ind w:firstLine="480"/>
      </w:pPr>
      <w:r>
        <w:rPr>
          <w:rFonts w:hint="eastAsia"/>
        </w:rPr>
        <w:t>水平极化波相遇时，同样会产生干涉和驻波现象。驻波的波节和波腹分布与垂直极化波相似。然而，由于水平极化波对地面反射更敏感，其叠加波形可能受到地面反射和多径效应的显著影响。这种影响在高频范围内尤为明显，可能导致信号的显著衰减和失真。</w:t>
      </w:r>
    </w:p>
    <w:p w14:paraId="2AF0EC1E" w14:textId="50537FA5" w:rsidR="007F5323" w:rsidRPr="00376867" w:rsidRDefault="007F5323" w:rsidP="007F5323">
      <w:pPr>
        <w:ind w:firstLine="482"/>
        <w:rPr>
          <w:b/>
          <w:bCs/>
        </w:rPr>
      </w:pPr>
      <w:r w:rsidRPr="00376867">
        <w:rPr>
          <w:rFonts w:hint="eastAsia"/>
          <w:b/>
          <w:bCs/>
        </w:rPr>
        <w:t>影响波形的因素：</w:t>
      </w:r>
    </w:p>
    <w:p w14:paraId="2967B0D0" w14:textId="100A7558" w:rsidR="007F5323" w:rsidRDefault="007F5323" w:rsidP="007F5323">
      <w:pPr>
        <w:ind w:firstLine="480"/>
      </w:pPr>
      <w:r>
        <w:rPr>
          <w:rFonts w:hint="eastAsia"/>
        </w:rPr>
        <w:t xml:space="preserve">1. </w:t>
      </w:r>
      <w:r>
        <w:rPr>
          <w:rFonts w:hint="eastAsia"/>
        </w:rPr>
        <w:t>实际条件的偏差：环境和条件的变化可能导致实际测量波形与理论波形有所不同。例如，天气、障碍物和其他环境因素会影响电磁波的传播路径和特性。</w:t>
      </w:r>
    </w:p>
    <w:p w14:paraId="5FF81BB2" w14:textId="21A6AFE3" w:rsidR="007F5323" w:rsidRDefault="007F5323" w:rsidP="007F5323">
      <w:pPr>
        <w:ind w:firstLine="480"/>
      </w:pPr>
      <w:r>
        <w:rPr>
          <w:rFonts w:hint="eastAsia"/>
        </w:rPr>
        <w:t xml:space="preserve">2. </w:t>
      </w:r>
      <w:r>
        <w:rPr>
          <w:rFonts w:hint="eastAsia"/>
        </w:rPr>
        <w:t>测量误差：由于测量设备的精度限制以及人为操作误差，测量数据可能存在一定误差。这些误差会影响波形的准确性和可靠性。</w:t>
      </w:r>
    </w:p>
    <w:p w14:paraId="02977678" w14:textId="56E1C4F1" w:rsidR="007F5323" w:rsidRDefault="007F5323" w:rsidP="007F5323">
      <w:pPr>
        <w:ind w:firstLine="480"/>
      </w:pPr>
      <w:r>
        <w:rPr>
          <w:rFonts w:hint="eastAsia"/>
        </w:rPr>
        <w:lastRenderedPageBreak/>
        <w:t xml:space="preserve">3. </w:t>
      </w:r>
      <w:r>
        <w:rPr>
          <w:rFonts w:hint="eastAsia"/>
        </w:rPr>
        <w:t>实际场景中的干扰：实验环境中可能存在其他电磁波源或物体的干扰，这些干扰会对波形的形成和叠加产生影响。例如，周围设备的电磁辐射可能引入噪声和干扰。</w:t>
      </w:r>
    </w:p>
    <w:p w14:paraId="671F09E3" w14:textId="2B40AE4E" w:rsidR="007F5323" w:rsidRDefault="007F5323" w:rsidP="007F5323">
      <w:pPr>
        <w:ind w:firstLine="480"/>
      </w:pPr>
      <w:r>
        <w:rPr>
          <w:rFonts w:hint="eastAsia"/>
        </w:rPr>
        <w:t xml:space="preserve">4. </w:t>
      </w:r>
      <w:r>
        <w:rPr>
          <w:rFonts w:hint="eastAsia"/>
        </w:rPr>
        <w:t>实验装置的限制：实验装置可能对波形的传输和叠加产生一定的限制或扭曲。例如，天线的方向性、信号的衰减、多路径传播等因素都会影响波形的测量和观察。</w:t>
      </w:r>
    </w:p>
    <w:p w14:paraId="43B7F9FA" w14:textId="0F3B19FE" w:rsidR="00B57F70" w:rsidRDefault="007F5323" w:rsidP="007F5323">
      <w:pPr>
        <w:ind w:firstLine="480"/>
      </w:pPr>
      <w:r>
        <w:rPr>
          <w:rFonts w:hint="eastAsia"/>
        </w:rPr>
        <w:t>通过以上分析，我们能够更全面地理解电磁波在不同极化条件下的传输特点以及影响波形的各种因素。这些知识对于</w:t>
      </w:r>
      <w:r w:rsidR="00376867">
        <w:rPr>
          <w:rFonts w:hint="eastAsia"/>
        </w:rPr>
        <w:t>我们学习</w:t>
      </w:r>
      <w:r>
        <w:rPr>
          <w:rFonts w:hint="eastAsia"/>
        </w:rPr>
        <w:t>优化无线通信系统、提高信号质量和稳定性具有重要意义。</w:t>
      </w:r>
    </w:p>
    <w:p w14:paraId="1559E4F6" w14:textId="4D3133BD" w:rsidR="00DF6795" w:rsidRPr="000E0D6B" w:rsidRDefault="00DF6795" w:rsidP="00DF6795">
      <w:pPr>
        <w:pStyle w:val="2"/>
        <w:ind w:firstLine="482"/>
      </w:pPr>
      <w:bookmarkStart w:id="26" w:name="_Toc200321170"/>
      <w:r>
        <w:rPr>
          <w:rFonts w:hint="eastAsia"/>
        </w:rPr>
        <w:t>3.5</w:t>
      </w:r>
      <w:r>
        <w:rPr>
          <w:rFonts w:hint="eastAsia"/>
        </w:rPr>
        <w:t>实验总结</w:t>
      </w:r>
      <w:bookmarkEnd w:id="26"/>
    </w:p>
    <w:p w14:paraId="2E79CA91" w14:textId="77777777" w:rsidR="00650745" w:rsidRPr="00650745" w:rsidRDefault="00650745" w:rsidP="00650745">
      <w:pPr>
        <w:ind w:left="480" w:firstLineChars="0" w:firstLine="0"/>
      </w:pPr>
      <w:r w:rsidRPr="00650745">
        <w:t>本次</w:t>
      </w:r>
      <w:r w:rsidRPr="00650745">
        <w:t xml:space="preserve"> “</w:t>
      </w:r>
      <w:r w:rsidRPr="00650745">
        <w:t>电磁波的极化实验</w:t>
      </w:r>
      <w:r w:rsidRPr="00650745">
        <w:t xml:space="preserve">” </w:t>
      </w:r>
      <w:r w:rsidRPr="00650745">
        <w:t>达成了以下核心目标：</w:t>
      </w:r>
    </w:p>
    <w:p w14:paraId="115CEB81" w14:textId="77777777" w:rsidR="00650745" w:rsidRPr="00650745" w:rsidRDefault="00650745" w:rsidP="00650745">
      <w:pPr>
        <w:ind w:left="480" w:firstLine="480"/>
      </w:pPr>
      <w:r w:rsidRPr="00650745">
        <w:t xml:space="preserve">1. </w:t>
      </w:r>
      <w:r w:rsidRPr="00650745">
        <w:t>知识与技能掌握</w:t>
      </w:r>
    </w:p>
    <w:p w14:paraId="34C36AA3" w14:textId="77777777" w:rsidR="00650745" w:rsidRPr="00650745" w:rsidRDefault="00650745" w:rsidP="00650745">
      <w:pPr>
        <w:ind w:left="480" w:firstLineChars="0" w:firstLine="0"/>
      </w:pPr>
      <w:r w:rsidRPr="00650745">
        <w:t>深入理解了电磁波极化的基本概念（线极化、圆极化、椭圆极化）；</w:t>
      </w:r>
    </w:p>
    <w:p w14:paraId="47DEC096" w14:textId="77777777" w:rsidR="00650745" w:rsidRPr="00650745" w:rsidRDefault="00650745" w:rsidP="00650745">
      <w:pPr>
        <w:ind w:left="480" w:firstLineChars="0" w:firstLine="0"/>
      </w:pPr>
      <w:r w:rsidRPr="00650745">
        <w:t>掌握了不同极化天线的工作原理和应用场景；</w:t>
      </w:r>
    </w:p>
    <w:p w14:paraId="478F1E5F" w14:textId="77777777" w:rsidR="00650745" w:rsidRPr="00650745" w:rsidRDefault="00650745" w:rsidP="00650745">
      <w:pPr>
        <w:ind w:left="480" w:firstLineChars="0" w:firstLine="0"/>
      </w:pPr>
      <w:r w:rsidRPr="00650745">
        <w:t>学会了通过旋转接收天线调整极化角度，进行极化隔离度测量与计算；</w:t>
      </w:r>
    </w:p>
    <w:p w14:paraId="588D0138" w14:textId="77777777" w:rsidR="00650745" w:rsidRPr="00650745" w:rsidRDefault="00650745" w:rsidP="00650745">
      <w:pPr>
        <w:ind w:left="480" w:firstLineChars="0" w:firstLine="0"/>
      </w:pPr>
      <w:r w:rsidRPr="00650745">
        <w:t>运用仿真软件观察并理解了不同极化波的空间传播特性。</w:t>
      </w:r>
    </w:p>
    <w:p w14:paraId="3474B1F6" w14:textId="77777777" w:rsidR="00650745" w:rsidRPr="00650745" w:rsidRDefault="00650745" w:rsidP="00650745">
      <w:pPr>
        <w:ind w:left="480" w:firstLine="480"/>
      </w:pPr>
      <w:r w:rsidRPr="00650745">
        <w:t xml:space="preserve">2. </w:t>
      </w:r>
      <w:r w:rsidRPr="00650745">
        <w:t>现象验证与理论印证</w:t>
      </w:r>
    </w:p>
    <w:p w14:paraId="7BDC046D" w14:textId="77777777" w:rsidR="00650745" w:rsidRPr="00650745" w:rsidRDefault="00650745" w:rsidP="00650745">
      <w:pPr>
        <w:ind w:left="480" w:firstLineChars="0" w:firstLine="0"/>
      </w:pPr>
      <w:r w:rsidRPr="00650745">
        <w:t>实验数据与理论一致性良好：</w:t>
      </w:r>
    </w:p>
    <w:p w14:paraId="42A2D68A" w14:textId="77777777" w:rsidR="00650745" w:rsidRPr="00650745" w:rsidRDefault="00650745" w:rsidP="00650745">
      <w:pPr>
        <w:ind w:left="480" w:firstLineChars="0" w:firstLine="0"/>
      </w:pPr>
      <w:r w:rsidRPr="00650745">
        <w:t>线极化天线表现出高极化隔离度，匹配时功率高，失配时功率大幅下降；</w:t>
      </w:r>
    </w:p>
    <w:p w14:paraId="7C0D393B" w14:textId="77777777" w:rsidR="00650745" w:rsidRPr="00650745" w:rsidRDefault="00650745" w:rsidP="00650745">
      <w:pPr>
        <w:ind w:left="480" w:firstLineChars="0" w:firstLine="0"/>
      </w:pPr>
      <w:r w:rsidRPr="00650745">
        <w:t>圆极化天线表现出对旋向的明显敏感性，隔离度与预期相符；</w:t>
      </w:r>
    </w:p>
    <w:p w14:paraId="2BA20C4A" w14:textId="77777777" w:rsidR="00650745" w:rsidRDefault="00650745" w:rsidP="00650745">
      <w:pPr>
        <w:ind w:left="480" w:firstLineChars="0" w:firstLine="0"/>
      </w:pPr>
      <w:r w:rsidRPr="00650745">
        <w:t>仿真观察到的波形变化与理论波形吻合良好。</w:t>
      </w:r>
    </w:p>
    <w:p w14:paraId="5FEE00F7" w14:textId="60D6CDCD" w:rsidR="00650745" w:rsidRPr="00650745" w:rsidRDefault="00650745" w:rsidP="00650745">
      <w:pPr>
        <w:ind w:left="480" w:firstLine="480"/>
      </w:pPr>
      <w:r w:rsidRPr="00650745">
        <w:t xml:space="preserve">3. </w:t>
      </w:r>
      <w:r w:rsidRPr="00650745">
        <w:t>存在问题与改进建议</w:t>
      </w:r>
    </w:p>
    <w:p w14:paraId="48A7DEFE" w14:textId="77777777" w:rsidR="00650745" w:rsidRPr="00650745" w:rsidRDefault="00650745" w:rsidP="00650745">
      <w:pPr>
        <w:ind w:left="480" w:firstLineChars="0" w:firstLine="0"/>
      </w:pPr>
      <w:r w:rsidRPr="00650745">
        <w:t>环境干扰：实验室空间中存在不可控的反射和多径效应，影响部分测量点的功率读数，建议未来在更佳电磁兼容环境中进行重复实验。</w:t>
      </w:r>
    </w:p>
    <w:p w14:paraId="6B229940" w14:textId="77777777" w:rsidR="00650745" w:rsidRPr="00650745" w:rsidRDefault="00650745" w:rsidP="00650745">
      <w:pPr>
        <w:ind w:left="480" w:firstLineChars="0" w:firstLine="0"/>
      </w:pPr>
      <w:r w:rsidRPr="00650745">
        <w:t>接收天线机械调整存在误差：人工旋转角度难以做到高精度，建议引入高精度旋转平台，提高角度控制的可重复性。</w:t>
      </w:r>
    </w:p>
    <w:p w14:paraId="295E2A6E" w14:textId="77777777" w:rsidR="00650745" w:rsidRPr="00650745" w:rsidRDefault="00650745" w:rsidP="00650745">
      <w:pPr>
        <w:ind w:left="480" w:firstLineChars="0" w:firstLine="0"/>
      </w:pPr>
      <w:r w:rsidRPr="00650745">
        <w:t>仿真软件参数设置需要进一步优化：如波长、幅度、相位差的细节调节范围可进一步细化，提升仿真精度。</w:t>
      </w:r>
    </w:p>
    <w:p w14:paraId="1C8E934F" w14:textId="77777777" w:rsidR="00650745" w:rsidRPr="00650745" w:rsidRDefault="00650745" w:rsidP="00650745">
      <w:pPr>
        <w:ind w:left="480" w:firstLine="480"/>
      </w:pPr>
      <w:r w:rsidRPr="00650745">
        <w:t xml:space="preserve">4. </w:t>
      </w:r>
      <w:r w:rsidRPr="00650745">
        <w:t>心得体会</w:t>
      </w:r>
    </w:p>
    <w:p w14:paraId="24B5ECE8" w14:textId="77777777" w:rsidR="00650745" w:rsidRPr="00650745" w:rsidRDefault="00650745" w:rsidP="00650745">
      <w:pPr>
        <w:ind w:left="480" w:firstLineChars="0" w:firstLine="0"/>
      </w:pPr>
      <w:proofErr w:type="gramStart"/>
      <w:r w:rsidRPr="00650745">
        <w:t>实验让</w:t>
      </w:r>
      <w:proofErr w:type="gramEnd"/>
      <w:r w:rsidRPr="00650745">
        <w:t>我认识到电磁波极化控制在现代无线通信中的重要性，极化失配将直接导致信号质量下降，影响系统性能。</w:t>
      </w:r>
    </w:p>
    <w:p w14:paraId="724E4463" w14:textId="77777777" w:rsidR="00650745" w:rsidRPr="00650745" w:rsidRDefault="00650745" w:rsidP="00650745">
      <w:pPr>
        <w:ind w:left="480" w:firstLineChars="0" w:firstLine="0"/>
      </w:pPr>
      <w:r w:rsidRPr="00650745">
        <w:lastRenderedPageBreak/>
        <w:t>仿真实验作为理论学习的补充，显著提升了对电磁波空间传播特性的直观理解，有助于从空间</w:t>
      </w:r>
      <w:r w:rsidRPr="00650745">
        <w:t>-</w:t>
      </w:r>
      <w:r w:rsidRPr="00650745">
        <w:t>时间</w:t>
      </w:r>
      <w:r w:rsidRPr="00650745">
        <w:t>-</w:t>
      </w:r>
      <w:r w:rsidRPr="00650745">
        <w:t>极化的多维视角看待电磁波。</w:t>
      </w:r>
    </w:p>
    <w:p w14:paraId="3FA28E70" w14:textId="77777777" w:rsidR="00650745" w:rsidRPr="00650745" w:rsidRDefault="00650745" w:rsidP="00650745">
      <w:pPr>
        <w:ind w:left="480" w:firstLineChars="0" w:firstLine="0"/>
      </w:pPr>
      <w:r w:rsidRPr="00650745">
        <w:t>实验还体现出工程实践中理想模型与现实场景之间的差距，在未来的无线通信系统设计中必须充分考虑实际环境因素，避免依赖理想假设。</w:t>
      </w:r>
    </w:p>
    <w:p w14:paraId="03FDCC68" w14:textId="23ED8C29" w:rsidR="00B57F70" w:rsidRPr="00650745" w:rsidRDefault="00B57F70" w:rsidP="00B57F70">
      <w:pPr>
        <w:ind w:firstLine="480"/>
      </w:pPr>
    </w:p>
    <w:p w14:paraId="3FE0753F" w14:textId="77777777" w:rsidR="008B4EE2" w:rsidRDefault="008B4EE2" w:rsidP="002E26AD">
      <w:pPr>
        <w:pStyle w:val="1"/>
        <w:ind w:firstLine="883"/>
        <w:rPr>
          <w:rFonts w:hint="eastAsia"/>
        </w:rPr>
        <w:sectPr w:rsidR="008B4EE2" w:rsidSect="005362C8">
          <w:pgSz w:w="11906" w:h="16838"/>
          <w:pgMar w:top="1418" w:right="1134" w:bottom="1134" w:left="1701" w:header="851" w:footer="992" w:gutter="0"/>
          <w:pgNumType w:start="0"/>
          <w:cols w:space="425"/>
          <w:titlePg/>
          <w:docGrid w:type="lines" w:linePitch="326"/>
        </w:sectPr>
      </w:pPr>
      <w:bookmarkStart w:id="27" w:name="OLE_LINK1"/>
    </w:p>
    <w:p w14:paraId="022940FA" w14:textId="0C31F206" w:rsidR="002E26AD" w:rsidRDefault="002E26AD" w:rsidP="002E26AD">
      <w:pPr>
        <w:pStyle w:val="1"/>
        <w:ind w:firstLine="883"/>
        <w:rPr>
          <w:rFonts w:hint="eastAsia"/>
        </w:rPr>
      </w:pPr>
      <w:bookmarkStart w:id="28" w:name="_Toc200321171"/>
      <w:r>
        <w:rPr>
          <w:rFonts w:hint="eastAsia"/>
        </w:rPr>
        <w:lastRenderedPageBreak/>
        <w:t>实验</w:t>
      </w:r>
      <w:r w:rsidR="0031656C">
        <w:rPr>
          <w:rFonts w:hint="eastAsia"/>
        </w:rPr>
        <w:t>四</w:t>
      </w:r>
      <w:r>
        <w:rPr>
          <w:rFonts w:hint="eastAsia"/>
        </w:rPr>
        <w:t xml:space="preserve"> </w:t>
      </w:r>
      <w:r w:rsidR="007B4577">
        <w:rPr>
          <w:rFonts w:hint="eastAsia"/>
        </w:rPr>
        <w:t>电磁波的传播特性实验</w:t>
      </w:r>
      <w:bookmarkEnd w:id="28"/>
    </w:p>
    <w:p w14:paraId="03AE6B59" w14:textId="0EE7AD50" w:rsidR="002E26AD" w:rsidRPr="00B57F70" w:rsidRDefault="0031656C" w:rsidP="002E26AD">
      <w:pPr>
        <w:pStyle w:val="2"/>
        <w:ind w:firstLine="482"/>
      </w:pPr>
      <w:bookmarkStart w:id="29" w:name="_Toc200321172"/>
      <w:r>
        <w:t>4.</w:t>
      </w:r>
      <w:r w:rsidR="002E26AD">
        <w:t xml:space="preserve">1 </w:t>
      </w:r>
      <w:r w:rsidR="002E26AD">
        <w:rPr>
          <w:rFonts w:hint="eastAsia"/>
        </w:rPr>
        <w:t>实验目的</w:t>
      </w:r>
      <w:r w:rsidR="00DF6795">
        <w:rPr>
          <w:rFonts w:hint="eastAsia"/>
        </w:rPr>
        <w:t>及要求</w:t>
      </w:r>
      <w:bookmarkEnd w:id="29"/>
    </w:p>
    <w:p w14:paraId="58670C45" w14:textId="083CB193" w:rsidR="00D93D86" w:rsidRPr="00792F1E" w:rsidRDefault="00D93D86" w:rsidP="00792F1E">
      <w:pPr>
        <w:pStyle w:val="ae"/>
        <w:numPr>
          <w:ilvl w:val="0"/>
          <w:numId w:val="29"/>
        </w:numPr>
        <w:ind w:firstLineChars="0"/>
      </w:pPr>
      <w:r w:rsidRPr="00792F1E">
        <w:rPr>
          <w:rFonts w:hint="eastAsia"/>
        </w:rPr>
        <w:t>学习驻波的产生原理，掌握驻波波腹和波节测量方法；</w:t>
      </w:r>
    </w:p>
    <w:p w14:paraId="044E9274" w14:textId="71F5E8D7" w:rsidR="00D93D86" w:rsidRPr="00792F1E" w:rsidRDefault="00D93D86" w:rsidP="00792F1E">
      <w:pPr>
        <w:pStyle w:val="ae"/>
        <w:numPr>
          <w:ilvl w:val="0"/>
          <w:numId w:val="29"/>
        </w:numPr>
        <w:ind w:firstLineChars="0"/>
      </w:pPr>
      <w:r w:rsidRPr="00792F1E">
        <w:rPr>
          <w:rFonts w:hint="eastAsia"/>
        </w:rPr>
        <w:t>学会电磁波波长的测定及用波长计算频率；</w:t>
      </w:r>
    </w:p>
    <w:p w14:paraId="50CE0002" w14:textId="4EF7AB08" w:rsidR="002E26AD" w:rsidRPr="00792F1E" w:rsidRDefault="00D93D86" w:rsidP="00792F1E">
      <w:pPr>
        <w:pStyle w:val="ae"/>
        <w:numPr>
          <w:ilvl w:val="0"/>
          <w:numId w:val="29"/>
        </w:numPr>
        <w:ind w:firstLineChars="0"/>
      </w:pPr>
      <w:r w:rsidRPr="00792F1E">
        <w:rPr>
          <w:rFonts w:hint="eastAsia"/>
        </w:rPr>
        <w:t>学会驻波相位的测试；</w:t>
      </w:r>
    </w:p>
    <w:p w14:paraId="3A935AE4" w14:textId="7594B1FA" w:rsidR="008B5D3F" w:rsidRPr="00792F1E" w:rsidRDefault="008B5D3F" w:rsidP="00792F1E">
      <w:pPr>
        <w:pStyle w:val="ae"/>
        <w:numPr>
          <w:ilvl w:val="0"/>
          <w:numId w:val="29"/>
        </w:numPr>
        <w:ind w:firstLineChars="0"/>
      </w:pPr>
      <w:r w:rsidRPr="00792F1E">
        <w:rPr>
          <w:rFonts w:hint="eastAsia"/>
        </w:rPr>
        <w:t>学习了解电磁场电磁波的介质中传播特性；</w:t>
      </w:r>
      <w:r w:rsidRPr="00792F1E">
        <w:rPr>
          <w:rFonts w:hint="eastAsia"/>
        </w:rPr>
        <w:t xml:space="preserve"> </w:t>
      </w:r>
    </w:p>
    <w:p w14:paraId="4212AD3A" w14:textId="25F102C1" w:rsidR="008B5D3F" w:rsidRPr="00792F1E" w:rsidRDefault="008B5D3F" w:rsidP="00792F1E">
      <w:pPr>
        <w:pStyle w:val="ae"/>
        <w:numPr>
          <w:ilvl w:val="0"/>
          <w:numId w:val="29"/>
        </w:numPr>
        <w:ind w:firstLineChars="0"/>
      </w:pPr>
      <w:r w:rsidRPr="00792F1E">
        <w:rPr>
          <w:rFonts w:hint="eastAsia"/>
        </w:rPr>
        <w:t>观察电磁波在介质中传播的现象；</w:t>
      </w:r>
    </w:p>
    <w:p w14:paraId="1076FB9E" w14:textId="22DD5BE4" w:rsidR="008B5D3F" w:rsidRPr="00792F1E" w:rsidRDefault="008B5D3F" w:rsidP="00792F1E">
      <w:pPr>
        <w:pStyle w:val="ae"/>
        <w:numPr>
          <w:ilvl w:val="0"/>
          <w:numId w:val="29"/>
        </w:numPr>
        <w:ind w:firstLineChars="0"/>
      </w:pPr>
      <w:r w:rsidRPr="00792F1E">
        <w:rPr>
          <w:rFonts w:hint="eastAsia"/>
        </w:rPr>
        <w:t>理解电磁波的波动性；</w:t>
      </w:r>
    </w:p>
    <w:p w14:paraId="3F9F83F6" w14:textId="5F0F1653" w:rsidR="008B5D3F" w:rsidRPr="00792F1E" w:rsidRDefault="008B5D3F" w:rsidP="00792F1E">
      <w:pPr>
        <w:pStyle w:val="ae"/>
        <w:numPr>
          <w:ilvl w:val="0"/>
          <w:numId w:val="29"/>
        </w:numPr>
        <w:ind w:firstLineChars="0"/>
      </w:pPr>
      <w:r w:rsidRPr="00792F1E">
        <w:rPr>
          <w:rFonts w:hint="eastAsia"/>
        </w:rPr>
        <w:t>掌握驻波的特点；</w:t>
      </w:r>
    </w:p>
    <w:p w14:paraId="09E32E36" w14:textId="059F79AB" w:rsidR="002E26AD" w:rsidRDefault="0031656C" w:rsidP="002E26AD">
      <w:pPr>
        <w:pStyle w:val="2"/>
        <w:ind w:firstLine="482"/>
      </w:pPr>
      <w:bookmarkStart w:id="30" w:name="_Toc200321173"/>
      <w:r>
        <w:t>4.</w:t>
      </w:r>
      <w:r w:rsidR="002E26AD">
        <w:t xml:space="preserve">2 </w:t>
      </w:r>
      <w:r w:rsidR="002E26AD">
        <w:rPr>
          <w:rFonts w:hint="eastAsia"/>
        </w:rPr>
        <w:t>实验原理</w:t>
      </w:r>
      <w:bookmarkEnd w:id="30"/>
    </w:p>
    <w:p w14:paraId="2C603EE7" w14:textId="79D6C252" w:rsidR="008B5D3F" w:rsidRPr="008B5D3F" w:rsidRDefault="008B5D3F" w:rsidP="005D7A81">
      <w:pPr>
        <w:pStyle w:val="3"/>
        <w:rPr>
          <w:rFonts w:hint="eastAsia"/>
        </w:rPr>
      </w:pPr>
      <w:r>
        <w:rPr>
          <w:rFonts w:hint="eastAsia"/>
        </w:rPr>
        <w:t>4</w:t>
      </w:r>
      <w:r>
        <w:t xml:space="preserve">.2.1 </w:t>
      </w:r>
      <w:r>
        <w:rPr>
          <w:rFonts w:hint="eastAsia"/>
        </w:rPr>
        <w:t>驻波</w:t>
      </w:r>
    </w:p>
    <w:p w14:paraId="32268BCA" w14:textId="77777777" w:rsidR="00CD09BD" w:rsidRDefault="00D93D86" w:rsidP="00D93D86">
      <w:pPr>
        <w:ind w:firstLine="480"/>
      </w:pPr>
      <w:r>
        <w:rPr>
          <w:rFonts w:hint="eastAsia"/>
        </w:rPr>
        <w:t>由发射天线发射出的电磁波，被金属板反射回来产生反射波。反射波与直射波产生干涉现象。</w:t>
      </w:r>
    </w:p>
    <w:p w14:paraId="613350F8" w14:textId="51E1F371" w:rsidR="00CD09BD" w:rsidRPr="00CD09BD" w:rsidRDefault="00CD09BD" w:rsidP="00CD09BD">
      <w:pPr>
        <w:ind w:firstLine="480"/>
      </w:pPr>
      <m:oMathPara>
        <m:oMath>
          <m:r>
            <w:rPr>
              <w:rFonts w:ascii="Cambria Math" w:hAnsi="Cambria Math"/>
            </w:rPr>
            <m:t>E</m:t>
          </m:r>
          <m:d>
            <m:dPr>
              <m:ctrlPr>
                <w:rPr>
                  <w:rFonts w:ascii="Cambria Math" w:hAnsi="Cambria Math"/>
                  <w:i/>
                </w:rPr>
              </m:ctrlPr>
            </m:dPr>
            <m:e>
              <m:r>
                <w:rPr>
                  <w:rFonts w:ascii="Cambria Math" w:hAnsi="Cambria Math"/>
                </w:rPr>
                <m:t>z,t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kz-</m:t>
                  </m:r>
                  <m:r>
                    <m:rPr>
                      <m:sty m:val="p"/>
                    </m:rPr>
                    <w:rPr>
                      <w:rFonts w:ascii="Cambria Math" w:hAnsi="Cambria Math"/>
                    </w:rPr>
                    <m:t>ω</m:t>
                  </m:r>
                  <m:r>
                    <w:rPr>
                      <w:rFonts w:ascii="Cambria Math" w:hAnsi="Cambria Math"/>
                    </w:rPr>
                    <m:t>t</m:t>
                  </m:r>
                </m:e>
              </m:d>
            </m:e>
          </m:fun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kz+</m:t>
                  </m:r>
                  <m:r>
                    <m:rPr>
                      <m:sty m:val="p"/>
                    </m:rPr>
                    <w:rPr>
                      <w:rFonts w:ascii="Cambria Math" w:hAnsi="Cambria Math"/>
                    </w:rPr>
                    <m:t>ω</m:t>
                  </m:r>
                  <m:r>
                    <w:rPr>
                      <w:rFonts w:ascii="Cambria Math" w:hAnsi="Cambria Math"/>
                    </w:rPr>
                    <m:t>t+</m:t>
                  </m:r>
                  <m:r>
                    <m:rPr>
                      <m:sty m:val="p"/>
                    </m:rPr>
                    <w:rPr>
                      <w:rFonts w:ascii="Cambria Math" w:hAnsi="Cambria Math"/>
                    </w:rPr>
                    <m:t>ϕ</m:t>
                  </m:r>
                </m:e>
              </m:d>
            </m:e>
          </m:func>
        </m:oMath>
      </m:oMathPara>
    </w:p>
    <w:p w14:paraId="5BE50C4F" w14:textId="77777777" w:rsidR="00CD09BD" w:rsidRDefault="00D93D86" w:rsidP="00CD09BD">
      <w:pPr>
        <w:ind w:firstLine="480"/>
      </w:pPr>
      <w:r>
        <w:rPr>
          <w:rFonts w:hint="eastAsia"/>
        </w:rPr>
        <w:t>如果反射波与直射波幅度相等，并且传播方向相反，则干涉产生驻波。驻波是干涉的特例。若反射波与直射波传播方向相反但幅度不相等，则产生行驻波。</w:t>
      </w:r>
    </w:p>
    <w:p w14:paraId="6B0BD385" w14:textId="77777777" w:rsidR="00CD09BD" w:rsidRDefault="00000000" w:rsidP="00CD09BD">
      <w:pPr>
        <w:ind w:firstLineChars="0" w:firstLine="0"/>
        <w:jc w:val="center"/>
      </w:pPr>
      <m:oMathPara>
        <m:oMath>
          <m:d>
            <m:dPr>
              <m:begChr m:val="|"/>
              <m:endChr m:val="|"/>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z</m:t>
                  </m:r>
                </m:e>
              </m:d>
            </m:e>
          </m:d>
          <m:r>
            <w:rPr>
              <w:rFonts w:ascii="Cambria Math" w:hAnsi="Cambria Math"/>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E</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r</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E</m:t>
                  </m:r>
                </m:e>
                <m:sub>
                  <m:r>
                    <w:rPr>
                      <w:rFonts w:ascii="Cambria Math" w:hAnsi="Cambria Math"/>
                    </w:rPr>
                    <m:t>f</m:t>
                  </m:r>
                </m:sub>
              </m:sSub>
              <m:sSub>
                <m:sSubPr>
                  <m:ctrlPr>
                    <w:rPr>
                      <w:rFonts w:ascii="Cambria Math" w:hAnsi="Cambria Math"/>
                      <w:i/>
                    </w:rPr>
                  </m:ctrlPr>
                </m:sSubPr>
                <m:e>
                  <m:r>
                    <w:rPr>
                      <w:rFonts w:ascii="Cambria Math" w:hAnsi="Cambria Math"/>
                    </w:rPr>
                    <m:t>E</m:t>
                  </m:r>
                </m:e>
                <m:sub>
                  <m:r>
                    <w:rPr>
                      <w:rFonts w:ascii="Cambria Math" w:hAnsi="Cambria Math"/>
                    </w:rPr>
                    <m:t>r</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2kz+</m:t>
                      </m:r>
                      <m:r>
                        <m:rPr>
                          <m:sty m:val="p"/>
                        </m:rPr>
                        <w:rPr>
                          <w:rFonts w:ascii="Cambria Math" w:hAnsi="Cambria Math"/>
                        </w:rPr>
                        <m:t>ϕ</m:t>
                      </m:r>
                    </m:e>
                  </m:d>
                </m:e>
              </m:func>
            </m:e>
          </m:rad>
        </m:oMath>
      </m:oMathPara>
    </w:p>
    <w:p w14:paraId="497C641E" w14:textId="46643021" w:rsidR="00CD09BD" w:rsidRDefault="00D93D86" w:rsidP="00CD09BD">
      <w:pPr>
        <w:ind w:firstLine="480"/>
        <w:jc w:val="left"/>
      </w:pPr>
      <w:r>
        <w:rPr>
          <w:rFonts w:hint="eastAsia"/>
        </w:rPr>
        <w:t>实验中反射波与直射波传播方向相反，幅度不相等，属于行驻波情况。接收天线位于该行驻波场中，设法测得行驻波波腹或波节。相邻两个波腹或波节的距离为半波长，因此可测定电磁波波长。</w:t>
      </w:r>
    </w:p>
    <w:p w14:paraId="02A6614B" w14:textId="2399093A" w:rsidR="00CD09BD" w:rsidRPr="00CD09BD" w:rsidRDefault="00CD09BD" w:rsidP="00CD09BD">
      <w:pPr>
        <w:ind w:firstLine="480"/>
        <w:jc w:val="left"/>
      </w:pPr>
      <m:oMathPara>
        <m:oMath>
          <m:r>
            <m:rPr>
              <m:sty m:val="p"/>
            </m:rPr>
            <w:rPr>
              <w:rFonts w:ascii="Cambria Math" w:hAnsi="Cambria Math" w:hint="eastAsia"/>
            </w:rPr>
            <m:t>Δ</m:t>
          </m:r>
          <m:r>
            <w:rPr>
              <w:rFonts w:ascii="Cambria Math" w:hAnsi="Cambria Math"/>
            </w:rPr>
            <m:t>z=</m:t>
          </m:r>
          <m:f>
            <m:fPr>
              <m:ctrlPr>
                <w:rPr>
                  <w:rFonts w:ascii="Cambria Math" w:hAnsi="Cambria Math"/>
                </w:rPr>
              </m:ctrlPr>
            </m:fPr>
            <m:num>
              <m:r>
                <m:rPr>
                  <m:sty m:val="p"/>
                </m:rPr>
                <w:rPr>
                  <w:rFonts w:ascii="Cambria Math" w:hAnsi="Cambria Math"/>
                </w:rPr>
                <m:t>λ</m:t>
              </m:r>
              <m:ctrlPr>
                <w:rPr>
                  <w:rFonts w:ascii="Cambria Math" w:hAnsi="Cambria Math"/>
                  <w:i/>
                </w:rPr>
              </m:ctrlPr>
            </m:num>
            <m:den>
              <m:r>
                <w:rPr>
                  <w:rFonts w:ascii="Cambria Math" w:hAnsi="Cambria Math"/>
                </w:rPr>
                <m:t>2</m:t>
              </m:r>
              <m:ctrlPr>
                <w:rPr>
                  <w:rFonts w:ascii="Cambria Math" w:hAnsi="Cambria Math"/>
                  <w:i/>
                </w:rPr>
              </m:ctrlPr>
            </m:den>
          </m:f>
        </m:oMath>
      </m:oMathPara>
    </w:p>
    <w:p w14:paraId="440D1BF2" w14:textId="77777777" w:rsidR="00D93D86" w:rsidRDefault="00D93D86" w:rsidP="00D93D86">
      <w:pPr>
        <w:ind w:firstLine="480"/>
      </w:pPr>
      <w:r>
        <w:rPr>
          <w:rFonts w:hint="eastAsia"/>
        </w:rPr>
        <w:t>本实验固定发送天线和反射板的位置，这样反射板与发射天线之间的驻波场就固定了，此时移动接收天线，接收天线接收到不同位置的行驻波场的幅度，记录接收信号为波节点时天线位置。理想条件下，反射波与发射波同幅反向，驻波测量结果应为类似全波整流波形，测量示意图如图</w:t>
      </w:r>
      <w:r>
        <w:rPr>
          <w:rFonts w:hint="eastAsia"/>
        </w:rPr>
        <w:t>6-1</w:t>
      </w:r>
      <w:r>
        <w:rPr>
          <w:rFonts w:hint="eastAsia"/>
        </w:rPr>
        <w:t>所示：</w:t>
      </w:r>
    </w:p>
    <w:p w14:paraId="45F5E0C4" w14:textId="48E98CA2" w:rsidR="00D93D86" w:rsidRDefault="00D93D86" w:rsidP="00D93D86">
      <w:pPr>
        <w:ind w:firstLine="480"/>
      </w:pPr>
      <w:r>
        <w:lastRenderedPageBreak/>
        <w:t xml:space="preserve"> </w:t>
      </w:r>
      <w:r>
        <w:rPr>
          <w:rFonts w:asciiTheme="minorEastAsia" w:eastAsiaTheme="minorEastAsia" w:hAnsiTheme="minorEastAsia"/>
          <w:noProof/>
          <w:szCs w:val="21"/>
        </w:rPr>
        <w:drawing>
          <wp:inline distT="0" distB="0" distL="0" distR="0" wp14:anchorId="42C4FF9D" wp14:editId="1A8EFEEE">
            <wp:extent cx="2230755" cy="1541145"/>
            <wp:effectExtent l="0" t="0" r="0" b="1905"/>
            <wp:docPr id="25" name="图片 29" descr="C:\Users\admin\Desktop\驻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9" descr="C:\Users\admin\Desktop\驻波.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266779" cy="1566138"/>
                    </a:xfrm>
                    <a:prstGeom prst="rect">
                      <a:avLst/>
                    </a:prstGeom>
                    <a:noFill/>
                    <a:ln>
                      <a:noFill/>
                    </a:ln>
                  </pic:spPr>
                </pic:pic>
              </a:graphicData>
            </a:graphic>
          </wp:inline>
        </w:drawing>
      </w:r>
    </w:p>
    <w:p w14:paraId="04BC8E7B" w14:textId="77777777" w:rsidR="00D93D86" w:rsidRDefault="00D93D86" w:rsidP="00D93D86">
      <w:pPr>
        <w:ind w:firstLineChars="600" w:firstLine="1440"/>
      </w:pPr>
      <w:r>
        <w:rPr>
          <w:rFonts w:hint="eastAsia"/>
        </w:rPr>
        <w:t>图</w:t>
      </w:r>
      <w:r>
        <w:rPr>
          <w:rFonts w:hint="eastAsia"/>
        </w:rPr>
        <w:t xml:space="preserve">6-1  </w:t>
      </w:r>
      <w:r>
        <w:rPr>
          <w:rFonts w:hint="eastAsia"/>
        </w:rPr>
        <w:t>驻波示意图</w:t>
      </w:r>
    </w:p>
    <w:p w14:paraId="57E41291" w14:textId="409CE475" w:rsidR="002E26AD" w:rsidRDefault="00D93D86" w:rsidP="00D93D86">
      <w:pPr>
        <w:ind w:firstLine="480"/>
      </w:pPr>
      <w:r>
        <w:rPr>
          <w:rFonts w:hint="eastAsia"/>
        </w:rPr>
        <w:t>而本实验存在发射波和反射波的空间衰减、周围环境的反射波等影响，</w:t>
      </w:r>
      <m:oMath>
        <m:sSub>
          <m:sSubPr>
            <m:ctrlPr>
              <w:rPr>
                <w:rFonts w:ascii="Cambria Math" w:eastAsiaTheme="minorEastAsia" w:hAnsi="Cambria Math"/>
                <w:szCs w:val="21"/>
              </w:rPr>
            </m:ctrlPr>
          </m:sSubPr>
          <m:e>
            <m:r>
              <w:rPr>
                <w:rFonts w:ascii="Cambria Math" w:eastAsiaTheme="minorEastAsia" w:hAnsi="Cambria Math"/>
                <w:szCs w:val="21"/>
              </w:rPr>
              <m:t>E</m:t>
            </m:r>
          </m:e>
          <m:sub>
            <m:r>
              <w:rPr>
                <w:rFonts w:ascii="Cambria Math" w:eastAsiaTheme="minorEastAsia" w:hAnsi="Cambria Math"/>
                <w:szCs w:val="21"/>
              </w:rPr>
              <m:t>min</m:t>
            </m:r>
          </m:sub>
        </m:sSub>
      </m:oMath>
      <w:r>
        <w:rPr>
          <w:rFonts w:hint="eastAsia"/>
        </w:rPr>
        <w:t>不等于</w:t>
      </w:r>
      <w:r>
        <w:rPr>
          <w:rFonts w:hint="eastAsia"/>
        </w:rPr>
        <w:t>0</w:t>
      </w:r>
      <w:r>
        <w:rPr>
          <w:rFonts w:hint="eastAsia"/>
        </w:rPr>
        <w:t>，所以通过找到最小值即为波节点。</w:t>
      </w:r>
    </w:p>
    <w:p w14:paraId="294D163B" w14:textId="6F35799D" w:rsidR="008B5D3F" w:rsidRDefault="008B5D3F" w:rsidP="00D93D86">
      <w:pPr>
        <w:ind w:firstLine="480"/>
      </w:pPr>
      <w:r>
        <w:t>4.2</w:t>
      </w:r>
      <w:r>
        <w:rPr>
          <w:rFonts w:hint="eastAsia"/>
        </w:rPr>
        <w:t>.</w:t>
      </w:r>
      <w:r>
        <w:t xml:space="preserve">2 </w:t>
      </w:r>
      <w:r>
        <w:rPr>
          <w:rFonts w:hint="eastAsia"/>
        </w:rPr>
        <w:t>仿真一</w:t>
      </w:r>
    </w:p>
    <w:p w14:paraId="558E835D" w14:textId="77777777" w:rsidR="00682C39" w:rsidRPr="00682C39" w:rsidRDefault="00682C39" w:rsidP="00682C39">
      <w:pPr>
        <w:ind w:firstLine="480"/>
      </w:pPr>
      <w:r w:rsidRPr="00682C39">
        <w:t>本实验采用电磁波虚拟仿真软件，目的是观察电磁波在自由空间和介质中的传播特性，以及驻波的形成过程，验证电磁波的物理行为。</w:t>
      </w:r>
    </w:p>
    <w:p w14:paraId="0D1098E9" w14:textId="575257EE" w:rsidR="00682C39" w:rsidRPr="00682C39" w:rsidRDefault="00682C39" w:rsidP="00682C39">
      <w:pPr>
        <w:pStyle w:val="ae"/>
        <w:numPr>
          <w:ilvl w:val="0"/>
          <w:numId w:val="55"/>
        </w:numPr>
        <w:ind w:firstLineChars="0"/>
      </w:pPr>
      <w:r w:rsidRPr="00682C39">
        <w:t>仿真核心功能</w:t>
      </w:r>
    </w:p>
    <w:p w14:paraId="50C6D0A6" w14:textId="77777777" w:rsidR="00682C39" w:rsidRPr="00682C39" w:rsidRDefault="00682C39" w:rsidP="00682C39">
      <w:pPr>
        <w:ind w:firstLine="480"/>
      </w:pPr>
      <w:r w:rsidRPr="00682C39">
        <w:t>软件提供两类波源：</w:t>
      </w:r>
      <w:r w:rsidRPr="00682C39">
        <w:rPr>
          <w:b/>
          <w:bCs/>
        </w:rPr>
        <w:t>波</w:t>
      </w:r>
      <w:r w:rsidRPr="00682C39">
        <w:rPr>
          <w:b/>
          <w:bCs/>
        </w:rPr>
        <w:t>1</w:t>
      </w:r>
      <w:r w:rsidRPr="00682C39">
        <w:t xml:space="preserve"> </w:t>
      </w:r>
      <w:r w:rsidRPr="00682C39">
        <w:t>和</w:t>
      </w:r>
      <w:r w:rsidRPr="00682C39">
        <w:t xml:space="preserve"> </w:t>
      </w:r>
      <w:r w:rsidRPr="00682C39">
        <w:rPr>
          <w:b/>
          <w:bCs/>
        </w:rPr>
        <w:t>波</w:t>
      </w:r>
      <w:r w:rsidRPr="00682C39">
        <w:rPr>
          <w:b/>
          <w:bCs/>
        </w:rPr>
        <w:t>2</w:t>
      </w:r>
      <w:r w:rsidRPr="00682C39">
        <w:t>，可以独立或叠加调节以下参数：</w:t>
      </w:r>
    </w:p>
    <w:p w14:paraId="763F5E5F" w14:textId="77777777" w:rsidR="00682C39" w:rsidRPr="00682C39" w:rsidRDefault="00682C39" w:rsidP="00682C39">
      <w:pPr>
        <w:ind w:firstLineChars="0"/>
      </w:pPr>
      <w:r w:rsidRPr="00682C39">
        <w:t>极化方式：</w:t>
      </w:r>
    </w:p>
    <w:p w14:paraId="78145C31" w14:textId="77777777" w:rsidR="00682C39" w:rsidRPr="00682C39" w:rsidRDefault="00682C39" w:rsidP="00682C39">
      <w:pPr>
        <w:ind w:firstLineChars="0"/>
      </w:pPr>
      <w:r w:rsidRPr="00682C39">
        <w:t>线极化（水平</w:t>
      </w:r>
      <w:r w:rsidRPr="00682C39">
        <w:t xml:space="preserve"> / </w:t>
      </w:r>
      <w:r w:rsidRPr="00682C39">
        <w:t>垂直）</w:t>
      </w:r>
    </w:p>
    <w:p w14:paraId="4021C367" w14:textId="77777777" w:rsidR="00682C39" w:rsidRPr="00682C39" w:rsidRDefault="00682C39" w:rsidP="00682C39">
      <w:pPr>
        <w:ind w:firstLineChars="0"/>
      </w:pPr>
      <w:r w:rsidRPr="00682C39">
        <w:t>圆极化（左旋</w:t>
      </w:r>
      <w:r w:rsidRPr="00682C39">
        <w:t xml:space="preserve"> / </w:t>
      </w:r>
      <w:r w:rsidRPr="00682C39">
        <w:t>右旋）</w:t>
      </w:r>
    </w:p>
    <w:p w14:paraId="6A522D24" w14:textId="77777777" w:rsidR="00682C39" w:rsidRPr="00682C39" w:rsidRDefault="00682C39" w:rsidP="00682C39">
      <w:pPr>
        <w:ind w:firstLineChars="0"/>
      </w:pPr>
      <w:r w:rsidRPr="00682C39">
        <w:t>幅度</w:t>
      </w:r>
      <w:r w:rsidRPr="00682C39">
        <w:t xml:space="preserve"> </w:t>
      </w:r>
      <w:r w:rsidRPr="00682C39">
        <w:t>和</w:t>
      </w:r>
      <w:r w:rsidRPr="00682C39">
        <w:t xml:space="preserve"> </w:t>
      </w:r>
      <w:r w:rsidRPr="00682C39">
        <w:t>波长</w:t>
      </w:r>
    </w:p>
    <w:p w14:paraId="6D9ABF67" w14:textId="77777777" w:rsidR="00682C39" w:rsidRPr="00682C39" w:rsidRDefault="00682C39" w:rsidP="00682C39">
      <w:pPr>
        <w:ind w:firstLineChars="0"/>
      </w:pPr>
      <w:r w:rsidRPr="00682C39">
        <w:t>传播方向（可反向传播，模拟入射</w:t>
      </w:r>
      <w:r w:rsidRPr="00682C39">
        <w:t xml:space="preserve"> / </w:t>
      </w:r>
      <w:r w:rsidRPr="00682C39">
        <w:t>反射）</w:t>
      </w:r>
    </w:p>
    <w:p w14:paraId="64ADBFE3" w14:textId="77777777" w:rsidR="00682C39" w:rsidRPr="00682C39" w:rsidRDefault="00682C39" w:rsidP="00682C39">
      <w:pPr>
        <w:ind w:firstLineChars="0"/>
      </w:pPr>
      <w:r w:rsidRPr="00682C39">
        <w:t>相位差（波</w:t>
      </w:r>
      <w:r w:rsidRPr="00682C39">
        <w:t xml:space="preserve">1 </w:t>
      </w:r>
      <w:r w:rsidRPr="00682C39">
        <w:t>与波</w:t>
      </w:r>
      <w:r w:rsidRPr="00682C39">
        <w:t>2</w:t>
      </w:r>
      <w:r w:rsidRPr="00682C39">
        <w:t>）</w:t>
      </w:r>
    </w:p>
    <w:p w14:paraId="45AEC5EB" w14:textId="55E4B232" w:rsidR="00682C39" w:rsidRPr="00682C39" w:rsidRDefault="00682C39" w:rsidP="00682C39">
      <w:pPr>
        <w:pStyle w:val="ae"/>
        <w:numPr>
          <w:ilvl w:val="0"/>
          <w:numId w:val="55"/>
        </w:numPr>
        <w:ind w:firstLineChars="0"/>
      </w:pPr>
      <w:r w:rsidRPr="00682C39">
        <w:t>介质仿真</w:t>
      </w:r>
    </w:p>
    <w:p w14:paraId="5CEBA7E7" w14:textId="77777777" w:rsidR="00682C39" w:rsidRPr="00682C39" w:rsidRDefault="00682C39" w:rsidP="00682C39">
      <w:pPr>
        <w:ind w:left="142" w:firstLineChars="0" w:firstLine="0"/>
      </w:pPr>
      <w:r w:rsidRPr="00682C39">
        <w:t>通过设置介质参数，可观察电磁波在介质中的传播变化：</w:t>
      </w:r>
    </w:p>
    <w:p w14:paraId="57953976" w14:textId="77777777" w:rsidR="00682C39" w:rsidRPr="00682C39" w:rsidRDefault="00682C39" w:rsidP="00682C39">
      <w:pPr>
        <w:ind w:left="142" w:firstLineChars="0" w:firstLine="0"/>
      </w:pPr>
      <w:r w:rsidRPr="00682C39">
        <w:t>吸收系数（模拟介质对波的衰减）</w:t>
      </w:r>
    </w:p>
    <w:p w14:paraId="12CA36F7" w14:textId="77777777" w:rsidR="00682C39" w:rsidRPr="00682C39" w:rsidRDefault="00682C39" w:rsidP="00682C39">
      <w:pPr>
        <w:ind w:left="142" w:firstLineChars="0" w:firstLine="0"/>
      </w:pPr>
      <w:r w:rsidRPr="00682C39">
        <w:t>折射系数（模拟传播速度变化，影响波长）</w:t>
      </w:r>
    </w:p>
    <w:p w14:paraId="72AB6610" w14:textId="77777777" w:rsidR="00682C39" w:rsidRPr="00682C39" w:rsidRDefault="00682C39" w:rsidP="00682C39">
      <w:pPr>
        <w:ind w:left="142" w:firstLineChars="0" w:firstLine="0"/>
      </w:pPr>
      <w:r w:rsidRPr="00682C39">
        <w:t>这些参数能展示波形衰减、相位延迟、折射效应等典型现象。</w:t>
      </w:r>
    </w:p>
    <w:p w14:paraId="63B0A5F6" w14:textId="72FC3433" w:rsidR="00682C39" w:rsidRPr="00682C39" w:rsidRDefault="00682C39" w:rsidP="00682C39">
      <w:pPr>
        <w:pStyle w:val="ae"/>
        <w:numPr>
          <w:ilvl w:val="0"/>
          <w:numId w:val="55"/>
        </w:numPr>
        <w:ind w:firstLineChars="0"/>
      </w:pPr>
      <w:r w:rsidRPr="00682C39">
        <w:t>驻波仿真原理</w:t>
      </w:r>
    </w:p>
    <w:p w14:paraId="0ADBAB22" w14:textId="77777777" w:rsidR="00682C39" w:rsidRPr="00682C39" w:rsidRDefault="00682C39" w:rsidP="00682C39">
      <w:pPr>
        <w:ind w:firstLineChars="0" w:firstLine="0"/>
      </w:pPr>
      <w:r w:rsidRPr="00682C39">
        <w:t>当波</w:t>
      </w:r>
      <w:r w:rsidRPr="00682C39">
        <w:t>1</w:t>
      </w:r>
      <w:r w:rsidRPr="00682C39">
        <w:t>与波</w:t>
      </w:r>
      <w:r w:rsidRPr="00682C39">
        <w:t>2</w:t>
      </w:r>
      <w:r w:rsidRPr="00682C39">
        <w:t>设置为相同频率、相反方向传播，在空间中形成驻波，表现为：</w:t>
      </w:r>
    </w:p>
    <w:p w14:paraId="2840E5E2" w14:textId="77777777" w:rsidR="00682C39" w:rsidRPr="00682C39" w:rsidRDefault="00682C39" w:rsidP="00682C39">
      <w:pPr>
        <w:ind w:firstLineChars="0" w:firstLine="0"/>
      </w:pPr>
      <w:r w:rsidRPr="00682C39">
        <w:t>固定波节点（电场强度最小）</w:t>
      </w:r>
    </w:p>
    <w:p w14:paraId="5CBFE139" w14:textId="77777777" w:rsidR="00682C39" w:rsidRPr="00682C39" w:rsidRDefault="00682C39" w:rsidP="00682C39">
      <w:pPr>
        <w:ind w:firstLineChars="0" w:firstLine="0"/>
      </w:pPr>
      <w:r w:rsidRPr="00682C39">
        <w:t>周期性波腹（电场强度最大）</w:t>
      </w:r>
    </w:p>
    <w:p w14:paraId="4830248B" w14:textId="16AC45E7" w:rsidR="00682C39" w:rsidRPr="00682C39" w:rsidRDefault="00682C39" w:rsidP="00682C39">
      <w:pPr>
        <w:ind w:left="480" w:firstLineChars="0" w:firstLine="0"/>
      </w:pPr>
      <w:r w:rsidRPr="00682C39">
        <w:lastRenderedPageBreak/>
        <w:t>节点间距</w:t>
      </w:r>
      <w:r w:rsidRPr="00682C39">
        <w:t xml:space="preserve"> λ</w:t>
      </w:r>
      <w:r w:rsidR="00A43F02">
        <w:rPr>
          <w:rFonts w:hint="eastAsia"/>
        </w:rPr>
        <w:t>/2</w:t>
      </w:r>
      <w:r w:rsidRPr="00682C39">
        <w:t>，可用于测量波长</w:t>
      </w:r>
    </w:p>
    <w:p w14:paraId="79F6C45B" w14:textId="77777777" w:rsidR="00682C39" w:rsidRPr="00682C39" w:rsidRDefault="00682C39" w:rsidP="00682C39">
      <w:pPr>
        <w:ind w:firstLine="480"/>
      </w:pPr>
      <w:r w:rsidRPr="00682C39">
        <w:t>调整相位差、极化方式、波长，可深入理解驻波的形成机制及其依赖因素。</w:t>
      </w:r>
    </w:p>
    <w:p w14:paraId="100E654D" w14:textId="5924651B" w:rsidR="00682C39" w:rsidRPr="00682C39" w:rsidRDefault="00682C39" w:rsidP="00682C39">
      <w:pPr>
        <w:pStyle w:val="ae"/>
        <w:numPr>
          <w:ilvl w:val="0"/>
          <w:numId w:val="55"/>
        </w:numPr>
        <w:ind w:firstLineChars="0"/>
      </w:pPr>
      <w:r w:rsidRPr="00682C39">
        <w:t>物理重点总结</w:t>
      </w:r>
    </w:p>
    <w:p w14:paraId="1350FE30" w14:textId="77777777" w:rsidR="00682C39" w:rsidRPr="00682C39" w:rsidRDefault="00682C39" w:rsidP="00682C39">
      <w:pPr>
        <w:ind w:left="480" w:firstLineChars="0" w:firstLine="0"/>
      </w:pPr>
      <w:r w:rsidRPr="00682C39">
        <w:t>介质影响电磁波传播的幅度（吸收）和相位（折射）。</w:t>
      </w:r>
    </w:p>
    <w:p w14:paraId="2534284B" w14:textId="77777777" w:rsidR="00682C39" w:rsidRPr="00682C39" w:rsidRDefault="00682C39" w:rsidP="00682C39">
      <w:pPr>
        <w:ind w:left="480" w:firstLineChars="0" w:firstLine="0"/>
      </w:pPr>
      <w:r w:rsidRPr="00682C39">
        <w:t>驻波由入射波与反射波叠加形成，表现出明显的空间周期性。</w:t>
      </w:r>
    </w:p>
    <w:p w14:paraId="5CFA8934" w14:textId="77777777" w:rsidR="00682C39" w:rsidRPr="00682C39" w:rsidRDefault="00682C39" w:rsidP="00682C39">
      <w:pPr>
        <w:ind w:left="480" w:firstLineChars="0" w:firstLine="0"/>
      </w:pPr>
      <w:r w:rsidRPr="00682C39">
        <w:t>通过调整波参数，可以模拟不同极化状态及其传播差异。</w:t>
      </w:r>
    </w:p>
    <w:p w14:paraId="19989BD5" w14:textId="6A027B45" w:rsidR="00682C39" w:rsidRPr="00515B7E" w:rsidRDefault="00682C39" w:rsidP="00A43F02">
      <w:pPr>
        <w:ind w:left="480" w:firstLineChars="0" w:firstLine="0"/>
        <w:rPr>
          <w:rFonts w:hint="eastAsia"/>
        </w:rPr>
      </w:pPr>
      <w:r w:rsidRPr="00682C39">
        <w:t>仿真是理论学习与实验观察的重要补充，能帮助直观理解复杂电磁波现象。</w:t>
      </w:r>
    </w:p>
    <w:p w14:paraId="63A93930" w14:textId="18581BF5" w:rsidR="002E26AD" w:rsidRDefault="0031656C" w:rsidP="002E26AD">
      <w:pPr>
        <w:pStyle w:val="2"/>
        <w:ind w:firstLine="482"/>
      </w:pPr>
      <w:bookmarkStart w:id="31" w:name="_Toc200321174"/>
      <w:r>
        <w:t>4.</w:t>
      </w:r>
      <w:r w:rsidR="002E26AD">
        <w:t xml:space="preserve">3 </w:t>
      </w:r>
      <w:r w:rsidR="002E26AD">
        <w:rPr>
          <w:rFonts w:hint="eastAsia"/>
        </w:rPr>
        <w:t>实验内容及步骤</w:t>
      </w:r>
      <w:bookmarkEnd w:id="31"/>
    </w:p>
    <w:p w14:paraId="629F24CC" w14:textId="480EBA7B" w:rsidR="007B4577" w:rsidRPr="007B4577" w:rsidRDefault="007B4577" w:rsidP="007B4577">
      <w:pPr>
        <w:ind w:firstLine="480"/>
      </w:pPr>
      <w:r>
        <w:rPr>
          <w:rFonts w:hint="eastAsia"/>
        </w:rPr>
        <w:t>仿真电磁波在介质中的传播，使用天线和迈克尔逊干涉装置产生驻波，测量绘制驻波波形。</w:t>
      </w:r>
    </w:p>
    <w:p w14:paraId="6E03D195" w14:textId="0DF890F6" w:rsidR="002E26AD" w:rsidRDefault="0031656C" w:rsidP="005D7A81">
      <w:pPr>
        <w:pStyle w:val="3"/>
        <w:rPr>
          <w:rFonts w:hint="eastAsia"/>
        </w:rPr>
      </w:pPr>
      <w:r>
        <w:t>4.</w:t>
      </w:r>
      <w:r w:rsidR="002E26AD">
        <w:t xml:space="preserve">3.1 </w:t>
      </w:r>
      <w:r w:rsidR="002E26AD">
        <w:rPr>
          <w:rFonts w:hint="eastAsia"/>
        </w:rPr>
        <w:t>实验仪器</w:t>
      </w:r>
    </w:p>
    <w:p w14:paraId="6DA92FB3" w14:textId="77777777" w:rsidR="00D93D86" w:rsidRPr="00D93D86" w:rsidRDefault="00D93D86" w:rsidP="005D7A81">
      <w:pPr>
        <w:pStyle w:val="3"/>
        <w:rPr>
          <w:rFonts w:hint="eastAsia"/>
        </w:rPr>
      </w:pPr>
      <w:r w:rsidRPr="00D93D86">
        <w:rPr>
          <w:rFonts w:hint="eastAsia"/>
        </w:rPr>
        <w:t>1.电磁场电磁波与天线综合实验系统机箱；</w:t>
      </w:r>
    </w:p>
    <w:p w14:paraId="0E97C8A3" w14:textId="77777777" w:rsidR="00D93D86" w:rsidRPr="00D93D86" w:rsidRDefault="00D93D86" w:rsidP="005D7A81">
      <w:pPr>
        <w:pStyle w:val="3"/>
        <w:rPr>
          <w:rFonts w:hint="eastAsia"/>
        </w:rPr>
      </w:pPr>
      <w:r w:rsidRPr="00D93D86">
        <w:rPr>
          <w:rFonts w:hint="eastAsia"/>
        </w:rPr>
        <w:t>2.多极化天线；</w:t>
      </w:r>
    </w:p>
    <w:p w14:paraId="6FF8CA30" w14:textId="77777777" w:rsidR="00D93D86" w:rsidRPr="00D93D86" w:rsidRDefault="00D93D86" w:rsidP="005D7A81">
      <w:pPr>
        <w:pStyle w:val="3"/>
        <w:rPr>
          <w:rFonts w:hint="eastAsia"/>
        </w:rPr>
      </w:pPr>
      <w:r w:rsidRPr="00D93D86">
        <w:rPr>
          <w:rFonts w:hint="eastAsia"/>
        </w:rPr>
        <w:t>3.半波偶极子天线；</w:t>
      </w:r>
    </w:p>
    <w:p w14:paraId="36717D63" w14:textId="77777777" w:rsidR="00D93D86" w:rsidRPr="00D93D86" w:rsidRDefault="00D93D86" w:rsidP="005D7A81">
      <w:pPr>
        <w:pStyle w:val="3"/>
        <w:rPr>
          <w:rFonts w:hint="eastAsia"/>
        </w:rPr>
      </w:pPr>
      <w:r w:rsidRPr="00D93D86">
        <w:rPr>
          <w:rFonts w:hint="eastAsia"/>
        </w:rPr>
        <w:t>4.射频电缆及接头；</w:t>
      </w:r>
    </w:p>
    <w:p w14:paraId="553D7C70" w14:textId="3AE412CF" w:rsidR="002E26AD" w:rsidRPr="00D93D86" w:rsidRDefault="00D93D86" w:rsidP="005D7A81">
      <w:pPr>
        <w:pStyle w:val="3"/>
        <w:rPr>
          <w:rFonts w:hint="eastAsia"/>
        </w:rPr>
      </w:pPr>
      <w:r w:rsidRPr="00D93D86">
        <w:rPr>
          <w:rFonts w:hint="eastAsia"/>
        </w:rPr>
        <w:t>5.反射板；</w:t>
      </w:r>
    </w:p>
    <w:p w14:paraId="32DBB3B3" w14:textId="40E53D34" w:rsidR="002E26AD" w:rsidRDefault="0031656C" w:rsidP="005D7A81">
      <w:pPr>
        <w:pStyle w:val="3"/>
        <w:rPr>
          <w:rFonts w:hint="eastAsia"/>
        </w:rPr>
      </w:pPr>
      <w:r>
        <w:t>4.</w:t>
      </w:r>
      <w:r w:rsidR="002E26AD">
        <w:t xml:space="preserve">3.2 </w:t>
      </w:r>
      <w:r w:rsidR="002E26AD">
        <w:rPr>
          <w:rFonts w:hint="eastAsia"/>
        </w:rPr>
        <w:t>实验内容</w:t>
      </w:r>
    </w:p>
    <w:p w14:paraId="234075CC" w14:textId="77777777" w:rsidR="00064DB2" w:rsidRPr="00064DB2" w:rsidRDefault="00064DB2" w:rsidP="00064DB2">
      <w:pPr>
        <w:ind w:firstLine="480"/>
      </w:pPr>
      <w:r w:rsidRPr="00064DB2">
        <w:rPr>
          <w:rFonts w:hint="eastAsia"/>
        </w:rPr>
        <w:t>1.</w:t>
      </w:r>
      <w:r w:rsidRPr="00064DB2">
        <w:rPr>
          <w:rFonts w:hint="eastAsia"/>
        </w:rPr>
        <w:t>电磁波驻波系统搭建；</w:t>
      </w:r>
    </w:p>
    <w:p w14:paraId="7AF3E022" w14:textId="77777777" w:rsidR="00064DB2" w:rsidRPr="00064DB2" w:rsidRDefault="00064DB2" w:rsidP="00064DB2">
      <w:pPr>
        <w:ind w:firstLine="480"/>
      </w:pPr>
      <w:r w:rsidRPr="00064DB2">
        <w:rPr>
          <w:rFonts w:hint="eastAsia"/>
        </w:rPr>
        <w:t>2.</w:t>
      </w:r>
      <w:r w:rsidRPr="00064DB2">
        <w:rPr>
          <w:rFonts w:hint="eastAsia"/>
        </w:rPr>
        <w:t>驻波特性测试；</w:t>
      </w:r>
    </w:p>
    <w:p w14:paraId="78EA6E10" w14:textId="77777777" w:rsidR="00064DB2" w:rsidRPr="00064DB2" w:rsidRDefault="00064DB2" w:rsidP="00064DB2">
      <w:pPr>
        <w:ind w:firstLine="480"/>
      </w:pPr>
      <w:r w:rsidRPr="00064DB2">
        <w:rPr>
          <w:rFonts w:hint="eastAsia"/>
        </w:rPr>
        <w:t>3.</w:t>
      </w:r>
      <w:r w:rsidRPr="00064DB2">
        <w:rPr>
          <w:rFonts w:hint="eastAsia"/>
        </w:rPr>
        <w:t>波长计算；</w:t>
      </w:r>
    </w:p>
    <w:p w14:paraId="06DDCA54" w14:textId="548D4370" w:rsidR="002E26AD" w:rsidRDefault="00064DB2" w:rsidP="00064DB2">
      <w:pPr>
        <w:ind w:firstLine="480"/>
      </w:pPr>
      <w:r w:rsidRPr="00064DB2">
        <w:rPr>
          <w:rFonts w:hint="eastAsia"/>
        </w:rPr>
        <w:t>4.</w:t>
      </w:r>
      <w:r w:rsidRPr="00064DB2">
        <w:rPr>
          <w:rFonts w:hint="eastAsia"/>
        </w:rPr>
        <w:t>驻波相位测量；</w:t>
      </w:r>
    </w:p>
    <w:p w14:paraId="73FF9267" w14:textId="77777777" w:rsidR="00682C39" w:rsidRPr="00064DB2" w:rsidRDefault="00682C39" w:rsidP="00064DB2">
      <w:pPr>
        <w:ind w:firstLine="480"/>
        <w:rPr>
          <w:rFonts w:hint="eastAsia"/>
        </w:rPr>
      </w:pPr>
    </w:p>
    <w:p w14:paraId="05A7BA3B" w14:textId="3617BB57" w:rsidR="002E26AD" w:rsidRDefault="0031656C" w:rsidP="005D7A81">
      <w:pPr>
        <w:pStyle w:val="3"/>
        <w:rPr>
          <w:rFonts w:hint="eastAsia"/>
        </w:rPr>
      </w:pPr>
      <w:r>
        <w:t>4.</w:t>
      </w:r>
      <w:r w:rsidR="002E26AD">
        <w:t xml:space="preserve">3.3 </w:t>
      </w:r>
      <w:r w:rsidR="002E26AD">
        <w:rPr>
          <w:rFonts w:hint="eastAsia"/>
        </w:rPr>
        <w:t>实验步骤</w:t>
      </w:r>
    </w:p>
    <w:p w14:paraId="42574F20" w14:textId="4DE076D3" w:rsidR="00682C39" w:rsidRPr="00682C39" w:rsidRDefault="00682C39" w:rsidP="00682C39">
      <w:pPr>
        <w:pStyle w:val="ae"/>
        <w:numPr>
          <w:ilvl w:val="0"/>
          <w:numId w:val="55"/>
        </w:numPr>
        <w:ind w:firstLineChars="0"/>
      </w:pPr>
      <w:r w:rsidRPr="00682C39">
        <w:t>驻波形成原理</w:t>
      </w:r>
    </w:p>
    <w:p w14:paraId="2A835E76" w14:textId="77777777" w:rsidR="00682C39" w:rsidRPr="00682C39" w:rsidRDefault="00682C39" w:rsidP="00682C39">
      <w:pPr>
        <w:ind w:left="480" w:firstLineChars="0" w:firstLine="0"/>
      </w:pPr>
      <w:r w:rsidRPr="00682C39">
        <w:t>当入射波与反射波在空间叠加时，若它们具有相同频率、相反传播方向，便形成驻波（</w:t>
      </w:r>
      <w:r w:rsidRPr="00682C39">
        <w:t>Standing Wave</w:t>
      </w:r>
      <w:r w:rsidRPr="00682C39">
        <w:t>）。</w:t>
      </w:r>
      <w:r w:rsidRPr="00682C39">
        <w:br/>
      </w:r>
      <w:r w:rsidRPr="00682C39">
        <w:t>驻波特征：</w:t>
      </w:r>
    </w:p>
    <w:p w14:paraId="0CCB948F" w14:textId="77777777" w:rsidR="00682C39" w:rsidRPr="00682C39" w:rsidRDefault="00682C39" w:rsidP="00682C39">
      <w:pPr>
        <w:ind w:left="480" w:firstLineChars="0" w:firstLine="0"/>
      </w:pPr>
      <w:r w:rsidRPr="00682C39">
        <w:t>存在波节点（电场强度最小，理想为零）</w:t>
      </w:r>
    </w:p>
    <w:p w14:paraId="790EF48F" w14:textId="77777777" w:rsidR="00682C39" w:rsidRPr="00682C39" w:rsidRDefault="00682C39" w:rsidP="00682C39">
      <w:pPr>
        <w:ind w:left="480" w:firstLineChars="0" w:firstLine="0"/>
      </w:pPr>
      <w:r w:rsidRPr="00682C39">
        <w:t>存在波腹（电场强度最大）</w:t>
      </w:r>
    </w:p>
    <w:p w14:paraId="4DC8FE25" w14:textId="77777777" w:rsidR="00682C39" w:rsidRPr="00682C39" w:rsidRDefault="00682C39" w:rsidP="00682C39">
      <w:pPr>
        <w:ind w:left="480" w:firstLineChars="0" w:firstLine="0"/>
      </w:pPr>
      <w:r w:rsidRPr="00682C39">
        <w:lastRenderedPageBreak/>
        <w:t>相邻波节点间距</w:t>
      </w:r>
      <w:r w:rsidRPr="00682C39">
        <w:t xml:space="preserve"> λ2\frac{\lambda}{2}2λ​</w:t>
      </w:r>
      <w:r w:rsidRPr="00682C39">
        <w:t>，可用于波长</w:t>
      </w:r>
      <w:r w:rsidRPr="00682C39">
        <w:t xml:space="preserve"> λ\</w:t>
      </w:r>
      <w:proofErr w:type="spellStart"/>
      <w:r w:rsidRPr="00682C39">
        <w:t>lambdaλ</w:t>
      </w:r>
      <w:proofErr w:type="spellEnd"/>
      <w:r w:rsidRPr="00682C39">
        <w:t xml:space="preserve"> </w:t>
      </w:r>
      <w:r w:rsidRPr="00682C39">
        <w:t>测量</w:t>
      </w:r>
    </w:p>
    <w:p w14:paraId="32CAB65F" w14:textId="77777777" w:rsidR="00682C39" w:rsidRPr="00682C39" w:rsidRDefault="00682C39" w:rsidP="00682C39">
      <w:pPr>
        <w:ind w:left="480" w:firstLineChars="0" w:firstLine="0"/>
      </w:pPr>
      <w:r w:rsidRPr="00682C39">
        <w:t>实验通过</w:t>
      </w:r>
      <w:r w:rsidRPr="00682C39">
        <w:t xml:space="preserve"> </w:t>
      </w:r>
      <w:r w:rsidRPr="00682C39">
        <w:t>迈克尔逊干涉装置中的反射</w:t>
      </w:r>
      <w:proofErr w:type="gramStart"/>
      <w:r w:rsidRPr="00682C39">
        <w:t>板调整</w:t>
      </w:r>
      <w:proofErr w:type="gramEnd"/>
      <w:r w:rsidRPr="00682C39">
        <w:t>反射波，观察驻波形成。</w:t>
      </w:r>
    </w:p>
    <w:p w14:paraId="25C327B1" w14:textId="3E35332B" w:rsidR="00682C39" w:rsidRPr="00682C39" w:rsidRDefault="00682C39" w:rsidP="00682C39">
      <w:pPr>
        <w:ind w:left="480" w:firstLineChars="0" w:firstLine="0"/>
      </w:pPr>
    </w:p>
    <w:p w14:paraId="4AD66839" w14:textId="4496687D" w:rsidR="00682C39" w:rsidRPr="00682C39" w:rsidRDefault="00682C39" w:rsidP="00682C39">
      <w:pPr>
        <w:pStyle w:val="ae"/>
        <w:numPr>
          <w:ilvl w:val="0"/>
          <w:numId w:val="55"/>
        </w:numPr>
        <w:ind w:firstLineChars="0"/>
      </w:pPr>
      <w:r w:rsidRPr="00682C39">
        <w:t>介质中的传播特性</w:t>
      </w:r>
    </w:p>
    <w:p w14:paraId="1E693205" w14:textId="77777777" w:rsidR="00682C39" w:rsidRPr="00682C39" w:rsidRDefault="00682C39" w:rsidP="00682C39">
      <w:pPr>
        <w:ind w:left="480" w:firstLineChars="0" w:firstLine="0"/>
      </w:pPr>
      <w:r w:rsidRPr="00682C39">
        <w:t>电磁波进入介质时：</w:t>
      </w:r>
    </w:p>
    <w:p w14:paraId="44B09F17" w14:textId="77777777" w:rsidR="00682C39" w:rsidRPr="00682C39" w:rsidRDefault="00682C39" w:rsidP="00682C39">
      <w:pPr>
        <w:ind w:left="480" w:firstLineChars="0" w:firstLine="0"/>
      </w:pPr>
      <w:r w:rsidRPr="00682C39">
        <w:t>吸收效应：介质损耗导致波幅衰减，表现为吸收系数</w:t>
      </w:r>
    </w:p>
    <w:p w14:paraId="46D414D0" w14:textId="77777777" w:rsidR="00682C39" w:rsidRPr="00682C39" w:rsidRDefault="00682C39" w:rsidP="00682C39">
      <w:pPr>
        <w:ind w:left="480" w:firstLineChars="0" w:firstLine="0"/>
      </w:pPr>
      <w:r w:rsidRPr="00682C39">
        <w:t>折射效应：介质改变波速，表现为折射系数，影响波长与传播方向</w:t>
      </w:r>
    </w:p>
    <w:p w14:paraId="512F5923" w14:textId="77777777" w:rsidR="00682C39" w:rsidRPr="00682C39" w:rsidRDefault="00682C39" w:rsidP="00682C39">
      <w:pPr>
        <w:ind w:left="480" w:firstLineChars="0" w:firstLine="0"/>
      </w:pPr>
      <w:r w:rsidRPr="00682C39">
        <w:t>极化变化：介质可能引起极化态改变（如旋光效应）</w:t>
      </w:r>
    </w:p>
    <w:p w14:paraId="207B6AEF" w14:textId="77777777" w:rsidR="00682C39" w:rsidRPr="00682C39" w:rsidRDefault="00682C39" w:rsidP="00682C39">
      <w:pPr>
        <w:ind w:left="480" w:firstLineChars="0" w:firstLine="0"/>
      </w:pPr>
      <w:r w:rsidRPr="00682C39">
        <w:t>通过调节介质吸收系数、折射系数，仿真展示电磁波在不同介质中的传播特性，包括波形畸变、波幅变化、传播速度变化等。</w:t>
      </w:r>
    </w:p>
    <w:p w14:paraId="39C216C9" w14:textId="33C596C1" w:rsidR="00682C39" w:rsidRPr="00682C39" w:rsidRDefault="00682C39" w:rsidP="00682C39">
      <w:pPr>
        <w:ind w:left="480" w:firstLineChars="0" w:firstLine="0"/>
      </w:pPr>
    </w:p>
    <w:p w14:paraId="65F0ED31" w14:textId="53C15727" w:rsidR="00682C39" w:rsidRPr="00682C39" w:rsidRDefault="00682C39" w:rsidP="00682C39">
      <w:pPr>
        <w:pStyle w:val="ae"/>
        <w:numPr>
          <w:ilvl w:val="0"/>
          <w:numId w:val="55"/>
        </w:numPr>
        <w:ind w:firstLineChars="0"/>
      </w:pPr>
      <w:r w:rsidRPr="00682C39">
        <w:t>仿真驻波形成</w:t>
      </w:r>
    </w:p>
    <w:p w14:paraId="66C85846" w14:textId="77777777" w:rsidR="00682C39" w:rsidRPr="00682C39" w:rsidRDefault="00682C39" w:rsidP="00682C39">
      <w:pPr>
        <w:ind w:left="480" w:firstLineChars="0" w:firstLine="0"/>
      </w:pPr>
      <w:r w:rsidRPr="00682C39">
        <w:t>仿真中，设置</w:t>
      </w:r>
      <w:r w:rsidRPr="00682C39">
        <w:t xml:space="preserve"> </w:t>
      </w:r>
      <w:r w:rsidRPr="00682C39">
        <w:t>波</w:t>
      </w:r>
      <w:r w:rsidRPr="00682C39">
        <w:t>1</w:t>
      </w:r>
      <w:r w:rsidRPr="00682C39">
        <w:t>、波</w:t>
      </w:r>
      <w:r w:rsidRPr="00682C39">
        <w:t>2</w:t>
      </w:r>
      <w:r w:rsidRPr="00682C39">
        <w:t>为反向传播同频波，若相位和幅度匹配，即可清晰形成驻波图形：</w:t>
      </w:r>
    </w:p>
    <w:p w14:paraId="2EEF6FB7" w14:textId="77777777" w:rsidR="00682C39" w:rsidRPr="00682C39" w:rsidRDefault="00682C39" w:rsidP="00682C39">
      <w:pPr>
        <w:ind w:left="480" w:firstLineChars="0" w:firstLine="0"/>
      </w:pPr>
      <w:r w:rsidRPr="00682C39">
        <w:t>湖蓝色合成</w:t>
      </w:r>
      <w:proofErr w:type="gramStart"/>
      <w:r w:rsidRPr="00682C39">
        <w:t>波显示</w:t>
      </w:r>
      <w:proofErr w:type="gramEnd"/>
      <w:r w:rsidRPr="00682C39">
        <w:t>驻波</w:t>
      </w:r>
    </w:p>
    <w:p w14:paraId="329D83BE" w14:textId="77777777" w:rsidR="00682C39" w:rsidRPr="00682C39" w:rsidRDefault="00682C39" w:rsidP="00682C39">
      <w:pPr>
        <w:ind w:left="480" w:firstLineChars="0" w:firstLine="0"/>
      </w:pPr>
      <w:r w:rsidRPr="00682C39">
        <w:t>通过调整波长、幅度、相位差，观察驻波图形变化</w:t>
      </w:r>
    </w:p>
    <w:p w14:paraId="5FD3D5B5" w14:textId="77777777" w:rsidR="00682C39" w:rsidRPr="00682C39" w:rsidRDefault="00682C39" w:rsidP="00682C39">
      <w:pPr>
        <w:ind w:left="480" w:firstLineChars="0" w:firstLine="0"/>
      </w:pPr>
      <w:r w:rsidRPr="00682C39">
        <w:t>验证驻波的形成条件与特性（固定波节点、周期性波腹）</w:t>
      </w:r>
    </w:p>
    <w:p w14:paraId="5CBA57BF" w14:textId="19F8D649" w:rsidR="00682C39" w:rsidRPr="00682C39" w:rsidRDefault="00682C39" w:rsidP="00682C39">
      <w:pPr>
        <w:ind w:left="480" w:firstLineChars="0" w:firstLine="0"/>
      </w:pPr>
    </w:p>
    <w:p w14:paraId="73C50FCD" w14:textId="137DF1F1" w:rsidR="00682C39" w:rsidRPr="00682C39" w:rsidRDefault="00682C39" w:rsidP="00682C39">
      <w:pPr>
        <w:pStyle w:val="ae"/>
        <w:numPr>
          <w:ilvl w:val="0"/>
          <w:numId w:val="55"/>
        </w:numPr>
        <w:ind w:firstLineChars="0"/>
      </w:pPr>
      <w:r w:rsidRPr="00682C39">
        <w:t>物理重点总结</w:t>
      </w:r>
    </w:p>
    <w:p w14:paraId="69FC2E5F" w14:textId="230223F1" w:rsidR="00682C39" w:rsidRPr="00682C39" w:rsidRDefault="00682C39" w:rsidP="00682C39">
      <w:pPr>
        <w:ind w:firstLine="480"/>
      </w:pPr>
      <w:r w:rsidRPr="00682C39">
        <w:t>驻波形成条件</w:t>
      </w:r>
    </w:p>
    <w:p w14:paraId="0A8BD8F1" w14:textId="77777777" w:rsidR="00682C39" w:rsidRPr="00682C39" w:rsidRDefault="00682C39" w:rsidP="00682C39">
      <w:pPr>
        <w:ind w:left="480" w:firstLineChars="0" w:firstLine="0"/>
      </w:pPr>
      <w:r w:rsidRPr="00682C39">
        <w:t>入射波与反射波频率一致，方向相反</w:t>
      </w:r>
    </w:p>
    <w:p w14:paraId="320E54A4" w14:textId="77777777" w:rsidR="00682C39" w:rsidRPr="00682C39" w:rsidRDefault="00682C39" w:rsidP="00682C39">
      <w:pPr>
        <w:ind w:left="480" w:firstLineChars="0" w:firstLine="0"/>
      </w:pPr>
      <w:r w:rsidRPr="00682C39">
        <w:t>相位差固定</w:t>
      </w:r>
    </w:p>
    <w:p w14:paraId="6AD1EF2B" w14:textId="22626008" w:rsidR="00682C39" w:rsidRPr="00682C39" w:rsidRDefault="00682C39" w:rsidP="00682C39">
      <w:pPr>
        <w:ind w:left="480" w:firstLineChars="0" w:firstLine="0"/>
      </w:pPr>
      <w:r w:rsidRPr="00682C39">
        <w:t>驻波特性</w:t>
      </w:r>
    </w:p>
    <w:p w14:paraId="12D12B6D" w14:textId="77777777" w:rsidR="00682C39" w:rsidRPr="00682C39" w:rsidRDefault="00682C39" w:rsidP="00682C39">
      <w:pPr>
        <w:ind w:left="480" w:firstLineChars="0" w:firstLine="0"/>
      </w:pPr>
      <w:r w:rsidRPr="00682C39">
        <w:t>节点位置固定，间距</w:t>
      </w:r>
      <w:r w:rsidRPr="00682C39">
        <w:t xml:space="preserve"> λ/2\lambda/2λ/2</w:t>
      </w:r>
    </w:p>
    <w:p w14:paraId="7D7BB02A" w14:textId="77777777" w:rsidR="00682C39" w:rsidRPr="00682C39" w:rsidRDefault="00682C39" w:rsidP="00682C39">
      <w:pPr>
        <w:ind w:left="480" w:firstLineChars="0" w:firstLine="0"/>
      </w:pPr>
      <w:r w:rsidRPr="00682C39">
        <w:t>波腹随反射相位调节而变化</w:t>
      </w:r>
    </w:p>
    <w:p w14:paraId="0D22249C" w14:textId="42466E4C" w:rsidR="00682C39" w:rsidRPr="00682C39" w:rsidRDefault="00682C39" w:rsidP="00682C39">
      <w:pPr>
        <w:ind w:left="480" w:firstLineChars="0" w:firstLine="0"/>
      </w:pPr>
      <w:r w:rsidRPr="00682C39">
        <w:t>介质影响</w:t>
      </w:r>
    </w:p>
    <w:p w14:paraId="71E33721" w14:textId="01852156" w:rsidR="00682C39" w:rsidRPr="00682C39" w:rsidRDefault="00682C39" w:rsidP="00682C39">
      <w:pPr>
        <w:ind w:left="480" w:firstLineChars="0" w:firstLine="0"/>
      </w:pPr>
      <w:r w:rsidRPr="00682C39">
        <w:t>吸收系数</w:t>
      </w:r>
      <w:r>
        <w:rPr>
          <w:rFonts w:hint="eastAsia"/>
        </w:rPr>
        <w:t>变大</w:t>
      </w:r>
      <w:r w:rsidRPr="00682C39">
        <w:t xml:space="preserve">→ </w:t>
      </w:r>
      <w:r w:rsidRPr="00682C39">
        <w:t>波幅衰减加剧</w:t>
      </w:r>
    </w:p>
    <w:p w14:paraId="34C6F19D" w14:textId="77777777" w:rsidR="00682C39" w:rsidRPr="00682C39" w:rsidRDefault="00682C39" w:rsidP="00682C39">
      <w:pPr>
        <w:ind w:left="480" w:firstLineChars="0" w:firstLine="0"/>
      </w:pPr>
      <w:r w:rsidRPr="00682C39">
        <w:t>折射系数变化</w:t>
      </w:r>
      <w:r w:rsidRPr="00682C39">
        <w:t xml:space="preserve"> → </w:t>
      </w:r>
      <w:r w:rsidRPr="00682C39">
        <w:t>改变波长、传播速度</w:t>
      </w:r>
    </w:p>
    <w:p w14:paraId="4F2FDAFE" w14:textId="77777777" w:rsidR="00682C39" w:rsidRPr="00682C39" w:rsidRDefault="00682C39" w:rsidP="00682C39">
      <w:pPr>
        <w:ind w:left="480" w:firstLineChars="0" w:firstLine="0"/>
      </w:pPr>
      <w:r w:rsidRPr="00682C39">
        <w:t>极化态变化</w:t>
      </w:r>
      <w:r w:rsidRPr="00682C39">
        <w:t xml:space="preserve"> → </w:t>
      </w:r>
      <w:r w:rsidRPr="00682C39">
        <w:t>需根据具体介质性质分析</w:t>
      </w:r>
    </w:p>
    <w:p w14:paraId="7DACE736" w14:textId="77777777" w:rsidR="00682C39" w:rsidRPr="00682C39" w:rsidRDefault="00682C39" w:rsidP="00682C39">
      <w:pPr>
        <w:ind w:left="480" w:firstLineChars="0" w:firstLine="0"/>
      </w:pPr>
    </w:p>
    <w:p w14:paraId="0DCF8E17" w14:textId="4D5B576C" w:rsidR="002E26AD" w:rsidRDefault="0031656C" w:rsidP="002E26AD">
      <w:pPr>
        <w:pStyle w:val="2"/>
        <w:ind w:firstLine="482"/>
      </w:pPr>
      <w:bookmarkStart w:id="32" w:name="_Toc200321175"/>
      <w:r>
        <w:t>4.</w:t>
      </w:r>
      <w:r w:rsidR="002E26AD">
        <w:t xml:space="preserve">4 </w:t>
      </w:r>
      <w:r w:rsidR="002E26AD">
        <w:rPr>
          <w:rFonts w:hint="eastAsia"/>
        </w:rPr>
        <w:t>实验结果及分析</w:t>
      </w:r>
      <w:bookmarkEnd w:id="32"/>
    </w:p>
    <w:p w14:paraId="6E8AC32C" w14:textId="5C85B220" w:rsidR="002E26AD" w:rsidRDefault="0031656C" w:rsidP="005D7A81">
      <w:pPr>
        <w:pStyle w:val="3"/>
        <w:rPr>
          <w:rFonts w:hint="eastAsia"/>
        </w:rPr>
      </w:pPr>
      <w:r>
        <w:t>4.</w:t>
      </w:r>
      <w:r w:rsidR="002E26AD">
        <w:t xml:space="preserve">4.1 </w:t>
      </w:r>
      <w:r w:rsidR="002E26AD">
        <w:rPr>
          <w:rFonts w:hint="eastAsia"/>
        </w:rPr>
        <w:t>实验结果</w:t>
      </w:r>
    </w:p>
    <w:p w14:paraId="5C6E5F60" w14:textId="65A32DC3" w:rsidR="002E26AD" w:rsidRDefault="00515B7E" w:rsidP="002E26AD">
      <w:pPr>
        <w:ind w:firstLine="480"/>
      </w:pPr>
      <w:r>
        <w:rPr>
          <w:rFonts w:hint="eastAsia"/>
        </w:rPr>
        <w:t>驻波实验测试结果：</w:t>
      </w:r>
    </w:p>
    <w:p w14:paraId="63F4E88F" w14:textId="1F3A970C" w:rsidR="009C0694" w:rsidRDefault="009C0694" w:rsidP="009C0694">
      <w:pPr>
        <w:ind w:firstLine="480"/>
        <w:jc w:val="center"/>
      </w:pPr>
      <w:r w:rsidRPr="009C0694">
        <w:rPr>
          <w:rFonts w:hint="eastAsia"/>
        </w:rPr>
        <w:t>表</w:t>
      </w:r>
      <w:r>
        <w:rPr>
          <w:rFonts w:hint="eastAsia"/>
        </w:rPr>
        <w:t>4</w:t>
      </w:r>
      <w:r w:rsidRPr="009C0694">
        <w:rPr>
          <w:rFonts w:hint="eastAsia"/>
        </w:rPr>
        <w:t xml:space="preserve">-1 </w:t>
      </w:r>
      <w:r w:rsidRPr="009C0694">
        <w:rPr>
          <w:rFonts w:hint="eastAsia"/>
        </w:rPr>
        <w:t>驻波特性测试实验结果</w:t>
      </w:r>
      <w:r w:rsidRPr="009C0694">
        <w:rPr>
          <w:rFonts w:hint="eastAsia"/>
        </w:rPr>
        <w:t>(</w:t>
      </w:r>
      <w:r w:rsidRPr="009C0694">
        <w:rPr>
          <w:rFonts w:hint="eastAsia"/>
        </w:rPr>
        <w:t>测试频率</w:t>
      </w:r>
      <w:r w:rsidRPr="009C0694">
        <w:rPr>
          <w:rFonts w:hint="eastAsia"/>
        </w:rPr>
        <w:t>=1950MHz)</w:t>
      </w:r>
    </w:p>
    <w:tbl>
      <w:tblPr>
        <w:tblStyle w:val="aa"/>
        <w:tblW w:w="7229" w:type="dxa"/>
        <w:jc w:val="center"/>
        <w:tblInd w:w="0" w:type="dxa"/>
        <w:tblLook w:val="04A0" w:firstRow="1" w:lastRow="0" w:firstColumn="1" w:lastColumn="0" w:noHBand="0" w:noVBand="1"/>
      </w:tblPr>
      <w:tblGrid>
        <w:gridCol w:w="1928"/>
        <w:gridCol w:w="1615"/>
        <w:gridCol w:w="2410"/>
        <w:gridCol w:w="1276"/>
      </w:tblGrid>
      <w:tr w:rsidR="00515B7E" w14:paraId="64B33FAD" w14:textId="77777777" w:rsidTr="009C0694">
        <w:trPr>
          <w:trHeight w:val="362"/>
          <w:jc w:val="center"/>
        </w:trPr>
        <w:tc>
          <w:tcPr>
            <w:tcW w:w="1928" w:type="dxa"/>
            <w:vAlign w:val="center"/>
          </w:tcPr>
          <w:p w14:paraId="5E0B2513" w14:textId="77777777" w:rsidR="00515B7E" w:rsidRDefault="00515B7E" w:rsidP="009C0694">
            <w:pPr>
              <w:ind w:firstLineChars="95" w:firstLine="199"/>
              <w:jc w:val="center"/>
              <w:textAlignment w:val="center"/>
            </w:pPr>
            <w:r>
              <w:rPr>
                <w:rFonts w:ascii="宋体" w:hAnsi="宋体" w:cs="宋体" w:hint="eastAsia"/>
                <w:color w:val="000000"/>
                <w:sz w:val="21"/>
                <w:szCs w:val="21"/>
                <w:lang w:bidi="ar"/>
              </w:rPr>
              <w:t>波节点位置（</w:t>
            </w:r>
            <w:r>
              <w:rPr>
                <w:rStyle w:val="font01"/>
                <w:lang w:bidi="ar"/>
              </w:rPr>
              <w:t>cm</w:t>
            </w:r>
            <w:r>
              <w:rPr>
                <w:rStyle w:val="font31"/>
                <w:rFonts w:hint="default"/>
                <w:lang w:bidi="ar"/>
              </w:rPr>
              <w:t>）</w:t>
            </w:r>
          </w:p>
        </w:tc>
        <w:tc>
          <w:tcPr>
            <w:tcW w:w="1615" w:type="dxa"/>
            <w:vAlign w:val="center"/>
          </w:tcPr>
          <w:p w14:paraId="6C9A3BDE" w14:textId="77777777" w:rsidR="00515B7E" w:rsidRDefault="00515B7E" w:rsidP="009C0694">
            <w:pPr>
              <w:ind w:firstLineChars="95" w:firstLine="199"/>
              <w:jc w:val="center"/>
              <w:textAlignment w:val="center"/>
            </w:pPr>
            <w:r>
              <w:rPr>
                <w:rFonts w:ascii="宋体" w:hAnsi="宋体" w:cs="宋体" w:hint="eastAsia"/>
                <w:color w:val="000000"/>
                <w:sz w:val="21"/>
                <w:szCs w:val="21"/>
                <w:lang w:bidi="ar"/>
              </w:rPr>
              <w:t>功率(dBm)</w:t>
            </w:r>
          </w:p>
        </w:tc>
        <w:tc>
          <w:tcPr>
            <w:tcW w:w="2410" w:type="dxa"/>
            <w:vAlign w:val="center"/>
          </w:tcPr>
          <w:p w14:paraId="73F7980D" w14:textId="77777777" w:rsidR="00515B7E" w:rsidRDefault="00515B7E" w:rsidP="009C0694">
            <w:pPr>
              <w:ind w:firstLineChars="100" w:firstLine="210"/>
              <w:jc w:val="center"/>
              <w:textAlignment w:val="center"/>
            </w:pPr>
            <w:r>
              <w:rPr>
                <w:rFonts w:ascii="宋体" w:hAnsi="宋体" w:cs="宋体" w:hint="eastAsia"/>
                <w:color w:val="000000"/>
                <w:sz w:val="21"/>
                <w:szCs w:val="21"/>
                <w:lang w:bidi="ar"/>
              </w:rPr>
              <w:t>波腹点位置（</w:t>
            </w:r>
            <w:r>
              <w:rPr>
                <w:rStyle w:val="font01"/>
                <w:lang w:bidi="ar"/>
              </w:rPr>
              <w:t>cm</w:t>
            </w:r>
            <w:r>
              <w:rPr>
                <w:rStyle w:val="font31"/>
                <w:rFonts w:hint="default"/>
                <w:lang w:bidi="ar"/>
              </w:rPr>
              <w:t>）</w:t>
            </w:r>
          </w:p>
        </w:tc>
        <w:tc>
          <w:tcPr>
            <w:tcW w:w="1276" w:type="dxa"/>
            <w:vAlign w:val="center"/>
          </w:tcPr>
          <w:p w14:paraId="7C9113D8" w14:textId="77777777" w:rsidR="00515B7E" w:rsidRDefault="00515B7E" w:rsidP="009C0694">
            <w:pPr>
              <w:ind w:firstLineChars="95" w:firstLine="199"/>
              <w:jc w:val="center"/>
              <w:textAlignment w:val="center"/>
            </w:pPr>
            <w:r>
              <w:rPr>
                <w:rFonts w:ascii="宋体" w:hAnsi="宋体" w:cs="宋体" w:hint="eastAsia"/>
                <w:color w:val="000000"/>
                <w:sz w:val="21"/>
                <w:szCs w:val="21"/>
                <w:lang w:bidi="ar"/>
              </w:rPr>
              <w:t>功率(dBm)</w:t>
            </w:r>
          </w:p>
        </w:tc>
      </w:tr>
      <w:tr w:rsidR="00515B7E" w14:paraId="2C11B418" w14:textId="77777777" w:rsidTr="009C0694">
        <w:trPr>
          <w:trHeight w:val="362"/>
          <w:jc w:val="center"/>
        </w:trPr>
        <w:tc>
          <w:tcPr>
            <w:tcW w:w="1928" w:type="dxa"/>
            <w:vAlign w:val="center"/>
          </w:tcPr>
          <w:p w14:paraId="4B9EB394" w14:textId="77777777" w:rsidR="00515B7E" w:rsidRDefault="00515B7E" w:rsidP="009C0694">
            <w:pPr>
              <w:ind w:firstLine="480"/>
              <w:jc w:val="center"/>
              <w:textAlignment w:val="center"/>
            </w:pPr>
            <w:r>
              <w:rPr>
                <w:rFonts w:ascii="宋体" w:hAnsi="宋体" w:cs="宋体" w:hint="eastAsia"/>
                <w:color w:val="000000"/>
                <w:lang w:bidi="ar"/>
              </w:rPr>
              <w:t>36.3</w:t>
            </w:r>
          </w:p>
        </w:tc>
        <w:tc>
          <w:tcPr>
            <w:tcW w:w="1615" w:type="dxa"/>
            <w:vAlign w:val="center"/>
          </w:tcPr>
          <w:p w14:paraId="225C058A" w14:textId="77777777" w:rsidR="00515B7E" w:rsidRDefault="00515B7E" w:rsidP="009C0694">
            <w:pPr>
              <w:ind w:firstLine="480"/>
              <w:jc w:val="center"/>
              <w:textAlignment w:val="center"/>
            </w:pPr>
            <w:r>
              <w:rPr>
                <w:rFonts w:ascii="宋体" w:hAnsi="宋体" w:cs="宋体" w:hint="eastAsia"/>
                <w:color w:val="000000"/>
                <w:lang w:bidi="ar"/>
              </w:rPr>
              <w:t>-24</w:t>
            </w:r>
          </w:p>
        </w:tc>
        <w:tc>
          <w:tcPr>
            <w:tcW w:w="2410" w:type="dxa"/>
            <w:vAlign w:val="center"/>
          </w:tcPr>
          <w:p w14:paraId="3F4D51A1" w14:textId="77777777" w:rsidR="00515B7E" w:rsidRDefault="00515B7E" w:rsidP="009C0694">
            <w:pPr>
              <w:ind w:firstLine="480"/>
              <w:jc w:val="center"/>
              <w:textAlignment w:val="center"/>
            </w:pPr>
            <w:r>
              <w:rPr>
                <w:rFonts w:ascii="宋体" w:hAnsi="宋体" w:cs="宋体" w:hint="eastAsia"/>
                <w:color w:val="000000"/>
                <w:lang w:bidi="ar"/>
              </w:rPr>
              <w:t>32.1</w:t>
            </w:r>
          </w:p>
        </w:tc>
        <w:tc>
          <w:tcPr>
            <w:tcW w:w="1276" w:type="dxa"/>
            <w:vAlign w:val="center"/>
          </w:tcPr>
          <w:p w14:paraId="144166CE" w14:textId="77777777" w:rsidR="00515B7E" w:rsidRDefault="00515B7E" w:rsidP="009C0694">
            <w:pPr>
              <w:ind w:firstLine="480"/>
              <w:jc w:val="center"/>
              <w:textAlignment w:val="center"/>
            </w:pPr>
            <w:r>
              <w:rPr>
                <w:rFonts w:ascii="宋体" w:hAnsi="宋体" w:cs="宋体" w:hint="eastAsia"/>
                <w:color w:val="000000"/>
                <w:lang w:bidi="ar"/>
              </w:rPr>
              <w:t>-28</w:t>
            </w:r>
          </w:p>
        </w:tc>
      </w:tr>
      <w:tr w:rsidR="00515B7E" w14:paraId="0B3D1E5F" w14:textId="77777777" w:rsidTr="009C0694">
        <w:trPr>
          <w:trHeight w:val="362"/>
          <w:jc w:val="center"/>
        </w:trPr>
        <w:tc>
          <w:tcPr>
            <w:tcW w:w="1928" w:type="dxa"/>
            <w:vAlign w:val="center"/>
          </w:tcPr>
          <w:p w14:paraId="3E36CC98" w14:textId="77777777" w:rsidR="00515B7E" w:rsidRDefault="00515B7E" w:rsidP="009C0694">
            <w:pPr>
              <w:ind w:firstLine="480"/>
              <w:jc w:val="center"/>
              <w:textAlignment w:val="center"/>
            </w:pPr>
            <w:r>
              <w:rPr>
                <w:rFonts w:ascii="宋体" w:hAnsi="宋体" w:cs="宋体" w:hint="eastAsia"/>
                <w:color w:val="000000"/>
                <w:lang w:bidi="ar"/>
              </w:rPr>
              <w:t>44.5</w:t>
            </w:r>
          </w:p>
        </w:tc>
        <w:tc>
          <w:tcPr>
            <w:tcW w:w="1615" w:type="dxa"/>
            <w:vAlign w:val="center"/>
          </w:tcPr>
          <w:p w14:paraId="5753AED2" w14:textId="77777777" w:rsidR="00515B7E" w:rsidRDefault="00515B7E" w:rsidP="009C0694">
            <w:pPr>
              <w:ind w:firstLine="480"/>
              <w:jc w:val="center"/>
              <w:textAlignment w:val="center"/>
            </w:pPr>
            <w:r>
              <w:rPr>
                <w:rFonts w:ascii="宋体" w:hAnsi="宋体" w:cs="宋体" w:hint="eastAsia"/>
                <w:color w:val="000000"/>
                <w:lang w:bidi="ar"/>
              </w:rPr>
              <w:t>-23.8</w:t>
            </w:r>
          </w:p>
        </w:tc>
        <w:tc>
          <w:tcPr>
            <w:tcW w:w="2410" w:type="dxa"/>
            <w:vAlign w:val="center"/>
          </w:tcPr>
          <w:p w14:paraId="406692B1" w14:textId="77777777" w:rsidR="00515B7E" w:rsidRDefault="00515B7E" w:rsidP="009C0694">
            <w:pPr>
              <w:ind w:firstLine="480"/>
              <w:jc w:val="center"/>
              <w:textAlignment w:val="center"/>
            </w:pPr>
            <w:r>
              <w:rPr>
                <w:rFonts w:ascii="宋体" w:hAnsi="宋体" w:cs="宋体" w:hint="eastAsia"/>
                <w:color w:val="000000"/>
                <w:lang w:bidi="ar"/>
              </w:rPr>
              <w:t>40.1</w:t>
            </w:r>
          </w:p>
        </w:tc>
        <w:tc>
          <w:tcPr>
            <w:tcW w:w="1276" w:type="dxa"/>
            <w:vAlign w:val="center"/>
          </w:tcPr>
          <w:p w14:paraId="3A16796D" w14:textId="77777777" w:rsidR="00515B7E" w:rsidRDefault="00515B7E" w:rsidP="009C0694">
            <w:pPr>
              <w:ind w:firstLine="480"/>
              <w:jc w:val="center"/>
              <w:textAlignment w:val="center"/>
            </w:pPr>
            <w:r>
              <w:rPr>
                <w:rFonts w:ascii="宋体" w:hAnsi="宋体" w:cs="宋体" w:hint="eastAsia"/>
                <w:color w:val="000000"/>
                <w:lang w:bidi="ar"/>
              </w:rPr>
              <w:t>-30</w:t>
            </w:r>
          </w:p>
        </w:tc>
      </w:tr>
      <w:tr w:rsidR="00515B7E" w14:paraId="777DC544" w14:textId="77777777" w:rsidTr="009C0694">
        <w:trPr>
          <w:trHeight w:val="362"/>
          <w:jc w:val="center"/>
        </w:trPr>
        <w:tc>
          <w:tcPr>
            <w:tcW w:w="1928" w:type="dxa"/>
            <w:vAlign w:val="center"/>
          </w:tcPr>
          <w:p w14:paraId="42C2D8D6" w14:textId="77777777" w:rsidR="00515B7E" w:rsidRDefault="00515B7E" w:rsidP="009C0694">
            <w:pPr>
              <w:ind w:firstLine="480"/>
              <w:jc w:val="center"/>
              <w:textAlignment w:val="center"/>
            </w:pPr>
            <w:r>
              <w:rPr>
                <w:rFonts w:ascii="宋体" w:hAnsi="宋体" w:cs="宋体" w:hint="eastAsia"/>
                <w:color w:val="000000"/>
                <w:lang w:bidi="ar"/>
              </w:rPr>
              <w:t>52.6</w:t>
            </w:r>
          </w:p>
        </w:tc>
        <w:tc>
          <w:tcPr>
            <w:tcW w:w="1615" w:type="dxa"/>
            <w:vAlign w:val="center"/>
          </w:tcPr>
          <w:p w14:paraId="480557AB" w14:textId="77777777" w:rsidR="00515B7E" w:rsidRDefault="00515B7E" w:rsidP="009C0694">
            <w:pPr>
              <w:ind w:firstLine="480"/>
              <w:jc w:val="center"/>
              <w:textAlignment w:val="center"/>
            </w:pPr>
            <w:r>
              <w:rPr>
                <w:rFonts w:ascii="宋体" w:hAnsi="宋体" w:cs="宋体" w:hint="eastAsia"/>
                <w:color w:val="000000"/>
                <w:lang w:bidi="ar"/>
              </w:rPr>
              <w:t>-24.6</w:t>
            </w:r>
          </w:p>
        </w:tc>
        <w:tc>
          <w:tcPr>
            <w:tcW w:w="2410" w:type="dxa"/>
            <w:vAlign w:val="center"/>
          </w:tcPr>
          <w:p w14:paraId="1001115E" w14:textId="77777777" w:rsidR="00515B7E" w:rsidRDefault="00515B7E" w:rsidP="009C0694">
            <w:pPr>
              <w:ind w:firstLine="480"/>
              <w:jc w:val="center"/>
              <w:textAlignment w:val="center"/>
            </w:pPr>
            <w:r>
              <w:rPr>
                <w:rFonts w:ascii="宋体" w:hAnsi="宋体" w:cs="宋体" w:hint="eastAsia"/>
                <w:color w:val="000000"/>
                <w:lang w:bidi="ar"/>
              </w:rPr>
              <w:t>48.4</w:t>
            </w:r>
          </w:p>
        </w:tc>
        <w:tc>
          <w:tcPr>
            <w:tcW w:w="1276" w:type="dxa"/>
            <w:vAlign w:val="center"/>
          </w:tcPr>
          <w:p w14:paraId="1403F940" w14:textId="77777777" w:rsidR="00515B7E" w:rsidRDefault="00515B7E" w:rsidP="009C0694">
            <w:pPr>
              <w:ind w:firstLine="480"/>
              <w:jc w:val="center"/>
              <w:textAlignment w:val="center"/>
            </w:pPr>
            <w:r>
              <w:rPr>
                <w:rFonts w:ascii="宋体" w:hAnsi="宋体" w:cs="宋体" w:hint="eastAsia"/>
                <w:color w:val="000000"/>
                <w:lang w:bidi="ar"/>
              </w:rPr>
              <w:t>-23.6</w:t>
            </w:r>
          </w:p>
        </w:tc>
      </w:tr>
      <w:tr w:rsidR="00515B7E" w14:paraId="4D8E6347" w14:textId="77777777" w:rsidTr="009C0694">
        <w:trPr>
          <w:trHeight w:val="362"/>
          <w:jc w:val="center"/>
        </w:trPr>
        <w:tc>
          <w:tcPr>
            <w:tcW w:w="1928" w:type="dxa"/>
            <w:vAlign w:val="center"/>
          </w:tcPr>
          <w:p w14:paraId="2F05CAAC" w14:textId="77777777" w:rsidR="00515B7E" w:rsidRDefault="00515B7E" w:rsidP="009C0694">
            <w:pPr>
              <w:ind w:firstLine="480"/>
              <w:jc w:val="center"/>
              <w:textAlignment w:val="center"/>
            </w:pPr>
            <w:r>
              <w:rPr>
                <w:rFonts w:ascii="宋体" w:hAnsi="宋体" w:cs="宋体" w:hint="eastAsia"/>
                <w:color w:val="000000"/>
                <w:lang w:bidi="ar"/>
              </w:rPr>
              <w:t>60.6</w:t>
            </w:r>
          </w:p>
        </w:tc>
        <w:tc>
          <w:tcPr>
            <w:tcW w:w="1615" w:type="dxa"/>
            <w:vAlign w:val="center"/>
          </w:tcPr>
          <w:p w14:paraId="0C3D03D3" w14:textId="77777777" w:rsidR="00515B7E" w:rsidRDefault="00515B7E" w:rsidP="009C0694">
            <w:pPr>
              <w:ind w:firstLine="480"/>
              <w:jc w:val="center"/>
              <w:textAlignment w:val="center"/>
            </w:pPr>
            <w:r>
              <w:rPr>
                <w:rFonts w:ascii="宋体" w:hAnsi="宋体" w:cs="宋体" w:hint="eastAsia"/>
                <w:color w:val="000000"/>
                <w:lang w:bidi="ar"/>
              </w:rPr>
              <w:t>-25.4</w:t>
            </w:r>
          </w:p>
        </w:tc>
        <w:tc>
          <w:tcPr>
            <w:tcW w:w="2410" w:type="dxa"/>
            <w:vAlign w:val="center"/>
          </w:tcPr>
          <w:p w14:paraId="1BC8793D" w14:textId="77777777" w:rsidR="00515B7E" w:rsidRDefault="00515B7E" w:rsidP="009C0694">
            <w:pPr>
              <w:ind w:firstLine="480"/>
              <w:jc w:val="center"/>
              <w:textAlignment w:val="center"/>
            </w:pPr>
            <w:r>
              <w:rPr>
                <w:rFonts w:ascii="宋体" w:hAnsi="宋体" w:cs="宋体" w:hint="eastAsia"/>
                <w:color w:val="000000"/>
                <w:lang w:bidi="ar"/>
              </w:rPr>
              <w:t>56.5</w:t>
            </w:r>
          </w:p>
        </w:tc>
        <w:tc>
          <w:tcPr>
            <w:tcW w:w="1276" w:type="dxa"/>
            <w:vAlign w:val="center"/>
          </w:tcPr>
          <w:p w14:paraId="74DFECDA" w14:textId="77777777" w:rsidR="00515B7E" w:rsidRDefault="00515B7E" w:rsidP="009C0694">
            <w:pPr>
              <w:ind w:firstLine="480"/>
              <w:jc w:val="center"/>
              <w:textAlignment w:val="center"/>
            </w:pPr>
            <w:r>
              <w:rPr>
                <w:rFonts w:ascii="宋体" w:hAnsi="宋体" w:cs="宋体" w:hint="eastAsia"/>
                <w:color w:val="000000"/>
                <w:lang w:bidi="ar"/>
              </w:rPr>
              <w:t>-32</w:t>
            </w:r>
          </w:p>
        </w:tc>
      </w:tr>
      <w:tr w:rsidR="00515B7E" w14:paraId="5D7C3694" w14:textId="77777777" w:rsidTr="009C0694">
        <w:trPr>
          <w:trHeight w:val="362"/>
          <w:jc w:val="center"/>
        </w:trPr>
        <w:tc>
          <w:tcPr>
            <w:tcW w:w="1928" w:type="dxa"/>
            <w:vAlign w:val="center"/>
          </w:tcPr>
          <w:p w14:paraId="6A836CD6" w14:textId="77777777" w:rsidR="00515B7E" w:rsidRDefault="00515B7E" w:rsidP="009C0694">
            <w:pPr>
              <w:ind w:firstLine="480"/>
              <w:jc w:val="center"/>
              <w:textAlignment w:val="center"/>
            </w:pPr>
            <w:r>
              <w:rPr>
                <w:rFonts w:ascii="宋体" w:hAnsi="宋体" w:cs="宋体" w:hint="eastAsia"/>
                <w:color w:val="000000"/>
                <w:lang w:bidi="ar"/>
              </w:rPr>
              <w:t>69.4</w:t>
            </w:r>
          </w:p>
        </w:tc>
        <w:tc>
          <w:tcPr>
            <w:tcW w:w="1615" w:type="dxa"/>
            <w:vAlign w:val="center"/>
          </w:tcPr>
          <w:p w14:paraId="4EF349F9" w14:textId="77777777" w:rsidR="00515B7E" w:rsidRDefault="00515B7E" w:rsidP="009C0694">
            <w:pPr>
              <w:ind w:firstLine="480"/>
              <w:jc w:val="center"/>
              <w:textAlignment w:val="center"/>
            </w:pPr>
            <w:r>
              <w:rPr>
                <w:rFonts w:ascii="宋体" w:hAnsi="宋体" w:cs="宋体" w:hint="eastAsia"/>
                <w:color w:val="000000"/>
                <w:lang w:bidi="ar"/>
              </w:rPr>
              <w:t>-25</w:t>
            </w:r>
          </w:p>
        </w:tc>
        <w:tc>
          <w:tcPr>
            <w:tcW w:w="2410" w:type="dxa"/>
            <w:vAlign w:val="center"/>
          </w:tcPr>
          <w:p w14:paraId="6669B570" w14:textId="77777777" w:rsidR="00515B7E" w:rsidRDefault="00515B7E" w:rsidP="009C0694">
            <w:pPr>
              <w:ind w:firstLine="480"/>
              <w:jc w:val="center"/>
              <w:textAlignment w:val="center"/>
            </w:pPr>
            <w:r>
              <w:rPr>
                <w:rFonts w:ascii="宋体" w:hAnsi="宋体" w:cs="宋体" w:hint="eastAsia"/>
                <w:color w:val="000000"/>
                <w:lang w:bidi="ar"/>
              </w:rPr>
              <w:t>64.8</w:t>
            </w:r>
          </w:p>
        </w:tc>
        <w:tc>
          <w:tcPr>
            <w:tcW w:w="1276" w:type="dxa"/>
            <w:vAlign w:val="center"/>
          </w:tcPr>
          <w:p w14:paraId="00627DAE" w14:textId="77777777" w:rsidR="00515B7E" w:rsidRDefault="00515B7E" w:rsidP="009C0694">
            <w:pPr>
              <w:ind w:firstLine="480"/>
              <w:jc w:val="center"/>
              <w:textAlignment w:val="center"/>
            </w:pPr>
            <w:r>
              <w:rPr>
                <w:rFonts w:ascii="宋体" w:hAnsi="宋体" w:cs="宋体" w:hint="eastAsia"/>
                <w:color w:val="000000"/>
                <w:lang w:bidi="ar"/>
              </w:rPr>
              <w:t>-32.5</w:t>
            </w:r>
          </w:p>
        </w:tc>
      </w:tr>
      <w:tr w:rsidR="00515B7E" w14:paraId="35AEC987" w14:textId="77777777" w:rsidTr="009C0694">
        <w:trPr>
          <w:trHeight w:val="373"/>
          <w:jc w:val="center"/>
        </w:trPr>
        <w:tc>
          <w:tcPr>
            <w:tcW w:w="1928" w:type="dxa"/>
            <w:vAlign w:val="center"/>
          </w:tcPr>
          <w:p w14:paraId="0146B8B8" w14:textId="77777777" w:rsidR="00515B7E" w:rsidRDefault="00515B7E" w:rsidP="009C0694">
            <w:pPr>
              <w:ind w:firstLine="480"/>
              <w:jc w:val="center"/>
              <w:textAlignment w:val="center"/>
            </w:pPr>
            <w:r>
              <w:rPr>
                <w:rFonts w:ascii="宋体" w:hAnsi="宋体" w:cs="宋体" w:hint="eastAsia"/>
                <w:color w:val="000000"/>
                <w:lang w:bidi="ar"/>
              </w:rPr>
              <w:t>77.1</w:t>
            </w:r>
          </w:p>
        </w:tc>
        <w:tc>
          <w:tcPr>
            <w:tcW w:w="1615" w:type="dxa"/>
            <w:vAlign w:val="center"/>
          </w:tcPr>
          <w:p w14:paraId="11290A64" w14:textId="77777777" w:rsidR="00515B7E" w:rsidRDefault="00515B7E" w:rsidP="009C0694">
            <w:pPr>
              <w:ind w:firstLine="480"/>
              <w:jc w:val="center"/>
              <w:textAlignment w:val="center"/>
            </w:pPr>
            <w:r>
              <w:rPr>
                <w:rFonts w:ascii="宋体" w:hAnsi="宋体" w:cs="宋体" w:hint="eastAsia"/>
                <w:color w:val="000000"/>
                <w:lang w:bidi="ar"/>
              </w:rPr>
              <w:t>-25.1</w:t>
            </w:r>
          </w:p>
        </w:tc>
        <w:tc>
          <w:tcPr>
            <w:tcW w:w="2410" w:type="dxa"/>
            <w:vAlign w:val="center"/>
          </w:tcPr>
          <w:p w14:paraId="6E8063DC" w14:textId="77777777" w:rsidR="00515B7E" w:rsidRDefault="00515B7E" w:rsidP="009C0694">
            <w:pPr>
              <w:ind w:firstLine="480"/>
              <w:jc w:val="center"/>
              <w:textAlignment w:val="center"/>
            </w:pPr>
            <w:r>
              <w:rPr>
                <w:rFonts w:ascii="宋体" w:hAnsi="宋体" w:cs="宋体" w:hint="eastAsia"/>
                <w:color w:val="000000"/>
                <w:lang w:bidi="ar"/>
              </w:rPr>
              <w:t>72.7</w:t>
            </w:r>
          </w:p>
        </w:tc>
        <w:tc>
          <w:tcPr>
            <w:tcW w:w="1276" w:type="dxa"/>
            <w:vAlign w:val="center"/>
          </w:tcPr>
          <w:p w14:paraId="4E83E9D7" w14:textId="77777777" w:rsidR="00515B7E" w:rsidRDefault="00515B7E" w:rsidP="009C0694">
            <w:pPr>
              <w:ind w:firstLine="480"/>
              <w:jc w:val="center"/>
              <w:textAlignment w:val="center"/>
            </w:pPr>
            <w:r>
              <w:rPr>
                <w:rFonts w:ascii="宋体" w:hAnsi="宋体" w:cs="宋体" w:hint="eastAsia"/>
                <w:color w:val="000000"/>
                <w:lang w:bidi="ar"/>
              </w:rPr>
              <w:t>-35</w:t>
            </w:r>
          </w:p>
        </w:tc>
      </w:tr>
    </w:tbl>
    <w:p w14:paraId="114DD166" w14:textId="3EEB9E0C" w:rsidR="002E26AD" w:rsidRDefault="007F5323" w:rsidP="002E26AD">
      <w:pPr>
        <w:ind w:firstLine="480"/>
      </w:pPr>
      <w:proofErr w:type="gramStart"/>
      <w:r>
        <w:rPr>
          <w:rFonts w:hint="eastAsia"/>
        </w:rPr>
        <w:t>描点绘图</w:t>
      </w:r>
      <w:proofErr w:type="gramEnd"/>
      <w:r>
        <w:rPr>
          <w:rFonts w:hint="eastAsia"/>
        </w:rPr>
        <w:t>得到：</w:t>
      </w:r>
    </w:p>
    <w:p w14:paraId="06E7CDDA" w14:textId="4D89E3F3" w:rsidR="007F5323" w:rsidRDefault="007F5323" w:rsidP="007F5323">
      <w:pPr>
        <w:adjustRightInd w:val="0"/>
        <w:snapToGrid w:val="0"/>
        <w:ind w:firstLine="480"/>
      </w:pPr>
      <w:r>
        <w:rPr>
          <w:rFonts w:hint="eastAsia"/>
          <w:noProof/>
        </w:rPr>
        <w:drawing>
          <wp:inline distT="0" distB="0" distL="114300" distR="114300" wp14:anchorId="5BFA608F" wp14:editId="2F5728B0">
            <wp:extent cx="2665730" cy="2000885"/>
            <wp:effectExtent l="0" t="0" r="1270" b="10795"/>
            <wp:docPr id="33" name="图片 33" descr="波节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波节点"/>
                    <pic:cNvPicPr>
                      <a:picLocks noChangeAspect="1"/>
                    </pic:cNvPicPr>
                  </pic:nvPicPr>
                  <pic:blipFill>
                    <a:blip r:embed="rId46"/>
                    <a:stretch>
                      <a:fillRect/>
                    </a:stretch>
                  </pic:blipFill>
                  <pic:spPr>
                    <a:xfrm>
                      <a:off x="0" y="0"/>
                      <a:ext cx="2665730" cy="2000885"/>
                    </a:xfrm>
                    <a:prstGeom prst="rect">
                      <a:avLst/>
                    </a:prstGeom>
                  </pic:spPr>
                </pic:pic>
              </a:graphicData>
            </a:graphic>
          </wp:inline>
        </w:drawing>
      </w:r>
      <w:r>
        <w:rPr>
          <w:rFonts w:hint="eastAsia"/>
          <w:noProof/>
        </w:rPr>
        <w:drawing>
          <wp:inline distT="0" distB="0" distL="114300" distR="114300" wp14:anchorId="3DC0C081" wp14:editId="26A5E32A">
            <wp:extent cx="2735580" cy="2052320"/>
            <wp:effectExtent l="0" t="0" r="7620" b="5080"/>
            <wp:docPr id="35" name="图片 35" descr="波腹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波腹点"/>
                    <pic:cNvPicPr>
                      <a:picLocks noChangeAspect="1"/>
                    </pic:cNvPicPr>
                  </pic:nvPicPr>
                  <pic:blipFill>
                    <a:blip r:embed="rId47"/>
                    <a:stretch>
                      <a:fillRect/>
                    </a:stretch>
                  </pic:blipFill>
                  <pic:spPr>
                    <a:xfrm>
                      <a:off x="0" y="0"/>
                      <a:ext cx="2735580" cy="2052320"/>
                    </a:xfrm>
                    <a:prstGeom prst="rect">
                      <a:avLst/>
                    </a:prstGeom>
                  </pic:spPr>
                </pic:pic>
              </a:graphicData>
            </a:graphic>
          </wp:inline>
        </w:drawing>
      </w:r>
    </w:p>
    <w:p w14:paraId="05D0DD12" w14:textId="77777777" w:rsidR="007F5323" w:rsidRDefault="007F5323" w:rsidP="007F5323">
      <w:pPr>
        <w:adjustRightInd w:val="0"/>
        <w:snapToGrid w:val="0"/>
        <w:ind w:firstLine="480"/>
      </w:pPr>
    </w:p>
    <w:p w14:paraId="38BDA9D8" w14:textId="57D16769" w:rsidR="007F5323" w:rsidRDefault="007F5323" w:rsidP="007F5323">
      <w:pPr>
        <w:adjustRightInd w:val="0"/>
        <w:snapToGrid w:val="0"/>
        <w:ind w:firstLine="480"/>
        <w:jc w:val="center"/>
      </w:pPr>
      <w:r>
        <w:rPr>
          <w:rFonts w:hint="eastAsia"/>
        </w:rPr>
        <w:t>图</w:t>
      </w:r>
      <w:r>
        <w:rPr>
          <w:rFonts w:hint="eastAsia"/>
        </w:rPr>
        <w:t xml:space="preserve"> 4-</w:t>
      </w:r>
      <w:r>
        <w:t>9</w:t>
      </w:r>
      <w:r>
        <w:rPr>
          <w:rFonts w:hint="eastAsia"/>
        </w:rPr>
        <w:t xml:space="preserve"> </w:t>
      </w:r>
      <w:r>
        <w:rPr>
          <w:rFonts w:hint="eastAsia"/>
        </w:rPr>
        <w:t>驻波曲线坐标轴</w:t>
      </w:r>
    </w:p>
    <w:p w14:paraId="6AFF2E73" w14:textId="6C134A9A" w:rsidR="009C0694" w:rsidRDefault="009C0694" w:rsidP="009C0694">
      <w:pPr>
        <w:spacing w:line="480" w:lineRule="auto"/>
        <w:ind w:firstLineChars="0" w:firstLine="420"/>
        <w:jc w:val="center"/>
        <w:rPr>
          <w:rFonts w:ascii="宋体" w:hAnsi="宋体" w:hint="eastAsia"/>
          <w:color w:val="000000"/>
          <w:kern w:val="0"/>
        </w:rPr>
      </w:pPr>
      <w:r w:rsidRPr="009C0694">
        <w:rPr>
          <w:rFonts w:ascii="宋体" w:hAnsi="宋体" w:hint="eastAsia"/>
          <w:color w:val="000000"/>
          <w:kern w:val="0"/>
        </w:rPr>
        <w:t>表</w:t>
      </w:r>
      <w:r>
        <w:rPr>
          <w:rFonts w:ascii="宋体" w:hAnsi="宋体" w:hint="eastAsia"/>
          <w:color w:val="000000"/>
          <w:kern w:val="0"/>
        </w:rPr>
        <w:t>4</w:t>
      </w:r>
      <w:r w:rsidRPr="009C0694">
        <w:rPr>
          <w:rFonts w:ascii="宋体" w:hAnsi="宋体" w:hint="eastAsia"/>
          <w:color w:val="000000"/>
          <w:kern w:val="0"/>
        </w:rPr>
        <w:t>-2 驻波相位测量实验结果(测试频率=1950 MHz)</w:t>
      </w:r>
    </w:p>
    <w:tbl>
      <w:tblPr>
        <w:tblStyle w:val="aa"/>
        <w:tblW w:w="0" w:type="auto"/>
        <w:jc w:val="center"/>
        <w:tblInd w:w="0" w:type="dxa"/>
        <w:tblLook w:val="04A0" w:firstRow="1" w:lastRow="0" w:firstColumn="1" w:lastColumn="0" w:noHBand="0" w:noVBand="1"/>
      </w:tblPr>
      <w:tblGrid>
        <w:gridCol w:w="4530"/>
        <w:gridCol w:w="4531"/>
      </w:tblGrid>
      <w:tr w:rsidR="009C0694" w:rsidRPr="009C0694" w14:paraId="32B443D5" w14:textId="77777777" w:rsidTr="009C0694">
        <w:trPr>
          <w:jc w:val="center"/>
        </w:trPr>
        <w:tc>
          <w:tcPr>
            <w:tcW w:w="4530" w:type="dxa"/>
            <w:vAlign w:val="center"/>
          </w:tcPr>
          <w:p w14:paraId="353B944A"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反射板位置(cm)</w:t>
            </w:r>
          </w:p>
        </w:tc>
        <w:tc>
          <w:tcPr>
            <w:tcW w:w="4531" w:type="dxa"/>
            <w:vAlign w:val="center"/>
          </w:tcPr>
          <w:p w14:paraId="49B4A895"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第一个波节点位置(cm)</w:t>
            </w:r>
          </w:p>
        </w:tc>
      </w:tr>
      <w:tr w:rsidR="009C0694" w:rsidRPr="009C0694" w14:paraId="156313EF" w14:textId="77777777" w:rsidTr="009C0694">
        <w:trPr>
          <w:jc w:val="center"/>
        </w:trPr>
        <w:tc>
          <w:tcPr>
            <w:tcW w:w="4530" w:type="dxa"/>
            <w:vAlign w:val="center"/>
          </w:tcPr>
          <w:p w14:paraId="4C66C981"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80</w:t>
            </w:r>
          </w:p>
        </w:tc>
        <w:tc>
          <w:tcPr>
            <w:tcW w:w="4531" w:type="dxa"/>
            <w:vAlign w:val="center"/>
          </w:tcPr>
          <w:p w14:paraId="1E4D452A"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62.0</w:t>
            </w:r>
          </w:p>
        </w:tc>
      </w:tr>
      <w:tr w:rsidR="009C0694" w:rsidRPr="009C0694" w14:paraId="287E5A42" w14:textId="77777777" w:rsidTr="009C0694">
        <w:trPr>
          <w:jc w:val="center"/>
        </w:trPr>
        <w:tc>
          <w:tcPr>
            <w:tcW w:w="4530" w:type="dxa"/>
            <w:vAlign w:val="center"/>
          </w:tcPr>
          <w:p w14:paraId="5A37E7D8"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70</w:t>
            </w:r>
          </w:p>
        </w:tc>
        <w:tc>
          <w:tcPr>
            <w:tcW w:w="4531" w:type="dxa"/>
            <w:vAlign w:val="center"/>
          </w:tcPr>
          <w:p w14:paraId="2DC638D0"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51.8</w:t>
            </w:r>
          </w:p>
        </w:tc>
      </w:tr>
      <w:tr w:rsidR="009C0694" w:rsidRPr="009C0694" w14:paraId="352950D1" w14:textId="77777777" w:rsidTr="009C0694">
        <w:trPr>
          <w:jc w:val="center"/>
        </w:trPr>
        <w:tc>
          <w:tcPr>
            <w:tcW w:w="4530" w:type="dxa"/>
            <w:vAlign w:val="center"/>
          </w:tcPr>
          <w:p w14:paraId="790FAB49" w14:textId="77777777" w:rsidR="009C0694" w:rsidRPr="009C0694" w:rsidRDefault="009C0694" w:rsidP="00A43F02">
            <w:pPr>
              <w:spacing w:line="480" w:lineRule="auto"/>
              <w:ind w:firstLineChars="0" w:firstLine="0"/>
              <w:jc w:val="center"/>
              <w:rPr>
                <w:rFonts w:ascii="宋体" w:hAnsi="宋体" w:hint="eastAsia"/>
                <w:color w:val="000000"/>
              </w:rPr>
            </w:pPr>
            <w:r w:rsidRPr="009C0694">
              <w:rPr>
                <w:rFonts w:ascii="宋体" w:hAnsi="宋体" w:hint="eastAsia"/>
                <w:color w:val="000000"/>
              </w:rPr>
              <w:lastRenderedPageBreak/>
              <w:t>60</w:t>
            </w:r>
          </w:p>
        </w:tc>
        <w:tc>
          <w:tcPr>
            <w:tcW w:w="4531" w:type="dxa"/>
            <w:vAlign w:val="center"/>
          </w:tcPr>
          <w:p w14:paraId="692B174A"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41.9</w:t>
            </w:r>
          </w:p>
        </w:tc>
      </w:tr>
      <w:tr w:rsidR="009C0694" w:rsidRPr="009C0694" w14:paraId="5F01C7D0" w14:textId="77777777" w:rsidTr="009C0694">
        <w:trPr>
          <w:jc w:val="center"/>
        </w:trPr>
        <w:tc>
          <w:tcPr>
            <w:tcW w:w="4530" w:type="dxa"/>
            <w:vAlign w:val="center"/>
          </w:tcPr>
          <w:p w14:paraId="12DBC4D4"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50</w:t>
            </w:r>
          </w:p>
        </w:tc>
        <w:tc>
          <w:tcPr>
            <w:tcW w:w="4531" w:type="dxa"/>
            <w:vAlign w:val="center"/>
          </w:tcPr>
          <w:p w14:paraId="141AB0EA"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31.7</w:t>
            </w:r>
          </w:p>
        </w:tc>
      </w:tr>
      <w:tr w:rsidR="009C0694" w:rsidRPr="009C0694" w14:paraId="74FAF026" w14:textId="77777777" w:rsidTr="009C0694">
        <w:trPr>
          <w:jc w:val="center"/>
        </w:trPr>
        <w:tc>
          <w:tcPr>
            <w:tcW w:w="4530" w:type="dxa"/>
            <w:vAlign w:val="center"/>
          </w:tcPr>
          <w:p w14:paraId="7BEF9921" w14:textId="77777777" w:rsidR="009C0694" w:rsidRPr="009C0694" w:rsidRDefault="009C0694" w:rsidP="009C0694">
            <w:pPr>
              <w:spacing w:line="480" w:lineRule="auto"/>
              <w:ind w:firstLineChars="0" w:firstLine="0"/>
              <w:jc w:val="center"/>
              <w:rPr>
                <w:rFonts w:ascii="宋体" w:hAnsi="宋体" w:hint="eastAsia"/>
                <w:color w:val="000000"/>
              </w:rPr>
            </w:pPr>
            <w:r w:rsidRPr="009C0694">
              <w:rPr>
                <w:rFonts w:ascii="宋体" w:hAnsi="宋体" w:hint="eastAsia"/>
                <w:color w:val="000000"/>
              </w:rPr>
              <w:t>40</w:t>
            </w:r>
          </w:p>
        </w:tc>
        <w:tc>
          <w:tcPr>
            <w:tcW w:w="4531" w:type="dxa"/>
            <w:vAlign w:val="center"/>
          </w:tcPr>
          <w:p w14:paraId="31D289BD" w14:textId="78796760" w:rsidR="009C0694" w:rsidRPr="009C0694" w:rsidRDefault="009C0694" w:rsidP="009C0694">
            <w:pPr>
              <w:spacing w:line="480" w:lineRule="auto"/>
              <w:ind w:firstLineChars="0" w:firstLine="0"/>
              <w:jc w:val="center"/>
              <w:rPr>
                <w:rFonts w:ascii="宋体" w:hAnsi="宋体" w:hint="eastAsia"/>
                <w:color w:val="000000"/>
              </w:rPr>
            </w:pPr>
            <w:r>
              <w:rPr>
                <w:rFonts w:ascii="宋体" w:hAnsi="宋体" w:hint="eastAsia"/>
                <w:color w:val="000000"/>
              </w:rPr>
              <w:t>/</w:t>
            </w:r>
          </w:p>
        </w:tc>
      </w:tr>
    </w:tbl>
    <w:p w14:paraId="6D774F1C" w14:textId="00223E40" w:rsidR="005D7A81" w:rsidRPr="005D7A81" w:rsidRDefault="005D7A81" w:rsidP="009C0694">
      <w:pPr>
        <w:spacing w:line="480" w:lineRule="auto"/>
        <w:ind w:firstLine="480"/>
        <w:jc w:val="left"/>
        <w:rPr>
          <w:rFonts w:ascii="宋体" w:hAnsi="宋体" w:hint="eastAsia"/>
          <w:color w:val="000000"/>
          <w:kern w:val="0"/>
        </w:rPr>
      </w:pPr>
      <w:r w:rsidRPr="005D7A81">
        <w:rPr>
          <w:rFonts w:ascii="宋体" w:hAnsi="宋体" w:hint="eastAsia"/>
          <w:color w:val="000000"/>
          <w:kern w:val="0"/>
        </w:rPr>
        <w:t>吸收系数对线极化波的影响：</w:t>
      </w:r>
    </w:p>
    <w:p w14:paraId="1522EA19" w14:textId="77777777" w:rsidR="005D7A81" w:rsidRPr="005D7A81" w:rsidRDefault="005D7A81" w:rsidP="00C52C17">
      <w:pPr>
        <w:ind w:firstLine="480"/>
        <w:jc w:val="center"/>
      </w:pPr>
      <w:r w:rsidRPr="005D7A81">
        <w:rPr>
          <w:noProof/>
        </w:rPr>
        <w:drawing>
          <wp:inline distT="0" distB="0" distL="0" distR="0" wp14:anchorId="73611C69" wp14:editId="6C102E69">
            <wp:extent cx="4413884" cy="3310414"/>
            <wp:effectExtent l="0" t="0" r="6350" b="444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22237" cy="3316679"/>
                    </a:xfrm>
                    <a:prstGeom prst="rect">
                      <a:avLst/>
                    </a:prstGeom>
                  </pic:spPr>
                </pic:pic>
              </a:graphicData>
            </a:graphic>
          </wp:inline>
        </w:drawing>
      </w:r>
    </w:p>
    <w:p w14:paraId="777B7D8C" w14:textId="77777777" w:rsidR="005D7A81" w:rsidRPr="005D7A81" w:rsidRDefault="005D7A81" w:rsidP="00C52C17">
      <w:pPr>
        <w:ind w:firstLine="480"/>
        <w:jc w:val="center"/>
      </w:pPr>
      <w:r w:rsidRPr="005D7A81">
        <w:rPr>
          <w:noProof/>
        </w:rPr>
        <w:drawing>
          <wp:inline distT="0" distB="0" distL="0" distR="0" wp14:anchorId="62D6C42E" wp14:editId="0A1ED0ED">
            <wp:extent cx="4402667" cy="3301999"/>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32395" cy="3324295"/>
                    </a:xfrm>
                    <a:prstGeom prst="rect">
                      <a:avLst/>
                    </a:prstGeom>
                  </pic:spPr>
                </pic:pic>
              </a:graphicData>
            </a:graphic>
          </wp:inline>
        </w:drawing>
      </w:r>
    </w:p>
    <w:p w14:paraId="3D83472E" w14:textId="64CD6901" w:rsidR="005D7A81" w:rsidRPr="00C52C17" w:rsidRDefault="00C52C17" w:rsidP="009C0694">
      <w:pPr>
        <w:spacing w:line="480" w:lineRule="auto"/>
        <w:ind w:firstLineChars="0" w:firstLine="420"/>
        <w:jc w:val="center"/>
        <w:rPr>
          <w:rFonts w:ascii="宋体" w:hAnsi="宋体" w:hint="eastAsia"/>
          <w:color w:val="000000"/>
          <w:kern w:val="0"/>
        </w:rPr>
      </w:pPr>
      <w:r w:rsidRPr="005D7A81">
        <w:rPr>
          <w:rFonts w:ascii="宋体" w:hAnsi="宋体"/>
          <w:noProof/>
          <w:color w:val="000000"/>
          <w:kern w:val="0"/>
        </w:rPr>
        <w:lastRenderedPageBreak/>
        <w:drawing>
          <wp:anchor distT="0" distB="0" distL="114300" distR="114300" simplePos="0" relativeHeight="251661312" behindDoc="0" locked="0" layoutInCell="1" allowOverlap="1" wp14:anchorId="70004363" wp14:editId="0EA1E199">
            <wp:simplePos x="0" y="0"/>
            <wp:positionH relativeFrom="column">
              <wp:posOffset>1450975</wp:posOffset>
            </wp:positionH>
            <wp:positionV relativeFrom="paragraph">
              <wp:posOffset>428625</wp:posOffset>
            </wp:positionV>
            <wp:extent cx="3124200" cy="2343150"/>
            <wp:effectExtent l="0" t="0" r="0" b="0"/>
            <wp:wrapSquare wrapText="bothSides"/>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24200" cy="2343150"/>
                    </a:xfrm>
                    <a:prstGeom prst="rect">
                      <a:avLst/>
                    </a:prstGeom>
                  </pic:spPr>
                </pic:pic>
              </a:graphicData>
            </a:graphic>
          </wp:anchor>
        </w:drawing>
      </w:r>
      <w:r w:rsidR="005D7A81" w:rsidRPr="005D7A81">
        <w:rPr>
          <w:rFonts w:ascii="宋体" w:hAnsi="宋体" w:hint="eastAsia"/>
          <w:color w:val="000000"/>
          <w:kern w:val="0"/>
        </w:rPr>
        <w:t>折射率对线极化波的影响：</w:t>
      </w:r>
    </w:p>
    <w:p w14:paraId="704E9277" w14:textId="77777777" w:rsidR="005D7A81" w:rsidRPr="005D7A81" w:rsidRDefault="005D7A81" w:rsidP="00C52C17">
      <w:pPr>
        <w:ind w:firstLineChars="1200" w:firstLine="2880"/>
      </w:pPr>
      <w:bookmarkStart w:id="33" w:name="_Toc139276081"/>
      <w:bookmarkStart w:id="34" w:name="_Toc31370"/>
      <w:r w:rsidRPr="005D7A81">
        <w:rPr>
          <w:rFonts w:hint="eastAsia"/>
        </w:rPr>
        <w:t>吸收系数</w:t>
      </w:r>
      <w:r w:rsidRPr="005D7A81">
        <w:rPr>
          <w:rFonts w:hint="eastAsia"/>
        </w:rPr>
        <w:t>/</w:t>
      </w:r>
      <w:r w:rsidRPr="005D7A81">
        <w:rPr>
          <w:rFonts w:hint="eastAsia"/>
        </w:rPr>
        <w:t>折射率对圆极化波的影响：</w:t>
      </w:r>
      <w:bookmarkEnd w:id="33"/>
      <w:bookmarkEnd w:id="34"/>
    </w:p>
    <w:p w14:paraId="1155C882" w14:textId="77777777" w:rsidR="005D7A81" w:rsidRPr="005D7A81" w:rsidRDefault="005D7A81" w:rsidP="009C0694">
      <w:pPr>
        <w:ind w:firstLine="480"/>
        <w:jc w:val="center"/>
      </w:pPr>
      <w:bookmarkStart w:id="35" w:name="_Toc139276082"/>
      <w:bookmarkStart w:id="36" w:name="_Toc12819"/>
      <w:r w:rsidRPr="005D7A81">
        <w:rPr>
          <w:noProof/>
        </w:rPr>
        <w:drawing>
          <wp:inline distT="0" distB="0" distL="0" distR="0" wp14:anchorId="7F342A7C" wp14:editId="3789F45A">
            <wp:extent cx="3048000" cy="2286001"/>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49331" cy="2286999"/>
                    </a:xfrm>
                    <a:prstGeom prst="rect">
                      <a:avLst/>
                    </a:prstGeom>
                  </pic:spPr>
                </pic:pic>
              </a:graphicData>
            </a:graphic>
          </wp:inline>
        </w:drawing>
      </w:r>
      <w:bookmarkEnd w:id="35"/>
      <w:bookmarkEnd w:id="36"/>
    </w:p>
    <w:p w14:paraId="22F9DEA6" w14:textId="77777777" w:rsidR="005D7A81" w:rsidRPr="005D7A81" w:rsidRDefault="005D7A81" w:rsidP="00C52C17">
      <w:pPr>
        <w:ind w:firstLine="480"/>
      </w:pPr>
      <w:r w:rsidRPr="005D7A81">
        <w:rPr>
          <w:noProof/>
        </w:rPr>
        <w:drawing>
          <wp:anchor distT="0" distB="0" distL="114300" distR="114300" simplePos="0" relativeHeight="251660288" behindDoc="0" locked="0" layoutInCell="1" allowOverlap="1" wp14:anchorId="5D9C0FE5" wp14:editId="2D5FEFCB">
            <wp:simplePos x="0" y="0"/>
            <wp:positionH relativeFrom="column">
              <wp:posOffset>1307042</wp:posOffset>
            </wp:positionH>
            <wp:positionV relativeFrom="paragraph">
              <wp:posOffset>196850</wp:posOffset>
            </wp:positionV>
            <wp:extent cx="3317254" cy="2487941"/>
            <wp:effectExtent l="0" t="0" r="0" b="7620"/>
            <wp:wrapSquare wrapText="bothSides"/>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317254" cy="2487941"/>
                    </a:xfrm>
                    <a:prstGeom prst="rect">
                      <a:avLst/>
                    </a:prstGeom>
                  </pic:spPr>
                </pic:pic>
              </a:graphicData>
            </a:graphic>
          </wp:anchor>
        </w:drawing>
      </w:r>
    </w:p>
    <w:p w14:paraId="66DF3B5A" w14:textId="77777777" w:rsidR="005D7A81" w:rsidRPr="005D7A81" w:rsidRDefault="005D7A81" w:rsidP="005D7A81">
      <w:pPr>
        <w:tabs>
          <w:tab w:val="left" w:pos="2110"/>
        </w:tabs>
        <w:spacing w:line="240" w:lineRule="auto"/>
        <w:ind w:firstLineChars="0" w:firstLine="0"/>
        <w:rPr>
          <w:rFonts w:ascii="宋体" w:hAnsi="宋体" w:hint="eastAsia"/>
          <w:iCs/>
        </w:rPr>
      </w:pPr>
      <w:r w:rsidRPr="005D7A81">
        <w:rPr>
          <w:rFonts w:ascii="宋体" w:hAnsi="宋体"/>
          <w:iCs/>
        </w:rPr>
        <w:tab/>
      </w:r>
    </w:p>
    <w:p w14:paraId="78C0429B" w14:textId="77777777" w:rsidR="005D7A81" w:rsidRPr="005D7A81" w:rsidRDefault="005D7A81" w:rsidP="009C0694">
      <w:pPr>
        <w:ind w:firstLine="480"/>
        <w:jc w:val="center"/>
      </w:pPr>
      <w:bookmarkStart w:id="37" w:name="_Toc139276083"/>
      <w:bookmarkStart w:id="38" w:name="_Toc8073"/>
      <w:r w:rsidRPr="005D7A81">
        <w:rPr>
          <w:noProof/>
        </w:rPr>
        <w:lastRenderedPageBreak/>
        <w:drawing>
          <wp:inline distT="0" distB="0" distL="0" distR="0" wp14:anchorId="637B0716" wp14:editId="1B86345F">
            <wp:extent cx="3466905" cy="2600179"/>
            <wp:effectExtent l="0" t="0" r="635"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66905" cy="2600179"/>
                    </a:xfrm>
                    <a:prstGeom prst="rect">
                      <a:avLst/>
                    </a:prstGeom>
                  </pic:spPr>
                </pic:pic>
              </a:graphicData>
            </a:graphic>
          </wp:inline>
        </w:drawing>
      </w:r>
      <w:bookmarkEnd w:id="37"/>
      <w:bookmarkEnd w:id="38"/>
    </w:p>
    <w:p w14:paraId="02C830C5" w14:textId="77777777" w:rsidR="005D7A81" w:rsidRPr="005D7A81" w:rsidRDefault="005D7A81" w:rsidP="009C0694">
      <w:pPr>
        <w:ind w:firstLine="480"/>
        <w:jc w:val="center"/>
      </w:pPr>
      <w:bookmarkStart w:id="39" w:name="_Toc139276084"/>
      <w:bookmarkStart w:id="40" w:name="_Toc21987"/>
      <w:r w:rsidRPr="005D7A81">
        <w:rPr>
          <w:noProof/>
        </w:rPr>
        <w:drawing>
          <wp:inline distT="0" distB="0" distL="0" distR="0" wp14:anchorId="7ECD073A" wp14:editId="17E08620">
            <wp:extent cx="3415775" cy="2561832"/>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415775" cy="2561832"/>
                    </a:xfrm>
                    <a:prstGeom prst="rect">
                      <a:avLst/>
                    </a:prstGeom>
                  </pic:spPr>
                </pic:pic>
              </a:graphicData>
            </a:graphic>
          </wp:inline>
        </w:drawing>
      </w:r>
      <w:bookmarkEnd w:id="39"/>
      <w:bookmarkEnd w:id="40"/>
    </w:p>
    <w:p w14:paraId="55039DCD" w14:textId="77777777" w:rsidR="005D7A81" w:rsidRPr="005D7A81" w:rsidRDefault="005D7A81" w:rsidP="00C52C17">
      <w:pPr>
        <w:ind w:firstLine="480"/>
      </w:pPr>
      <w:bookmarkStart w:id="41" w:name="_Toc139276085"/>
      <w:bookmarkStart w:id="42" w:name="_Toc17879"/>
      <w:r w:rsidRPr="005D7A81">
        <w:rPr>
          <w:rFonts w:hint="eastAsia"/>
        </w:rPr>
        <w:t>吸收系数</w:t>
      </w:r>
      <w:r w:rsidRPr="005D7A81">
        <w:rPr>
          <w:rFonts w:hint="eastAsia"/>
        </w:rPr>
        <w:t>/</w:t>
      </w:r>
      <w:r w:rsidRPr="005D7A81">
        <w:rPr>
          <w:rFonts w:hint="eastAsia"/>
        </w:rPr>
        <w:t>折射率对合成极化波的影响：</w:t>
      </w:r>
      <w:bookmarkEnd w:id="41"/>
      <w:bookmarkEnd w:id="42"/>
    </w:p>
    <w:p w14:paraId="616AA1BA" w14:textId="77777777" w:rsidR="005D7A81" w:rsidRPr="005D7A81" w:rsidRDefault="005D7A81" w:rsidP="009C0694">
      <w:pPr>
        <w:ind w:firstLine="480"/>
        <w:jc w:val="center"/>
      </w:pPr>
      <w:bookmarkStart w:id="43" w:name="_Toc139276090"/>
      <w:bookmarkStart w:id="44" w:name="_Toc20374"/>
      <w:r w:rsidRPr="005D7A81">
        <w:rPr>
          <w:noProof/>
        </w:rPr>
        <w:drawing>
          <wp:inline distT="0" distB="0" distL="0" distR="0" wp14:anchorId="19CEE626" wp14:editId="460B38AC">
            <wp:extent cx="3556000" cy="2667000"/>
            <wp:effectExtent l="0" t="0" r="6350" b="0"/>
            <wp:docPr id="1029" name="图片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029"/>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74755" cy="2681066"/>
                    </a:xfrm>
                    <a:prstGeom prst="rect">
                      <a:avLst/>
                    </a:prstGeom>
                  </pic:spPr>
                </pic:pic>
              </a:graphicData>
            </a:graphic>
          </wp:inline>
        </w:drawing>
      </w:r>
      <w:bookmarkEnd w:id="43"/>
      <w:bookmarkEnd w:id="44"/>
    </w:p>
    <w:p w14:paraId="405D802D" w14:textId="255B466E" w:rsidR="00515B7E" w:rsidRPr="00C52C17" w:rsidRDefault="005D7A81" w:rsidP="009C0694">
      <w:pPr>
        <w:ind w:firstLine="480"/>
        <w:jc w:val="center"/>
      </w:pPr>
      <w:bookmarkStart w:id="45" w:name="_Toc139276091"/>
      <w:bookmarkStart w:id="46" w:name="_Toc6757"/>
      <w:r w:rsidRPr="005D7A81">
        <w:rPr>
          <w:noProof/>
        </w:rPr>
        <w:lastRenderedPageBreak/>
        <w:drawing>
          <wp:inline distT="0" distB="0" distL="0" distR="0" wp14:anchorId="4872496C" wp14:editId="56B05720">
            <wp:extent cx="3149600" cy="2362200"/>
            <wp:effectExtent l="0" t="0" r="0" b="0"/>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1030"/>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49982" cy="2362487"/>
                    </a:xfrm>
                    <a:prstGeom prst="rect">
                      <a:avLst/>
                    </a:prstGeom>
                  </pic:spPr>
                </pic:pic>
              </a:graphicData>
            </a:graphic>
          </wp:inline>
        </w:drawing>
      </w:r>
      <w:bookmarkEnd w:id="45"/>
      <w:bookmarkEnd w:id="46"/>
    </w:p>
    <w:p w14:paraId="7DADCD24" w14:textId="6EEDC5A4" w:rsidR="005D7A81" w:rsidRDefault="005D7A81" w:rsidP="007F5323">
      <w:pPr>
        <w:tabs>
          <w:tab w:val="left" w:pos="2400"/>
        </w:tabs>
        <w:ind w:firstLine="480"/>
      </w:pPr>
      <w:r>
        <w:rPr>
          <w:rFonts w:hint="eastAsia"/>
        </w:rPr>
        <w:t>驻波形成条件：</w:t>
      </w:r>
    </w:p>
    <w:p w14:paraId="66191DF0" w14:textId="77777777" w:rsidR="005D7A81" w:rsidRPr="005D7A81" w:rsidRDefault="005D7A81" w:rsidP="009C0694">
      <w:pPr>
        <w:ind w:firstLine="480"/>
        <w:jc w:val="center"/>
      </w:pPr>
      <w:r w:rsidRPr="005D7A81">
        <w:rPr>
          <w:rFonts w:hint="eastAsia"/>
          <w:noProof/>
        </w:rPr>
        <w:drawing>
          <wp:inline distT="0" distB="0" distL="114300" distR="114300" wp14:anchorId="3CBD0032" wp14:editId="2E99A088">
            <wp:extent cx="3505200" cy="2628901"/>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506581" cy="2629937"/>
                    </a:xfrm>
                    <a:prstGeom prst="rect">
                      <a:avLst/>
                    </a:prstGeom>
                  </pic:spPr>
                </pic:pic>
              </a:graphicData>
            </a:graphic>
          </wp:inline>
        </w:drawing>
      </w:r>
    </w:p>
    <w:p w14:paraId="6C9E6C28" w14:textId="77777777" w:rsidR="005D7A81" w:rsidRPr="005D7A81" w:rsidRDefault="005D7A81" w:rsidP="005D7A81">
      <w:pPr>
        <w:widowControl/>
        <w:adjustRightInd w:val="0"/>
        <w:snapToGrid w:val="0"/>
        <w:ind w:firstLine="480"/>
        <w:jc w:val="left"/>
      </w:pPr>
    </w:p>
    <w:p w14:paraId="14A830EC" w14:textId="77777777" w:rsidR="005D7A81" w:rsidRPr="005D7A81" w:rsidRDefault="005D7A81" w:rsidP="009C0694">
      <w:pPr>
        <w:widowControl/>
        <w:adjustRightInd w:val="0"/>
        <w:snapToGrid w:val="0"/>
        <w:ind w:firstLine="480"/>
        <w:jc w:val="center"/>
      </w:pPr>
      <w:r w:rsidRPr="005D7A81">
        <w:rPr>
          <w:rFonts w:hint="eastAsia"/>
          <w:noProof/>
        </w:rPr>
        <w:drawing>
          <wp:inline distT="0" distB="0" distL="114300" distR="114300" wp14:anchorId="2DD227F6" wp14:editId="2CAAC6CE">
            <wp:extent cx="3251199" cy="2438400"/>
            <wp:effectExtent l="0" t="0" r="698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258925" cy="2444194"/>
                    </a:xfrm>
                    <a:prstGeom prst="rect">
                      <a:avLst/>
                    </a:prstGeom>
                  </pic:spPr>
                </pic:pic>
              </a:graphicData>
            </a:graphic>
          </wp:inline>
        </w:drawing>
      </w:r>
    </w:p>
    <w:p w14:paraId="136980EA" w14:textId="77777777" w:rsidR="005D7A81" w:rsidRPr="005D7A81" w:rsidRDefault="005D7A81" w:rsidP="00792F1E">
      <w:pPr>
        <w:widowControl/>
        <w:adjustRightInd w:val="0"/>
        <w:snapToGrid w:val="0"/>
        <w:ind w:firstLine="480"/>
        <w:jc w:val="center"/>
      </w:pPr>
    </w:p>
    <w:p w14:paraId="344036B6" w14:textId="77777777" w:rsidR="005D7A81" w:rsidRDefault="005D7A81" w:rsidP="009C0694">
      <w:pPr>
        <w:widowControl/>
        <w:adjustRightInd w:val="0"/>
        <w:snapToGrid w:val="0"/>
        <w:ind w:firstLine="480"/>
        <w:jc w:val="center"/>
      </w:pPr>
      <w:r w:rsidRPr="005D7A81">
        <w:rPr>
          <w:rFonts w:hint="eastAsia"/>
          <w:noProof/>
        </w:rPr>
        <w:lastRenderedPageBreak/>
        <w:drawing>
          <wp:inline distT="0" distB="0" distL="114300" distR="114300" wp14:anchorId="164DC61C" wp14:editId="41386C97">
            <wp:extent cx="3505200" cy="26289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523029" cy="2642272"/>
                    </a:xfrm>
                    <a:prstGeom prst="rect">
                      <a:avLst/>
                    </a:prstGeom>
                  </pic:spPr>
                </pic:pic>
              </a:graphicData>
            </a:graphic>
          </wp:inline>
        </w:drawing>
      </w:r>
    </w:p>
    <w:p w14:paraId="11496678" w14:textId="63390431" w:rsidR="005E0848" w:rsidRDefault="005E0848" w:rsidP="00792F1E">
      <w:pPr>
        <w:widowControl/>
        <w:adjustRightInd w:val="0"/>
        <w:snapToGrid w:val="0"/>
        <w:ind w:firstLine="480"/>
        <w:jc w:val="center"/>
      </w:pPr>
      <w:r>
        <w:rPr>
          <w:noProof/>
        </w:rPr>
        <w:drawing>
          <wp:inline distT="0" distB="0" distL="0" distR="0" wp14:anchorId="1D62B8E6" wp14:editId="61382035">
            <wp:extent cx="3352800" cy="2514507"/>
            <wp:effectExtent l="0" t="0" r="0" b="6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80771" cy="2535485"/>
                    </a:xfrm>
                    <a:prstGeom prst="rect">
                      <a:avLst/>
                    </a:prstGeom>
                    <a:noFill/>
                    <a:ln>
                      <a:noFill/>
                    </a:ln>
                  </pic:spPr>
                </pic:pic>
              </a:graphicData>
            </a:graphic>
          </wp:inline>
        </w:drawing>
      </w:r>
    </w:p>
    <w:p w14:paraId="5F35202B" w14:textId="1A3E52A1" w:rsidR="005E0848" w:rsidRPr="005D7A81" w:rsidRDefault="005E0848" w:rsidP="009C0694">
      <w:pPr>
        <w:widowControl/>
        <w:adjustRightInd w:val="0"/>
        <w:snapToGrid w:val="0"/>
        <w:ind w:firstLine="480"/>
        <w:jc w:val="center"/>
      </w:pPr>
      <w:r>
        <w:rPr>
          <w:noProof/>
        </w:rPr>
        <w:drawing>
          <wp:inline distT="0" distB="0" distL="0" distR="0" wp14:anchorId="7DDA3A62" wp14:editId="21C0DD8F">
            <wp:extent cx="3886200" cy="2914542"/>
            <wp:effectExtent l="0" t="0" r="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891150" cy="2918255"/>
                    </a:xfrm>
                    <a:prstGeom prst="rect">
                      <a:avLst/>
                    </a:prstGeom>
                    <a:noFill/>
                    <a:ln>
                      <a:noFill/>
                    </a:ln>
                  </pic:spPr>
                </pic:pic>
              </a:graphicData>
            </a:graphic>
          </wp:inline>
        </w:drawing>
      </w:r>
    </w:p>
    <w:p w14:paraId="716702A1" w14:textId="3AF48587" w:rsidR="002E26AD" w:rsidRDefault="0031656C" w:rsidP="005D7A81">
      <w:pPr>
        <w:pStyle w:val="3"/>
        <w:rPr>
          <w:rFonts w:hint="eastAsia"/>
        </w:rPr>
      </w:pPr>
      <w:r>
        <w:t>4.</w:t>
      </w:r>
      <w:r w:rsidR="002E26AD">
        <w:t xml:space="preserve">4.2 </w:t>
      </w:r>
      <w:r w:rsidR="002E26AD">
        <w:rPr>
          <w:rFonts w:hint="eastAsia"/>
        </w:rPr>
        <w:t>实验分析</w:t>
      </w:r>
    </w:p>
    <w:p w14:paraId="0BF61879" w14:textId="15EBFE5F" w:rsidR="00865AD1" w:rsidRDefault="00865AD1" w:rsidP="00865AD1">
      <w:pPr>
        <w:ind w:firstLine="480"/>
      </w:pPr>
      <w:r>
        <w:rPr>
          <w:rFonts w:hint="eastAsia"/>
        </w:rPr>
        <w:t>驻波相位与反射波相位的关系：</w:t>
      </w:r>
    </w:p>
    <w:p w14:paraId="02EE27CA" w14:textId="77777777" w:rsidR="00650745" w:rsidRPr="00650745" w:rsidRDefault="00650745" w:rsidP="006471B1">
      <w:pPr>
        <w:pStyle w:val="3"/>
      </w:pPr>
      <w:r w:rsidRPr="00650745">
        <w:rPr>
          <w:rFonts w:hint="eastAsia"/>
        </w:rPr>
        <w:lastRenderedPageBreak/>
        <w:t>4.4.2 实验分析</w:t>
      </w:r>
    </w:p>
    <w:p w14:paraId="057927E9" w14:textId="77777777" w:rsidR="00650745" w:rsidRDefault="00650745" w:rsidP="00650745">
      <w:pPr>
        <w:ind w:firstLine="480"/>
      </w:pPr>
      <w:r w:rsidRPr="00650745">
        <w:rPr>
          <w:rFonts w:hint="eastAsia"/>
        </w:rPr>
        <w:t>驻波相位与反射波相位的关系：</w:t>
      </w:r>
    </w:p>
    <w:p w14:paraId="7F7FF5CD" w14:textId="489C1948" w:rsidR="00650745" w:rsidRDefault="00650745" w:rsidP="00650745">
      <w:pPr>
        <w:ind w:firstLine="480"/>
      </w:pPr>
      <w:r w:rsidRPr="00650745">
        <w:t>驻波是入射波和反射波相干叠加形成的结果。其数学表达式：</w:t>
      </w:r>
    </w:p>
    <w:p w14:paraId="38BBBB32" w14:textId="2A099285" w:rsidR="00650745" w:rsidRPr="00650745" w:rsidRDefault="00650745" w:rsidP="00650745">
      <w:pPr>
        <w:ind w:firstLine="480"/>
      </w:pPr>
      <m:oMathPara>
        <m:oMath>
          <m:r>
            <w:rPr>
              <w:rFonts w:ascii="Cambria Math" w:hAnsi="Cambria Math"/>
            </w:rPr>
            <m:t>E</m:t>
          </m:r>
          <m:d>
            <m:dPr>
              <m:ctrlPr>
                <w:rPr>
                  <w:rFonts w:ascii="Cambria Math" w:hAnsi="Cambria Math"/>
                  <w:i/>
                </w:rPr>
              </m:ctrlPr>
            </m:dPr>
            <m:e>
              <m:r>
                <w:rPr>
                  <w:rFonts w:ascii="Cambria Math" w:hAnsi="Cambria Math"/>
                </w:rPr>
                <m:t>z,t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kz-</m:t>
                  </m:r>
                  <m:r>
                    <m:rPr>
                      <m:sty m:val="p"/>
                    </m:rPr>
                    <w:rPr>
                      <w:rFonts w:ascii="Cambria Math" w:hAnsi="Cambria Math"/>
                    </w:rPr>
                    <m:t>ω</m:t>
                  </m:r>
                  <m:r>
                    <w:rPr>
                      <w:rFonts w:ascii="Cambria Math" w:hAnsi="Cambria Math"/>
                    </w:rPr>
                    <m:t>t</m:t>
                  </m:r>
                </m:e>
              </m:d>
            </m:e>
          </m:fun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kz+</m:t>
                  </m:r>
                  <m:r>
                    <m:rPr>
                      <m:sty m:val="p"/>
                    </m:rPr>
                    <w:rPr>
                      <w:rFonts w:ascii="Cambria Math" w:hAnsi="Cambria Math"/>
                    </w:rPr>
                    <m:t>ω</m:t>
                  </m:r>
                  <m:r>
                    <w:rPr>
                      <w:rFonts w:ascii="Cambria Math" w:hAnsi="Cambria Math"/>
                    </w:rPr>
                    <m:t>t+</m:t>
                  </m:r>
                  <m:r>
                    <m:rPr>
                      <m:sty m:val="p"/>
                    </m:rPr>
                    <w:rPr>
                      <w:rFonts w:ascii="Cambria Math" w:hAnsi="Cambria Math"/>
                    </w:rPr>
                    <m:t>φ</m:t>
                  </m:r>
                </m:e>
              </m:d>
            </m:e>
          </m:func>
        </m:oMath>
      </m:oMathPara>
    </w:p>
    <w:p w14:paraId="0F31E2A5" w14:textId="495D9007" w:rsidR="00650745" w:rsidRPr="00650745" w:rsidRDefault="00650745" w:rsidP="00650745">
      <w:pPr>
        <w:ind w:firstLine="480"/>
      </w:pPr>
      <w:r w:rsidRPr="00650745">
        <w:t>反射波相位</w:t>
      </w:r>
      <w:r w:rsidRPr="00650745">
        <w:t xml:space="preserve"> </w:t>
      </w:r>
      <m:oMath>
        <m:r>
          <w:rPr>
            <w:rFonts w:ascii="Cambria Math" w:hAnsi="Cambria Math"/>
          </w:rPr>
          <m:t>ϕ</m:t>
        </m:r>
      </m:oMath>
      <w:r w:rsidRPr="00650745">
        <w:t>直接决定了驻波场中波腹、波节点的位置。</w:t>
      </w:r>
    </w:p>
    <w:p w14:paraId="07D09668" w14:textId="53297587" w:rsidR="00650745" w:rsidRPr="00650745" w:rsidRDefault="00650745" w:rsidP="00650745">
      <w:pPr>
        <w:ind w:firstLine="480"/>
      </w:pPr>
      <w:r w:rsidRPr="00650745">
        <w:t>实验结果表明：反射板位置调整</w:t>
      </w:r>
      <w:r w:rsidRPr="00650745">
        <w:t xml:space="preserve"> → </w:t>
      </w:r>
      <w:r w:rsidRPr="00650745">
        <w:t>改变反射波路径长度</w:t>
      </w:r>
      <w:r w:rsidRPr="00650745">
        <w:t xml:space="preserve"> → </w:t>
      </w:r>
      <w:r w:rsidRPr="00650745">
        <w:t>改变</w:t>
      </w:r>
      <w:r w:rsidRPr="00650745">
        <w:t xml:space="preserve"> </w:t>
      </w:r>
      <m:oMath>
        <m:r>
          <m:rPr>
            <m:sty m:val="p"/>
          </m:rPr>
          <w:rPr>
            <w:rFonts w:ascii="Cambria Math" w:hAnsi="Cambria Math"/>
          </w:rPr>
          <m:t>ϕ</m:t>
        </m:r>
      </m:oMath>
      <w:r w:rsidRPr="00650745">
        <w:t xml:space="preserve">→ </w:t>
      </w:r>
      <w:r w:rsidRPr="00650745">
        <w:t>驻波场中的节点位置随之偏移（见表</w:t>
      </w:r>
      <w:r w:rsidRPr="00650745">
        <w:t>4-2</w:t>
      </w:r>
      <w:r w:rsidRPr="00650745">
        <w:t>）。</w:t>
      </w:r>
    </w:p>
    <w:p w14:paraId="6F6C5C25" w14:textId="788E9188" w:rsidR="00650745" w:rsidRPr="00650745" w:rsidRDefault="00650745" w:rsidP="00650745">
      <w:pPr>
        <w:ind w:firstLine="480"/>
        <w:rPr>
          <w:rFonts w:hint="eastAsia"/>
        </w:rPr>
      </w:pPr>
      <w:proofErr w:type="gramStart"/>
      <w:r w:rsidRPr="00650745">
        <w:t>反射板每移动</w:t>
      </w:r>
      <w:proofErr w:type="gramEnd"/>
      <w:r w:rsidRPr="00650745">
        <w:t xml:space="preserve"> 10 cm</w:t>
      </w:r>
      <w:r w:rsidRPr="00650745">
        <w:t>，驻波节点同步偏移，表明反射波与入射波相位关系符合干涉理论，驻波形态受反射波相位高度敏感。</w:t>
      </w:r>
    </w:p>
    <w:p w14:paraId="13FCB99E" w14:textId="77777777" w:rsidR="00650745" w:rsidRPr="00650745" w:rsidRDefault="00650745" w:rsidP="00650745">
      <w:pPr>
        <w:ind w:firstLine="480"/>
      </w:pPr>
      <w:r w:rsidRPr="00650745">
        <w:rPr>
          <w:rFonts w:hint="eastAsia"/>
        </w:rPr>
        <w:t>反射波是由行进波与反射界面相互作用所产生的波动现象。当行进</w:t>
      </w:r>
      <w:proofErr w:type="gramStart"/>
      <w:r w:rsidRPr="00650745">
        <w:rPr>
          <w:rFonts w:hint="eastAsia"/>
        </w:rPr>
        <w:t>波遇到</w:t>
      </w:r>
      <w:proofErr w:type="gramEnd"/>
      <w:r w:rsidRPr="00650745">
        <w:rPr>
          <w:rFonts w:hint="eastAsia"/>
        </w:rPr>
        <w:t>反射界面时，部分能量被反射回来，形成反射波。而驻波则是由两个同频率、振幅相等且传播方向相反的波叠加而成的波动现象。</w:t>
      </w:r>
    </w:p>
    <w:p w14:paraId="61698DB2" w14:textId="77777777" w:rsidR="00650745" w:rsidRPr="00650745" w:rsidRDefault="00650745" w:rsidP="00650745">
      <w:pPr>
        <w:ind w:firstLine="480"/>
      </w:pPr>
      <w:r w:rsidRPr="00650745">
        <w:rPr>
          <w:rFonts w:hint="eastAsia"/>
        </w:rPr>
        <w:t>对于驻波相位，可以定义为驻波场中某一点的相位测量值。相位描述波动的初始状态，用于表示波的位置和形状。在反射波和入射波之间存在一个特定的相位关系。如果入射波和反射波具有相同的频率，并且相位差为</w:t>
      </w:r>
      <w:r w:rsidRPr="00650745">
        <w:t>180</w:t>
      </w:r>
      <w:r w:rsidRPr="00650745">
        <w:rPr>
          <w:rFonts w:hint="eastAsia"/>
        </w:rPr>
        <w:t>°（或π弧度），那么它们将正好互相抵消，形成一个驻波。</w:t>
      </w:r>
    </w:p>
    <w:p w14:paraId="296DD62C" w14:textId="77777777" w:rsidR="00650745" w:rsidRPr="00650745" w:rsidRDefault="00650745" w:rsidP="00650745">
      <w:pPr>
        <w:ind w:firstLine="480"/>
      </w:pPr>
      <w:r w:rsidRPr="00650745">
        <w:rPr>
          <w:rFonts w:hint="eastAsia"/>
        </w:rPr>
        <w:t>驻波相位与反射波相位的关系在于两者之间的相位差。当相位差为</w:t>
      </w:r>
      <w:r w:rsidRPr="00650745">
        <w:t>180</w:t>
      </w:r>
      <w:r w:rsidRPr="00650745">
        <w:rPr>
          <w:rFonts w:hint="eastAsia"/>
        </w:rPr>
        <w:t>°时，驻波形成，反之，如果相位差不是</w:t>
      </w:r>
      <w:r w:rsidRPr="00650745">
        <w:t>180</w:t>
      </w:r>
      <w:r w:rsidRPr="00650745">
        <w:rPr>
          <w:rFonts w:hint="eastAsia"/>
        </w:rPr>
        <w:t>°，则不会形成驻波。这种相位差决定了波的干涉条件，从而影响驻波的形成和特性。</w:t>
      </w:r>
    </w:p>
    <w:p w14:paraId="75BE1260" w14:textId="77777777" w:rsidR="00650745" w:rsidRDefault="00650745" w:rsidP="00650745">
      <w:pPr>
        <w:ind w:firstLine="482"/>
        <w:rPr>
          <w:b/>
          <w:bCs/>
        </w:rPr>
      </w:pPr>
      <w:r w:rsidRPr="00650745">
        <w:rPr>
          <w:rFonts w:hint="eastAsia"/>
          <w:b/>
          <w:bCs/>
        </w:rPr>
        <w:t>实验现象分析及误差分析：</w:t>
      </w:r>
    </w:p>
    <w:p w14:paraId="041A17AA" w14:textId="52A71E2E" w:rsidR="00650745" w:rsidRDefault="00650745" w:rsidP="00650745">
      <w:pPr>
        <w:ind w:firstLine="480"/>
      </w:pPr>
      <w:r w:rsidRPr="00650745">
        <w:t>驻波曲线（图</w:t>
      </w:r>
      <w:r w:rsidRPr="00650745">
        <w:t xml:space="preserve"> 4-9</w:t>
      </w:r>
      <w:r w:rsidRPr="00650745">
        <w:t>）呈现出清晰的周期性波峰（波腹）与波谷（波节点），节点间距稳定，符合理论关系：</w:t>
      </w:r>
      <w:proofErr w:type="spellStart"/>
      <w:r w:rsidRPr="00650745">
        <w:t>Δz</w:t>
      </w:r>
      <w:proofErr w:type="spellEnd"/>
      <w:r w:rsidRPr="00650745">
        <w:t>=λ​</w:t>
      </w:r>
      <w:r>
        <w:rPr>
          <w:rFonts w:hint="eastAsia"/>
        </w:rPr>
        <w:t>/2,</w:t>
      </w:r>
      <w:r w:rsidRPr="00650745">
        <w:t xml:space="preserve"> </w:t>
      </w:r>
      <w:r w:rsidRPr="00650745">
        <w:t>而理论波长可由电磁波传播公式计算：</w:t>
      </w:r>
    </w:p>
    <w:p w14:paraId="203A0618" w14:textId="090DFD3F" w:rsidR="00650745" w:rsidRPr="00650745" w:rsidRDefault="00650745" w:rsidP="00650745">
      <w:pPr>
        <w:ind w:firstLine="480"/>
        <w:rPr>
          <w:rFonts w:hint="eastAsia"/>
        </w:rPr>
      </w:pPr>
      <m:oMathPara>
        <m:oMath>
          <m:r>
            <m:rPr>
              <m:sty m:val="p"/>
            </m:rPr>
            <w:rPr>
              <w:rFonts w:ascii="Cambria Math" w:hAnsi="Cambria Math"/>
            </w:rPr>
            <m:t>λ</m:t>
          </m:r>
          <m: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f</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r>
                <w:rPr>
                  <w:rFonts w:ascii="Cambria Math" w:hAnsi="Cambria Math"/>
                </w:rPr>
                <m:t> </m:t>
              </m:r>
              <m:r>
                <m:rPr>
                  <m:nor/>
                </m:rPr>
                <w:rPr>
                  <w:rFonts w:ascii="Cambria Math" w:hAnsi="Cambria Math"/>
                </w:rPr>
                <m:t>m</m:t>
              </m:r>
              <m:r>
                <m:rPr>
                  <m:lit/>
                  <m:nor/>
                </m:rPr>
                <w:rPr>
                  <w:rFonts w:ascii="Cambria Math" w:hAnsi="Cambria Math"/>
                </w:rPr>
                <m:t>/</m:t>
              </m:r>
              <m:r>
                <m:rPr>
                  <m:nor/>
                </m:rPr>
                <w:rPr>
                  <w:rFonts w:ascii="Cambria Math" w:hAnsi="Cambria Math"/>
                </w:rPr>
                <m:t>s</m:t>
              </m:r>
              <m:ctrlPr>
                <w:rPr>
                  <w:rFonts w:ascii="Cambria Math" w:hAnsi="Cambria Math"/>
                  <w:i/>
                </w:rPr>
              </m:ctrlPr>
            </m:num>
            <m:den>
              <m:r>
                <w:rPr>
                  <w:rFonts w:ascii="Cambria Math" w:hAnsi="Cambria Math"/>
                </w:rPr>
                <m:t>1.95</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9</m:t>
                  </m:r>
                </m:sup>
              </m:sSup>
              <m:r>
                <w:rPr>
                  <w:rFonts w:ascii="Cambria Math" w:hAnsi="Cambria Math"/>
                </w:rPr>
                <m:t> </m:t>
              </m:r>
              <m:r>
                <m:rPr>
                  <m:nor/>
                </m:rPr>
                <w:rPr>
                  <w:rFonts w:ascii="Cambria Math" w:hAnsi="Cambria Math"/>
                </w:rPr>
                <m:t>Hz</m:t>
              </m:r>
              <m:ctrlPr>
                <w:rPr>
                  <w:rFonts w:ascii="Cambria Math" w:hAnsi="Cambria Math"/>
                  <w:i/>
                </w:rPr>
              </m:ctrlPr>
            </m:den>
          </m:f>
          <m:r>
            <m:rPr>
              <m:sty m:val="p"/>
            </m:rPr>
            <w:rPr>
              <w:rFonts w:ascii="Cambria Math" w:hAnsi="Cambria Math" w:hint="eastAsia"/>
            </w:rPr>
            <m:t>≈</m:t>
          </m:r>
          <m:r>
            <w:rPr>
              <w:rFonts w:ascii="Cambria Math" w:hAnsi="Cambria Math"/>
            </w:rPr>
            <m:t>0.1538 </m:t>
          </m:r>
          <m:r>
            <m:rPr>
              <m:nor/>
            </m:rPr>
            <w:rPr>
              <w:rFonts w:ascii="Cambria Math" w:hAnsi="Cambria Math"/>
            </w:rPr>
            <m:t>m</m:t>
          </m:r>
          <m:r>
            <w:rPr>
              <w:rFonts w:ascii="Cambria Math" w:hAnsi="Cambria Math"/>
            </w:rPr>
            <m:t>=15.38 </m:t>
          </m:r>
          <m:r>
            <m:rPr>
              <m:nor/>
            </m:rPr>
            <w:rPr>
              <w:rFonts w:ascii="Cambria Math" w:hAnsi="Cambria Math"/>
            </w:rPr>
            <m:t>cm</m:t>
          </m:r>
        </m:oMath>
      </m:oMathPara>
    </w:p>
    <w:p w14:paraId="766226D5" w14:textId="12AC5579" w:rsidR="00650745" w:rsidRPr="00650745" w:rsidRDefault="00650745" w:rsidP="00650745">
      <w:pPr>
        <w:ind w:firstLine="480"/>
        <w:rPr>
          <w:rFonts w:hint="eastAsia"/>
        </w:rPr>
      </w:pPr>
      <w:r w:rsidRPr="00650745">
        <w:t>实验计算出的波长值与理论波长</w:t>
      </w:r>
      <w:r w:rsidRPr="00650745">
        <w:t xml:space="preserve"> 15.38 cm</w:t>
      </w:r>
      <w:r w:rsidRPr="00650745">
        <w:t>基本一致，验证了驻波测量方法的正确性以及实验系统的准确性。</w:t>
      </w:r>
    </w:p>
    <w:p w14:paraId="17D3D627" w14:textId="77777777" w:rsidR="00650745" w:rsidRPr="00650745" w:rsidRDefault="00650745" w:rsidP="00650745">
      <w:pPr>
        <w:ind w:firstLine="480"/>
      </w:pPr>
      <w:r w:rsidRPr="00650745">
        <w:rPr>
          <w:rFonts w:hint="eastAsia"/>
        </w:rPr>
        <w:t>在实验中，我们观察到了一些特定的现象，并分析了可能的误差来源。</w:t>
      </w:r>
    </w:p>
    <w:p w14:paraId="34CB5196" w14:textId="77777777" w:rsidR="00650745" w:rsidRPr="00650745" w:rsidRDefault="00650745" w:rsidP="00650745">
      <w:pPr>
        <w:ind w:firstLine="480"/>
      </w:pPr>
      <w:r w:rsidRPr="00650745">
        <w:t xml:space="preserve">1. </w:t>
      </w:r>
      <w:r w:rsidRPr="00650745">
        <w:rPr>
          <w:rFonts w:hint="eastAsia"/>
        </w:rPr>
        <w:t>实际条件的偏差：</w:t>
      </w:r>
    </w:p>
    <w:p w14:paraId="7705C2E7" w14:textId="77777777" w:rsidR="00650745" w:rsidRPr="00650745" w:rsidRDefault="00650745" w:rsidP="00650745">
      <w:pPr>
        <w:ind w:firstLine="480"/>
      </w:pPr>
      <w:r w:rsidRPr="00650745">
        <w:rPr>
          <w:rFonts w:hint="eastAsia"/>
        </w:rPr>
        <w:t>理论驻波波形是在假设条件</w:t>
      </w:r>
      <w:proofErr w:type="gramStart"/>
      <w:r w:rsidRPr="00650745">
        <w:rPr>
          <w:rFonts w:hint="eastAsia"/>
        </w:rPr>
        <w:t>下计算</w:t>
      </w:r>
      <w:proofErr w:type="gramEnd"/>
      <w:r w:rsidRPr="00650745">
        <w:rPr>
          <w:rFonts w:hint="eastAsia"/>
        </w:rPr>
        <w:t>得到的，而实际测量中可能存在一些偏差。例如，</w:t>
      </w:r>
      <w:r w:rsidRPr="00650745">
        <w:rPr>
          <w:rFonts w:hint="eastAsia"/>
        </w:rPr>
        <w:lastRenderedPageBreak/>
        <w:t>实际介质的性质可能与假设的理想介质不同，导致波传播速度或波的衰减发生变化。这些变化会影响驻波波形的形成和测量结果。</w:t>
      </w:r>
    </w:p>
    <w:p w14:paraId="331308D6" w14:textId="77777777" w:rsidR="00650745" w:rsidRPr="00650745" w:rsidRDefault="00650745" w:rsidP="00650745">
      <w:pPr>
        <w:ind w:firstLine="480"/>
      </w:pPr>
      <w:r w:rsidRPr="00650745">
        <w:t xml:space="preserve">2. </w:t>
      </w:r>
      <w:r w:rsidRPr="00650745">
        <w:rPr>
          <w:rFonts w:hint="eastAsia"/>
        </w:rPr>
        <w:t>测量误差：</w:t>
      </w:r>
    </w:p>
    <w:p w14:paraId="7C46C963" w14:textId="77777777" w:rsidR="00650745" w:rsidRPr="00650745" w:rsidRDefault="00650745" w:rsidP="00650745">
      <w:pPr>
        <w:ind w:firstLine="480"/>
      </w:pPr>
      <w:r w:rsidRPr="00650745">
        <w:rPr>
          <w:rFonts w:hint="eastAsia"/>
        </w:rPr>
        <w:t>在测量过程中，各种测量误差不可避免。这些误差包括仪器误差、人为操作误差等。例如，测量设备的精度限制和人眼读数的误差都会对最终的测量结果产生影响，引入一定的不确定性。</w:t>
      </w:r>
    </w:p>
    <w:p w14:paraId="42A8DE64" w14:textId="77777777" w:rsidR="00650745" w:rsidRPr="00650745" w:rsidRDefault="00650745" w:rsidP="00650745">
      <w:pPr>
        <w:ind w:firstLine="480"/>
      </w:pPr>
      <w:r w:rsidRPr="00650745">
        <w:t xml:space="preserve">3. </w:t>
      </w:r>
      <w:r w:rsidRPr="00650745">
        <w:rPr>
          <w:rFonts w:hint="eastAsia"/>
        </w:rPr>
        <w:t>实际场景中的干扰：</w:t>
      </w:r>
    </w:p>
    <w:p w14:paraId="63686CE1" w14:textId="77777777" w:rsidR="00650745" w:rsidRPr="00650745" w:rsidRDefault="00650745" w:rsidP="00650745">
      <w:pPr>
        <w:ind w:firstLine="480"/>
      </w:pPr>
      <w:r w:rsidRPr="00650745">
        <w:rPr>
          <w:rFonts w:hint="eastAsia"/>
        </w:rPr>
        <w:t>实际场景中可能存在其他波动或干扰源。这些干扰源包括其他电磁波源、环境噪声等，它们会对波动的传播和干涉产生影响，从而影响驻波波形的形成和测量。</w:t>
      </w:r>
    </w:p>
    <w:p w14:paraId="3825E9AD" w14:textId="77777777" w:rsidR="00650745" w:rsidRPr="00650745" w:rsidRDefault="00650745" w:rsidP="00650745">
      <w:pPr>
        <w:ind w:firstLine="480"/>
      </w:pPr>
      <w:r w:rsidRPr="00650745">
        <w:t xml:space="preserve">4. </w:t>
      </w:r>
      <w:r w:rsidRPr="00650745">
        <w:rPr>
          <w:rFonts w:hint="eastAsia"/>
        </w:rPr>
        <w:t>实验装置的限制：</w:t>
      </w:r>
    </w:p>
    <w:p w14:paraId="218267F1" w14:textId="77777777" w:rsidR="00650745" w:rsidRPr="00650745" w:rsidRDefault="00650745" w:rsidP="00650745">
      <w:pPr>
        <w:ind w:firstLine="480"/>
      </w:pPr>
      <w:r w:rsidRPr="00650745">
        <w:rPr>
          <w:rFonts w:hint="eastAsia"/>
        </w:rPr>
        <w:t>实验装置可能存在自身的限制和约束。例如，测量装置的频率响应范围、探测器的分辨率等都可能对驻波波形的绘制造成影响。此外，实验装置的摆放位置和角度也可能影响测量结果的准确性。</w:t>
      </w:r>
    </w:p>
    <w:p w14:paraId="22DA5714" w14:textId="77777777" w:rsidR="00650745" w:rsidRPr="00650745" w:rsidRDefault="00650745" w:rsidP="00650745">
      <w:pPr>
        <w:ind w:firstLine="482"/>
        <w:rPr>
          <w:b/>
          <w:bCs/>
        </w:rPr>
      </w:pPr>
      <w:r w:rsidRPr="00650745">
        <w:rPr>
          <w:rFonts w:hint="eastAsia"/>
          <w:b/>
          <w:bCs/>
        </w:rPr>
        <w:t>左旋和右旋圆极化波的传输特点：</w:t>
      </w:r>
    </w:p>
    <w:p w14:paraId="2D4B5B88" w14:textId="77777777" w:rsidR="00650745" w:rsidRPr="00650745" w:rsidRDefault="00650745" w:rsidP="00650745">
      <w:pPr>
        <w:ind w:firstLine="480"/>
      </w:pPr>
      <w:r w:rsidRPr="00650745">
        <w:t xml:space="preserve">1. </w:t>
      </w:r>
      <w:r w:rsidRPr="00650745">
        <w:rPr>
          <w:rFonts w:hint="eastAsia"/>
        </w:rPr>
        <w:t>传播速度相同：</w:t>
      </w:r>
    </w:p>
    <w:p w14:paraId="3F032BE6" w14:textId="77777777" w:rsidR="00650745" w:rsidRPr="00650745" w:rsidRDefault="00650745" w:rsidP="00650745">
      <w:pPr>
        <w:ind w:firstLine="480"/>
      </w:pPr>
      <w:r w:rsidRPr="00650745">
        <w:rPr>
          <w:rFonts w:hint="eastAsia"/>
        </w:rPr>
        <w:t>左旋和右旋圆极化波在自由空间或介质中的传播速度相同，均以光速传播。这意味着它们在相同的介质中传播时，速度不会有差异。</w:t>
      </w:r>
    </w:p>
    <w:p w14:paraId="77B7F8EF" w14:textId="77777777" w:rsidR="00650745" w:rsidRPr="00650745" w:rsidRDefault="00650745" w:rsidP="00650745">
      <w:pPr>
        <w:ind w:firstLine="480"/>
      </w:pPr>
      <w:r w:rsidRPr="00650745">
        <w:t xml:space="preserve">2. </w:t>
      </w:r>
      <w:r w:rsidRPr="00650745">
        <w:rPr>
          <w:rFonts w:hint="eastAsia"/>
        </w:rPr>
        <w:t>方向旋转：</w:t>
      </w:r>
    </w:p>
    <w:p w14:paraId="67D5D59E" w14:textId="77777777" w:rsidR="00650745" w:rsidRPr="00650745" w:rsidRDefault="00650745" w:rsidP="00650745">
      <w:pPr>
        <w:ind w:firstLine="480"/>
      </w:pPr>
      <w:r w:rsidRPr="00650745">
        <w:rPr>
          <w:rFonts w:hint="eastAsia"/>
        </w:rPr>
        <w:t>左旋圆极化波的电场按逆时针方向旋转，而右旋圆极化波的电场按顺时针方向旋转。这一特性使得它们在传播过程中呈现不同的旋转方向。</w:t>
      </w:r>
    </w:p>
    <w:p w14:paraId="117104B7" w14:textId="77777777" w:rsidR="00650745" w:rsidRPr="00650745" w:rsidRDefault="00650745" w:rsidP="00650745">
      <w:pPr>
        <w:ind w:firstLine="480"/>
      </w:pPr>
      <w:r w:rsidRPr="00650745">
        <w:t xml:space="preserve">3. </w:t>
      </w:r>
      <w:r w:rsidRPr="00650745">
        <w:rPr>
          <w:rFonts w:hint="eastAsia"/>
        </w:rPr>
        <w:t>独立传播：</w:t>
      </w:r>
    </w:p>
    <w:p w14:paraId="37CE8CB0" w14:textId="77777777" w:rsidR="00650745" w:rsidRPr="00650745" w:rsidRDefault="00650745" w:rsidP="00650745">
      <w:pPr>
        <w:ind w:firstLine="480"/>
      </w:pPr>
      <w:r w:rsidRPr="00650745">
        <w:rPr>
          <w:rFonts w:hint="eastAsia"/>
        </w:rPr>
        <w:t>左右旋圆极化波相互独立传播，互不干扰。这意味着一个系统中可以同时存在两种极化方式的信号而不发生混淆。</w:t>
      </w:r>
    </w:p>
    <w:p w14:paraId="09F81C39" w14:textId="77777777" w:rsidR="00650745" w:rsidRPr="00650745" w:rsidRDefault="00650745" w:rsidP="00650745">
      <w:pPr>
        <w:ind w:firstLine="480"/>
      </w:pPr>
      <w:r w:rsidRPr="00650745">
        <w:t xml:space="preserve">4. </w:t>
      </w:r>
      <w:r w:rsidRPr="00650745">
        <w:rPr>
          <w:rFonts w:hint="eastAsia"/>
        </w:rPr>
        <w:t>传输损耗：</w:t>
      </w:r>
    </w:p>
    <w:p w14:paraId="0E5F79D9" w14:textId="77777777" w:rsidR="00650745" w:rsidRPr="00650745" w:rsidRDefault="00650745" w:rsidP="00650745">
      <w:pPr>
        <w:ind w:firstLine="480"/>
      </w:pPr>
      <w:r w:rsidRPr="00650745">
        <w:rPr>
          <w:rFonts w:hint="eastAsia"/>
        </w:rPr>
        <w:t>旋转极化波在传输过程中可能会发生传输损耗。具体损耗大小与介质的吸收特性有关。例如，某些介质可能对特定极化方式的</w:t>
      </w:r>
      <w:proofErr w:type="gramStart"/>
      <w:r w:rsidRPr="00650745">
        <w:rPr>
          <w:rFonts w:hint="eastAsia"/>
        </w:rPr>
        <w:t>波具有</w:t>
      </w:r>
      <w:proofErr w:type="gramEnd"/>
      <w:r w:rsidRPr="00650745">
        <w:rPr>
          <w:rFonts w:hint="eastAsia"/>
        </w:rPr>
        <w:t>更高的吸收率，导致传输损耗增加。</w:t>
      </w:r>
    </w:p>
    <w:p w14:paraId="7FD223B7" w14:textId="77777777" w:rsidR="00650745" w:rsidRPr="00650745" w:rsidRDefault="00650745" w:rsidP="00650745">
      <w:pPr>
        <w:ind w:firstLine="482"/>
        <w:rPr>
          <w:b/>
          <w:bCs/>
        </w:rPr>
      </w:pPr>
      <w:r w:rsidRPr="00650745">
        <w:rPr>
          <w:rFonts w:hint="eastAsia"/>
          <w:b/>
          <w:bCs/>
        </w:rPr>
        <w:t>影响波形的因素：</w:t>
      </w:r>
    </w:p>
    <w:p w14:paraId="3BB111ED" w14:textId="77777777" w:rsidR="00650745" w:rsidRPr="00650745" w:rsidRDefault="00650745" w:rsidP="00650745">
      <w:pPr>
        <w:ind w:firstLine="480"/>
      </w:pPr>
      <w:r w:rsidRPr="00650745">
        <w:t xml:space="preserve">1. </w:t>
      </w:r>
      <w:r w:rsidRPr="00650745">
        <w:rPr>
          <w:rFonts w:hint="eastAsia"/>
        </w:rPr>
        <w:t>介质的折射率：</w:t>
      </w:r>
    </w:p>
    <w:p w14:paraId="1309810D" w14:textId="77777777" w:rsidR="00650745" w:rsidRPr="00650745" w:rsidRDefault="00650745" w:rsidP="00650745">
      <w:pPr>
        <w:ind w:firstLine="480"/>
      </w:pPr>
      <w:r w:rsidRPr="00650745">
        <w:rPr>
          <w:rFonts w:hint="eastAsia"/>
        </w:rPr>
        <w:t>介质的折射率会影响旋转极化波的传播速度和传输损耗。不同介质的折射率不同，</w:t>
      </w:r>
      <w:r w:rsidRPr="00650745">
        <w:rPr>
          <w:rFonts w:hint="eastAsia"/>
        </w:rPr>
        <w:lastRenderedPageBreak/>
        <w:t>这可能导致左右旋圆极化波的传播速度差异以及损耗的变化。</w:t>
      </w:r>
    </w:p>
    <w:p w14:paraId="6EA87BEE" w14:textId="77777777" w:rsidR="00650745" w:rsidRPr="00650745" w:rsidRDefault="00650745" w:rsidP="00650745">
      <w:pPr>
        <w:ind w:firstLine="480"/>
      </w:pPr>
      <w:r w:rsidRPr="00650745">
        <w:t xml:space="preserve">2. </w:t>
      </w:r>
      <w:r w:rsidRPr="00650745">
        <w:rPr>
          <w:rFonts w:hint="eastAsia"/>
        </w:rPr>
        <w:t>介质的吸收特性：</w:t>
      </w:r>
    </w:p>
    <w:p w14:paraId="50A739BE" w14:textId="77777777" w:rsidR="00650745" w:rsidRPr="00650745" w:rsidRDefault="00650745" w:rsidP="00650745">
      <w:pPr>
        <w:ind w:firstLine="480"/>
      </w:pPr>
      <w:r w:rsidRPr="00650745">
        <w:rPr>
          <w:rFonts w:hint="eastAsia"/>
        </w:rPr>
        <w:t>某些介质对电磁波有一定的吸收特性，这可能导致旋转极化波的传输损耗增大。例如，湿度较高的空气或含水量较高的材料会增加电磁波的吸收，从而影响传输效率。</w:t>
      </w:r>
    </w:p>
    <w:p w14:paraId="3A5F1799" w14:textId="77777777" w:rsidR="00650745" w:rsidRPr="00650745" w:rsidRDefault="00650745" w:rsidP="00650745">
      <w:pPr>
        <w:ind w:firstLine="480"/>
      </w:pPr>
      <w:r w:rsidRPr="00650745">
        <w:t xml:space="preserve">3. </w:t>
      </w:r>
      <w:r w:rsidRPr="00650745">
        <w:rPr>
          <w:rFonts w:hint="eastAsia"/>
        </w:rPr>
        <w:t>外界干扰：</w:t>
      </w:r>
    </w:p>
    <w:p w14:paraId="6D191FCC" w14:textId="77777777" w:rsidR="00650745" w:rsidRPr="00650745" w:rsidRDefault="00650745" w:rsidP="00650745">
      <w:pPr>
        <w:ind w:firstLine="480"/>
      </w:pPr>
      <w:r w:rsidRPr="00650745">
        <w:rPr>
          <w:rFonts w:hint="eastAsia"/>
        </w:rPr>
        <w:t>旋转极化波在传输过程中可能会受到外界干扰的影响，如其他电磁波源或物体的干扰。这些干扰会导致波形形状的扭曲或变化，影响信号质量。</w:t>
      </w:r>
    </w:p>
    <w:p w14:paraId="77E5BF6E" w14:textId="77777777" w:rsidR="00650745" w:rsidRPr="00650745" w:rsidRDefault="00650745" w:rsidP="00650745">
      <w:pPr>
        <w:ind w:firstLine="480"/>
      </w:pPr>
      <w:r w:rsidRPr="00650745">
        <w:t xml:space="preserve">4. </w:t>
      </w:r>
      <w:r w:rsidRPr="00650745">
        <w:rPr>
          <w:rFonts w:hint="eastAsia"/>
        </w:rPr>
        <w:t>实验测量误差：</w:t>
      </w:r>
    </w:p>
    <w:p w14:paraId="43EDD593" w14:textId="77777777" w:rsidR="00650745" w:rsidRPr="00650745" w:rsidRDefault="00650745" w:rsidP="00650745">
      <w:pPr>
        <w:ind w:firstLine="480"/>
      </w:pPr>
      <w:r w:rsidRPr="00650745">
        <w:rPr>
          <w:rFonts w:hint="eastAsia"/>
        </w:rPr>
        <w:t>测量设备的精度限制以及操作误差可能会对测量结果产生一定的影响，导致实际测量波形与理论波形存在差异。这些误差包括设备的响应时间、分辨率限制以及人为读数误差等。</w:t>
      </w:r>
    </w:p>
    <w:p w14:paraId="16273090" w14:textId="77777777" w:rsidR="00650745" w:rsidRPr="00650745" w:rsidRDefault="00650745" w:rsidP="00650745">
      <w:pPr>
        <w:ind w:firstLine="482"/>
        <w:rPr>
          <w:b/>
          <w:bCs/>
        </w:rPr>
      </w:pPr>
      <w:r w:rsidRPr="00650745">
        <w:rPr>
          <w:b/>
          <w:bCs/>
        </w:rPr>
        <w:t xml:space="preserve"> </w:t>
      </w:r>
      <w:r w:rsidRPr="00650745">
        <w:rPr>
          <w:rFonts w:hint="eastAsia"/>
          <w:b/>
          <w:bCs/>
        </w:rPr>
        <w:t>电磁波在不同介质内的传输特性及影响因素：</w:t>
      </w:r>
    </w:p>
    <w:p w14:paraId="787EB4B7" w14:textId="77777777" w:rsidR="00650745" w:rsidRPr="00650745" w:rsidRDefault="00650745" w:rsidP="00650745">
      <w:pPr>
        <w:ind w:firstLine="480"/>
      </w:pPr>
      <w:r w:rsidRPr="00650745">
        <w:t xml:space="preserve">1. </w:t>
      </w:r>
      <w:r w:rsidRPr="00650745">
        <w:rPr>
          <w:rFonts w:hint="eastAsia"/>
        </w:rPr>
        <w:t>折射率：</w:t>
      </w:r>
    </w:p>
    <w:p w14:paraId="2FE7B75C" w14:textId="77777777" w:rsidR="00650745" w:rsidRPr="00650745" w:rsidRDefault="00650745" w:rsidP="00650745">
      <w:pPr>
        <w:ind w:firstLine="480"/>
      </w:pPr>
      <w:r w:rsidRPr="00650745">
        <w:rPr>
          <w:rFonts w:hint="eastAsia"/>
        </w:rPr>
        <w:t>介质的折射率决定了电磁波传播的速度和传播方向。当电磁波从一种介质传播到另一种折射率不同的介质中，波速会发生变化，同时波的传播方向也会改变。例如，当电磁波从空气进入水中时，由于水的折射率较高，波速会减慢，传播方向会发生折射。</w:t>
      </w:r>
    </w:p>
    <w:p w14:paraId="67720708" w14:textId="77777777" w:rsidR="00650745" w:rsidRPr="00650745" w:rsidRDefault="00650745" w:rsidP="00650745">
      <w:pPr>
        <w:ind w:firstLine="480"/>
      </w:pPr>
      <w:r w:rsidRPr="00650745">
        <w:t xml:space="preserve">2. </w:t>
      </w:r>
      <w:r w:rsidRPr="00650745">
        <w:rPr>
          <w:rFonts w:hint="eastAsia"/>
        </w:rPr>
        <w:t>吸收和衰减：</w:t>
      </w:r>
    </w:p>
    <w:p w14:paraId="1C84AA1B" w14:textId="77777777" w:rsidR="00650745" w:rsidRPr="00650745" w:rsidRDefault="00650745" w:rsidP="00650745">
      <w:pPr>
        <w:ind w:firstLine="480"/>
      </w:pPr>
      <w:r w:rsidRPr="00650745">
        <w:rPr>
          <w:rFonts w:hint="eastAsia"/>
        </w:rPr>
        <w:t>介质对电磁波的吸收程度和衰减率对波的传输有重要影响。吸收会导致电磁波的能量减弱，而衰减会使波形逐渐减弱。例如，金属材料对电磁波的吸收较强，会显著衰减电磁波的传输。</w:t>
      </w:r>
    </w:p>
    <w:p w14:paraId="287E8C60" w14:textId="77777777" w:rsidR="00650745" w:rsidRPr="00650745" w:rsidRDefault="00650745" w:rsidP="00650745">
      <w:pPr>
        <w:ind w:firstLine="480"/>
      </w:pPr>
      <w:r w:rsidRPr="00650745">
        <w:t xml:space="preserve">3. </w:t>
      </w:r>
      <w:r w:rsidRPr="00650745">
        <w:rPr>
          <w:rFonts w:hint="eastAsia"/>
        </w:rPr>
        <w:t>散射：</w:t>
      </w:r>
    </w:p>
    <w:p w14:paraId="19DC0C0E" w14:textId="77777777" w:rsidR="00650745" w:rsidRPr="00650745" w:rsidRDefault="00650745" w:rsidP="00650745">
      <w:pPr>
        <w:ind w:firstLine="480"/>
      </w:pPr>
      <w:r w:rsidRPr="00650745">
        <w:rPr>
          <w:rFonts w:hint="eastAsia"/>
        </w:rPr>
        <w:t>散射是指电磁波在遇到介质中的微小颗粒或不均匀性时的偏离原来传播方向的现象。散射会导致波形的扩散和失真。例如，雾</w:t>
      </w:r>
      <w:proofErr w:type="gramStart"/>
      <w:r w:rsidRPr="00650745">
        <w:rPr>
          <w:rFonts w:hint="eastAsia"/>
        </w:rPr>
        <w:t>霾</w:t>
      </w:r>
      <w:proofErr w:type="gramEnd"/>
      <w:r w:rsidRPr="00650745">
        <w:rPr>
          <w:rFonts w:hint="eastAsia"/>
        </w:rPr>
        <w:t>中的微小颗粒会散射电磁波，影响无线信号的传播。</w:t>
      </w:r>
    </w:p>
    <w:p w14:paraId="29C72C03" w14:textId="77777777" w:rsidR="00650745" w:rsidRPr="00650745" w:rsidRDefault="00650745" w:rsidP="00650745">
      <w:pPr>
        <w:ind w:firstLine="480"/>
      </w:pPr>
      <w:r w:rsidRPr="00650745">
        <w:t xml:space="preserve">4. </w:t>
      </w:r>
      <w:r w:rsidRPr="00650745">
        <w:rPr>
          <w:rFonts w:hint="eastAsia"/>
        </w:rPr>
        <w:t>反射和折射：</w:t>
      </w:r>
    </w:p>
    <w:p w14:paraId="58F02809" w14:textId="77777777" w:rsidR="00650745" w:rsidRPr="00650745" w:rsidRDefault="00650745" w:rsidP="00650745">
      <w:pPr>
        <w:ind w:firstLine="480"/>
      </w:pPr>
      <w:r w:rsidRPr="00650745">
        <w:rPr>
          <w:rFonts w:hint="eastAsia"/>
        </w:rPr>
        <w:t>当电磁波与介质表面接触时，一部分波会发生反射，一部分波会穿过介质发生折射。反射和折射会改变波形的幅度和相位。例如，电磁波在玻璃表面会部分反射，部分进入玻璃并改变传播方向。</w:t>
      </w:r>
    </w:p>
    <w:p w14:paraId="103CBCE9" w14:textId="77777777" w:rsidR="00650745" w:rsidRPr="00650745" w:rsidRDefault="00650745" w:rsidP="00650745">
      <w:pPr>
        <w:ind w:firstLine="480"/>
      </w:pPr>
      <w:r w:rsidRPr="00650745">
        <w:t xml:space="preserve">5. </w:t>
      </w:r>
      <w:r w:rsidRPr="00650745">
        <w:rPr>
          <w:rFonts w:hint="eastAsia"/>
        </w:rPr>
        <w:t>色散：</w:t>
      </w:r>
    </w:p>
    <w:p w14:paraId="0527EFBE" w14:textId="77777777" w:rsidR="00650745" w:rsidRPr="00650745" w:rsidRDefault="00650745" w:rsidP="00650745">
      <w:pPr>
        <w:ind w:firstLine="480"/>
      </w:pPr>
      <w:r w:rsidRPr="00650745">
        <w:rPr>
          <w:rFonts w:hint="eastAsia"/>
        </w:rPr>
        <w:lastRenderedPageBreak/>
        <w:t>介质的色散性质指的是不同频率的电磁波在传输过程中的传播速度不同。色散会导致不同频率的波分离，影响波形。例如，在光纤通信中，不同波长的光在光纤中传播速度不同，可能导致信号失真。</w:t>
      </w:r>
    </w:p>
    <w:p w14:paraId="68250F3B" w14:textId="77777777" w:rsidR="00650745" w:rsidRPr="00650745" w:rsidRDefault="00650745" w:rsidP="00650745">
      <w:pPr>
        <w:ind w:firstLine="480"/>
      </w:pPr>
      <w:r w:rsidRPr="00650745">
        <w:t xml:space="preserve">6. </w:t>
      </w:r>
      <w:r w:rsidRPr="00650745">
        <w:rPr>
          <w:rFonts w:hint="eastAsia"/>
        </w:rPr>
        <w:t>白噪声：</w:t>
      </w:r>
    </w:p>
    <w:p w14:paraId="70C64803" w14:textId="77777777" w:rsidR="00650745" w:rsidRPr="00650745" w:rsidRDefault="00650745" w:rsidP="00650745">
      <w:pPr>
        <w:ind w:firstLine="480"/>
      </w:pPr>
      <w:r w:rsidRPr="00650745">
        <w:rPr>
          <w:rFonts w:hint="eastAsia"/>
        </w:rPr>
        <w:t>一些介质中存在的随机振荡和碰撞会引起电磁波的干扰，产生一个连续的频谱，称为白噪声。白噪声会对波形产生干扰和扭曲。例如，电子设备的热噪声会干扰信号的清晰度。</w:t>
      </w:r>
    </w:p>
    <w:p w14:paraId="01C5856B" w14:textId="77777777" w:rsidR="00650745" w:rsidRPr="00650745" w:rsidRDefault="00650745" w:rsidP="00650745">
      <w:pPr>
        <w:ind w:firstLine="480"/>
      </w:pPr>
      <w:r w:rsidRPr="00650745">
        <w:rPr>
          <w:rFonts w:hint="eastAsia"/>
        </w:rPr>
        <w:t>这些因素共同作用，决定了电磁波在不同介质内的传输特性和波形变化。具体情况取决于介质的性质以及波的频率和强度。理解这些传输特性对于我们优化无线通信、雷达探测和光纤通信等技术具有重要意义。</w:t>
      </w:r>
    </w:p>
    <w:p w14:paraId="119C03C2" w14:textId="77777777" w:rsidR="00650745" w:rsidRPr="00650745" w:rsidRDefault="00650745" w:rsidP="00650745">
      <w:pPr>
        <w:ind w:firstLine="482"/>
        <w:rPr>
          <w:b/>
          <w:bCs/>
        </w:rPr>
      </w:pPr>
      <w:r w:rsidRPr="00650745">
        <w:rPr>
          <w:b/>
          <w:bCs/>
        </w:rPr>
        <w:t>4.5</w:t>
      </w:r>
      <w:r w:rsidRPr="00650745">
        <w:rPr>
          <w:rFonts w:hint="eastAsia"/>
          <w:b/>
          <w:bCs/>
        </w:rPr>
        <w:t>实验总结</w:t>
      </w:r>
    </w:p>
    <w:p w14:paraId="3D94B102" w14:textId="77777777" w:rsidR="00650745" w:rsidRPr="00650745" w:rsidRDefault="00650745" w:rsidP="00865AD1">
      <w:pPr>
        <w:ind w:firstLine="480"/>
        <w:rPr>
          <w:rFonts w:hint="eastAsia"/>
        </w:rPr>
      </w:pPr>
    </w:p>
    <w:p w14:paraId="055587B3" w14:textId="77777777" w:rsidR="00865AD1" w:rsidRDefault="00865AD1" w:rsidP="00865AD1">
      <w:pPr>
        <w:ind w:firstLine="480"/>
      </w:pPr>
      <w:r>
        <w:rPr>
          <w:rFonts w:hint="eastAsia"/>
        </w:rPr>
        <w:t>反射波是由行进波与反射界面相互作用所产生的波动现象。当行进</w:t>
      </w:r>
      <w:proofErr w:type="gramStart"/>
      <w:r>
        <w:rPr>
          <w:rFonts w:hint="eastAsia"/>
        </w:rPr>
        <w:t>波遇到</w:t>
      </w:r>
      <w:proofErr w:type="gramEnd"/>
      <w:r>
        <w:rPr>
          <w:rFonts w:hint="eastAsia"/>
        </w:rPr>
        <w:t>反射界面时，部分能量被反射回来，形成反射波。而驻波则是由两个同频率、振幅相等且传播方向相反的波叠加而成的波动现象。</w:t>
      </w:r>
    </w:p>
    <w:p w14:paraId="61D06EF3" w14:textId="77777777" w:rsidR="00865AD1" w:rsidRDefault="00865AD1" w:rsidP="00865AD1">
      <w:pPr>
        <w:ind w:firstLine="480"/>
      </w:pPr>
      <w:r>
        <w:rPr>
          <w:rFonts w:hint="eastAsia"/>
        </w:rPr>
        <w:t>对于驻波相位，可以定义为驻波场中某一点的相位测量值。相位描述波动的初始状态，用于表示波的位置和形状。在反射波和入射波之间存在一个特定的相位关系。如果入射波和反射波具有相同的频率，并且相位差为</w:t>
      </w:r>
      <w:r>
        <w:rPr>
          <w:rFonts w:hint="eastAsia"/>
        </w:rPr>
        <w:t>180</w:t>
      </w:r>
      <w:r>
        <w:rPr>
          <w:rFonts w:hint="eastAsia"/>
        </w:rPr>
        <w:t>°（或π弧度），那么它们将正好互相抵消，形成一个驻波。</w:t>
      </w:r>
    </w:p>
    <w:p w14:paraId="104C7023" w14:textId="77777777" w:rsidR="00865AD1" w:rsidRDefault="00865AD1" w:rsidP="00865AD1">
      <w:pPr>
        <w:ind w:firstLine="480"/>
      </w:pPr>
      <w:r>
        <w:rPr>
          <w:rFonts w:hint="eastAsia"/>
        </w:rPr>
        <w:t>驻波相位与反射波相位的关系在于两者之间的相位差。当相位差为</w:t>
      </w:r>
      <w:r>
        <w:rPr>
          <w:rFonts w:hint="eastAsia"/>
        </w:rPr>
        <w:t>180</w:t>
      </w:r>
      <w:r>
        <w:rPr>
          <w:rFonts w:hint="eastAsia"/>
        </w:rPr>
        <w:t>°时，驻波形成，反之，如果相位差不是</w:t>
      </w:r>
      <w:r>
        <w:rPr>
          <w:rFonts w:hint="eastAsia"/>
        </w:rPr>
        <w:t>180</w:t>
      </w:r>
      <w:r>
        <w:rPr>
          <w:rFonts w:hint="eastAsia"/>
        </w:rPr>
        <w:t>°，则不会形成驻波。这种相位差决定了波的干涉条件，从而影响驻波的形成和特性。</w:t>
      </w:r>
    </w:p>
    <w:p w14:paraId="65C2FD43" w14:textId="70A40719" w:rsidR="00865AD1" w:rsidRPr="00865AD1" w:rsidRDefault="00865AD1" w:rsidP="00865AD1">
      <w:pPr>
        <w:ind w:firstLine="482"/>
        <w:rPr>
          <w:b/>
          <w:bCs/>
        </w:rPr>
      </w:pPr>
      <w:r w:rsidRPr="00865AD1">
        <w:rPr>
          <w:rFonts w:hint="eastAsia"/>
          <w:b/>
          <w:bCs/>
        </w:rPr>
        <w:t>实验现象分析及误差分析：</w:t>
      </w:r>
    </w:p>
    <w:p w14:paraId="7AE6B849" w14:textId="77777777" w:rsidR="00865AD1" w:rsidRDefault="00865AD1" w:rsidP="00865AD1">
      <w:pPr>
        <w:ind w:firstLine="480"/>
      </w:pPr>
      <w:r>
        <w:rPr>
          <w:rFonts w:hint="eastAsia"/>
        </w:rPr>
        <w:t>在实验中，我们观察到了一些特定的现象，并分析了可能的误差来源。</w:t>
      </w:r>
    </w:p>
    <w:p w14:paraId="1EC6A3F4" w14:textId="6BFB7847" w:rsidR="00865AD1" w:rsidRDefault="00865AD1" w:rsidP="00865AD1">
      <w:pPr>
        <w:ind w:firstLine="480"/>
      </w:pPr>
      <w:r>
        <w:rPr>
          <w:rFonts w:hint="eastAsia"/>
        </w:rPr>
        <w:t xml:space="preserve">1. </w:t>
      </w:r>
      <w:r>
        <w:rPr>
          <w:rFonts w:hint="eastAsia"/>
        </w:rPr>
        <w:t>实际条件的偏差：</w:t>
      </w:r>
    </w:p>
    <w:p w14:paraId="458C9651" w14:textId="77777777" w:rsidR="00865AD1" w:rsidRDefault="00865AD1" w:rsidP="00865AD1">
      <w:pPr>
        <w:ind w:firstLine="480"/>
      </w:pPr>
      <w:r>
        <w:rPr>
          <w:rFonts w:hint="eastAsia"/>
        </w:rPr>
        <w:t>理论驻波波形是在假设条件</w:t>
      </w:r>
      <w:proofErr w:type="gramStart"/>
      <w:r>
        <w:rPr>
          <w:rFonts w:hint="eastAsia"/>
        </w:rPr>
        <w:t>下计算</w:t>
      </w:r>
      <w:proofErr w:type="gramEnd"/>
      <w:r>
        <w:rPr>
          <w:rFonts w:hint="eastAsia"/>
        </w:rPr>
        <w:t>得到的，而实际测量中可能存在一些偏差。例如，实际介质的性质可能与假设的理想介质不同，导致波传播速度或波的衰减发生变化。这些变化会影响驻波波形的形成和测量结果。</w:t>
      </w:r>
    </w:p>
    <w:p w14:paraId="79686AE8" w14:textId="0EBAD248" w:rsidR="00865AD1" w:rsidRDefault="00865AD1" w:rsidP="00865AD1">
      <w:pPr>
        <w:ind w:firstLine="480"/>
      </w:pPr>
      <w:r>
        <w:rPr>
          <w:rFonts w:hint="eastAsia"/>
        </w:rPr>
        <w:t xml:space="preserve">2. </w:t>
      </w:r>
      <w:r>
        <w:rPr>
          <w:rFonts w:hint="eastAsia"/>
        </w:rPr>
        <w:t>测量误差：</w:t>
      </w:r>
    </w:p>
    <w:p w14:paraId="35DA37CC" w14:textId="77777777" w:rsidR="00865AD1" w:rsidRDefault="00865AD1" w:rsidP="00865AD1">
      <w:pPr>
        <w:ind w:firstLine="480"/>
      </w:pPr>
      <w:r>
        <w:rPr>
          <w:rFonts w:hint="eastAsia"/>
        </w:rPr>
        <w:lastRenderedPageBreak/>
        <w:t>在测量过程中，各种测量误差不可避免。这些误差包括仪器误差、人为操作误差等。例如，测量设备的精度限制和人眼读数的误差都会对最终的测量结果产生影响，引入一定的不确定性。</w:t>
      </w:r>
    </w:p>
    <w:p w14:paraId="58DD3D88" w14:textId="1A998EE9" w:rsidR="00865AD1" w:rsidRDefault="00865AD1" w:rsidP="00865AD1">
      <w:pPr>
        <w:ind w:firstLine="480"/>
      </w:pPr>
      <w:r>
        <w:rPr>
          <w:rFonts w:hint="eastAsia"/>
        </w:rPr>
        <w:t xml:space="preserve">3. </w:t>
      </w:r>
      <w:r>
        <w:rPr>
          <w:rFonts w:hint="eastAsia"/>
        </w:rPr>
        <w:t>实际场景中的干扰：</w:t>
      </w:r>
    </w:p>
    <w:p w14:paraId="3A8E7E2C" w14:textId="77777777" w:rsidR="00865AD1" w:rsidRDefault="00865AD1" w:rsidP="00865AD1">
      <w:pPr>
        <w:ind w:firstLine="480"/>
      </w:pPr>
      <w:r>
        <w:rPr>
          <w:rFonts w:hint="eastAsia"/>
        </w:rPr>
        <w:t>实际场景中可能存在其他波动或干扰源。这些干扰源包括其他电磁波源、环境噪声等，它们会对波动的传播和干涉产生影响，从而影响驻波波形的形成和测量。</w:t>
      </w:r>
    </w:p>
    <w:p w14:paraId="00CFE383" w14:textId="379EB9D9" w:rsidR="00865AD1" w:rsidRDefault="00865AD1" w:rsidP="00865AD1">
      <w:pPr>
        <w:ind w:firstLine="480"/>
      </w:pPr>
      <w:r>
        <w:rPr>
          <w:rFonts w:hint="eastAsia"/>
        </w:rPr>
        <w:t xml:space="preserve">4. </w:t>
      </w:r>
      <w:r>
        <w:rPr>
          <w:rFonts w:hint="eastAsia"/>
        </w:rPr>
        <w:t>实验装置的限制：</w:t>
      </w:r>
    </w:p>
    <w:p w14:paraId="4257CEFD" w14:textId="77777777" w:rsidR="00865AD1" w:rsidRDefault="00865AD1" w:rsidP="00865AD1">
      <w:pPr>
        <w:ind w:firstLine="480"/>
      </w:pPr>
      <w:r>
        <w:rPr>
          <w:rFonts w:hint="eastAsia"/>
        </w:rPr>
        <w:t>实验装置可能存在自身的限制和约束。例如，测量装置的频率响应范围、探测器的分辨率等都可能对驻波波形的绘制造成影响。此外，实验装置的摆放位置和角度也可能影响测量结果的准确性。</w:t>
      </w:r>
    </w:p>
    <w:p w14:paraId="2A52D83E" w14:textId="15C1B691" w:rsidR="00865AD1" w:rsidRPr="00865AD1" w:rsidRDefault="00865AD1" w:rsidP="00865AD1">
      <w:pPr>
        <w:ind w:firstLine="482"/>
        <w:rPr>
          <w:b/>
          <w:bCs/>
        </w:rPr>
      </w:pPr>
      <w:r w:rsidRPr="00865AD1">
        <w:rPr>
          <w:rFonts w:hint="eastAsia"/>
          <w:b/>
          <w:bCs/>
        </w:rPr>
        <w:t>左旋和右旋圆极化波的传输特点：</w:t>
      </w:r>
    </w:p>
    <w:p w14:paraId="4352C363" w14:textId="2E4DAD53" w:rsidR="00865AD1" w:rsidRDefault="00865AD1" w:rsidP="00865AD1">
      <w:pPr>
        <w:ind w:firstLine="480"/>
      </w:pPr>
      <w:r>
        <w:rPr>
          <w:rFonts w:hint="eastAsia"/>
        </w:rPr>
        <w:t xml:space="preserve">1. </w:t>
      </w:r>
      <w:r>
        <w:rPr>
          <w:rFonts w:hint="eastAsia"/>
        </w:rPr>
        <w:t>传播速度相同：</w:t>
      </w:r>
    </w:p>
    <w:p w14:paraId="591E7E7C" w14:textId="77777777" w:rsidR="00865AD1" w:rsidRDefault="00865AD1" w:rsidP="00865AD1">
      <w:pPr>
        <w:ind w:firstLine="480"/>
      </w:pPr>
      <w:r>
        <w:rPr>
          <w:rFonts w:hint="eastAsia"/>
        </w:rPr>
        <w:t>左旋和右旋圆极化波在自由空间或介质中的传播速度相同，均以光速传播。这意味着它们在相同的介质中传播时，速度不会有差异。</w:t>
      </w:r>
    </w:p>
    <w:p w14:paraId="217C90C1" w14:textId="49C0BC5E" w:rsidR="00865AD1" w:rsidRDefault="00865AD1" w:rsidP="00865AD1">
      <w:pPr>
        <w:ind w:firstLine="480"/>
      </w:pPr>
      <w:r>
        <w:rPr>
          <w:rFonts w:hint="eastAsia"/>
        </w:rPr>
        <w:t xml:space="preserve">2. </w:t>
      </w:r>
      <w:r>
        <w:rPr>
          <w:rFonts w:hint="eastAsia"/>
        </w:rPr>
        <w:t>方向旋转：</w:t>
      </w:r>
    </w:p>
    <w:p w14:paraId="42CA071E" w14:textId="77777777" w:rsidR="00865AD1" w:rsidRDefault="00865AD1" w:rsidP="00865AD1">
      <w:pPr>
        <w:ind w:firstLine="480"/>
      </w:pPr>
      <w:r>
        <w:rPr>
          <w:rFonts w:hint="eastAsia"/>
        </w:rPr>
        <w:t>左旋圆极化波的电场按逆时针方向旋转，而右旋圆极化波的电场按顺时针方向旋转。这一特性使得它们在传播过程中呈现不同的旋转方向。</w:t>
      </w:r>
    </w:p>
    <w:p w14:paraId="56BD7F66" w14:textId="0E07E9E3" w:rsidR="00865AD1" w:rsidRDefault="00865AD1" w:rsidP="00865AD1">
      <w:pPr>
        <w:ind w:firstLine="480"/>
      </w:pPr>
      <w:r>
        <w:rPr>
          <w:rFonts w:hint="eastAsia"/>
        </w:rPr>
        <w:t xml:space="preserve">3. </w:t>
      </w:r>
      <w:r>
        <w:rPr>
          <w:rFonts w:hint="eastAsia"/>
        </w:rPr>
        <w:t>独立传播：</w:t>
      </w:r>
    </w:p>
    <w:p w14:paraId="3ECD3DA7" w14:textId="77777777" w:rsidR="00865AD1" w:rsidRDefault="00865AD1" w:rsidP="00865AD1">
      <w:pPr>
        <w:ind w:firstLine="480"/>
      </w:pPr>
      <w:r>
        <w:rPr>
          <w:rFonts w:hint="eastAsia"/>
        </w:rPr>
        <w:t>左右旋圆极化波相互独立传播，互不干扰。这意味着一个系统中可以同时存在两种极化方式的信号而不发生混淆。</w:t>
      </w:r>
    </w:p>
    <w:p w14:paraId="6E33FEB3" w14:textId="17DF7582" w:rsidR="00865AD1" w:rsidRDefault="00865AD1" w:rsidP="00865AD1">
      <w:pPr>
        <w:ind w:firstLine="480"/>
      </w:pPr>
      <w:r>
        <w:rPr>
          <w:rFonts w:hint="eastAsia"/>
        </w:rPr>
        <w:t xml:space="preserve">4. </w:t>
      </w:r>
      <w:r>
        <w:rPr>
          <w:rFonts w:hint="eastAsia"/>
        </w:rPr>
        <w:t>传输损耗：</w:t>
      </w:r>
    </w:p>
    <w:p w14:paraId="5BBF0AC4" w14:textId="77777777" w:rsidR="00865AD1" w:rsidRDefault="00865AD1" w:rsidP="00865AD1">
      <w:pPr>
        <w:ind w:firstLine="480"/>
      </w:pPr>
      <w:r>
        <w:rPr>
          <w:rFonts w:hint="eastAsia"/>
        </w:rPr>
        <w:t>旋转极化波在传输过程中可能会发生传输损耗。具体损耗大小与介质的吸收特性有关。例如，某些介质可能对特定极化方式的</w:t>
      </w:r>
      <w:proofErr w:type="gramStart"/>
      <w:r>
        <w:rPr>
          <w:rFonts w:hint="eastAsia"/>
        </w:rPr>
        <w:t>波具有</w:t>
      </w:r>
      <w:proofErr w:type="gramEnd"/>
      <w:r>
        <w:rPr>
          <w:rFonts w:hint="eastAsia"/>
        </w:rPr>
        <w:t>更高的吸收率，导致传输损耗增加。</w:t>
      </w:r>
    </w:p>
    <w:p w14:paraId="4B74D60B" w14:textId="2A24BCA9" w:rsidR="00865AD1" w:rsidRPr="00CE6B17" w:rsidRDefault="00865AD1" w:rsidP="00865AD1">
      <w:pPr>
        <w:ind w:firstLine="482"/>
        <w:rPr>
          <w:b/>
          <w:bCs/>
        </w:rPr>
      </w:pPr>
      <w:r w:rsidRPr="00CE6B17">
        <w:rPr>
          <w:rFonts w:hint="eastAsia"/>
          <w:b/>
          <w:bCs/>
        </w:rPr>
        <w:t>影响波形的因素：</w:t>
      </w:r>
    </w:p>
    <w:p w14:paraId="3EB4E70E" w14:textId="571CE7ED" w:rsidR="00865AD1" w:rsidRDefault="00865AD1" w:rsidP="00865AD1">
      <w:pPr>
        <w:ind w:firstLine="480"/>
      </w:pPr>
      <w:r>
        <w:rPr>
          <w:rFonts w:hint="eastAsia"/>
        </w:rPr>
        <w:t xml:space="preserve">1. </w:t>
      </w:r>
      <w:r>
        <w:rPr>
          <w:rFonts w:hint="eastAsia"/>
        </w:rPr>
        <w:t>介质的折射率：</w:t>
      </w:r>
    </w:p>
    <w:p w14:paraId="3D10E26C" w14:textId="77777777" w:rsidR="00865AD1" w:rsidRDefault="00865AD1" w:rsidP="00865AD1">
      <w:pPr>
        <w:ind w:firstLine="480"/>
      </w:pPr>
      <w:r>
        <w:rPr>
          <w:rFonts w:hint="eastAsia"/>
        </w:rPr>
        <w:t>介质的折射率会影响旋转极化波的传播速度和传输损耗。不同介质的折射率不同，这可能导致左右旋圆极化波的传播速度差异以及损耗的变化。</w:t>
      </w:r>
    </w:p>
    <w:p w14:paraId="493E9665" w14:textId="245E3219" w:rsidR="00865AD1" w:rsidRDefault="00865AD1" w:rsidP="00865AD1">
      <w:pPr>
        <w:ind w:firstLine="480"/>
      </w:pPr>
      <w:r>
        <w:rPr>
          <w:rFonts w:hint="eastAsia"/>
        </w:rPr>
        <w:t xml:space="preserve">2. </w:t>
      </w:r>
      <w:r>
        <w:rPr>
          <w:rFonts w:hint="eastAsia"/>
        </w:rPr>
        <w:t>介质的吸收特性：</w:t>
      </w:r>
    </w:p>
    <w:p w14:paraId="011C8566" w14:textId="77777777" w:rsidR="00865AD1" w:rsidRDefault="00865AD1" w:rsidP="00865AD1">
      <w:pPr>
        <w:ind w:firstLine="480"/>
      </w:pPr>
      <w:r>
        <w:rPr>
          <w:rFonts w:hint="eastAsia"/>
        </w:rPr>
        <w:t>某些介质对电磁波有一定的吸收特性，这可能导致旋转极化波的传输损耗增大。例</w:t>
      </w:r>
      <w:r>
        <w:rPr>
          <w:rFonts w:hint="eastAsia"/>
        </w:rPr>
        <w:lastRenderedPageBreak/>
        <w:t>如，湿度较高的空气或含水量较高的材料会增加电磁波的吸收，从而影响传输效率。</w:t>
      </w:r>
    </w:p>
    <w:p w14:paraId="450123CD" w14:textId="1F44191B" w:rsidR="00865AD1" w:rsidRDefault="00865AD1" w:rsidP="00865AD1">
      <w:pPr>
        <w:ind w:firstLine="480"/>
      </w:pPr>
      <w:r>
        <w:rPr>
          <w:rFonts w:hint="eastAsia"/>
        </w:rPr>
        <w:t xml:space="preserve">3. </w:t>
      </w:r>
      <w:r>
        <w:rPr>
          <w:rFonts w:hint="eastAsia"/>
        </w:rPr>
        <w:t>外界干扰：</w:t>
      </w:r>
    </w:p>
    <w:p w14:paraId="57C7591F" w14:textId="77777777" w:rsidR="00865AD1" w:rsidRDefault="00865AD1" w:rsidP="00865AD1">
      <w:pPr>
        <w:ind w:firstLine="480"/>
      </w:pPr>
      <w:r>
        <w:rPr>
          <w:rFonts w:hint="eastAsia"/>
        </w:rPr>
        <w:t>旋转极化波在传输过程中可能会受到外界干扰的影响，如其他电磁波源或物体的干扰。这些干扰会导致波形形状的扭曲或变化，影响信号质量。</w:t>
      </w:r>
    </w:p>
    <w:p w14:paraId="0926739F" w14:textId="666CCD86" w:rsidR="00865AD1" w:rsidRDefault="00865AD1" w:rsidP="00865AD1">
      <w:pPr>
        <w:ind w:firstLine="480"/>
      </w:pPr>
      <w:r>
        <w:rPr>
          <w:rFonts w:hint="eastAsia"/>
        </w:rPr>
        <w:t xml:space="preserve">4. </w:t>
      </w:r>
      <w:r>
        <w:rPr>
          <w:rFonts w:hint="eastAsia"/>
        </w:rPr>
        <w:t>实验测量误差：</w:t>
      </w:r>
    </w:p>
    <w:p w14:paraId="232E44F3" w14:textId="77777777" w:rsidR="00865AD1" w:rsidRDefault="00865AD1" w:rsidP="00865AD1">
      <w:pPr>
        <w:ind w:firstLine="480"/>
      </w:pPr>
      <w:r>
        <w:rPr>
          <w:rFonts w:hint="eastAsia"/>
        </w:rPr>
        <w:t>测量设备的精度限制以及操作误差可能会对测量结果产生一定的影响，导致实际测量波形与理论波形存在差异。这些误差包括设备的响应时间、分辨率限制以及人为读数误差等。</w:t>
      </w:r>
    </w:p>
    <w:p w14:paraId="4B5AB953" w14:textId="7E06570B" w:rsidR="00865AD1" w:rsidRPr="00CE6B17" w:rsidRDefault="00865AD1" w:rsidP="00865AD1">
      <w:pPr>
        <w:ind w:firstLine="482"/>
        <w:rPr>
          <w:b/>
          <w:bCs/>
        </w:rPr>
      </w:pPr>
      <w:r w:rsidRPr="00CE6B17">
        <w:rPr>
          <w:rFonts w:hint="eastAsia"/>
          <w:b/>
          <w:bCs/>
        </w:rPr>
        <w:t xml:space="preserve"> </w:t>
      </w:r>
      <w:r w:rsidRPr="00CE6B17">
        <w:rPr>
          <w:rFonts w:hint="eastAsia"/>
          <w:b/>
          <w:bCs/>
        </w:rPr>
        <w:t>电磁波在不同介质内的传输特性及影响因素</w:t>
      </w:r>
      <w:r w:rsidR="00CE6B17">
        <w:rPr>
          <w:rFonts w:hint="eastAsia"/>
          <w:b/>
          <w:bCs/>
        </w:rPr>
        <w:t>：</w:t>
      </w:r>
    </w:p>
    <w:p w14:paraId="62D467BE" w14:textId="29CE744C" w:rsidR="00865AD1" w:rsidRDefault="00865AD1" w:rsidP="00865AD1">
      <w:pPr>
        <w:ind w:firstLine="480"/>
      </w:pPr>
      <w:r>
        <w:rPr>
          <w:rFonts w:hint="eastAsia"/>
        </w:rPr>
        <w:t xml:space="preserve">1. </w:t>
      </w:r>
      <w:r>
        <w:rPr>
          <w:rFonts w:hint="eastAsia"/>
        </w:rPr>
        <w:t>折射率：</w:t>
      </w:r>
    </w:p>
    <w:p w14:paraId="099CC728" w14:textId="77777777" w:rsidR="00865AD1" w:rsidRDefault="00865AD1" w:rsidP="00865AD1">
      <w:pPr>
        <w:ind w:firstLine="480"/>
      </w:pPr>
      <w:r>
        <w:rPr>
          <w:rFonts w:hint="eastAsia"/>
        </w:rPr>
        <w:t>介质的折射率决定了电磁波传播的速度和传播方向。当电磁波从一种介质传播到另一种折射率不同的介质中，波速会发生变化，同时波的传播方向也会改变。例如，当电磁波从空气进入水中时，由于水的折射率较高，波速会减慢，传播方向会发生折射。</w:t>
      </w:r>
    </w:p>
    <w:p w14:paraId="7D1012D5" w14:textId="455E0FD3" w:rsidR="00865AD1" w:rsidRDefault="00865AD1" w:rsidP="00865AD1">
      <w:pPr>
        <w:ind w:firstLine="480"/>
      </w:pPr>
      <w:r>
        <w:rPr>
          <w:rFonts w:hint="eastAsia"/>
        </w:rPr>
        <w:t xml:space="preserve">2. </w:t>
      </w:r>
      <w:r>
        <w:rPr>
          <w:rFonts w:hint="eastAsia"/>
        </w:rPr>
        <w:t>吸收和衰减：</w:t>
      </w:r>
    </w:p>
    <w:p w14:paraId="6CAF720F" w14:textId="77777777" w:rsidR="00865AD1" w:rsidRDefault="00865AD1" w:rsidP="00865AD1">
      <w:pPr>
        <w:ind w:firstLine="480"/>
      </w:pPr>
      <w:r>
        <w:rPr>
          <w:rFonts w:hint="eastAsia"/>
        </w:rPr>
        <w:t>介质对电磁波的吸收程度和衰减率对波的传输有重要影响。吸收会导致电磁波的能量减弱，而衰减会使波形逐渐减弱。例如，金属材料对电磁波的吸收较强，会显著衰减电磁波的传输。</w:t>
      </w:r>
    </w:p>
    <w:p w14:paraId="19A46F14" w14:textId="0D0B5BB3" w:rsidR="00865AD1" w:rsidRDefault="00865AD1" w:rsidP="00865AD1">
      <w:pPr>
        <w:ind w:firstLine="480"/>
      </w:pPr>
      <w:r>
        <w:rPr>
          <w:rFonts w:hint="eastAsia"/>
        </w:rPr>
        <w:t xml:space="preserve">3. </w:t>
      </w:r>
      <w:r>
        <w:rPr>
          <w:rFonts w:hint="eastAsia"/>
        </w:rPr>
        <w:t>散射：</w:t>
      </w:r>
    </w:p>
    <w:p w14:paraId="544615DA" w14:textId="77777777" w:rsidR="00865AD1" w:rsidRDefault="00865AD1" w:rsidP="00865AD1">
      <w:pPr>
        <w:ind w:firstLine="480"/>
      </w:pPr>
      <w:r>
        <w:rPr>
          <w:rFonts w:hint="eastAsia"/>
        </w:rPr>
        <w:t>散射是指电磁波在遇到介质中的微小颗粒或不均匀性时的偏离原来传播方向的现象。散射会导致波形的扩散和失真。例如，雾</w:t>
      </w:r>
      <w:proofErr w:type="gramStart"/>
      <w:r>
        <w:rPr>
          <w:rFonts w:hint="eastAsia"/>
        </w:rPr>
        <w:t>霾</w:t>
      </w:r>
      <w:proofErr w:type="gramEnd"/>
      <w:r>
        <w:rPr>
          <w:rFonts w:hint="eastAsia"/>
        </w:rPr>
        <w:t>中的微小颗粒会散射电磁波，影响无线信号的传播。</w:t>
      </w:r>
    </w:p>
    <w:p w14:paraId="4EF1438C" w14:textId="1E16946E" w:rsidR="00865AD1" w:rsidRDefault="00865AD1" w:rsidP="00865AD1">
      <w:pPr>
        <w:ind w:firstLine="480"/>
      </w:pPr>
      <w:r>
        <w:rPr>
          <w:rFonts w:hint="eastAsia"/>
        </w:rPr>
        <w:t xml:space="preserve">4. </w:t>
      </w:r>
      <w:r>
        <w:rPr>
          <w:rFonts w:hint="eastAsia"/>
        </w:rPr>
        <w:t>反射和折射：</w:t>
      </w:r>
    </w:p>
    <w:p w14:paraId="18B923E9" w14:textId="77777777" w:rsidR="00865AD1" w:rsidRDefault="00865AD1" w:rsidP="00865AD1">
      <w:pPr>
        <w:ind w:firstLine="480"/>
      </w:pPr>
      <w:r>
        <w:rPr>
          <w:rFonts w:hint="eastAsia"/>
        </w:rPr>
        <w:t>当电磁波与介质表面接触时，一部分波会发生反射，一部分波会穿过介质发生折射。反射和折射会改变波形的幅度和相位。例如，电磁波在玻璃表面会部分反射，部分进入玻璃并改变传播方向。</w:t>
      </w:r>
    </w:p>
    <w:p w14:paraId="416CFECA" w14:textId="0F6089D8" w:rsidR="00865AD1" w:rsidRDefault="00865AD1" w:rsidP="00865AD1">
      <w:pPr>
        <w:ind w:firstLine="480"/>
      </w:pPr>
      <w:r>
        <w:rPr>
          <w:rFonts w:hint="eastAsia"/>
        </w:rPr>
        <w:t xml:space="preserve">5. </w:t>
      </w:r>
      <w:r>
        <w:rPr>
          <w:rFonts w:hint="eastAsia"/>
        </w:rPr>
        <w:t>色散：</w:t>
      </w:r>
    </w:p>
    <w:p w14:paraId="0D775903" w14:textId="77777777" w:rsidR="00865AD1" w:rsidRDefault="00865AD1" w:rsidP="00865AD1">
      <w:pPr>
        <w:ind w:firstLine="480"/>
      </w:pPr>
      <w:r>
        <w:rPr>
          <w:rFonts w:hint="eastAsia"/>
        </w:rPr>
        <w:t>介质的色散性质指的是不同频率的电磁波在传输过程中的传播速度不同。色散会导致不同频率的波分离，影响波形。例如，在光纤通信中，不同波长的光在光纤中传播速度不同，可能导致信号失真。</w:t>
      </w:r>
    </w:p>
    <w:p w14:paraId="79FFAF72" w14:textId="15506460" w:rsidR="00865AD1" w:rsidRDefault="00865AD1" w:rsidP="00865AD1">
      <w:pPr>
        <w:ind w:firstLine="480"/>
      </w:pPr>
      <w:r>
        <w:rPr>
          <w:rFonts w:hint="eastAsia"/>
        </w:rPr>
        <w:lastRenderedPageBreak/>
        <w:t xml:space="preserve">6. </w:t>
      </w:r>
      <w:r>
        <w:rPr>
          <w:rFonts w:hint="eastAsia"/>
        </w:rPr>
        <w:t>白噪声：</w:t>
      </w:r>
    </w:p>
    <w:p w14:paraId="60FAACA9" w14:textId="77777777" w:rsidR="00865AD1" w:rsidRDefault="00865AD1" w:rsidP="00865AD1">
      <w:pPr>
        <w:ind w:firstLine="480"/>
      </w:pPr>
      <w:r>
        <w:rPr>
          <w:rFonts w:hint="eastAsia"/>
        </w:rPr>
        <w:t>一些介质中存在的随机振荡和碰撞会引起电磁波的干扰，产生一个连续的频谱，称为白噪声。白噪声会对波形产生干扰和扭曲。例如，电子设备的热噪声会干扰信号的清晰度。</w:t>
      </w:r>
    </w:p>
    <w:p w14:paraId="0CA7E21B" w14:textId="3F8AB501" w:rsidR="002E26AD" w:rsidRDefault="00865AD1" w:rsidP="00865AD1">
      <w:pPr>
        <w:ind w:firstLine="480"/>
      </w:pPr>
      <w:r>
        <w:rPr>
          <w:rFonts w:hint="eastAsia"/>
        </w:rPr>
        <w:t>这些因素共同作用，决定了电磁波在不同介质内的传输特性和波形变化。具体情况取决于介质的性质以及波的频率和强度。理解这些传输特性对于</w:t>
      </w:r>
      <w:r w:rsidR="00CE6B17">
        <w:rPr>
          <w:rFonts w:hint="eastAsia"/>
        </w:rPr>
        <w:t>我们</w:t>
      </w:r>
      <w:r>
        <w:rPr>
          <w:rFonts w:hint="eastAsia"/>
        </w:rPr>
        <w:t>优化无线通信、雷达探测和光纤通信等技术具有重要意义。</w:t>
      </w:r>
    </w:p>
    <w:p w14:paraId="6E100DDB" w14:textId="76F54E79" w:rsidR="00DF6795" w:rsidRPr="000E0D6B" w:rsidRDefault="00DF6795" w:rsidP="00DF6795">
      <w:pPr>
        <w:pStyle w:val="2"/>
        <w:ind w:firstLine="482"/>
      </w:pPr>
      <w:bookmarkStart w:id="47" w:name="_Toc200321176"/>
      <w:r>
        <w:rPr>
          <w:rFonts w:hint="eastAsia"/>
        </w:rPr>
        <w:t>4.5</w:t>
      </w:r>
      <w:r>
        <w:rPr>
          <w:rFonts w:hint="eastAsia"/>
        </w:rPr>
        <w:t>实验总结</w:t>
      </w:r>
      <w:bookmarkEnd w:id="47"/>
    </w:p>
    <w:bookmarkEnd w:id="27"/>
    <w:p w14:paraId="1D41DF97" w14:textId="77777777" w:rsidR="006471B1" w:rsidRPr="006471B1" w:rsidRDefault="006471B1" w:rsidP="006471B1">
      <w:pPr>
        <w:ind w:left="480" w:firstLine="480"/>
      </w:pPr>
      <w:r w:rsidRPr="006471B1">
        <w:t>技能与知识掌握</w:t>
      </w:r>
    </w:p>
    <w:p w14:paraId="219905F0" w14:textId="37740E16" w:rsidR="006471B1" w:rsidRPr="006471B1" w:rsidRDefault="006471B1" w:rsidP="006471B1">
      <w:pPr>
        <w:ind w:left="480" w:firstLineChars="0" w:firstLine="0"/>
      </w:pPr>
      <w:r w:rsidRPr="006471B1">
        <w:t>系统学习了驻波的产生机理，掌握了驻波节点、波腹的测量方法。掌握了波长测定和频率反向计算方法，通过波节间距精确反推电磁波参数。通过仿真深入理解了电磁波在不同介质中的传播特性（折射、吸收、散射等）。掌握了左右旋圆极化波的传播特性，为后续移动通信、卫星通信中极化选择提供理论支撑。</w:t>
      </w:r>
    </w:p>
    <w:p w14:paraId="0685936B" w14:textId="78F28A4A" w:rsidR="006471B1" w:rsidRPr="006471B1" w:rsidRDefault="006471B1" w:rsidP="006471B1">
      <w:pPr>
        <w:ind w:firstLineChars="400" w:firstLine="960"/>
      </w:pPr>
      <w:r w:rsidRPr="006471B1">
        <w:t>现象与理论印证</w:t>
      </w:r>
    </w:p>
    <w:p w14:paraId="4D75316F" w14:textId="77777777" w:rsidR="006471B1" w:rsidRPr="006471B1" w:rsidRDefault="006471B1" w:rsidP="006471B1">
      <w:pPr>
        <w:ind w:left="480" w:firstLineChars="0" w:firstLine="0"/>
      </w:pPr>
      <w:r w:rsidRPr="006471B1">
        <w:t>实验中测得的驻波波长与理论</w:t>
      </w:r>
      <w:proofErr w:type="gramStart"/>
      <w:r w:rsidRPr="006471B1">
        <w:t>值高度</w:t>
      </w:r>
      <w:proofErr w:type="gramEnd"/>
      <w:r w:rsidRPr="006471B1">
        <w:t>吻合，验证了驻波的基本理论。</w:t>
      </w:r>
    </w:p>
    <w:p w14:paraId="23F646B1" w14:textId="77777777" w:rsidR="006471B1" w:rsidRPr="006471B1" w:rsidRDefault="006471B1" w:rsidP="006471B1">
      <w:pPr>
        <w:ind w:left="480" w:firstLineChars="0" w:firstLine="0"/>
      </w:pPr>
      <w:r w:rsidRPr="006471B1">
        <w:t>驻波节点位置随反射板移动呈线性变化，反射波相位对驻波形态影响明显，符合相位叠加理论。</w:t>
      </w:r>
    </w:p>
    <w:p w14:paraId="3A02C633" w14:textId="77777777" w:rsidR="006471B1" w:rsidRPr="006471B1" w:rsidRDefault="006471B1" w:rsidP="006471B1">
      <w:pPr>
        <w:ind w:left="480" w:firstLineChars="0" w:firstLine="0"/>
      </w:pPr>
      <w:r w:rsidRPr="006471B1">
        <w:t>仿真观察到的介质折射率、吸收系数变化对波形影响与电磁场理论高度一致。</w:t>
      </w:r>
    </w:p>
    <w:p w14:paraId="177A5A76" w14:textId="30CE681C" w:rsidR="006471B1" w:rsidRPr="006471B1" w:rsidRDefault="006471B1" w:rsidP="006471B1">
      <w:pPr>
        <w:ind w:firstLineChars="383" w:firstLine="919"/>
      </w:pPr>
      <w:r w:rsidRPr="006471B1">
        <w:t>存在问题与改进建议</w:t>
      </w:r>
    </w:p>
    <w:p w14:paraId="4BED22BB" w14:textId="77777777" w:rsidR="006471B1" w:rsidRPr="006471B1" w:rsidRDefault="006471B1" w:rsidP="006471B1">
      <w:pPr>
        <w:ind w:left="480" w:firstLineChars="0" w:firstLine="0"/>
      </w:pPr>
      <w:r w:rsidRPr="006471B1">
        <w:t>环境反射不可完全屏蔽，建议在更优电磁兼容环境（暗室）中进行驻波精密测量。</w:t>
      </w:r>
    </w:p>
    <w:p w14:paraId="635A2CCF" w14:textId="77777777" w:rsidR="006471B1" w:rsidRPr="006471B1" w:rsidRDefault="006471B1" w:rsidP="006471B1">
      <w:pPr>
        <w:ind w:left="480" w:firstLineChars="0" w:firstLine="0"/>
      </w:pPr>
      <w:r w:rsidRPr="006471B1">
        <w:t>手动定位误差限制了波节定位精度，可采用自动化滑轨定位系统提高精度。</w:t>
      </w:r>
    </w:p>
    <w:p w14:paraId="1575E8FA" w14:textId="77777777" w:rsidR="006471B1" w:rsidRPr="006471B1" w:rsidRDefault="006471B1" w:rsidP="006471B1">
      <w:pPr>
        <w:ind w:left="480" w:firstLineChars="0" w:firstLine="0"/>
      </w:pPr>
      <w:r w:rsidRPr="006471B1">
        <w:t>介质仿真模型仍为理想介质，后续可考虑引入实际材料参数增强仿真真实度。</w:t>
      </w:r>
    </w:p>
    <w:p w14:paraId="6777883F" w14:textId="77777777" w:rsidR="006471B1" w:rsidRPr="006471B1" w:rsidRDefault="006471B1" w:rsidP="006471B1">
      <w:pPr>
        <w:ind w:left="480" w:firstLineChars="0" w:firstLine="0"/>
      </w:pPr>
      <w:r w:rsidRPr="006471B1">
        <w:t>相位扫描步进可进一步细化，提高相位测量精度。</w:t>
      </w:r>
    </w:p>
    <w:p w14:paraId="6FB2D963" w14:textId="00FE2497" w:rsidR="006471B1" w:rsidRPr="006471B1" w:rsidRDefault="006471B1" w:rsidP="006471B1">
      <w:pPr>
        <w:ind w:firstLineChars="400" w:firstLine="960"/>
      </w:pPr>
      <w:r w:rsidRPr="006471B1">
        <w:t>心得体会</w:t>
      </w:r>
    </w:p>
    <w:p w14:paraId="3B4A9883" w14:textId="77777777" w:rsidR="006471B1" w:rsidRPr="006471B1" w:rsidRDefault="006471B1" w:rsidP="006471B1">
      <w:pPr>
        <w:ind w:left="480" w:firstLineChars="0" w:firstLine="0"/>
      </w:pPr>
      <w:r w:rsidRPr="006471B1">
        <w:t>本</w:t>
      </w:r>
      <w:proofErr w:type="gramStart"/>
      <w:r w:rsidRPr="006471B1">
        <w:t>实验让</w:t>
      </w:r>
      <w:proofErr w:type="gramEnd"/>
      <w:r w:rsidRPr="006471B1">
        <w:t>我进一步认识到电磁波的波动性本质，驻波现象是最直观的空间干涉现象。</w:t>
      </w:r>
    </w:p>
    <w:p w14:paraId="1F99DF0E" w14:textId="7D9AF8D6" w:rsidR="002E26AD" w:rsidRPr="006471B1" w:rsidRDefault="006471B1" w:rsidP="006471B1">
      <w:pPr>
        <w:ind w:left="480" w:firstLineChars="0" w:firstLine="0"/>
        <w:rPr>
          <w:rFonts w:hint="eastAsia"/>
        </w:rPr>
      </w:pPr>
      <w:r w:rsidRPr="006471B1">
        <w:t>电磁波在介质中传播特性复杂多变，理想模型与实际应用存在差距，工程设计中必须考虑多种影响因素。仿真工具作为理论学习的有效补充，可帮助深入理解电磁波复杂传播现象。驻波控制和介质效应的理解对于后续射频系统设计（如滤波器设计、驻波比匹配、天线调谐）具有重要意义。</w:t>
      </w:r>
    </w:p>
    <w:sectPr w:rsidR="002E26AD" w:rsidRPr="006471B1" w:rsidSect="005362C8">
      <w:pgSz w:w="11906" w:h="16838"/>
      <w:pgMar w:top="1418" w:right="1134" w:bottom="1134" w:left="1701"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E8CC2" w14:textId="77777777" w:rsidR="005B7719" w:rsidRDefault="005B7719" w:rsidP="00A237DD">
      <w:pPr>
        <w:ind w:firstLine="480"/>
      </w:pPr>
      <w:r>
        <w:separator/>
      </w:r>
    </w:p>
  </w:endnote>
  <w:endnote w:type="continuationSeparator" w:id="0">
    <w:p w14:paraId="0B56CED4" w14:textId="77777777" w:rsidR="005B7719" w:rsidRDefault="005B7719" w:rsidP="00A237D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华文行楷">
    <w:altName w:val="STXingkai"/>
    <w:panose1 w:val="02010800040101010101"/>
    <w:charset w:val="86"/>
    <w:family w:val="auto"/>
    <w:pitch w:val="variable"/>
    <w:sig w:usb0="00000001" w:usb1="080F0000" w:usb2="00000010" w:usb3="00000000" w:csb0="00040000" w:csb1="00000000"/>
  </w:font>
  <w:font w:name="华文新魏">
    <w:altName w:val="STXinwe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F232" w14:textId="77777777" w:rsidR="005362C8" w:rsidRDefault="005362C8">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8301" w14:textId="4186EC23" w:rsidR="006E1A83" w:rsidRDefault="006E1A83" w:rsidP="008B4EE2">
    <w:pPr>
      <w:tabs>
        <w:tab w:val="left" w:pos="3697"/>
      </w:tabs>
      <w:snapToGrid w:val="0"/>
      <w:ind w:firstLineChars="111"/>
      <w:rPr>
        <w:rFonts w:hint="eastAsia"/>
        <w:sz w:val="18"/>
        <w:szCs w:val="18"/>
      </w:rPr>
    </w:pPr>
    <w:r>
      <w:rPr>
        <w:noProof/>
        <w:sz w:val="18"/>
      </w:rPr>
      <mc:AlternateContent>
        <mc:Choice Requires="wps">
          <w:drawing>
            <wp:anchor distT="0" distB="0" distL="114300" distR="114300" simplePos="0" relativeHeight="251659264" behindDoc="0" locked="0" layoutInCell="1" allowOverlap="1" wp14:anchorId="1815FD25" wp14:editId="1E9D2D2A">
              <wp:simplePos x="0" y="0"/>
              <wp:positionH relativeFrom="margin">
                <wp:align>center</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6E774" w14:textId="6D3E51F9" w:rsidR="006E1A83" w:rsidRDefault="006E1A83">
                          <w:pPr>
                            <w:pStyle w:val="a6"/>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15FD25" id="_x0000_t202" coordsize="21600,21600" o:spt="202" path="m,l,21600r21600,l21600,xe">
              <v:stroke joinstyle="miter"/>
              <v:path gradientshapeok="t" o:connecttype="rect"/>
            </v:shapetype>
            <v:shape id="文本框 9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9B6E774" w14:textId="6D3E51F9" w:rsidR="006E1A83" w:rsidRDefault="006E1A83">
                    <w:pPr>
                      <w:pStyle w:val="a6"/>
                      <w:ind w:firstLine="360"/>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00BC" w14:textId="77777777" w:rsidR="005362C8" w:rsidRDefault="005362C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152A" w14:textId="77777777" w:rsidR="00F7695F" w:rsidRDefault="00F7695F" w:rsidP="008B4EE2">
    <w:pPr>
      <w:tabs>
        <w:tab w:val="left" w:pos="3697"/>
      </w:tabs>
      <w:snapToGrid w:val="0"/>
      <w:ind w:firstLineChars="111"/>
      <w:rPr>
        <w:rFonts w:hint="eastAsia"/>
        <w:sz w:val="18"/>
        <w:szCs w:val="18"/>
      </w:rPr>
    </w:pPr>
    <w:r>
      <w:rPr>
        <w:noProof/>
        <w:sz w:val="18"/>
      </w:rPr>
      <mc:AlternateContent>
        <mc:Choice Requires="wps">
          <w:drawing>
            <wp:anchor distT="0" distB="0" distL="114300" distR="114300" simplePos="0" relativeHeight="251661312" behindDoc="0" locked="0" layoutInCell="1" allowOverlap="1" wp14:anchorId="518CB157" wp14:editId="1D7C4294">
              <wp:simplePos x="0" y="0"/>
              <wp:positionH relativeFrom="margin">
                <wp:align>center</wp:align>
              </wp:positionH>
              <wp:positionV relativeFrom="paragraph">
                <wp:posOffset>0</wp:posOffset>
              </wp:positionV>
              <wp:extent cx="1828800" cy="1828800"/>
              <wp:effectExtent l="0" t="0" r="0" b="0"/>
              <wp:wrapNone/>
              <wp:docPr id="1229084082" name="文本框 12290840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1F509B" w14:textId="77777777" w:rsidR="00F7695F" w:rsidRDefault="00F7695F">
                          <w:pPr>
                            <w:pStyle w:val="a6"/>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8CB157" id="_x0000_t202" coordsize="21600,21600" o:spt="202" path="m,l,21600r21600,l21600,xe">
              <v:stroke joinstyle="miter"/>
              <v:path gradientshapeok="t" o:connecttype="rect"/>
            </v:shapetype>
            <v:shape id="文本框 122908408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31F509B" w14:textId="77777777" w:rsidR="00F7695F" w:rsidRDefault="00F7695F">
                    <w:pPr>
                      <w:pStyle w:val="a6"/>
                      <w:ind w:firstLine="360"/>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3060" w14:textId="341AB5AC" w:rsidR="008B4EE2" w:rsidRDefault="008B4EE2" w:rsidP="008B4EE2">
    <w:pPr>
      <w:pStyle w:val="a6"/>
      <w:ind w:firstLineChars="0" w:firstLine="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A8922" w14:textId="77777777" w:rsidR="005B7719" w:rsidRDefault="005B7719" w:rsidP="00A237DD">
      <w:pPr>
        <w:ind w:firstLine="480"/>
      </w:pPr>
      <w:r>
        <w:separator/>
      </w:r>
    </w:p>
  </w:footnote>
  <w:footnote w:type="continuationSeparator" w:id="0">
    <w:p w14:paraId="00AA2B34" w14:textId="77777777" w:rsidR="005B7719" w:rsidRDefault="005B7719" w:rsidP="00A237D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1949" w14:textId="77777777" w:rsidR="005362C8" w:rsidRDefault="005362C8">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1DB5" w14:textId="1CF115D7" w:rsidR="006E1A83" w:rsidRDefault="006E1A83" w:rsidP="001D0297">
    <w:pPr>
      <w:widowControl/>
      <w:pBdr>
        <w:bottom w:val="single" w:sz="6" w:space="0" w:color="auto"/>
      </w:pBdr>
      <w:tabs>
        <w:tab w:val="left" w:pos="1485"/>
        <w:tab w:val="center" w:pos="4153"/>
        <w:tab w:val="right" w:pos="8306"/>
      </w:tabs>
      <w:snapToGrid w:val="0"/>
      <w:ind w:firstLineChars="95" w:firstLine="199"/>
      <w:rPr>
        <w:rFonts w:ascii="黑体" w:eastAsia="黑体"/>
        <w:iCs/>
        <w:sz w:val="18"/>
        <w:szCs w:val="18"/>
      </w:rPr>
    </w:pPr>
    <w:r>
      <w:rPr>
        <w:rFonts w:ascii="黑体" w:eastAsia="黑体" w:hint="eastAsia"/>
        <w:sz w:val="21"/>
        <w:szCs w:val="21"/>
      </w:rPr>
      <w:t xml:space="preserve"> </w:t>
    </w:r>
    <w:r>
      <w:rPr>
        <w:rFonts w:ascii="黑体" w:eastAsia="黑体" w:hint="eastAsia"/>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673B" w14:textId="77777777" w:rsidR="005362C8" w:rsidRDefault="005362C8">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D8C"/>
    <w:multiLevelType w:val="multilevel"/>
    <w:tmpl w:val="661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18C7"/>
    <w:multiLevelType w:val="multilevel"/>
    <w:tmpl w:val="5CB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75715"/>
    <w:multiLevelType w:val="hybridMultilevel"/>
    <w:tmpl w:val="ECE47C98"/>
    <w:lvl w:ilvl="0" w:tplc="B9685422">
      <w:start w:val="1"/>
      <w:numFmt w:val="decimal"/>
      <w:lvlText w:val="(%1)"/>
      <w:lvlJc w:val="left"/>
      <w:pPr>
        <w:ind w:left="480" w:firstLine="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4D92F9A"/>
    <w:multiLevelType w:val="multilevel"/>
    <w:tmpl w:val="B2DE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C777E"/>
    <w:multiLevelType w:val="multilevel"/>
    <w:tmpl w:val="054C777E"/>
    <w:lvl w:ilvl="0">
      <w:start w:val="1"/>
      <w:numFmt w:val="decimal"/>
      <w:suff w:val="nothing"/>
      <w:lvlText w:val="%1."/>
      <w:lvlJc w:val="left"/>
      <w:pPr>
        <w:ind w:left="511" w:firstLine="57"/>
      </w:pPr>
      <w:rPr>
        <w:rFonts w:hint="eastAsia"/>
      </w:rPr>
    </w:lvl>
    <w:lvl w:ilvl="1">
      <w:start w:val="1"/>
      <w:numFmt w:val="lowerLetter"/>
      <w:lvlText w:val="%2)"/>
      <w:lvlJc w:val="left"/>
      <w:pPr>
        <w:ind w:left="952" w:hanging="420"/>
      </w:pPr>
    </w:lvl>
    <w:lvl w:ilvl="2">
      <w:start w:val="1"/>
      <w:numFmt w:val="lowerRoman"/>
      <w:lvlText w:val="%3."/>
      <w:lvlJc w:val="right"/>
      <w:pPr>
        <w:ind w:left="1372" w:hanging="420"/>
      </w:pPr>
    </w:lvl>
    <w:lvl w:ilvl="3">
      <w:start w:val="1"/>
      <w:numFmt w:val="decimal"/>
      <w:lvlText w:val="%4."/>
      <w:lvlJc w:val="left"/>
      <w:pPr>
        <w:ind w:left="1792" w:hanging="420"/>
      </w:pPr>
    </w:lvl>
    <w:lvl w:ilvl="4">
      <w:start w:val="1"/>
      <w:numFmt w:val="lowerLetter"/>
      <w:lvlText w:val="%5)"/>
      <w:lvlJc w:val="left"/>
      <w:pPr>
        <w:ind w:left="2212" w:hanging="420"/>
      </w:pPr>
    </w:lvl>
    <w:lvl w:ilvl="5">
      <w:start w:val="1"/>
      <w:numFmt w:val="lowerRoman"/>
      <w:lvlText w:val="%6."/>
      <w:lvlJc w:val="right"/>
      <w:pPr>
        <w:ind w:left="2632" w:hanging="420"/>
      </w:pPr>
    </w:lvl>
    <w:lvl w:ilvl="6">
      <w:start w:val="1"/>
      <w:numFmt w:val="decimal"/>
      <w:lvlText w:val="%7."/>
      <w:lvlJc w:val="left"/>
      <w:pPr>
        <w:ind w:left="3052" w:hanging="420"/>
      </w:pPr>
    </w:lvl>
    <w:lvl w:ilvl="7">
      <w:start w:val="1"/>
      <w:numFmt w:val="lowerLetter"/>
      <w:lvlText w:val="%8)"/>
      <w:lvlJc w:val="left"/>
      <w:pPr>
        <w:ind w:left="3472" w:hanging="420"/>
      </w:pPr>
    </w:lvl>
    <w:lvl w:ilvl="8">
      <w:start w:val="1"/>
      <w:numFmt w:val="lowerRoman"/>
      <w:lvlText w:val="%9."/>
      <w:lvlJc w:val="right"/>
      <w:pPr>
        <w:ind w:left="3892" w:hanging="420"/>
      </w:pPr>
    </w:lvl>
  </w:abstractNum>
  <w:abstractNum w:abstractNumId="5" w15:restartNumberingAfterBreak="0">
    <w:nsid w:val="07656056"/>
    <w:multiLevelType w:val="multilevel"/>
    <w:tmpl w:val="2D6AC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8199E"/>
    <w:multiLevelType w:val="hybridMultilevel"/>
    <w:tmpl w:val="FE6E4C12"/>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0DC86106"/>
    <w:multiLevelType w:val="hybridMultilevel"/>
    <w:tmpl w:val="4CACE92C"/>
    <w:lvl w:ilvl="0" w:tplc="1D78D7B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0E2E3B27"/>
    <w:multiLevelType w:val="hybridMultilevel"/>
    <w:tmpl w:val="2460BE6C"/>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0F4C7F18"/>
    <w:multiLevelType w:val="multilevel"/>
    <w:tmpl w:val="203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D1B03"/>
    <w:multiLevelType w:val="multilevel"/>
    <w:tmpl w:val="E0A0F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606C6"/>
    <w:multiLevelType w:val="multilevel"/>
    <w:tmpl w:val="F1E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F7A54"/>
    <w:multiLevelType w:val="multilevel"/>
    <w:tmpl w:val="7B1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36E0A"/>
    <w:multiLevelType w:val="hybridMultilevel"/>
    <w:tmpl w:val="6DF02A42"/>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13513340"/>
    <w:multiLevelType w:val="hybridMultilevel"/>
    <w:tmpl w:val="D970556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13C64B88"/>
    <w:multiLevelType w:val="multilevel"/>
    <w:tmpl w:val="DE8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54D07"/>
    <w:multiLevelType w:val="multilevel"/>
    <w:tmpl w:val="84C2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0205D"/>
    <w:multiLevelType w:val="hybridMultilevel"/>
    <w:tmpl w:val="94B0B2A0"/>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18727AA9"/>
    <w:multiLevelType w:val="multilevel"/>
    <w:tmpl w:val="0F40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6506B"/>
    <w:multiLevelType w:val="multilevel"/>
    <w:tmpl w:val="CB3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C3AFA"/>
    <w:multiLevelType w:val="hybridMultilevel"/>
    <w:tmpl w:val="5268CE7A"/>
    <w:lvl w:ilvl="0" w:tplc="85CA31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1D6E3E75"/>
    <w:multiLevelType w:val="multilevel"/>
    <w:tmpl w:val="C2F8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C2D25"/>
    <w:multiLevelType w:val="hybridMultilevel"/>
    <w:tmpl w:val="28BC0CDA"/>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21A03F46"/>
    <w:multiLevelType w:val="hybridMultilevel"/>
    <w:tmpl w:val="2B90B16A"/>
    <w:lvl w:ilvl="0" w:tplc="DE808D74">
      <w:start w:val="1"/>
      <w:numFmt w:val="decimal"/>
      <w:lvlText w:val="(%1)"/>
      <w:lvlJc w:val="left"/>
      <w:pPr>
        <w:ind w:left="1840" w:hanging="440"/>
      </w:pPr>
      <w:rPr>
        <w:rFonts w:hint="eastAsia"/>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21F72EF2"/>
    <w:multiLevelType w:val="multilevel"/>
    <w:tmpl w:val="767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BC3504"/>
    <w:multiLevelType w:val="multilevel"/>
    <w:tmpl w:val="116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85230"/>
    <w:multiLevelType w:val="multilevel"/>
    <w:tmpl w:val="63B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0904EE"/>
    <w:multiLevelType w:val="multilevel"/>
    <w:tmpl w:val="89D8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42106"/>
    <w:multiLevelType w:val="hybridMultilevel"/>
    <w:tmpl w:val="1AF0E3EC"/>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2D263AAA"/>
    <w:multiLevelType w:val="multilevel"/>
    <w:tmpl w:val="B0B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322314"/>
    <w:multiLevelType w:val="hybridMultilevel"/>
    <w:tmpl w:val="32FA2498"/>
    <w:lvl w:ilvl="0" w:tplc="B9685422">
      <w:start w:val="1"/>
      <w:numFmt w:val="decimal"/>
      <w:lvlText w:val="(%1)"/>
      <w:lvlJc w:val="left"/>
      <w:pPr>
        <w:ind w:left="0" w:firstLine="0"/>
      </w:pPr>
      <w:rPr>
        <w:rFonts w:hint="eastAsia"/>
        <w:snapToGrid/>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FEF1481"/>
    <w:multiLevelType w:val="multilevel"/>
    <w:tmpl w:val="879C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26963"/>
    <w:multiLevelType w:val="multilevel"/>
    <w:tmpl w:val="AC62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9B1C5A"/>
    <w:multiLevelType w:val="multilevel"/>
    <w:tmpl w:val="C2B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0834AE"/>
    <w:multiLevelType w:val="hybridMultilevel"/>
    <w:tmpl w:val="86780FB0"/>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42D766E9"/>
    <w:multiLevelType w:val="hybridMultilevel"/>
    <w:tmpl w:val="8C82DBD0"/>
    <w:lvl w:ilvl="0" w:tplc="1D78D7BE">
      <w:start w:val="1"/>
      <w:numFmt w:val="decimal"/>
      <w:lvlText w:val="%1."/>
      <w:lvlJc w:val="left"/>
      <w:pPr>
        <w:ind w:left="1320" w:hanging="360"/>
      </w:pPr>
      <w:rPr>
        <w:rFonts w:hint="default"/>
      </w:rPr>
    </w:lvl>
    <w:lvl w:ilvl="1" w:tplc="DE808D74">
      <w:start w:val="1"/>
      <w:numFmt w:val="decimal"/>
      <w:lvlText w:val="(%2)"/>
      <w:lvlJc w:val="left"/>
      <w:pPr>
        <w:ind w:left="1360" w:hanging="440"/>
      </w:pPr>
      <w:rPr>
        <w:rFonts w:hint="eastAsia"/>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45290009"/>
    <w:multiLevelType w:val="multilevel"/>
    <w:tmpl w:val="1A02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C75C0"/>
    <w:multiLevelType w:val="multilevel"/>
    <w:tmpl w:val="40B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40501D"/>
    <w:multiLevelType w:val="hybridMultilevel"/>
    <w:tmpl w:val="7F3A687C"/>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4690382F"/>
    <w:multiLevelType w:val="multilevel"/>
    <w:tmpl w:val="21A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E060D"/>
    <w:multiLevelType w:val="hybridMultilevel"/>
    <w:tmpl w:val="7090BDA0"/>
    <w:lvl w:ilvl="0" w:tplc="FFFFFFFF">
      <w:start w:val="1"/>
      <w:numFmt w:val="decimal"/>
      <w:lvlText w:val="(%1)"/>
      <w:lvlJc w:val="left"/>
      <w:pPr>
        <w:ind w:left="1400" w:hanging="440"/>
      </w:pPr>
      <w:rPr>
        <w:rFonts w:hint="eastAsia"/>
        <w:snapToGrid/>
      </w:rPr>
    </w:lvl>
    <w:lvl w:ilvl="1" w:tplc="C47C51CA">
      <w:start w:val="1"/>
      <w:numFmt w:val="decimal"/>
      <w:lvlText w:val="(%2)"/>
      <w:lvlJc w:val="left"/>
      <w:pPr>
        <w:ind w:left="920" w:hanging="440"/>
      </w:pPr>
      <w:rPr>
        <w:rFonts w:hint="eastAsia"/>
        <w:snapToGrid/>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1" w15:restartNumberingAfterBreak="0">
    <w:nsid w:val="497022F7"/>
    <w:multiLevelType w:val="multilevel"/>
    <w:tmpl w:val="0762A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B872F6"/>
    <w:multiLevelType w:val="multilevel"/>
    <w:tmpl w:val="23FC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DB5B1F"/>
    <w:multiLevelType w:val="multilevel"/>
    <w:tmpl w:val="02AE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E38B2"/>
    <w:multiLevelType w:val="multilevel"/>
    <w:tmpl w:val="AD2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704E75"/>
    <w:multiLevelType w:val="multilevel"/>
    <w:tmpl w:val="573A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324D4"/>
    <w:multiLevelType w:val="multilevel"/>
    <w:tmpl w:val="4AB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A7699"/>
    <w:multiLevelType w:val="multilevel"/>
    <w:tmpl w:val="512A7699"/>
    <w:lvl w:ilvl="0">
      <w:start w:val="1"/>
      <w:numFmt w:val="decimal"/>
      <w:suff w:val="nothing"/>
      <w:lvlText w:val="%1."/>
      <w:lvlJc w:val="left"/>
      <w:pPr>
        <w:ind w:left="988"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8" w15:restartNumberingAfterBreak="0">
    <w:nsid w:val="512B17B3"/>
    <w:multiLevelType w:val="multilevel"/>
    <w:tmpl w:val="E19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D65757"/>
    <w:multiLevelType w:val="multilevel"/>
    <w:tmpl w:val="C09A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B4630"/>
    <w:multiLevelType w:val="hybridMultilevel"/>
    <w:tmpl w:val="B8D684F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1" w15:restartNumberingAfterBreak="0">
    <w:nsid w:val="547D02B5"/>
    <w:multiLevelType w:val="hybridMultilevel"/>
    <w:tmpl w:val="22403D22"/>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2" w15:restartNumberingAfterBreak="0">
    <w:nsid w:val="555E3D7E"/>
    <w:multiLevelType w:val="multilevel"/>
    <w:tmpl w:val="846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F42FCF"/>
    <w:multiLevelType w:val="multilevel"/>
    <w:tmpl w:val="C9344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21738B"/>
    <w:multiLevelType w:val="hybridMultilevel"/>
    <w:tmpl w:val="D952A7F4"/>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5" w15:restartNumberingAfterBreak="0">
    <w:nsid w:val="5C601DE0"/>
    <w:multiLevelType w:val="multilevel"/>
    <w:tmpl w:val="A3CAE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B48F4"/>
    <w:multiLevelType w:val="multilevel"/>
    <w:tmpl w:val="E33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A158F"/>
    <w:multiLevelType w:val="multilevel"/>
    <w:tmpl w:val="804E8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A52CBE"/>
    <w:multiLevelType w:val="hybridMultilevel"/>
    <w:tmpl w:val="FB8822F0"/>
    <w:lvl w:ilvl="0" w:tplc="FFFFFFFF">
      <w:start w:val="1"/>
      <w:numFmt w:val="decimal"/>
      <w:lvlText w:val="(%1)"/>
      <w:lvlJc w:val="left"/>
      <w:pPr>
        <w:ind w:left="920" w:hanging="440"/>
      </w:pPr>
      <w:rPr>
        <w:rFonts w:hint="eastAsia"/>
        <w:snapToGrid/>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9" w15:restartNumberingAfterBreak="0">
    <w:nsid w:val="60F55489"/>
    <w:multiLevelType w:val="multilevel"/>
    <w:tmpl w:val="60F55489"/>
    <w:lvl w:ilvl="0">
      <w:start w:val="1"/>
      <w:numFmt w:val="decimal"/>
      <w:suff w:val="nothing"/>
      <w:lvlText w:val="%1."/>
      <w:lvlJc w:val="left"/>
      <w:pPr>
        <w:ind w:left="988"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0" w15:restartNumberingAfterBreak="0">
    <w:nsid w:val="615C6206"/>
    <w:multiLevelType w:val="multilevel"/>
    <w:tmpl w:val="9BB032C2"/>
    <w:lvl w:ilvl="0">
      <w:start w:val="1"/>
      <w:numFmt w:val="decimal"/>
      <w:lvlText w:val="%1"/>
      <w:lvlJc w:val="left"/>
      <w:pPr>
        <w:ind w:left="420" w:hanging="420"/>
      </w:pPr>
      <w:rPr>
        <w:rFonts w:hint="default"/>
      </w:rPr>
    </w:lvl>
    <w:lvl w:ilvl="1">
      <w:start w:val="1"/>
      <w:numFmt w:val="decimal"/>
      <w:lvlText w:val="%1.%2"/>
      <w:lvlJc w:val="left"/>
      <w:pPr>
        <w:ind w:left="902" w:hanging="42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166" w:hanging="72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490" w:hanging="1080"/>
      </w:pPr>
      <w:rPr>
        <w:rFonts w:hint="default"/>
      </w:rPr>
    </w:lvl>
    <w:lvl w:ilvl="6">
      <w:start w:val="1"/>
      <w:numFmt w:val="decimal"/>
      <w:lvlText w:val="%1.%2.%3.%4.%5.%6.%7"/>
      <w:lvlJc w:val="left"/>
      <w:pPr>
        <w:ind w:left="4332" w:hanging="1440"/>
      </w:pPr>
      <w:rPr>
        <w:rFonts w:hint="default"/>
      </w:rPr>
    </w:lvl>
    <w:lvl w:ilvl="7">
      <w:start w:val="1"/>
      <w:numFmt w:val="decimal"/>
      <w:lvlText w:val="%1.%2.%3.%4.%5.%6.%7.%8"/>
      <w:lvlJc w:val="left"/>
      <w:pPr>
        <w:ind w:left="4814" w:hanging="1440"/>
      </w:pPr>
      <w:rPr>
        <w:rFonts w:hint="default"/>
      </w:rPr>
    </w:lvl>
    <w:lvl w:ilvl="8">
      <w:start w:val="1"/>
      <w:numFmt w:val="decimal"/>
      <w:lvlText w:val="%1.%2.%3.%4.%5.%6.%7.%8.%9"/>
      <w:lvlJc w:val="left"/>
      <w:pPr>
        <w:ind w:left="5656" w:hanging="1800"/>
      </w:pPr>
      <w:rPr>
        <w:rFonts w:hint="default"/>
      </w:rPr>
    </w:lvl>
  </w:abstractNum>
  <w:abstractNum w:abstractNumId="61" w15:restartNumberingAfterBreak="0">
    <w:nsid w:val="617352BE"/>
    <w:multiLevelType w:val="multilevel"/>
    <w:tmpl w:val="F5D6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5765E"/>
    <w:multiLevelType w:val="multilevel"/>
    <w:tmpl w:val="7A1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A759AA"/>
    <w:multiLevelType w:val="multilevel"/>
    <w:tmpl w:val="500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A61EBB"/>
    <w:multiLevelType w:val="multilevel"/>
    <w:tmpl w:val="9BB032C2"/>
    <w:lvl w:ilvl="0">
      <w:start w:val="1"/>
      <w:numFmt w:val="decimal"/>
      <w:lvlText w:val="%1"/>
      <w:lvlJc w:val="left"/>
      <w:pPr>
        <w:ind w:left="420" w:hanging="420"/>
      </w:pPr>
      <w:rPr>
        <w:rFonts w:hint="default"/>
      </w:rPr>
    </w:lvl>
    <w:lvl w:ilvl="1">
      <w:start w:val="1"/>
      <w:numFmt w:val="decimal"/>
      <w:lvlText w:val="%1.%2"/>
      <w:lvlJc w:val="left"/>
      <w:pPr>
        <w:ind w:left="902" w:hanging="42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166" w:hanging="72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490" w:hanging="1080"/>
      </w:pPr>
      <w:rPr>
        <w:rFonts w:hint="default"/>
      </w:rPr>
    </w:lvl>
    <w:lvl w:ilvl="6">
      <w:start w:val="1"/>
      <w:numFmt w:val="decimal"/>
      <w:lvlText w:val="%1.%2.%3.%4.%5.%6.%7"/>
      <w:lvlJc w:val="left"/>
      <w:pPr>
        <w:ind w:left="4332" w:hanging="1440"/>
      </w:pPr>
      <w:rPr>
        <w:rFonts w:hint="default"/>
      </w:rPr>
    </w:lvl>
    <w:lvl w:ilvl="7">
      <w:start w:val="1"/>
      <w:numFmt w:val="decimal"/>
      <w:lvlText w:val="%1.%2.%3.%4.%5.%6.%7.%8"/>
      <w:lvlJc w:val="left"/>
      <w:pPr>
        <w:ind w:left="4814" w:hanging="1440"/>
      </w:pPr>
      <w:rPr>
        <w:rFonts w:hint="default"/>
      </w:rPr>
    </w:lvl>
    <w:lvl w:ilvl="8">
      <w:start w:val="1"/>
      <w:numFmt w:val="decimal"/>
      <w:lvlText w:val="%1.%2.%3.%4.%5.%6.%7.%8.%9"/>
      <w:lvlJc w:val="left"/>
      <w:pPr>
        <w:ind w:left="5656" w:hanging="1800"/>
      </w:pPr>
      <w:rPr>
        <w:rFonts w:hint="default"/>
      </w:rPr>
    </w:lvl>
  </w:abstractNum>
  <w:abstractNum w:abstractNumId="65" w15:restartNumberingAfterBreak="0">
    <w:nsid w:val="693150DD"/>
    <w:multiLevelType w:val="hybridMultilevel"/>
    <w:tmpl w:val="27CAF12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6" w15:restartNumberingAfterBreak="0">
    <w:nsid w:val="697168A7"/>
    <w:multiLevelType w:val="multilevel"/>
    <w:tmpl w:val="523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0E5EF4"/>
    <w:multiLevelType w:val="hybridMultilevel"/>
    <w:tmpl w:val="FB8822F0"/>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8" w15:restartNumberingAfterBreak="0">
    <w:nsid w:val="6B3A558A"/>
    <w:multiLevelType w:val="hybridMultilevel"/>
    <w:tmpl w:val="AB5EC72A"/>
    <w:lvl w:ilvl="0" w:tplc="B9685422">
      <w:start w:val="1"/>
      <w:numFmt w:val="decimal"/>
      <w:lvlText w:val="(%1)"/>
      <w:lvlJc w:val="left"/>
      <w:pPr>
        <w:ind w:left="480" w:firstLine="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9" w15:restartNumberingAfterBreak="0">
    <w:nsid w:val="6B932D07"/>
    <w:multiLevelType w:val="multilevel"/>
    <w:tmpl w:val="5D6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BC4735"/>
    <w:multiLevelType w:val="multilevel"/>
    <w:tmpl w:val="0AB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8B49A8"/>
    <w:multiLevelType w:val="multilevel"/>
    <w:tmpl w:val="D82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CE567B"/>
    <w:multiLevelType w:val="hybridMultilevel"/>
    <w:tmpl w:val="D36C5618"/>
    <w:lvl w:ilvl="0" w:tplc="C47C51CA">
      <w:start w:val="1"/>
      <w:numFmt w:val="decimal"/>
      <w:lvlText w:val="(%1)"/>
      <w:lvlJc w:val="left"/>
      <w:pPr>
        <w:ind w:left="920" w:hanging="44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3" w15:restartNumberingAfterBreak="0">
    <w:nsid w:val="6F03262E"/>
    <w:multiLevelType w:val="hybridMultilevel"/>
    <w:tmpl w:val="D00CD108"/>
    <w:lvl w:ilvl="0" w:tplc="B9685422">
      <w:start w:val="1"/>
      <w:numFmt w:val="decimal"/>
      <w:lvlText w:val="(%1)"/>
      <w:lvlJc w:val="left"/>
      <w:pPr>
        <w:ind w:left="480" w:firstLine="0"/>
      </w:pPr>
      <w:rPr>
        <w:rFonts w:hint="eastAsia"/>
        <w:snapToGrid/>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4" w15:restartNumberingAfterBreak="0">
    <w:nsid w:val="6F705CB6"/>
    <w:multiLevelType w:val="multilevel"/>
    <w:tmpl w:val="D58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0750CB"/>
    <w:multiLevelType w:val="hybridMultilevel"/>
    <w:tmpl w:val="8E2A727A"/>
    <w:lvl w:ilvl="0" w:tplc="FFFFFFFF">
      <w:start w:val="1"/>
      <w:numFmt w:val="decimal"/>
      <w:lvlText w:val="(%1)"/>
      <w:lvlJc w:val="left"/>
      <w:pPr>
        <w:ind w:left="1400" w:hanging="440"/>
      </w:pPr>
      <w:rPr>
        <w:rFonts w:hint="eastAsia"/>
        <w:snapToGrid/>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6" w15:restartNumberingAfterBreak="0">
    <w:nsid w:val="76183F39"/>
    <w:multiLevelType w:val="hybridMultilevel"/>
    <w:tmpl w:val="F0B27ED4"/>
    <w:lvl w:ilvl="0" w:tplc="C47C51CA">
      <w:start w:val="1"/>
      <w:numFmt w:val="decimal"/>
      <w:lvlText w:val="(%1)"/>
      <w:lvlJc w:val="left"/>
      <w:pPr>
        <w:ind w:left="480" w:firstLine="0"/>
      </w:pPr>
      <w:rPr>
        <w:rFonts w:hint="eastAsia"/>
        <w:snapToGrid/>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7" w15:restartNumberingAfterBreak="0">
    <w:nsid w:val="77AB37A9"/>
    <w:multiLevelType w:val="hybridMultilevel"/>
    <w:tmpl w:val="5C268B9C"/>
    <w:lvl w:ilvl="0" w:tplc="C69E41D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8" w15:restartNumberingAfterBreak="0">
    <w:nsid w:val="7917323D"/>
    <w:multiLevelType w:val="multilevel"/>
    <w:tmpl w:val="2602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9D1B04"/>
    <w:multiLevelType w:val="multilevel"/>
    <w:tmpl w:val="5684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E53A9E"/>
    <w:multiLevelType w:val="multilevel"/>
    <w:tmpl w:val="DD7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B3E4C"/>
    <w:multiLevelType w:val="multilevel"/>
    <w:tmpl w:val="781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599764">
    <w:abstractNumId w:val="60"/>
  </w:num>
  <w:num w:numId="2" w16cid:durableId="786386787">
    <w:abstractNumId w:val="64"/>
  </w:num>
  <w:num w:numId="3" w16cid:durableId="1427574834">
    <w:abstractNumId w:val="14"/>
  </w:num>
  <w:num w:numId="4" w16cid:durableId="553391572">
    <w:abstractNumId w:val="7"/>
  </w:num>
  <w:num w:numId="5" w16cid:durableId="845873490">
    <w:abstractNumId w:val="35"/>
  </w:num>
  <w:num w:numId="6" w16cid:durableId="1824469192">
    <w:abstractNumId w:val="23"/>
  </w:num>
  <w:num w:numId="7" w16cid:durableId="246578712">
    <w:abstractNumId w:val="30"/>
  </w:num>
  <w:num w:numId="8" w16cid:durableId="2012875251">
    <w:abstractNumId w:val="73"/>
  </w:num>
  <w:num w:numId="9" w16cid:durableId="98331891">
    <w:abstractNumId w:val="2"/>
  </w:num>
  <w:num w:numId="10" w16cid:durableId="744573252">
    <w:abstractNumId w:val="68"/>
  </w:num>
  <w:num w:numId="11" w16cid:durableId="798913960">
    <w:abstractNumId w:val="76"/>
  </w:num>
  <w:num w:numId="12" w16cid:durableId="238906479">
    <w:abstractNumId w:val="34"/>
  </w:num>
  <w:num w:numId="13" w16cid:durableId="1140882813">
    <w:abstractNumId w:val="67"/>
  </w:num>
  <w:num w:numId="14" w16cid:durableId="1169370585">
    <w:abstractNumId w:val="13"/>
  </w:num>
  <w:num w:numId="15" w16cid:durableId="1323505151">
    <w:abstractNumId w:val="8"/>
  </w:num>
  <w:num w:numId="16" w16cid:durableId="1343314851">
    <w:abstractNumId w:val="38"/>
  </w:num>
  <w:num w:numId="17" w16cid:durableId="520512125">
    <w:abstractNumId w:val="58"/>
  </w:num>
  <w:num w:numId="18" w16cid:durableId="681248537">
    <w:abstractNumId w:val="75"/>
  </w:num>
  <w:num w:numId="19" w16cid:durableId="1294167205">
    <w:abstractNumId w:val="40"/>
  </w:num>
  <w:num w:numId="20" w16cid:durableId="1807773168">
    <w:abstractNumId w:val="72"/>
  </w:num>
  <w:num w:numId="21" w16cid:durableId="1821723651">
    <w:abstractNumId w:val="4"/>
  </w:num>
  <w:num w:numId="22" w16cid:durableId="698626751">
    <w:abstractNumId w:val="17"/>
  </w:num>
  <w:num w:numId="23" w16cid:durableId="1164585647">
    <w:abstractNumId w:val="28"/>
  </w:num>
  <w:num w:numId="24" w16cid:durableId="1054741088">
    <w:abstractNumId w:val="22"/>
  </w:num>
  <w:num w:numId="25" w16cid:durableId="1156528213">
    <w:abstractNumId w:val="47"/>
  </w:num>
  <w:num w:numId="26" w16cid:durableId="33383207">
    <w:abstractNumId w:val="59"/>
  </w:num>
  <w:num w:numId="27" w16cid:durableId="106850669">
    <w:abstractNumId w:val="54"/>
  </w:num>
  <w:num w:numId="28" w16cid:durableId="286283791">
    <w:abstractNumId w:val="6"/>
  </w:num>
  <w:num w:numId="29" w16cid:durableId="606230265">
    <w:abstractNumId w:val="51"/>
  </w:num>
  <w:num w:numId="30" w16cid:durableId="697857306">
    <w:abstractNumId w:val="20"/>
  </w:num>
  <w:num w:numId="31" w16cid:durableId="689140939">
    <w:abstractNumId w:val="41"/>
  </w:num>
  <w:num w:numId="32" w16cid:durableId="1442139459">
    <w:abstractNumId w:val="80"/>
  </w:num>
  <w:num w:numId="33" w16cid:durableId="1398356156">
    <w:abstractNumId w:val="57"/>
  </w:num>
  <w:num w:numId="34" w16cid:durableId="1772310562">
    <w:abstractNumId w:val="1"/>
  </w:num>
  <w:num w:numId="35" w16cid:durableId="794103874">
    <w:abstractNumId w:val="77"/>
  </w:num>
  <w:num w:numId="36" w16cid:durableId="151216253">
    <w:abstractNumId w:val="39"/>
  </w:num>
  <w:num w:numId="37" w16cid:durableId="893656725">
    <w:abstractNumId w:val="63"/>
  </w:num>
  <w:num w:numId="38" w16cid:durableId="341130995">
    <w:abstractNumId w:val="62"/>
  </w:num>
  <w:num w:numId="39" w16cid:durableId="536047436">
    <w:abstractNumId w:val="69"/>
  </w:num>
  <w:num w:numId="40" w16cid:durableId="1042170840">
    <w:abstractNumId w:val="11"/>
  </w:num>
  <w:num w:numId="41" w16cid:durableId="1381828116">
    <w:abstractNumId w:val="81"/>
  </w:num>
  <w:num w:numId="42" w16cid:durableId="837112215">
    <w:abstractNumId w:val="52"/>
  </w:num>
  <w:num w:numId="43" w16cid:durableId="202645140">
    <w:abstractNumId w:val="71"/>
  </w:num>
  <w:num w:numId="44" w16cid:durableId="1839609423">
    <w:abstractNumId w:val="55"/>
  </w:num>
  <w:num w:numId="45" w16cid:durableId="1344934087">
    <w:abstractNumId w:val="31"/>
  </w:num>
  <w:num w:numId="46" w16cid:durableId="2054426483">
    <w:abstractNumId w:val="46"/>
  </w:num>
  <w:num w:numId="47" w16cid:durableId="111628794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36722705">
    <w:abstractNumId w:val="29"/>
  </w:num>
  <w:num w:numId="49" w16cid:durableId="701368803">
    <w:abstractNumId w:val="48"/>
  </w:num>
  <w:num w:numId="50" w16cid:durableId="1378359584">
    <w:abstractNumId w:val="74"/>
  </w:num>
  <w:num w:numId="51" w16cid:durableId="1801535332">
    <w:abstractNumId w:val="25"/>
  </w:num>
  <w:num w:numId="52" w16cid:durableId="1520580531">
    <w:abstractNumId w:val="12"/>
  </w:num>
  <w:num w:numId="53" w16cid:durableId="515535265">
    <w:abstractNumId w:val="19"/>
  </w:num>
  <w:num w:numId="54" w16cid:durableId="792286138">
    <w:abstractNumId w:val="50"/>
  </w:num>
  <w:num w:numId="55" w16cid:durableId="810440265">
    <w:abstractNumId w:val="65"/>
  </w:num>
  <w:num w:numId="56" w16cid:durableId="2131586376">
    <w:abstractNumId w:val="66"/>
  </w:num>
  <w:num w:numId="57" w16cid:durableId="37977119">
    <w:abstractNumId w:val="27"/>
  </w:num>
  <w:num w:numId="58" w16cid:durableId="805053414">
    <w:abstractNumId w:val="56"/>
  </w:num>
  <w:num w:numId="59" w16cid:durableId="258374185">
    <w:abstractNumId w:val="53"/>
  </w:num>
  <w:num w:numId="60" w16cid:durableId="168915127">
    <w:abstractNumId w:val="44"/>
  </w:num>
  <w:num w:numId="61" w16cid:durableId="605771528">
    <w:abstractNumId w:val="61"/>
  </w:num>
  <w:num w:numId="62" w16cid:durableId="470246367">
    <w:abstractNumId w:val="5"/>
  </w:num>
  <w:num w:numId="63" w16cid:durableId="48190938">
    <w:abstractNumId w:val="9"/>
  </w:num>
  <w:num w:numId="64" w16cid:durableId="978999318">
    <w:abstractNumId w:val="45"/>
  </w:num>
  <w:num w:numId="65" w16cid:durableId="1331104791">
    <w:abstractNumId w:val="79"/>
  </w:num>
  <w:num w:numId="66" w16cid:durableId="29574220">
    <w:abstractNumId w:val="78"/>
  </w:num>
  <w:num w:numId="67" w16cid:durableId="1443528356">
    <w:abstractNumId w:val="42"/>
  </w:num>
  <w:num w:numId="68" w16cid:durableId="327950575">
    <w:abstractNumId w:val="32"/>
  </w:num>
  <w:num w:numId="69" w16cid:durableId="1563372346">
    <w:abstractNumId w:val="33"/>
  </w:num>
  <w:num w:numId="70" w16cid:durableId="269095350">
    <w:abstractNumId w:val="18"/>
  </w:num>
  <w:num w:numId="71" w16cid:durableId="2022196591">
    <w:abstractNumId w:val="26"/>
  </w:num>
  <w:num w:numId="72" w16cid:durableId="181355998">
    <w:abstractNumId w:val="3"/>
  </w:num>
  <w:num w:numId="73" w16cid:durableId="1024475058">
    <w:abstractNumId w:val="24"/>
  </w:num>
  <w:num w:numId="74" w16cid:durableId="565918592">
    <w:abstractNumId w:val="37"/>
  </w:num>
  <w:num w:numId="75" w16cid:durableId="959069191">
    <w:abstractNumId w:val="49"/>
  </w:num>
  <w:num w:numId="76" w16cid:durableId="122236160">
    <w:abstractNumId w:val="21"/>
  </w:num>
  <w:num w:numId="77" w16cid:durableId="2018841814">
    <w:abstractNumId w:val="15"/>
  </w:num>
  <w:num w:numId="78" w16cid:durableId="1643386635">
    <w:abstractNumId w:val="16"/>
  </w:num>
  <w:num w:numId="79" w16cid:durableId="764687451">
    <w:abstractNumId w:val="36"/>
  </w:num>
  <w:num w:numId="80" w16cid:durableId="1742753322">
    <w:abstractNumId w:val="10"/>
  </w:num>
  <w:num w:numId="81" w16cid:durableId="1140851121">
    <w:abstractNumId w:val="70"/>
  </w:num>
  <w:num w:numId="82" w16cid:durableId="462578969">
    <w:abstractNumId w:val="0"/>
  </w:num>
  <w:num w:numId="83" w16cid:durableId="12697453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D2"/>
    <w:rsid w:val="00000449"/>
    <w:rsid w:val="0000625D"/>
    <w:rsid w:val="00033FB1"/>
    <w:rsid w:val="00041B51"/>
    <w:rsid w:val="000465B7"/>
    <w:rsid w:val="000538E3"/>
    <w:rsid w:val="00062DD0"/>
    <w:rsid w:val="00064DB2"/>
    <w:rsid w:val="00073EF4"/>
    <w:rsid w:val="00093B7E"/>
    <w:rsid w:val="000A1365"/>
    <w:rsid w:val="000A61E3"/>
    <w:rsid w:val="000B0CAC"/>
    <w:rsid w:val="000D1FC7"/>
    <w:rsid w:val="000E0D6B"/>
    <w:rsid w:val="000E506A"/>
    <w:rsid w:val="00115EAD"/>
    <w:rsid w:val="001174D1"/>
    <w:rsid w:val="00147647"/>
    <w:rsid w:val="00147668"/>
    <w:rsid w:val="001544EB"/>
    <w:rsid w:val="00175CBC"/>
    <w:rsid w:val="00176184"/>
    <w:rsid w:val="001B0DEC"/>
    <w:rsid w:val="001C68CA"/>
    <w:rsid w:val="001D0297"/>
    <w:rsid w:val="001D2A95"/>
    <w:rsid w:val="001D34E3"/>
    <w:rsid w:val="001E485F"/>
    <w:rsid w:val="00292E40"/>
    <w:rsid w:val="002A1141"/>
    <w:rsid w:val="002B24FB"/>
    <w:rsid w:val="002D0FEF"/>
    <w:rsid w:val="002E0A6B"/>
    <w:rsid w:val="002E26AD"/>
    <w:rsid w:val="003113F1"/>
    <w:rsid w:val="00314EA0"/>
    <w:rsid w:val="0031656C"/>
    <w:rsid w:val="00330E6C"/>
    <w:rsid w:val="0035339F"/>
    <w:rsid w:val="00376867"/>
    <w:rsid w:val="00383BCB"/>
    <w:rsid w:val="0039453F"/>
    <w:rsid w:val="003B1279"/>
    <w:rsid w:val="003C72DD"/>
    <w:rsid w:val="003D0160"/>
    <w:rsid w:val="003D27B6"/>
    <w:rsid w:val="00404D30"/>
    <w:rsid w:val="00416AE0"/>
    <w:rsid w:val="004266AD"/>
    <w:rsid w:val="0043163C"/>
    <w:rsid w:val="0043499C"/>
    <w:rsid w:val="00470032"/>
    <w:rsid w:val="004764D1"/>
    <w:rsid w:val="004A53CC"/>
    <w:rsid w:val="004C0FFF"/>
    <w:rsid w:val="004C67E4"/>
    <w:rsid w:val="004C7F01"/>
    <w:rsid w:val="004D0AE0"/>
    <w:rsid w:val="004F42E1"/>
    <w:rsid w:val="00501FF2"/>
    <w:rsid w:val="00515B7E"/>
    <w:rsid w:val="00524B0E"/>
    <w:rsid w:val="005362C8"/>
    <w:rsid w:val="005448D2"/>
    <w:rsid w:val="00594146"/>
    <w:rsid w:val="00595BDD"/>
    <w:rsid w:val="005B7719"/>
    <w:rsid w:val="005C6A2F"/>
    <w:rsid w:val="005D7A81"/>
    <w:rsid w:val="005E0848"/>
    <w:rsid w:val="005F485F"/>
    <w:rsid w:val="00637EF3"/>
    <w:rsid w:val="006471B1"/>
    <w:rsid w:val="00650745"/>
    <w:rsid w:val="00682C39"/>
    <w:rsid w:val="006C32CB"/>
    <w:rsid w:val="006E1A83"/>
    <w:rsid w:val="0070446D"/>
    <w:rsid w:val="0071496C"/>
    <w:rsid w:val="0073039C"/>
    <w:rsid w:val="00741A13"/>
    <w:rsid w:val="00743BEC"/>
    <w:rsid w:val="00753AB6"/>
    <w:rsid w:val="00756901"/>
    <w:rsid w:val="00774591"/>
    <w:rsid w:val="00792F1E"/>
    <w:rsid w:val="007B1126"/>
    <w:rsid w:val="007B4577"/>
    <w:rsid w:val="007E38CF"/>
    <w:rsid w:val="007F5323"/>
    <w:rsid w:val="0081403E"/>
    <w:rsid w:val="00827EA3"/>
    <w:rsid w:val="00835C90"/>
    <w:rsid w:val="00836AEC"/>
    <w:rsid w:val="008440B5"/>
    <w:rsid w:val="008525E0"/>
    <w:rsid w:val="00861223"/>
    <w:rsid w:val="00865AD1"/>
    <w:rsid w:val="00892189"/>
    <w:rsid w:val="008B4EE2"/>
    <w:rsid w:val="008B5D3F"/>
    <w:rsid w:val="008C4E59"/>
    <w:rsid w:val="008E37C7"/>
    <w:rsid w:val="009061E6"/>
    <w:rsid w:val="00925172"/>
    <w:rsid w:val="00935816"/>
    <w:rsid w:val="009425D4"/>
    <w:rsid w:val="009429C2"/>
    <w:rsid w:val="00951FF2"/>
    <w:rsid w:val="00957FE5"/>
    <w:rsid w:val="0096763A"/>
    <w:rsid w:val="0099422F"/>
    <w:rsid w:val="009C0694"/>
    <w:rsid w:val="009D05D2"/>
    <w:rsid w:val="009E254E"/>
    <w:rsid w:val="009F3304"/>
    <w:rsid w:val="009F61A4"/>
    <w:rsid w:val="009F7F24"/>
    <w:rsid w:val="00A104DB"/>
    <w:rsid w:val="00A21F06"/>
    <w:rsid w:val="00A237DD"/>
    <w:rsid w:val="00A43F02"/>
    <w:rsid w:val="00A60D55"/>
    <w:rsid w:val="00AF4C5C"/>
    <w:rsid w:val="00B23FA1"/>
    <w:rsid w:val="00B26AA4"/>
    <w:rsid w:val="00B5643E"/>
    <w:rsid w:val="00B57F70"/>
    <w:rsid w:val="00B62BFD"/>
    <w:rsid w:val="00B70310"/>
    <w:rsid w:val="00B715A9"/>
    <w:rsid w:val="00B859A8"/>
    <w:rsid w:val="00BA7E17"/>
    <w:rsid w:val="00BB227E"/>
    <w:rsid w:val="00BC33F0"/>
    <w:rsid w:val="00C0279D"/>
    <w:rsid w:val="00C26A2C"/>
    <w:rsid w:val="00C52C17"/>
    <w:rsid w:val="00C65089"/>
    <w:rsid w:val="00C74677"/>
    <w:rsid w:val="00CB3CDC"/>
    <w:rsid w:val="00CD09BD"/>
    <w:rsid w:val="00CE6B17"/>
    <w:rsid w:val="00D22DA4"/>
    <w:rsid w:val="00D25A4B"/>
    <w:rsid w:val="00D52549"/>
    <w:rsid w:val="00D57EB7"/>
    <w:rsid w:val="00D67A8F"/>
    <w:rsid w:val="00D70284"/>
    <w:rsid w:val="00D87433"/>
    <w:rsid w:val="00D9334E"/>
    <w:rsid w:val="00D93D86"/>
    <w:rsid w:val="00DA6D86"/>
    <w:rsid w:val="00DB4729"/>
    <w:rsid w:val="00DD4884"/>
    <w:rsid w:val="00DF4AF2"/>
    <w:rsid w:val="00DF6795"/>
    <w:rsid w:val="00E111A2"/>
    <w:rsid w:val="00E15D0F"/>
    <w:rsid w:val="00E2778D"/>
    <w:rsid w:val="00E45785"/>
    <w:rsid w:val="00E55405"/>
    <w:rsid w:val="00E74832"/>
    <w:rsid w:val="00E83F20"/>
    <w:rsid w:val="00EA5D5E"/>
    <w:rsid w:val="00EB0EC3"/>
    <w:rsid w:val="00EC3786"/>
    <w:rsid w:val="00EC5C78"/>
    <w:rsid w:val="00ED6524"/>
    <w:rsid w:val="00F26E83"/>
    <w:rsid w:val="00F32B57"/>
    <w:rsid w:val="00F7695F"/>
    <w:rsid w:val="00F82804"/>
    <w:rsid w:val="00F85E2F"/>
    <w:rsid w:val="00FA1312"/>
    <w:rsid w:val="00FB2F12"/>
    <w:rsid w:val="00FE1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088C2"/>
  <w15:chartTrackingRefBased/>
  <w15:docId w15:val="{44F78FB6-523C-4FA8-A0AE-E58C8043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2B57"/>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0"/>
    <w:next w:val="2"/>
    <w:link w:val="10"/>
    <w:autoRedefine/>
    <w:uiPriority w:val="9"/>
    <w:qFormat/>
    <w:rsid w:val="005448D2"/>
    <w:pPr>
      <w:keepNext/>
      <w:keepLines/>
      <w:pageBreakBefore/>
      <w:spacing w:beforeLines="100" w:before="326" w:afterLines="100" w:after="326"/>
      <w:ind w:firstLineChars="0" w:firstLine="0"/>
    </w:pPr>
    <w:rPr>
      <w:rFonts w:eastAsia="黑体"/>
      <w:bCs w:val="0"/>
      <w:kern w:val="44"/>
      <w:szCs w:val="44"/>
    </w:rPr>
  </w:style>
  <w:style w:type="paragraph" w:styleId="2">
    <w:name w:val="heading 2"/>
    <w:basedOn w:val="a"/>
    <w:next w:val="3"/>
    <w:link w:val="20"/>
    <w:autoRedefine/>
    <w:uiPriority w:val="9"/>
    <w:unhideWhenUsed/>
    <w:qFormat/>
    <w:rsid w:val="002E26AD"/>
    <w:pPr>
      <w:keepNext/>
      <w:keepLines/>
      <w:jc w:val="left"/>
      <w:outlineLvl w:val="1"/>
    </w:pPr>
    <w:rPr>
      <w:rFonts w:eastAsia="黑体" w:cstheme="majorBidi"/>
      <w:b/>
      <w:bCs/>
      <w:szCs w:val="32"/>
    </w:rPr>
  </w:style>
  <w:style w:type="paragraph" w:styleId="30">
    <w:name w:val="heading 3"/>
    <w:basedOn w:val="a"/>
    <w:next w:val="a"/>
    <w:link w:val="31"/>
    <w:uiPriority w:val="9"/>
    <w:unhideWhenUsed/>
    <w:qFormat/>
    <w:rsid w:val="00041B51"/>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F32B5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A237DD"/>
    <w:pPr>
      <w:tabs>
        <w:tab w:val="center" w:pos="4153"/>
        <w:tab w:val="right" w:pos="8306"/>
      </w:tabs>
      <w:snapToGrid w:val="0"/>
      <w:jc w:val="center"/>
    </w:pPr>
    <w:rPr>
      <w:sz w:val="18"/>
      <w:szCs w:val="18"/>
    </w:rPr>
  </w:style>
  <w:style w:type="character" w:customStyle="1" w:styleId="a5">
    <w:name w:val="页眉 字符"/>
    <w:basedOn w:val="a1"/>
    <w:link w:val="a4"/>
    <w:uiPriority w:val="99"/>
    <w:rsid w:val="00A237DD"/>
    <w:rPr>
      <w:sz w:val="18"/>
      <w:szCs w:val="18"/>
    </w:rPr>
  </w:style>
  <w:style w:type="paragraph" w:styleId="a6">
    <w:name w:val="footer"/>
    <w:basedOn w:val="a"/>
    <w:link w:val="a7"/>
    <w:uiPriority w:val="99"/>
    <w:unhideWhenUsed/>
    <w:qFormat/>
    <w:rsid w:val="00A237DD"/>
    <w:pPr>
      <w:tabs>
        <w:tab w:val="center" w:pos="4153"/>
        <w:tab w:val="right" w:pos="8306"/>
      </w:tabs>
      <w:snapToGrid w:val="0"/>
      <w:jc w:val="left"/>
    </w:pPr>
    <w:rPr>
      <w:sz w:val="18"/>
      <w:szCs w:val="18"/>
    </w:rPr>
  </w:style>
  <w:style w:type="character" w:customStyle="1" w:styleId="a7">
    <w:name w:val="页脚 字符"/>
    <w:basedOn w:val="a1"/>
    <w:link w:val="a6"/>
    <w:uiPriority w:val="99"/>
    <w:rsid w:val="00A237DD"/>
    <w:rPr>
      <w:sz w:val="18"/>
      <w:szCs w:val="18"/>
    </w:rPr>
  </w:style>
  <w:style w:type="paragraph" w:styleId="a8">
    <w:name w:val="Body Text"/>
    <w:basedOn w:val="a"/>
    <w:link w:val="a9"/>
    <w:rsid w:val="00A237DD"/>
    <w:pPr>
      <w:jc w:val="center"/>
    </w:pPr>
    <w:rPr>
      <w:rFonts w:ascii="黑体" w:eastAsia="黑体"/>
      <w:b/>
      <w:sz w:val="44"/>
      <w:szCs w:val="36"/>
    </w:rPr>
  </w:style>
  <w:style w:type="character" w:customStyle="1" w:styleId="a9">
    <w:name w:val="正文文本 字符"/>
    <w:basedOn w:val="a1"/>
    <w:link w:val="a8"/>
    <w:rsid w:val="00A237DD"/>
    <w:rPr>
      <w:rFonts w:ascii="黑体" w:eastAsia="黑体" w:hAnsi="Times New Roman" w:cs="Times New Roman"/>
      <w:b/>
      <w:sz w:val="44"/>
      <w:szCs w:val="36"/>
    </w:rPr>
  </w:style>
  <w:style w:type="table" w:styleId="aa">
    <w:name w:val="Table Grid"/>
    <w:qFormat/>
    <w:rsid w:val="006E1A83"/>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ab">
    <w:name w:val="Date"/>
    <w:basedOn w:val="a"/>
    <w:next w:val="a"/>
    <w:link w:val="ac"/>
    <w:uiPriority w:val="99"/>
    <w:semiHidden/>
    <w:unhideWhenUsed/>
    <w:rsid w:val="009F7F24"/>
    <w:pPr>
      <w:ind w:leftChars="2500" w:left="100"/>
    </w:pPr>
  </w:style>
  <w:style w:type="character" w:customStyle="1" w:styleId="ac">
    <w:name w:val="日期 字符"/>
    <w:basedOn w:val="a1"/>
    <w:link w:val="ab"/>
    <w:uiPriority w:val="99"/>
    <w:semiHidden/>
    <w:rsid w:val="009F7F24"/>
    <w:rPr>
      <w:rFonts w:ascii="Times New Roman" w:eastAsia="宋体" w:hAnsi="Times New Roman" w:cs="Times New Roman"/>
      <w:szCs w:val="24"/>
    </w:rPr>
  </w:style>
  <w:style w:type="character" w:customStyle="1" w:styleId="10">
    <w:name w:val="标题 1 字符"/>
    <w:basedOn w:val="a1"/>
    <w:link w:val="1"/>
    <w:uiPriority w:val="9"/>
    <w:rsid w:val="005448D2"/>
    <w:rPr>
      <w:rFonts w:asciiTheme="majorHAnsi" w:eastAsia="黑体" w:hAnsiTheme="majorHAnsi" w:cstheme="majorBidi"/>
      <w:b/>
      <w:kern w:val="44"/>
      <w:sz w:val="32"/>
      <w:szCs w:val="44"/>
    </w:rPr>
  </w:style>
  <w:style w:type="paragraph" w:styleId="TOC">
    <w:name w:val="TOC Heading"/>
    <w:basedOn w:val="1"/>
    <w:next w:val="a"/>
    <w:uiPriority w:val="39"/>
    <w:unhideWhenUsed/>
    <w:qFormat/>
    <w:rsid w:val="00C0279D"/>
    <w:pPr>
      <w:widowControl/>
      <w:spacing w:before="240" w:after="0" w:line="259" w:lineRule="auto"/>
      <w:jc w:val="left"/>
      <w:outlineLvl w:val="9"/>
    </w:pPr>
    <w:rPr>
      <w:rFonts w:eastAsiaTheme="majorEastAsia"/>
      <w:b w:val="0"/>
      <w:bCs/>
      <w:color w:val="2F5496" w:themeColor="accent1" w:themeShade="BF"/>
      <w:kern w:val="0"/>
      <w:szCs w:val="32"/>
    </w:rPr>
  </w:style>
  <w:style w:type="paragraph" w:styleId="TOC1">
    <w:name w:val="toc 1"/>
    <w:basedOn w:val="a"/>
    <w:next w:val="a"/>
    <w:autoRedefine/>
    <w:uiPriority w:val="39"/>
    <w:unhideWhenUsed/>
    <w:rsid w:val="00C0279D"/>
  </w:style>
  <w:style w:type="paragraph" w:styleId="TOC2">
    <w:name w:val="toc 2"/>
    <w:basedOn w:val="a"/>
    <w:next w:val="a"/>
    <w:autoRedefine/>
    <w:uiPriority w:val="39"/>
    <w:unhideWhenUsed/>
    <w:rsid w:val="00C0279D"/>
    <w:pPr>
      <w:ind w:leftChars="200" w:left="420"/>
    </w:pPr>
  </w:style>
  <w:style w:type="character" w:styleId="ad">
    <w:name w:val="Hyperlink"/>
    <w:basedOn w:val="a1"/>
    <w:uiPriority w:val="99"/>
    <w:unhideWhenUsed/>
    <w:rsid w:val="00C0279D"/>
    <w:rPr>
      <w:color w:val="0563C1" w:themeColor="hyperlink"/>
      <w:u w:val="single"/>
    </w:rPr>
  </w:style>
  <w:style w:type="paragraph" w:styleId="TOC3">
    <w:name w:val="toc 3"/>
    <w:basedOn w:val="a"/>
    <w:next w:val="a"/>
    <w:autoRedefine/>
    <w:uiPriority w:val="39"/>
    <w:unhideWhenUsed/>
    <w:rsid w:val="00C0279D"/>
    <w:pPr>
      <w:widowControl/>
      <w:spacing w:after="100" w:line="259" w:lineRule="auto"/>
      <w:ind w:left="440"/>
      <w:jc w:val="left"/>
    </w:pPr>
    <w:rPr>
      <w:rFonts w:asciiTheme="minorHAnsi" w:eastAsiaTheme="minorEastAsia" w:hAnsiTheme="minorHAnsi"/>
      <w:kern w:val="0"/>
      <w:sz w:val="22"/>
      <w:szCs w:val="22"/>
    </w:rPr>
  </w:style>
  <w:style w:type="paragraph" w:styleId="TOC9">
    <w:name w:val="toc 9"/>
    <w:basedOn w:val="a"/>
    <w:next w:val="a"/>
    <w:autoRedefine/>
    <w:uiPriority w:val="39"/>
    <w:unhideWhenUsed/>
    <w:rsid w:val="00C0279D"/>
    <w:pPr>
      <w:ind w:leftChars="1600" w:left="3360"/>
    </w:pPr>
  </w:style>
  <w:style w:type="paragraph" w:styleId="ae">
    <w:name w:val="List Paragraph"/>
    <w:basedOn w:val="a"/>
    <w:uiPriority w:val="34"/>
    <w:qFormat/>
    <w:rsid w:val="004C0FFF"/>
    <w:pPr>
      <w:ind w:firstLine="420"/>
    </w:pPr>
  </w:style>
  <w:style w:type="paragraph" w:styleId="af">
    <w:name w:val="No Spacing"/>
    <w:uiPriority w:val="1"/>
    <w:rsid w:val="00D52549"/>
    <w:pPr>
      <w:widowControl w:val="0"/>
      <w:ind w:firstLineChars="200" w:firstLine="200"/>
      <w:jc w:val="both"/>
    </w:pPr>
    <w:rPr>
      <w:rFonts w:ascii="Times New Roman" w:eastAsia="宋体" w:hAnsi="Times New Roman" w:cs="Times New Roman"/>
      <w:sz w:val="24"/>
      <w:szCs w:val="24"/>
    </w:rPr>
  </w:style>
  <w:style w:type="character" w:customStyle="1" w:styleId="20">
    <w:name w:val="标题 2 字符"/>
    <w:basedOn w:val="a1"/>
    <w:link w:val="2"/>
    <w:uiPriority w:val="9"/>
    <w:rsid w:val="002E26AD"/>
    <w:rPr>
      <w:rFonts w:ascii="Times New Roman" w:eastAsia="黑体" w:hAnsi="Times New Roman" w:cstheme="majorBidi"/>
      <w:b/>
      <w:bCs/>
      <w:sz w:val="24"/>
      <w:szCs w:val="32"/>
    </w:rPr>
  </w:style>
  <w:style w:type="paragraph" w:customStyle="1" w:styleId="3">
    <w:name w:val="标题3"/>
    <w:basedOn w:val="a"/>
    <w:next w:val="a"/>
    <w:link w:val="32"/>
    <w:autoRedefine/>
    <w:qFormat/>
    <w:rsid w:val="005D7A81"/>
    <w:pPr>
      <w:ind w:firstLine="480"/>
      <w:jc w:val="left"/>
      <w:outlineLvl w:val="2"/>
    </w:pPr>
    <w:rPr>
      <w:rFonts w:ascii="楷体" w:eastAsia="楷体" w:hAnsi="楷体"/>
    </w:rPr>
  </w:style>
  <w:style w:type="character" w:customStyle="1" w:styleId="32">
    <w:name w:val="标题3 字符"/>
    <w:basedOn w:val="a1"/>
    <w:link w:val="3"/>
    <w:rsid w:val="005D7A81"/>
    <w:rPr>
      <w:rFonts w:ascii="楷体" w:eastAsia="楷体" w:hAnsi="楷体" w:cs="Times New Roman"/>
      <w:sz w:val="24"/>
      <w:szCs w:val="24"/>
    </w:rPr>
  </w:style>
  <w:style w:type="paragraph" w:styleId="a0">
    <w:name w:val="Title"/>
    <w:basedOn w:val="a"/>
    <w:next w:val="a"/>
    <w:link w:val="af0"/>
    <w:uiPriority w:val="10"/>
    <w:qFormat/>
    <w:rsid w:val="005448D2"/>
    <w:pPr>
      <w:spacing w:before="240" w:after="60"/>
      <w:jc w:val="center"/>
      <w:outlineLvl w:val="0"/>
    </w:pPr>
    <w:rPr>
      <w:rFonts w:asciiTheme="majorHAnsi" w:eastAsiaTheme="majorEastAsia" w:hAnsiTheme="majorHAnsi" w:cstheme="majorBidi"/>
      <w:b/>
      <w:bCs/>
      <w:sz w:val="32"/>
      <w:szCs w:val="32"/>
    </w:rPr>
  </w:style>
  <w:style w:type="character" w:customStyle="1" w:styleId="af0">
    <w:name w:val="标题 字符"/>
    <w:basedOn w:val="a1"/>
    <w:link w:val="a0"/>
    <w:uiPriority w:val="10"/>
    <w:rsid w:val="005448D2"/>
    <w:rPr>
      <w:rFonts w:asciiTheme="majorHAnsi" w:eastAsiaTheme="majorEastAsia" w:hAnsiTheme="majorHAnsi" w:cstheme="majorBidi"/>
      <w:b/>
      <w:bCs/>
      <w:sz w:val="32"/>
      <w:szCs w:val="32"/>
    </w:rPr>
  </w:style>
  <w:style w:type="paragraph" w:customStyle="1" w:styleId="af1">
    <w:name w:val="表格"/>
    <w:basedOn w:val="a"/>
    <w:next w:val="a"/>
    <w:link w:val="af2"/>
    <w:autoRedefine/>
    <w:qFormat/>
    <w:rsid w:val="000465B7"/>
    <w:pPr>
      <w:spacing w:beforeLines="30" w:before="30" w:afterLines="30" w:after="30" w:line="240" w:lineRule="auto"/>
      <w:ind w:firstLineChars="0" w:firstLine="0"/>
      <w:jc w:val="center"/>
    </w:pPr>
    <w:rPr>
      <w:sz w:val="18"/>
    </w:rPr>
  </w:style>
  <w:style w:type="character" w:customStyle="1" w:styleId="af2">
    <w:name w:val="表格 字符"/>
    <w:basedOn w:val="a1"/>
    <w:link w:val="af1"/>
    <w:autoRedefine/>
    <w:qFormat/>
    <w:rsid w:val="000465B7"/>
    <w:rPr>
      <w:rFonts w:ascii="Times New Roman" w:eastAsia="宋体" w:hAnsi="Times New Roman" w:cs="Times New Roman"/>
      <w:sz w:val="18"/>
      <w:szCs w:val="24"/>
    </w:rPr>
  </w:style>
  <w:style w:type="paragraph" w:styleId="TOC4">
    <w:name w:val="toc 4"/>
    <w:basedOn w:val="a"/>
    <w:next w:val="a"/>
    <w:autoRedefine/>
    <w:uiPriority w:val="39"/>
    <w:unhideWhenUsed/>
    <w:rsid w:val="00330E6C"/>
    <w:pPr>
      <w:spacing w:line="240" w:lineRule="auto"/>
      <w:ind w:leftChars="600" w:left="1260" w:firstLineChars="0" w:firstLine="0"/>
    </w:pPr>
    <w:rPr>
      <w:rFonts w:asciiTheme="minorHAnsi" w:eastAsiaTheme="minorEastAsia" w:hAnsiTheme="minorHAnsi" w:cstheme="minorBidi"/>
      <w:sz w:val="21"/>
      <w:szCs w:val="22"/>
      <w14:ligatures w14:val="standardContextual"/>
    </w:rPr>
  </w:style>
  <w:style w:type="paragraph" w:styleId="TOC5">
    <w:name w:val="toc 5"/>
    <w:basedOn w:val="a"/>
    <w:next w:val="a"/>
    <w:autoRedefine/>
    <w:uiPriority w:val="39"/>
    <w:unhideWhenUsed/>
    <w:rsid w:val="00330E6C"/>
    <w:pPr>
      <w:spacing w:line="240" w:lineRule="auto"/>
      <w:ind w:leftChars="800" w:left="1680" w:firstLineChars="0" w:firstLine="0"/>
    </w:pPr>
    <w:rPr>
      <w:rFonts w:asciiTheme="minorHAnsi" w:eastAsiaTheme="minorEastAsia" w:hAnsiTheme="minorHAnsi" w:cstheme="minorBidi"/>
      <w:sz w:val="21"/>
      <w:szCs w:val="22"/>
      <w14:ligatures w14:val="standardContextual"/>
    </w:rPr>
  </w:style>
  <w:style w:type="paragraph" w:styleId="TOC6">
    <w:name w:val="toc 6"/>
    <w:basedOn w:val="a"/>
    <w:next w:val="a"/>
    <w:autoRedefine/>
    <w:uiPriority w:val="39"/>
    <w:unhideWhenUsed/>
    <w:rsid w:val="00330E6C"/>
    <w:pPr>
      <w:spacing w:line="240" w:lineRule="auto"/>
      <w:ind w:leftChars="1000" w:left="2100" w:firstLineChars="0" w:firstLine="0"/>
    </w:pPr>
    <w:rPr>
      <w:rFonts w:asciiTheme="minorHAnsi" w:eastAsiaTheme="minorEastAsia" w:hAnsiTheme="minorHAnsi" w:cstheme="minorBidi"/>
      <w:sz w:val="21"/>
      <w:szCs w:val="22"/>
      <w14:ligatures w14:val="standardContextual"/>
    </w:rPr>
  </w:style>
  <w:style w:type="paragraph" w:styleId="TOC7">
    <w:name w:val="toc 7"/>
    <w:basedOn w:val="a"/>
    <w:next w:val="a"/>
    <w:autoRedefine/>
    <w:uiPriority w:val="39"/>
    <w:unhideWhenUsed/>
    <w:rsid w:val="00330E6C"/>
    <w:pPr>
      <w:spacing w:line="240" w:lineRule="auto"/>
      <w:ind w:leftChars="1200" w:left="2520" w:firstLineChars="0" w:firstLine="0"/>
    </w:pPr>
    <w:rPr>
      <w:rFonts w:asciiTheme="minorHAnsi" w:eastAsiaTheme="minorEastAsia" w:hAnsiTheme="minorHAnsi" w:cstheme="minorBidi"/>
      <w:sz w:val="21"/>
      <w:szCs w:val="22"/>
      <w14:ligatures w14:val="standardContextual"/>
    </w:rPr>
  </w:style>
  <w:style w:type="paragraph" w:styleId="TOC8">
    <w:name w:val="toc 8"/>
    <w:basedOn w:val="a"/>
    <w:next w:val="a"/>
    <w:autoRedefine/>
    <w:uiPriority w:val="39"/>
    <w:unhideWhenUsed/>
    <w:rsid w:val="00330E6C"/>
    <w:pPr>
      <w:spacing w:line="240" w:lineRule="auto"/>
      <w:ind w:leftChars="1400" w:left="2940" w:firstLineChars="0" w:firstLine="0"/>
    </w:pPr>
    <w:rPr>
      <w:rFonts w:asciiTheme="minorHAnsi" w:eastAsiaTheme="minorEastAsia" w:hAnsiTheme="minorHAnsi" w:cstheme="minorBidi"/>
      <w:sz w:val="21"/>
      <w:szCs w:val="22"/>
      <w14:ligatures w14:val="standardContextual"/>
    </w:rPr>
  </w:style>
  <w:style w:type="character" w:styleId="af3">
    <w:name w:val="Unresolved Mention"/>
    <w:basedOn w:val="a1"/>
    <w:uiPriority w:val="99"/>
    <w:semiHidden/>
    <w:unhideWhenUsed/>
    <w:rsid w:val="00330E6C"/>
    <w:rPr>
      <w:color w:val="605E5C"/>
      <w:shd w:val="clear" w:color="auto" w:fill="E1DFDD"/>
    </w:rPr>
  </w:style>
  <w:style w:type="character" w:customStyle="1" w:styleId="31">
    <w:name w:val="标题 3 字符"/>
    <w:basedOn w:val="a1"/>
    <w:link w:val="30"/>
    <w:uiPriority w:val="9"/>
    <w:rsid w:val="00041B51"/>
    <w:rPr>
      <w:rFonts w:ascii="Times New Roman" w:eastAsia="宋体" w:hAnsi="Times New Roman" w:cs="Times New Roman"/>
      <w:b/>
      <w:bCs/>
      <w:sz w:val="32"/>
      <w:szCs w:val="32"/>
    </w:rPr>
  </w:style>
  <w:style w:type="character" w:customStyle="1" w:styleId="font01">
    <w:name w:val="font01"/>
    <w:basedOn w:val="a1"/>
    <w:qFormat/>
    <w:rsid w:val="00515B7E"/>
    <w:rPr>
      <w:rFonts w:ascii="Times New Roman" w:hAnsi="Times New Roman" w:cs="Times New Roman" w:hint="default"/>
      <w:color w:val="000000"/>
      <w:sz w:val="21"/>
      <w:szCs w:val="21"/>
      <w:u w:val="none"/>
    </w:rPr>
  </w:style>
  <w:style w:type="character" w:customStyle="1" w:styleId="font31">
    <w:name w:val="font31"/>
    <w:basedOn w:val="a1"/>
    <w:qFormat/>
    <w:rsid w:val="00515B7E"/>
    <w:rPr>
      <w:rFonts w:ascii="宋体" w:eastAsia="宋体" w:hAnsi="宋体" w:cs="宋体" w:hint="eastAsia"/>
      <w:color w:val="000000"/>
      <w:sz w:val="21"/>
      <w:szCs w:val="21"/>
      <w:u w:val="none"/>
    </w:rPr>
  </w:style>
  <w:style w:type="table" w:customStyle="1" w:styleId="11">
    <w:name w:val="网格型1"/>
    <w:basedOn w:val="a2"/>
    <w:next w:val="aa"/>
    <w:autoRedefine/>
    <w:uiPriority w:val="59"/>
    <w:qFormat/>
    <w:rsid w:val="00D70284"/>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4">
    <w:name w:val="Placeholder Text"/>
    <w:basedOn w:val="a1"/>
    <w:uiPriority w:val="99"/>
    <w:semiHidden/>
    <w:rsid w:val="0000625D"/>
    <w:rPr>
      <w:color w:val="666666"/>
    </w:rPr>
  </w:style>
  <w:style w:type="paragraph" w:styleId="af5">
    <w:name w:val="Normal (Web)"/>
    <w:basedOn w:val="a"/>
    <w:uiPriority w:val="99"/>
    <w:semiHidden/>
    <w:unhideWhenUsed/>
    <w:rsid w:val="00F32B57"/>
    <w:pPr>
      <w:widowControl/>
      <w:spacing w:before="100" w:beforeAutospacing="1" w:after="100" w:afterAutospacing="1" w:line="240" w:lineRule="auto"/>
      <w:ind w:firstLineChars="0" w:firstLine="0"/>
      <w:jc w:val="left"/>
    </w:pPr>
    <w:rPr>
      <w:rFonts w:ascii="宋体" w:hAnsi="宋体" w:cs="宋体"/>
      <w:kern w:val="0"/>
    </w:rPr>
  </w:style>
  <w:style w:type="character" w:styleId="af6">
    <w:name w:val="Strong"/>
    <w:basedOn w:val="a1"/>
    <w:uiPriority w:val="22"/>
    <w:qFormat/>
    <w:rsid w:val="00F32B57"/>
    <w:rPr>
      <w:b/>
      <w:bCs/>
    </w:rPr>
  </w:style>
  <w:style w:type="character" w:customStyle="1" w:styleId="40">
    <w:name w:val="标题 4 字符"/>
    <w:basedOn w:val="a1"/>
    <w:link w:val="4"/>
    <w:uiPriority w:val="9"/>
    <w:semiHidden/>
    <w:rsid w:val="00F32B57"/>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4401">
      <w:bodyDiv w:val="1"/>
      <w:marLeft w:val="0"/>
      <w:marRight w:val="0"/>
      <w:marTop w:val="0"/>
      <w:marBottom w:val="0"/>
      <w:divBdr>
        <w:top w:val="none" w:sz="0" w:space="0" w:color="auto"/>
        <w:left w:val="none" w:sz="0" w:space="0" w:color="auto"/>
        <w:bottom w:val="none" w:sz="0" w:space="0" w:color="auto"/>
        <w:right w:val="none" w:sz="0" w:space="0" w:color="auto"/>
      </w:divBdr>
    </w:div>
    <w:div w:id="146553724">
      <w:bodyDiv w:val="1"/>
      <w:marLeft w:val="0"/>
      <w:marRight w:val="0"/>
      <w:marTop w:val="0"/>
      <w:marBottom w:val="0"/>
      <w:divBdr>
        <w:top w:val="none" w:sz="0" w:space="0" w:color="auto"/>
        <w:left w:val="none" w:sz="0" w:space="0" w:color="auto"/>
        <w:bottom w:val="none" w:sz="0" w:space="0" w:color="auto"/>
        <w:right w:val="none" w:sz="0" w:space="0" w:color="auto"/>
      </w:divBdr>
    </w:div>
    <w:div w:id="285703622">
      <w:bodyDiv w:val="1"/>
      <w:marLeft w:val="0"/>
      <w:marRight w:val="0"/>
      <w:marTop w:val="0"/>
      <w:marBottom w:val="0"/>
      <w:divBdr>
        <w:top w:val="none" w:sz="0" w:space="0" w:color="auto"/>
        <w:left w:val="none" w:sz="0" w:space="0" w:color="auto"/>
        <w:bottom w:val="none" w:sz="0" w:space="0" w:color="auto"/>
        <w:right w:val="none" w:sz="0" w:space="0" w:color="auto"/>
      </w:divBdr>
    </w:div>
    <w:div w:id="314995731">
      <w:bodyDiv w:val="1"/>
      <w:marLeft w:val="0"/>
      <w:marRight w:val="0"/>
      <w:marTop w:val="0"/>
      <w:marBottom w:val="0"/>
      <w:divBdr>
        <w:top w:val="none" w:sz="0" w:space="0" w:color="auto"/>
        <w:left w:val="none" w:sz="0" w:space="0" w:color="auto"/>
        <w:bottom w:val="none" w:sz="0" w:space="0" w:color="auto"/>
        <w:right w:val="none" w:sz="0" w:space="0" w:color="auto"/>
      </w:divBdr>
    </w:div>
    <w:div w:id="385960182">
      <w:bodyDiv w:val="1"/>
      <w:marLeft w:val="0"/>
      <w:marRight w:val="0"/>
      <w:marTop w:val="0"/>
      <w:marBottom w:val="0"/>
      <w:divBdr>
        <w:top w:val="none" w:sz="0" w:space="0" w:color="auto"/>
        <w:left w:val="none" w:sz="0" w:space="0" w:color="auto"/>
        <w:bottom w:val="none" w:sz="0" w:space="0" w:color="auto"/>
        <w:right w:val="none" w:sz="0" w:space="0" w:color="auto"/>
      </w:divBdr>
    </w:div>
    <w:div w:id="752626523">
      <w:bodyDiv w:val="1"/>
      <w:marLeft w:val="0"/>
      <w:marRight w:val="0"/>
      <w:marTop w:val="0"/>
      <w:marBottom w:val="0"/>
      <w:divBdr>
        <w:top w:val="none" w:sz="0" w:space="0" w:color="auto"/>
        <w:left w:val="none" w:sz="0" w:space="0" w:color="auto"/>
        <w:bottom w:val="none" w:sz="0" w:space="0" w:color="auto"/>
        <w:right w:val="none" w:sz="0" w:space="0" w:color="auto"/>
      </w:divBdr>
    </w:div>
    <w:div w:id="753354830">
      <w:bodyDiv w:val="1"/>
      <w:marLeft w:val="0"/>
      <w:marRight w:val="0"/>
      <w:marTop w:val="0"/>
      <w:marBottom w:val="0"/>
      <w:divBdr>
        <w:top w:val="none" w:sz="0" w:space="0" w:color="auto"/>
        <w:left w:val="none" w:sz="0" w:space="0" w:color="auto"/>
        <w:bottom w:val="none" w:sz="0" w:space="0" w:color="auto"/>
        <w:right w:val="none" w:sz="0" w:space="0" w:color="auto"/>
      </w:divBdr>
    </w:div>
    <w:div w:id="796992534">
      <w:bodyDiv w:val="1"/>
      <w:marLeft w:val="0"/>
      <w:marRight w:val="0"/>
      <w:marTop w:val="0"/>
      <w:marBottom w:val="0"/>
      <w:divBdr>
        <w:top w:val="none" w:sz="0" w:space="0" w:color="auto"/>
        <w:left w:val="none" w:sz="0" w:space="0" w:color="auto"/>
        <w:bottom w:val="none" w:sz="0" w:space="0" w:color="auto"/>
        <w:right w:val="none" w:sz="0" w:space="0" w:color="auto"/>
      </w:divBdr>
    </w:div>
    <w:div w:id="863709222">
      <w:bodyDiv w:val="1"/>
      <w:marLeft w:val="0"/>
      <w:marRight w:val="0"/>
      <w:marTop w:val="0"/>
      <w:marBottom w:val="0"/>
      <w:divBdr>
        <w:top w:val="none" w:sz="0" w:space="0" w:color="auto"/>
        <w:left w:val="none" w:sz="0" w:space="0" w:color="auto"/>
        <w:bottom w:val="none" w:sz="0" w:space="0" w:color="auto"/>
        <w:right w:val="none" w:sz="0" w:space="0" w:color="auto"/>
      </w:divBdr>
    </w:div>
    <w:div w:id="896935063">
      <w:bodyDiv w:val="1"/>
      <w:marLeft w:val="0"/>
      <w:marRight w:val="0"/>
      <w:marTop w:val="0"/>
      <w:marBottom w:val="0"/>
      <w:divBdr>
        <w:top w:val="none" w:sz="0" w:space="0" w:color="auto"/>
        <w:left w:val="none" w:sz="0" w:space="0" w:color="auto"/>
        <w:bottom w:val="none" w:sz="0" w:space="0" w:color="auto"/>
        <w:right w:val="none" w:sz="0" w:space="0" w:color="auto"/>
      </w:divBdr>
    </w:div>
    <w:div w:id="898245615">
      <w:bodyDiv w:val="1"/>
      <w:marLeft w:val="0"/>
      <w:marRight w:val="0"/>
      <w:marTop w:val="0"/>
      <w:marBottom w:val="0"/>
      <w:divBdr>
        <w:top w:val="none" w:sz="0" w:space="0" w:color="auto"/>
        <w:left w:val="none" w:sz="0" w:space="0" w:color="auto"/>
        <w:bottom w:val="none" w:sz="0" w:space="0" w:color="auto"/>
        <w:right w:val="none" w:sz="0" w:space="0" w:color="auto"/>
      </w:divBdr>
    </w:div>
    <w:div w:id="913317947">
      <w:bodyDiv w:val="1"/>
      <w:marLeft w:val="0"/>
      <w:marRight w:val="0"/>
      <w:marTop w:val="0"/>
      <w:marBottom w:val="0"/>
      <w:divBdr>
        <w:top w:val="none" w:sz="0" w:space="0" w:color="auto"/>
        <w:left w:val="none" w:sz="0" w:space="0" w:color="auto"/>
        <w:bottom w:val="none" w:sz="0" w:space="0" w:color="auto"/>
        <w:right w:val="none" w:sz="0" w:space="0" w:color="auto"/>
      </w:divBdr>
    </w:div>
    <w:div w:id="973829250">
      <w:bodyDiv w:val="1"/>
      <w:marLeft w:val="0"/>
      <w:marRight w:val="0"/>
      <w:marTop w:val="0"/>
      <w:marBottom w:val="0"/>
      <w:divBdr>
        <w:top w:val="none" w:sz="0" w:space="0" w:color="auto"/>
        <w:left w:val="none" w:sz="0" w:space="0" w:color="auto"/>
        <w:bottom w:val="none" w:sz="0" w:space="0" w:color="auto"/>
        <w:right w:val="none" w:sz="0" w:space="0" w:color="auto"/>
      </w:divBdr>
    </w:div>
    <w:div w:id="1000155154">
      <w:bodyDiv w:val="1"/>
      <w:marLeft w:val="0"/>
      <w:marRight w:val="0"/>
      <w:marTop w:val="0"/>
      <w:marBottom w:val="0"/>
      <w:divBdr>
        <w:top w:val="none" w:sz="0" w:space="0" w:color="auto"/>
        <w:left w:val="none" w:sz="0" w:space="0" w:color="auto"/>
        <w:bottom w:val="none" w:sz="0" w:space="0" w:color="auto"/>
        <w:right w:val="none" w:sz="0" w:space="0" w:color="auto"/>
      </w:divBdr>
    </w:div>
    <w:div w:id="1072697320">
      <w:bodyDiv w:val="1"/>
      <w:marLeft w:val="0"/>
      <w:marRight w:val="0"/>
      <w:marTop w:val="0"/>
      <w:marBottom w:val="0"/>
      <w:divBdr>
        <w:top w:val="none" w:sz="0" w:space="0" w:color="auto"/>
        <w:left w:val="none" w:sz="0" w:space="0" w:color="auto"/>
        <w:bottom w:val="none" w:sz="0" w:space="0" w:color="auto"/>
        <w:right w:val="none" w:sz="0" w:space="0" w:color="auto"/>
      </w:divBdr>
    </w:div>
    <w:div w:id="1131484608">
      <w:bodyDiv w:val="1"/>
      <w:marLeft w:val="0"/>
      <w:marRight w:val="0"/>
      <w:marTop w:val="0"/>
      <w:marBottom w:val="0"/>
      <w:divBdr>
        <w:top w:val="none" w:sz="0" w:space="0" w:color="auto"/>
        <w:left w:val="none" w:sz="0" w:space="0" w:color="auto"/>
        <w:bottom w:val="none" w:sz="0" w:space="0" w:color="auto"/>
        <w:right w:val="none" w:sz="0" w:space="0" w:color="auto"/>
      </w:divBdr>
    </w:div>
    <w:div w:id="1213419313">
      <w:bodyDiv w:val="1"/>
      <w:marLeft w:val="0"/>
      <w:marRight w:val="0"/>
      <w:marTop w:val="0"/>
      <w:marBottom w:val="0"/>
      <w:divBdr>
        <w:top w:val="none" w:sz="0" w:space="0" w:color="auto"/>
        <w:left w:val="none" w:sz="0" w:space="0" w:color="auto"/>
        <w:bottom w:val="none" w:sz="0" w:space="0" w:color="auto"/>
        <w:right w:val="none" w:sz="0" w:space="0" w:color="auto"/>
      </w:divBdr>
    </w:div>
    <w:div w:id="1216888649">
      <w:bodyDiv w:val="1"/>
      <w:marLeft w:val="0"/>
      <w:marRight w:val="0"/>
      <w:marTop w:val="0"/>
      <w:marBottom w:val="0"/>
      <w:divBdr>
        <w:top w:val="none" w:sz="0" w:space="0" w:color="auto"/>
        <w:left w:val="none" w:sz="0" w:space="0" w:color="auto"/>
        <w:bottom w:val="none" w:sz="0" w:space="0" w:color="auto"/>
        <w:right w:val="none" w:sz="0" w:space="0" w:color="auto"/>
      </w:divBdr>
    </w:div>
    <w:div w:id="1291591326">
      <w:bodyDiv w:val="1"/>
      <w:marLeft w:val="0"/>
      <w:marRight w:val="0"/>
      <w:marTop w:val="0"/>
      <w:marBottom w:val="0"/>
      <w:divBdr>
        <w:top w:val="none" w:sz="0" w:space="0" w:color="auto"/>
        <w:left w:val="none" w:sz="0" w:space="0" w:color="auto"/>
        <w:bottom w:val="none" w:sz="0" w:space="0" w:color="auto"/>
        <w:right w:val="none" w:sz="0" w:space="0" w:color="auto"/>
      </w:divBdr>
    </w:div>
    <w:div w:id="1328748894">
      <w:bodyDiv w:val="1"/>
      <w:marLeft w:val="0"/>
      <w:marRight w:val="0"/>
      <w:marTop w:val="0"/>
      <w:marBottom w:val="0"/>
      <w:divBdr>
        <w:top w:val="none" w:sz="0" w:space="0" w:color="auto"/>
        <w:left w:val="none" w:sz="0" w:space="0" w:color="auto"/>
        <w:bottom w:val="none" w:sz="0" w:space="0" w:color="auto"/>
        <w:right w:val="none" w:sz="0" w:space="0" w:color="auto"/>
      </w:divBdr>
    </w:div>
    <w:div w:id="1342975663">
      <w:bodyDiv w:val="1"/>
      <w:marLeft w:val="0"/>
      <w:marRight w:val="0"/>
      <w:marTop w:val="0"/>
      <w:marBottom w:val="0"/>
      <w:divBdr>
        <w:top w:val="none" w:sz="0" w:space="0" w:color="auto"/>
        <w:left w:val="none" w:sz="0" w:space="0" w:color="auto"/>
        <w:bottom w:val="none" w:sz="0" w:space="0" w:color="auto"/>
        <w:right w:val="none" w:sz="0" w:space="0" w:color="auto"/>
      </w:divBdr>
    </w:div>
    <w:div w:id="1412462545">
      <w:bodyDiv w:val="1"/>
      <w:marLeft w:val="0"/>
      <w:marRight w:val="0"/>
      <w:marTop w:val="0"/>
      <w:marBottom w:val="0"/>
      <w:divBdr>
        <w:top w:val="none" w:sz="0" w:space="0" w:color="auto"/>
        <w:left w:val="none" w:sz="0" w:space="0" w:color="auto"/>
        <w:bottom w:val="none" w:sz="0" w:space="0" w:color="auto"/>
        <w:right w:val="none" w:sz="0" w:space="0" w:color="auto"/>
      </w:divBdr>
    </w:div>
    <w:div w:id="1459371461">
      <w:bodyDiv w:val="1"/>
      <w:marLeft w:val="0"/>
      <w:marRight w:val="0"/>
      <w:marTop w:val="0"/>
      <w:marBottom w:val="0"/>
      <w:divBdr>
        <w:top w:val="none" w:sz="0" w:space="0" w:color="auto"/>
        <w:left w:val="none" w:sz="0" w:space="0" w:color="auto"/>
        <w:bottom w:val="none" w:sz="0" w:space="0" w:color="auto"/>
        <w:right w:val="none" w:sz="0" w:space="0" w:color="auto"/>
      </w:divBdr>
    </w:div>
    <w:div w:id="1500074533">
      <w:bodyDiv w:val="1"/>
      <w:marLeft w:val="0"/>
      <w:marRight w:val="0"/>
      <w:marTop w:val="0"/>
      <w:marBottom w:val="0"/>
      <w:divBdr>
        <w:top w:val="none" w:sz="0" w:space="0" w:color="auto"/>
        <w:left w:val="none" w:sz="0" w:space="0" w:color="auto"/>
        <w:bottom w:val="none" w:sz="0" w:space="0" w:color="auto"/>
        <w:right w:val="none" w:sz="0" w:space="0" w:color="auto"/>
      </w:divBdr>
    </w:div>
    <w:div w:id="1532956651">
      <w:bodyDiv w:val="1"/>
      <w:marLeft w:val="0"/>
      <w:marRight w:val="0"/>
      <w:marTop w:val="0"/>
      <w:marBottom w:val="0"/>
      <w:divBdr>
        <w:top w:val="none" w:sz="0" w:space="0" w:color="auto"/>
        <w:left w:val="none" w:sz="0" w:space="0" w:color="auto"/>
        <w:bottom w:val="none" w:sz="0" w:space="0" w:color="auto"/>
        <w:right w:val="none" w:sz="0" w:space="0" w:color="auto"/>
      </w:divBdr>
    </w:div>
    <w:div w:id="1597205977">
      <w:bodyDiv w:val="1"/>
      <w:marLeft w:val="0"/>
      <w:marRight w:val="0"/>
      <w:marTop w:val="0"/>
      <w:marBottom w:val="0"/>
      <w:divBdr>
        <w:top w:val="none" w:sz="0" w:space="0" w:color="auto"/>
        <w:left w:val="none" w:sz="0" w:space="0" w:color="auto"/>
        <w:bottom w:val="none" w:sz="0" w:space="0" w:color="auto"/>
        <w:right w:val="none" w:sz="0" w:space="0" w:color="auto"/>
      </w:divBdr>
    </w:div>
    <w:div w:id="1622224463">
      <w:bodyDiv w:val="1"/>
      <w:marLeft w:val="0"/>
      <w:marRight w:val="0"/>
      <w:marTop w:val="0"/>
      <w:marBottom w:val="0"/>
      <w:divBdr>
        <w:top w:val="none" w:sz="0" w:space="0" w:color="auto"/>
        <w:left w:val="none" w:sz="0" w:space="0" w:color="auto"/>
        <w:bottom w:val="none" w:sz="0" w:space="0" w:color="auto"/>
        <w:right w:val="none" w:sz="0" w:space="0" w:color="auto"/>
      </w:divBdr>
    </w:div>
    <w:div w:id="1637492035">
      <w:bodyDiv w:val="1"/>
      <w:marLeft w:val="0"/>
      <w:marRight w:val="0"/>
      <w:marTop w:val="0"/>
      <w:marBottom w:val="0"/>
      <w:divBdr>
        <w:top w:val="none" w:sz="0" w:space="0" w:color="auto"/>
        <w:left w:val="none" w:sz="0" w:space="0" w:color="auto"/>
        <w:bottom w:val="none" w:sz="0" w:space="0" w:color="auto"/>
        <w:right w:val="none" w:sz="0" w:space="0" w:color="auto"/>
      </w:divBdr>
    </w:div>
    <w:div w:id="1658537289">
      <w:bodyDiv w:val="1"/>
      <w:marLeft w:val="0"/>
      <w:marRight w:val="0"/>
      <w:marTop w:val="0"/>
      <w:marBottom w:val="0"/>
      <w:divBdr>
        <w:top w:val="none" w:sz="0" w:space="0" w:color="auto"/>
        <w:left w:val="none" w:sz="0" w:space="0" w:color="auto"/>
        <w:bottom w:val="none" w:sz="0" w:space="0" w:color="auto"/>
        <w:right w:val="none" w:sz="0" w:space="0" w:color="auto"/>
      </w:divBdr>
    </w:div>
    <w:div w:id="1718702416">
      <w:bodyDiv w:val="1"/>
      <w:marLeft w:val="0"/>
      <w:marRight w:val="0"/>
      <w:marTop w:val="0"/>
      <w:marBottom w:val="0"/>
      <w:divBdr>
        <w:top w:val="none" w:sz="0" w:space="0" w:color="auto"/>
        <w:left w:val="none" w:sz="0" w:space="0" w:color="auto"/>
        <w:bottom w:val="none" w:sz="0" w:space="0" w:color="auto"/>
        <w:right w:val="none" w:sz="0" w:space="0" w:color="auto"/>
      </w:divBdr>
    </w:div>
    <w:div w:id="1725986037">
      <w:bodyDiv w:val="1"/>
      <w:marLeft w:val="0"/>
      <w:marRight w:val="0"/>
      <w:marTop w:val="0"/>
      <w:marBottom w:val="0"/>
      <w:divBdr>
        <w:top w:val="none" w:sz="0" w:space="0" w:color="auto"/>
        <w:left w:val="none" w:sz="0" w:space="0" w:color="auto"/>
        <w:bottom w:val="none" w:sz="0" w:space="0" w:color="auto"/>
        <w:right w:val="none" w:sz="0" w:space="0" w:color="auto"/>
      </w:divBdr>
    </w:div>
    <w:div w:id="1762096709">
      <w:bodyDiv w:val="1"/>
      <w:marLeft w:val="0"/>
      <w:marRight w:val="0"/>
      <w:marTop w:val="0"/>
      <w:marBottom w:val="0"/>
      <w:divBdr>
        <w:top w:val="none" w:sz="0" w:space="0" w:color="auto"/>
        <w:left w:val="none" w:sz="0" w:space="0" w:color="auto"/>
        <w:bottom w:val="none" w:sz="0" w:space="0" w:color="auto"/>
        <w:right w:val="none" w:sz="0" w:space="0" w:color="auto"/>
      </w:divBdr>
    </w:div>
    <w:div w:id="1762530943">
      <w:bodyDiv w:val="1"/>
      <w:marLeft w:val="0"/>
      <w:marRight w:val="0"/>
      <w:marTop w:val="0"/>
      <w:marBottom w:val="0"/>
      <w:divBdr>
        <w:top w:val="none" w:sz="0" w:space="0" w:color="auto"/>
        <w:left w:val="none" w:sz="0" w:space="0" w:color="auto"/>
        <w:bottom w:val="none" w:sz="0" w:space="0" w:color="auto"/>
        <w:right w:val="none" w:sz="0" w:space="0" w:color="auto"/>
      </w:divBdr>
    </w:div>
    <w:div w:id="1823083348">
      <w:bodyDiv w:val="1"/>
      <w:marLeft w:val="0"/>
      <w:marRight w:val="0"/>
      <w:marTop w:val="0"/>
      <w:marBottom w:val="0"/>
      <w:divBdr>
        <w:top w:val="none" w:sz="0" w:space="0" w:color="auto"/>
        <w:left w:val="none" w:sz="0" w:space="0" w:color="auto"/>
        <w:bottom w:val="none" w:sz="0" w:space="0" w:color="auto"/>
        <w:right w:val="none" w:sz="0" w:space="0" w:color="auto"/>
      </w:divBdr>
    </w:div>
    <w:div w:id="1861428889">
      <w:bodyDiv w:val="1"/>
      <w:marLeft w:val="0"/>
      <w:marRight w:val="0"/>
      <w:marTop w:val="0"/>
      <w:marBottom w:val="0"/>
      <w:divBdr>
        <w:top w:val="none" w:sz="0" w:space="0" w:color="auto"/>
        <w:left w:val="none" w:sz="0" w:space="0" w:color="auto"/>
        <w:bottom w:val="none" w:sz="0" w:space="0" w:color="auto"/>
        <w:right w:val="none" w:sz="0" w:space="0" w:color="auto"/>
      </w:divBdr>
    </w:div>
    <w:div w:id="1970238618">
      <w:bodyDiv w:val="1"/>
      <w:marLeft w:val="0"/>
      <w:marRight w:val="0"/>
      <w:marTop w:val="0"/>
      <w:marBottom w:val="0"/>
      <w:divBdr>
        <w:top w:val="none" w:sz="0" w:space="0" w:color="auto"/>
        <w:left w:val="none" w:sz="0" w:space="0" w:color="auto"/>
        <w:bottom w:val="none" w:sz="0" w:space="0" w:color="auto"/>
        <w:right w:val="none" w:sz="0" w:space="0" w:color="auto"/>
      </w:divBdr>
    </w:div>
    <w:div w:id="1970282713">
      <w:bodyDiv w:val="1"/>
      <w:marLeft w:val="0"/>
      <w:marRight w:val="0"/>
      <w:marTop w:val="0"/>
      <w:marBottom w:val="0"/>
      <w:divBdr>
        <w:top w:val="none" w:sz="0" w:space="0" w:color="auto"/>
        <w:left w:val="none" w:sz="0" w:space="0" w:color="auto"/>
        <w:bottom w:val="none" w:sz="0" w:space="0" w:color="auto"/>
        <w:right w:val="none" w:sz="0" w:space="0" w:color="auto"/>
      </w:divBdr>
    </w:div>
    <w:div w:id="2008513999">
      <w:bodyDiv w:val="1"/>
      <w:marLeft w:val="0"/>
      <w:marRight w:val="0"/>
      <w:marTop w:val="0"/>
      <w:marBottom w:val="0"/>
      <w:divBdr>
        <w:top w:val="none" w:sz="0" w:space="0" w:color="auto"/>
        <w:left w:val="none" w:sz="0" w:space="0" w:color="auto"/>
        <w:bottom w:val="none" w:sz="0" w:space="0" w:color="auto"/>
        <w:right w:val="none" w:sz="0" w:space="0" w:color="auto"/>
      </w:divBdr>
    </w:div>
    <w:div w:id="2010139262">
      <w:bodyDiv w:val="1"/>
      <w:marLeft w:val="0"/>
      <w:marRight w:val="0"/>
      <w:marTop w:val="0"/>
      <w:marBottom w:val="0"/>
      <w:divBdr>
        <w:top w:val="none" w:sz="0" w:space="0" w:color="auto"/>
        <w:left w:val="none" w:sz="0" w:space="0" w:color="auto"/>
        <w:bottom w:val="none" w:sz="0" w:space="0" w:color="auto"/>
        <w:right w:val="none" w:sz="0" w:space="0" w:color="auto"/>
      </w:divBdr>
    </w:div>
    <w:div w:id="2021273359">
      <w:bodyDiv w:val="1"/>
      <w:marLeft w:val="0"/>
      <w:marRight w:val="0"/>
      <w:marTop w:val="0"/>
      <w:marBottom w:val="0"/>
      <w:divBdr>
        <w:top w:val="none" w:sz="0" w:space="0" w:color="auto"/>
        <w:left w:val="none" w:sz="0" w:space="0" w:color="auto"/>
        <w:bottom w:val="none" w:sz="0" w:space="0" w:color="auto"/>
        <w:right w:val="none" w:sz="0" w:space="0" w:color="auto"/>
      </w:divBdr>
    </w:div>
    <w:div w:id="2101945434">
      <w:bodyDiv w:val="1"/>
      <w:marLeft w:val="0"/>
      <w:marRight w:val="0"/>
      <w:marTop w:val="0"/>
      <w:marBottom w:val="0"/>
      <w:divBdr>
        <w:top w:val="none" w:sz="0" w:space="0" w:color="auto"/>
        <w:left w:val="none" w:sz="0" w:space="0" w:color="auto"/>
        <w:bottom w:val="none" w:sz="0" w:space="0" w:color="auto"/>
        <w:right w:val="none" w:sz="0" w:space="0" w:color="auto"/>
      </w:divBdr>
    </w:div>
    <w:div w:id="2102725421">
      <w:bodyDiv w:val="1"/>
      <w:marLeft w:val="0"/>
      <w:marRight w:val="0"/>
      <w:marTop w:val="0"/>
      <w:marBottom w:val="0"/>
      <w:divBdr>
        <w:top w:val="none" w:sz="0" w:space="0" w:color="auto"/>
        <w:left w:val="none" w:sz="0" w:space="0" w:color="auto"/>
        <w:bottom w:val="none" w:sz="0" w:space="0" w:color="auto"/>
        <w:right w:val="none" w:sz="0" w:space="0" w:color="auto"/>
      </w:divBdr>
    </w:div>
    <w:div w:id="2127236455">
      <w:bodyDiv w:val="1"/>
      <w:marLeft w:val="0"/>
      <w:marRight w:val="0"/>
      <w:marTop w:val="0"/>
      <w:marBottom w:val="0"/>
      <w:divBdr>
        <w:top w:val="none" w:sz="0" w:space="0" w:color="auto"/>
        <w:left w:val="none" w:sz="0" w:space="0" w:color="auto"/>
        <w:bottom w:val="none" w:sz="0" w:space="0" w:color="auto"/>
        <w:right w:val="none" w:sz="0" w:space="0" w:color="auto"/>
      </w:divBdr>
    </w:div>
    <w:div w:id="213413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Microsoft_Visio_2003-2010___7.vsd"/><Relationship Id="rId26" Type="http://schemas.openxmlformats.org/officeDocument/2006/relationships/image" Target="media/image9.jpeg"/><Relationship Id="rId39" Type="http://schemas.openxmlformats.org/officeDocument/2006/relationships/image" Target="media/image22.jpeg"/><Relationship Id="rId21" Type="http://schemas.openxmlformats.org/officeDocument/2006/relationships/footer" Target="footer4.xml"/><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image" Target="media/image38.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2.jpeg"/><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image" Target="media/image41.jpeg"/><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5.emf"/><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jpeg"/><Relationship Id="rId56" Type="http://schemas.openxmlformats.org/officeDocument/2006/relationships/image" Target="media/image39.jpeg"/><Relationship Id="rId8" Type="http://schemas.openxmlformats.org/officeDocument/2006/relationships/image" Target="media/image1.jpe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jpeg"/><Relationship Id="rId20" Type="http://schemas.openxmlformats.org/officeDocument/2006/relationships/oleObject" Target="embeddings/Microsoft_Visio_2003-2010___8.vsd"/><Relationship Id="rId41" Type="http://schemas.openxmlformats.org/officeDocument/2006/relationships/image" Target="media/image24.jpeg"/><Relationship Id="rId54" Type="http://schemas.openxmlformats.org/officeDocument/2006/relationships/image" Target="media/image37.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40.jpeg"/><Relationship Id="rId10" Type="http://schemas.openxmlformats.org/officeDocument/2006/relationships/header" Target="header2.xm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FD794-13CA-40A5-ACEF-2DB305E4F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TotalTime>
  <Pages>52</Pages>
  <Words>12399</Words>
  <Characters>13516</Characters>
  <Application>Microsoft Office Word</Application>
  <DocSecurity>0</DocSecurity>
  <Lines>750</Lines>
  <Paragraphs>863</Paragraphs>
  <ScaleCrop>false</ScaleCrop>
  <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竞天 张</dc:creator>
  <cp:keywords/>
  <dc:description/>
  <cp:lastModifiedBy>博文 樊</cp:lastModifiedBy>
  <cp:revision>13</cp:revision>
  <dcterms:created xsi:type="dcterms:W3CDTF">2024-06-30T08:36:00Z</dcterms:created>
  <dcterms:modified xsi:type="dcterms:W3CDTF">2025-06-08T16:32:00Z</dcterms:modified>
</cp:coreProperties>
</file>