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CDC" w:rsidRPr="00057DF1" w:rsidRDefault="00D36CDC" w:rsidP="00D36CDC">
      <w:pPr>
        <w:rPr>
          <w:sz w:val="24"/>
          <w:szCs w:val="24"/>
        </w:rPr>
      </w:pPr>
      <w:r w:rsidRPr="00057DF1">
        <w:rPr>
          <w:b/>
          <w:sz w:val="24"/>
          <w:szCs w:val="24"/>
        </w:rPr>
        <w:t>Trend 2</w:t>
      </w:r>
    </w:p>
    <w:p w:rsidR="00D36CDC" w:rsidRPr="00057DF1" w:rsidRDefault="00D36CDC" w:rsidP="00D36CDC">
      <w:pPr>
        <w:rPr>
          <w:rFonts w:asciiTheme="minorHAnsi" w:hAnsiTheme="minorHAnsi" w:cstheme="minorHAnsi"/>
          <w:b/>
          <w:sz w:val="24"/>
          <w:szCs w:val="24"/>
        </w:rPr>
      </w:pPr>
      <w:r w:rsidRPr="00057DF1">
        <w:rPr>
          <w:rFonts w:asciiTheme="minorHAnsi" w:hAnsiTheme="minorHAnsi" w:cstheme="minorHAnsi"/>
          <w:b/>
          <w:sz w:val="24"/>
          <w:szCs w:val="24"/>
        </w:rPr>
        <w:t xml:space="preserve">Team member: Fan Zhang, </w:t>
      </w:r>
      <w:proofErr w:type="spellStart"/>
      <w:r w:rsidRPr="00057DF1">
        <w:rPr>
          <w:rFonts w:asciiTheme="minorHAnsi" w:hAnsiTheme="minorHAnsi" w:cstheme="minorHAnsi"/>
          <w:b/>
          <w:sz w:val="24"/>
          <w:szCs w:val="24"/>
        </w:rPr>
        <w:t>Zhiqi</w:t>
      </w:r>
      <w:proofErr w:type="spellEnd"/>
      <w:r w:rsidRPr="00057DF1">
        <w:rPr>
          <w:rFonts w:asciiTheme="minorHAnsi" w:hAnsiTheme="minorHAnsi" w:cstheme="minorHAnsi"/>
          <w:b/>
          <w:sz w:val="24"/>
          <w:szCs w:val="24"/>
        </w:rPr>
        <w:t xml:space="preserve"> Chen</w:t>
      </w:r>
    </w:p>
    <w:p w:rsidR="00D36CDC" w:rsidRPr="00057DF1" w:rsidRDefault="00D36CDC" w:rsidP="00D36CDC">
      <w:pPr>
        <w:rPr>
          <w:sz w:val="24"/>
          <w:szCs w:val="24"/>
        </w:rPr>
      </w:pPr>
    </w:p>
    <w:p w:rsidR="00D36CDC" w:rsidRPr="00057DF1" w:rsidRDefault="00D36CDC" w:rsidP="00D36CDC">
      <w:pPr>
        <w:rPr>
          <w:rFonts w:asciiTheme="minorHAnsi" w:hAnsiTheme="minorHAnsi" w:cstheme="minorHAnsi"/>
          <w:sz w:val="24"/>
          <w:szCs w:val="24"/>
        </w:rPr>
      </w:pPr>
      <w:r w:rsidRPr="00057DF1">
        <w:rPr>
          <w:rFonts w:asciiTheme="minorHAnsi" w:hAnsiTheme="minorHAnsi" w:cstheme="minorHAnsi"/>
          <w:sz w:val="24"/>
          <w:szCs w:val="24"/>
        </w:rPr>
        <w:t xml:space="preserve">From </w:t>
      </w:r>
      <w:r w:rsidRPr="00057DF1">
        <w:rPr>
          <w:rFonts w:asciiTheme="minorHAnsi" w:eastAsiaTheme="minorEastAsia" w:hAnsiTheme="minorHAnsi" w:cstheme="minorHAnsi"/>
          <w:sz w:val="24"/>
          <w:szCs w:val="24"/>
        </w:rPr>
        <w:t>team 1’s</w:t>
      </w:r>
      <w:r w:rsidRPr="00057DF1">
        <w:rPr>
          <w:rFonts w:asciiTheme="minorHAnsi" w:hAnsiTheme="minorHAnsi" w:cstheme="minorHAnsi"/>
          <w:sz w:val="24"/>
          <w:szCs w:val="24"/>
        </w:rPr>
        <w:t xml:space="preserve"> </w:t>
      </w:r>
      <w:r w:rsidRPr="00057DF1">
        <w:rPr>
          <w:rFonts w:asciiTheme="minorHAnsi" w:eastAsia="Times New Roman" w:hAnsiTheme="minorHAnsi" w:cstheme="minorHAnsi"/>
          <w:color w:val="000000"/>
          <w:sz w:val="24"/>
          <w:szCs w:val="24"/>
          <w:shd w:val="clear" w:color="auto" w:fill="FFFFFF"/>
          <w:lang w:eastAsia="en-US"/>
        </w:rPr>
        <w:t>narratives and presentations, we could know it talks about the time. At beginning, it introduces a brief history of time. Then, it explains two different information systems, one is temporal information system and the other one is spatiotemporal information system. At last, it talks about the index and queries.</w:t>
      </w:r>
    </w:p>
    <w:p w:rsidR="00D36CDC" w:rsidRPr="00057DF1" w:rsidRDefault="00D36CDC" w:rsidP="00D36CDC">
      <w:pPr>
        <w:rPr>
          <w:rFonts w:asciiTheme="minorHAnsi" w:hAnsiTheme="minorHAnsi" w:cstheme="minorHAnsi"/>
          <w:sz w:val="24"/>
          <w:szCs w:val="24"/>
        </w:rPr>
      </w:pPr>
      <w:r w:rsidRPr="00057DF1">
        <w:rPr>
          <w:rFonts w:asciiTheme="minorHAnsi" w:hAnsiTheme="minorHAnsi" w:cstheme="minorHAnsi"/>
          <w:color w:val="000000"/>
          <w:sz w:val="24"/>
          <w:szCs w:val="24"/>
          <w:lang w:eastAsia="en-US"/>
        </w:rPr>
        <w:t>The article mainly presents two types of database systems and their query languages for defining, modeling (representing) and operating the moving objects. Two abstractions are mentioned firstly, one is the moving point the other is moving region. A new concept call '</w:t>
      </w:r>
      <w:r w:rsidRPr="00057DF1">
        <w:rPr>
          <w:rFonts w:asciiTheme="minorHAnsi" w:hAnsiTheme="minorHAnsi" w:cstheme="minorHAnsi"/>
          <w:bCs/>
          <w:color w:val="000000"/>
          <w:sz w:val="24"/>
          <w:szCs w:val="24"/>
          <w:lang w:eastAsia="en-US"/>
        </w:rPr>
        <w:t>dynamic attributes</w:t>
      </w:r>
      <w:r w:rsidRPr="00057DF1">
        <w:rPr>
          <w:rFonts w:asciiTheme="minorHAnsi" w:hAnsiTheme="minorHAnsi" w:cstheme="minorHAnsi"/>
          <w:color w:val="000000"/>
          <w:sz w:val="24"/>
          <w:szCs w:val="24"/>
          <w:lang w:eastAsia="en-US"/>
        </w:rPr>
        <w:t xml:space="preserve">' is used in the MOST Model to relate the time changing factors to queries. Then, the article discusses about the </w:t>
      </w:r>
      <w:proofErr w:type="spellStart"/>
      <w:r w:rsidRPr="00057DF1">
        <w:rPr>
          <w:rFonts w:asciiTheme="minorHAnsi" w:hAnsiTheme="minorHAnsi" w:cstheme="minorHAnsi"/>
          <w:color w:val="000000"/>
          <w:sz w:val="24"/>
          <w:szCs w:val="24"/>
          <w:lang w:eastAsia="en-US"/>
        </w:rPr>
        <w:t>spatio</w:t>
      </w:r>
      <w:proofErr w:type="spellEnd"/>
      <w:r w:rsidRPr="00057DF1">
        <w:rPr>
          <w:rFonts w:asciiTheme="minorHAnsi" w:hAnsiTheme="minorHAnsi" w:cstheme="minorHAnsi"/>
          <w:color w:val="000000"/>
          <w:sz w:val="24"/>
          <w:szCs w:val="24"/>
          <w:lang w:eastAsia="en-US"/>
        </w:rPr>
        <w:t>-temporal data perspective.</w:t>
      </w:r>
    </w:p>
    <w:p w:rsidR="00D36CDC" w:rsidRPr="00057DF1" w:rsidRDefault="00D36CDC" w:rsidP="00D36CDC">
      <w:pPr>
        <w:spacing w:before="28" w:after="28"/>
        <w:rPr>
          <w:rFonts w:asciiTheme="minorHAnsi" w:hAnsiTheme="minorHAnsi" w:cstheme="minorHAnsi"/>
          <w:sz w:val="24"/>
          <w:szCs w:val="24"/>
        </w:rPr>
      </w:pPr>
      <w:r w:rsidRPr="00057DF1">
        <w:rPr>
          <w:rFonts w:asciiTheme="minorHAnsi" w:hAnsiTheme="minorHAnsi" w:cstheme="minorHAnsi"/>
          <w:sz w:val="24"/>
          <w:szCs w:val="24"/>
        </w:rPr>
        <w:t xml:space="preserve">Team 9 introduced eight concepts, which are National Spatial Data Infrastructure (NSDI), ISO 191xx Standards, OGC Web Services, Remote sensing, </w:t>
      </w:r>
      <w:proofErr w:type="spellStart"/>
      <w:r w:rsidRPr="00057DF1">
        <w:rPr>
          <w:rFonts w:asciiTheme="minorHAnsi" w:hAnsiTheme="minorHAnsi" w:cstheme="minorHAnsi"/>
          <w:sz w:val="24"/>
          <w:szCs w:val="24"/>
        </w:rPr>
        <w:t>ArcGIS</w:t>
      </w:r>
      <w:proofErr w:type="spellEnd"/>
      <w:r w:rsidRPr="00057DF1">
        <w:rPr>
          <w:rFonts w:asciiTheme="minorHAnsi" w:hAnsiTheme="minorHAnsi" w:cstheme="minorHAnsi"/>
          <w:sz w:val="24"/>
          <w:szCs w:val="24"/>
        </w:rPr>
        <w:t xml:space="preserve">, Intergraph Applications, UMN </w:t>
      </w:r>
      <w:proofErr w:type="spellStart"/>
      <w:r w:rsidRPr="00057DF1">
        <w:rPr>
          <w:rFonts w:asciiTheme="minorHAnsi" w:hAnsiTheme="minorHAnsi" w:cstheme="minorHAnsi"/>
          <w:sz w:val="24"/>
          <w:szCs w:val="24"/>
        </w:rPr>
        <w:t>Mapserver</w:t>
      </w:r>
      <w:proofErr w:type="spellEnd"/>
      <w:r w:rsidRPr="00057DF1">
        <w:rPr>
          <w:rFonts w:asciiTheme="minorHAnsi" w:hAnsiTheme="minorHAnsi" w:cstheme="minorHAnsi"/>
          <w:sz w:val="24"/>
          <w:szCs w:val="24"/>
        </w:rPr>
        <w:t xml:space="preserve">, and Mobile P2P database. For each concept, team 9 gave brief introductions about the application areas and advantages of the technique. For NSDI, they also introduced the core components. </w:t>
      </w:r>
    </w:p>
    <w:p w:rsidR="00D36CDC" w:rsidRPr="00057DF1" w:rsidRDefault="00D36CDC" w:rsidP="00D36CDC">
      <w:pPr>
        <w:rPr>
          <w:rFonts w:asciiTheme="minorHAnsi" w:hAnsiTheme="minorHAnsi" w:cstheme="minorHAnsi"/>
          <w:sz w:val="24"/>
          <w:szCs w:val="24"/>
        </w:rPr>
      </w:pPr>
      <w:r w:rsidRPr="00057DF1">
        <w:rPr>
          <w:rFonts w:asciiTheme="minorHAnsi" w:hAnsiTheme="minorHAnsi" w:cstheme="minorHAnsi"/>
          <w:sz w:val="24"/>
          <w:szCs w:val="24"/>
        </w:rPr>
        <w:t xml:space="preserve">From team 9’s summary, I can see there are mainly three categories of GIS data architectures. They are Hybrid systems, integrated systems, and </w:t>
      </w:r>
      <w:proofErr w:type="spellStart"/>
      <w:r w:rsidRPr="00057DF1">
        <w:rPr>
          <w:rFonts w:asciiTheme="minorHAnsi" w:hAnsiTheme="minorHAnsi" w:cstheme="minorHAnsi"/>
          <w:sz w:val="24"/>
          <w:szCs w:val="24"/>
        </w:rPr>
        <w:t>composable</w:t>
      </w:r>
      <w:proofErr w:type="spellEnd"/>
      <w:r w:rsidRPr="00057DF1">
        <w:rPr>
          <w:rFonts w:asciiTheme="minorHAnsi" w:hAnsiTheme="minorHAnsi" w:cstheme="minorHAnsi"/>
          <w:sz w:val="24"/>
          <w:szCs w:val="24"/>
        </w:rPr>
        <w:t xml:space="preserve"> systems. There are a couple different architecture types related to the locations of data storage and processing, such as the mainframe system, client-server architecture, and terminal architecture.</w:t>
      </w:r>
    </w:p>
    <w:p w:rsidR="00D36CDC" w:rsidRPr="00057DF1" w:rsidRDefault="00D36CDC" w:rsidP="00D36CDC">
      <w:pPr>
        <w:rPr>
          <w:rFonts w:asciiTheme="minorHAnsi" w:hAnsiTheme="minorHAnsi" w:cstheme="minorHAnsi"/>
          <w:sz w:val="24"/>
          <w:szCs w:val="24"/>
        </w:rPr>
      </w:pPr>
      <w:r w:rsidRPr="00057DF1">
        <w:rPr>
          <w:rFonts w:asciiTheme="minorHAnsi" w:hAnsiTheme="minorHAnsi" w:cstheme="minorHAnsi"/>
          <w:sz w:val="24"/>
          <w:szCs w:val="24"/>
        </w:rPr>
        <w:t xml:space="preserve">I would like to make one suggestion for team 9’s slide. If a list of title or a catalog added before the introduction, I will have a better understanding about the contents they are going to talk. </w:t>
      </w:r>
    </w:p>
    <w:p w:rsidR="004F54A8" w:rsidRPr="00D36CDC" w:rsidRDefault="004F54A8"/>
    <w:sectPr w:rsidR="004F54A8" w:rsidRPr="00D36CDC" w:rsidSect="004F54A8">
      <w:pgSz w:w="11906" w:h="16838"/>
      <w:pgMar w:top="1440" w:right="1800" w:bottom="1440" w:left="180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 PL KaitiM GB">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36CDC"/>
    <w:rsid w:val="004F54A8"/>
    <w:rsid w:val="00D36C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36CDC"/>
    <w:pPr>
      <w:widowControl w:val="0"/>
      <w:tabs>
        <w:tab w:val="left" w:pos="420"/>
      </w:tabs>
      <w:suppressAutoHyphens/>
      <w:jc w:val="both"/>
    </w:pPr>
    <w:rPr>
      <w:rFonts w:ascii="Calibri" w:eastAsia="AR PL KaitiM GB" w:hAnsi="Calibr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dc:creator>
  <cp:lastModifiedBy>Fan</cp:lastModifiedBy>
  <cp:revision>1</cp:revision>
  <dcterms:created xsi:type="dcterms:W3CDTF">2012-10-09T18:26:00Z</dcterms:created>
  <dcterms:modified xsi:type="dcterms:W3CDTF">2012-10-09T18:27:00Z</dcterms:modified>
</cp:coreProperties>
</file>