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2022-11-04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hyperlink r:id="rId6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hanzhong_ke@dfci.harvard.edu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(R4.1.1Py3.9.7) [mc1070@cn003 aspera]$ bash send_rsync_michelle_KW10170_Hanzhong_FASTQS_VDJ.sh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curtism@xfer.broadinstitute.org's password: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sending incremental file list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220617_10X_KW10170_bcl/FASTQS/outs/fastq_path/HNHNKDSX3/BRI-1736/BRI-1736_S6_L001_I1_001.fastq.gz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220617_10X_KW10170_bcl/FASTQS/outs/fastq_path/HNHNKDSX3/BRI-1736/BRI-1736_S6_L001_I2_001.fastq.gz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220617_10X_KW10170_bcl/FASTQS/outs/fastq_path/HNHNKDSX3/BRI-1736/BRI-1736_S6_L001_R1_001.fastq.gz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220617_10X_KW10170_bcl/FASTQS/outs/fastq_path/HNHNKDSX3/BRI-1736/BRI-1736_S6_L001_R2_001.fastq.gz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220617_10X_KW10170_bcl/FASTQS/outs/fastq_path/HNHNKDSX3/BRI-1736/BRI-1736_S6_L002_I1_001.fastq.gz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220617_10X_KW10170_bcl/FASTQS/outs/fastq_path/HNHNKDSX3/BRI-1736/BRI-1736_S6_L002_I2_001.fastq.gz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220617_10X_KW10170_bcl/FASTQS/outs/fastq_path/HNHNKDSX3/BRI-1736/BRI-1736_S6_L002_R1_001.fastq.gz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220617_10X_KW10170_bcl/FASTQS/outs/fastq_path/HNHNKDSX3/BRI-1736/BRI-1736_S6_L002_R2_001.fastq.gz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220617_10X_KW10170_bcl/FASTQS/outs/fastq_path/HNHNKDSX3/BRI-1736/BRI-1736_S6_L003_I1_001.fastq.gz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220617_10X_KW10170_bcl/FASTQS/outs/fastq_path/HNHNKDSX3/BRI-1736/BRI-1736_S6_L003_I2_001.fastq.gz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220617_10X_KW10170_bcl/FASTQS/outs/fastq_path/HNHNKDSX3/BRI-1736/BRI-1736_S6_L003_R1_001.fastq.gz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220617_10X_KW10170_bcl/FASTQS/outs/fastq_path/HNHNKDSX3/BRI-1736/BRI-1736_S6_L003_R2_001.fastq.gz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sent 6.41G bytes  received 264 bytes  73.31M bytes/sec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size is 6.41G  speedup is 1.00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Patrick Brennan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(R4.1.1Py3.9.7) [mc1070@cn003 aspera]$ bash send_rsync_michelle_PBrennan_FASTQS_VDJ.sh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curtism@xfer.broadinstitute.org's password: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sending incremental file list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220307_10X_KW9851_bcl/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220307_10X_KW9851_bcl/FASTQS/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220307_10X_KW9851_bcl/FASTQS/outs/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220307_10X_KW9851_bcl/FASTQS/outs/fastq_path/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220307_10X_KW9851_bcl/FASTQS/outs/fastq_path/HY7VYDRXY/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220307_10X_KW9851_bcl/FASTQS/outs/fastq_path/HY7VYDRXY/BRI-1636/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220307_10X_KW9851_bcl/FASTQS/outs/fastq_path/HY7VYDRXY/BRI-1636/BRI-1636_S3_L001_I1_001.fastq.gz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220617_10X_KW10170_bcl/FASTQS/outs/fastq_path/HNHNKDSX3/BRI-1747/BRI-1747_S14_L001_R1_001.fastq.gz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220617_10X_KW10170_bcl/FASTQS/outs/fastq_path/HNHNKDSX3/BRI-1747/BRI-1747_S14_L001_R2_001.fastq.gz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220617_10X_KW10170_bcl/FASTQS/outs/fastq_path/HNHNKDSX3/BRI-1747/BRI-1747_S14_L002_I1_001.fastq.gz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220617_10X_KW10170_bcl/FASTQS/outs/fastq_path/HNHNKDSX3/BRI-1747/BRI-1747_S14_L002_I2_001.fastq.gz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220617_10X_KW10170_bcl/FASTQS/outs/fastq_path/HNHNKDSX3/BRI-1747/BRI-1747_S14_L002_R1_001.fastq.gz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220617_10X_KW10170_bcl/FASTQS/outs/fastq_path/HNHNKDSX3/BRI-1747/BRI-1747_S14_L002_R2_001.fastq.gz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220617_10X_KW10170_bcl/FASTQS/outs/fastq_path/HNHNKDSX3/BRI-1747/BRI-1747_S14_L003_I1_001.fastq.gz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220617_10X_KW10170_bcl/FASTQS/outs/fastq_path/HNHNKDSX3/BRI-1747/BRI-1747_S14_L003_I2_001.fastq.gz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220617_10X_KW10170_bcl/FASTQS/outs/fastq_path/HNHNKDSX3/BRI-1747/BRI-1747_S14_L003_R1_001.fastq.gz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220617_10X_KW10170_bcl/FASTQS/outs/fastq_path/HNHNKDSX3/BRI-1747/BRI-1747_S14_L003_R2_001.fastq.gz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220711_10X_KW10224_Lane3-4_bcl/FASTQS/outs/fastq_path/HVVHKDSX3/BRI-1870/BRI-1870_S6_L003_I1_001.fastq.gz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220711_10X_KW10224_Lane3-4_bcl/FASTQS/outs/fastq_path/HVVHKDSX3/BRI-1870/BRI-1870_S6_L003_I2_001.fastq.gz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220711_10X_KW10224_Lane3-4_bcl/FASTQS/outs/fastq_path/HVVHKDSX3/BRI-1870/BRI-1870_S6_L003_R1_001.fastq.gz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220711_10X_KW10224_Lane3-4_bcl/FASTQS/outs/fastq_path/HVVHKDSX3/BRI-1870/BRI-1870_S6_L003_R2_001.fastq.gz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220711_10X_KW10224_Lane3-4_bcl/FASTQS/outs/fastq_path/HVVHKDSX3/BRI-1870/BRI-1870_S6_L004_I1_001.fastq.gz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220711_10X_KW10224_Lane3-4_bcl/FASTQS/outs/fastq_path/HVVHKDSX3/BRI-1870/BRI-1870_S6_L004_I2_001.fastq.gz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220711_10X_KW10224_Lane3-4_bcl/FASTQS/outs/fastq_path/HVVHKDSX3/BRI-1870/BRI-1870_S6_L004_R1_001.fastq.gz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220711_10X_KW10224_Lane3-4_bcl/FASTQS/outs/fastq_path/HVVHKDSX3/BRI-1870/BRI-1870_S6_L004_R2_001.fastq.gz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sent 18.63G bytes  received 616 bytes  49.74M bytes/sec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size is 18.63G  speedup is 1.00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2022-11-30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Koh, Byung-Hee/ Cao Ye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Delivering original FASTQs and re-run FASTQs for all 36 VDJ libraries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Delivered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nzhong_ke@dfci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