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B63E" w14:textId="3ADA42E3" w:rsidR="009F59AC" w:rsidRPr="00944E70" w:rsidRDefault="00944E70" w:rsidP="00944E70">
      <w:pPr>
        <w:pStyle w:val="a9"/>
        <w:shd w:val="clear" w:color="auto" w:fill="FFFFFF"/>
        <w:spacing w:before="0" w:beforeAutospacing="0" w:after="0" w:afterAutospacing="0"/>
        <w:ind w:firstLineChars="200" w:firstLine="883"/>
        <w:jc w:val="center"/>
        <w:rPr>
          <w:rFonts w:ascii="黑体" w:eastAsia="黑体" w:hAnsi="黑体" w:cs="Arial"/>
          <w:b/>
          <w:color w:val="000000"/>
          <w:sz w:val="44"/>
          <w:szCs w:val="44"/>
        </w:rPr>
      </w:pPr>
      <w:r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2019-2020-1一年级道德与法制</w:t>
      </w:r>
      <w:r w:rsidR="00CD57EB"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教学</w:t>
      </w:r>
      <w:r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工作</w:t>
      </w:r>
      <w:r w:rsidR="00CD57EB"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计划</w:t>
      </w:r>
    </w:p>
    <w:p w14:paraId="6244D78E" w14:textId="5856318B" w:rsidR="00944E70" w:rsidRPr="00944E70" w:rsidRDefault="00944E70" w:rsidP="00944E70">
      <w:pPr>
        <w:pStyle w:val="a9"/>
        <w:shd w:val="clear" w:color="auto" w:fill="FFFFFF"/>
        <w:spacing w:before="0" w:beforeAutospacing="0" w:after="0" w:afterAutospacing="0"/>
        <w:ind w:firstLineChars="200" w:firstLine="883"/>
        <w:jc w:val="center"/>
        <w:rPr>
          <w:rFonts w:ascii="黑体" w:eastAsia="黑体" w:hAnsi="黑体" w:cs="Arial" w:hint="eastAsia"/>
          <w:b/>
          <w:color w:val="000000"/>
          <w:sz w:val="44"/>
          <w:szCs w:val="44"/>
        </w:rPr>
      </w:pPr>
      <w:r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一年级语文组 何</w:t>
      </w:r>
      <w:proofErr w:type="gramStart"/>
      <w:r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薏</w:t>
      </w:r>
      <w:proofErr w:type="gramEnd"/>
      <w:r w:rsidRPr="00944E70">
        <w:rPr>
          <w:rFonts w:ascii="黑体" w:eastAsia="黑体" w:hAnsi="黑体" w:cs="Arial" w:hint="eastAsia"/>
          <w:b/>
          <w:color w:val="000000"/>
          <w:sz w:val="44"/>
          <w:szCs w:val="44"/>
        </w:rPr>
        <w:t>轩</w:t>
      </w:r>
    </w:p>
    <w:p w14:paraId="2A16498F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一、学生情况分析</w:t>
      </w:r>
    </w:p>
    <w:p w14:paraId="3410AF0B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一年级的小朋友刚刚入学，在情感态度、行为习惯方面都很幼稚，希望通过本册教学，努力把他们培养成品德良好，乐于探究、热爱生活的儿童。</w:t>
      </w:r>
    </w:p>
    <w:p w14:paraId="7F180665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二、教材分析</w:t>
      </w:r>
    </w:p>
    <w:p w14:paraId="57BA42E2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《道德与法制》课程的性质是以儿童的生活为基础，以培养品德良好、乐于探究、热爱生活的儿童为目标的生活型综合课程。具有以下基本特征（</w:t>
      </w:r>
      <w:r w:rsidRPr="00944E70">
        <w:rPr>
          <w:rFonts w:eastAsia="宋体" w:cs="Arial"/>
          <w:color w:val="000000"/>
          <w:sz w:val="32"/>
          <w:szCs w:val="32"/>
        </w:rPr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）生活性；（</w:t>
      </w: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）开放性；（</w:t>
      </w:r>
      <w:r w:rsidRPr="00944E70">
        <w:rPr>
          <w:rFonts w:eastAsia="宋体" w:cs="Arial"/>
          <w:color w:val="000000"/>
          <w:sz w:val="32"/>
          <w:szCs w:val="32"/>
        </w:rPr>
        <w:t>3</w:t>
      </w:r>
      <w:r w:rsidRPr="00944E70">
        <w:rPr>
          <w:rFonts w:eastAsia="宋体" w:cs="Arial" w:hint="eastAsia"/>
          <w:color w:val="000000"/>
          <w:sz w:val="32"/>
          <w:szCs w:val="32"/>
        </w:rPr>
        <w:t>）活动性。教材力求体现思想性原则、科学性原则、现实性原则、综合性原则和活动性原则。教材将以主题单元形式展开，并重点突出以下特征：</w:t>
      </w:r>
    </w:p>
    <w:p w14:paraId="1FA4AB0D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、从儿童真实生活出发实现学科内容的整合</w:t>
      </w:r>
    </w:p>
    <w:p w14:paraId="0B42C82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教材不是从传统德育的规范体系</w:t>
      </w:r>
      <w:proofErr w:type="gramStart"/>
      <w:r w:rsidRPr="00944E70">
        <w:rPr>
          <w:rFonts w:eastAsia="宋体" w:cs="Arial" w:hint="eastAsia"/>
          <w:color w:val="000000"/>
          <w:sz w:val="32"/>
          <w:szCs w:val="32"/>
        </w:rPr>
        <w:t>或德目体系</w:t>
      </w:r>
      <w:proofErr w:type="gramEnd"/>
      <w:r w:rsidRPr="00944E70">
        <w:rPr>
          <w:rFonts w:eastAsia="宋体" w:cs="Arial" w:hint="eastAsia"/>
          <w:color w:val="000000"/>
          <w:sz w:val="32"/>
          <w:szCs w:val="32"/>
        </w:rPr>
        <w:t>展开学习内容，而是着眼于儿童现实生活的整体性，从学生生活原型出发，重新融入儿童生活之中，有机整合为学习主题。</w:t>
      </w:r>
    </w:p>
    <w:p w14:paraId="1C042228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、强化教材的生活指导职能</w:t>
      </w:r>
    </w:p>
    <w:p w14:paraId="659F2AA7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lastRenderedPageBreak/>
        <w:t>教材试图</w:t>
      </w:r>
      <w:r w:rsidRPr="00944E70">
        <w:rPr>
          <w:rFonts w:eastAsia="宋体" w:cs="Arial"/>
          <w:color w:val="000000"/>
          <w:sz w:val="32"/>
          <w:szCs w:val="32"/>
        </w:rPr>
        <w:t>“</w:t>
      </w:r>
      <w:r w:rsidRPr="00944E70">
        <w:rPr>
          <w:rFonts w:eastAsia="宋体" w:cs="Arial" w:hint="eastAsia"/>
          <w:color w:val="000000"/>
          <w:sz w:val="32"/>
          <w:szCs w:val="32"/>
        </w:rPr>
        <w:t>以适应儿童现实生活为起点，帮助儿童实现高质量的幸福生活</w:t>
      </w:r>
      <w:r w:rsidRPr="00944E70">
        <w:rPr>
          <w:rFonts w:eastAsia="宋体" w:cs="Arial"/>
          <w:color w:val="000000"/>
          <w:sz w:val="32"/>
          <w:szCs w:val="32"/>
        </w:rPr>
        <w:t>”</w:t>
      </w:r>
      <w:r w:rsidRPr="00944E70">
        <w:rPr>
          <w:rFonts w:eastAsia="宋体" w:cs="Arial" w:hint="eastAsia"/>
          <w:color w:val="000000"/>
          <w:sz w:val="32"/>
          <w:szCs w:val="32"/>
        </w:rPr>
        <w:t>作为一以贯之的编写线索和基调，围绕</w:t>
      </w:r>
      <w:r w:rsidRPr="00944E70">
        <w:rPr>
          <w:rFonts w:eastAsia="宋体" w:cs="Arial"/>
          <w:color w:val="000000"/>
          <w:sz w:val="32"/>
          <w:szCs w:val="32"/>
        </w:rPr>
        <w:t>“</w:t>
      </w:r>
      <w:r w:rsidRPr="00944E70">
        <w:rPr>
          <w:rFonts w:eastAsia="宋体" w:cs="Arial" w:hint="eastAsia"/>
          <w:color w:val="000000"/>
          <w:sz w:val="32"/>
          <w:szCs w:val="32"/>
        </w:rPr>
        <w:t>如何发展儿童判断、选择、适应、超越的能力，以争取个人幸福、社会有用性和更广泛的人类福祉</w:t>
      </w:r>
      <w:r w:rsidRPr="00944E70">
        <w:rPr>
          <w:rFonts w:eastAsia="宋体" w:cs="Arial"/>
          <w:color w:val="000000"/>
          <w:sz w:val="32"/>
          <w:szCs w:val="32"/>
        </w:rPr>
        <w:t>”</w:t>
      </w:r>
      <w:r w:rsidRPr="00944E70">
        <w:rPr>
          <w:rFonts w:eastAsia="宋体" w:cs="Arial" w:hint="eastAsia"/>
          <w:color w:val="000000"/>
          <w:sz w:val="32"/>
          <w:szCs w:val="32"/>
        </w:rPr>
        <w:t>的生活教育主题，突出教材的生活指导意识，发展儿童对幸福生活的感受能力和创造能力。一方面通过现实情景的捕捉和再创造，让儿童感受生活的美好和快乐，激发热爱生活的情感；另一方面通过引入儿童生活中的典型问题，鼓励儿童自己在探寻问题解决方案过程中，参与生活、创造生活，展示儿童多样化的个性和丰富的智慧，培养乐观积极的生活态度。</w:t>
      </w:r>
    </w:p>
    <w:p w14:paraId="26342582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3.</w:t>
      </w:r>
      <w:r w:rsidRPr="00944E70">
        <w:rPr>
          <w:rFonts w:eastAsia="宋体" w:cs="Arial" w:hint="eastAsia"/>
          <w:color w:val="000000"/>
          <w:sz w:val="32"/>
          <w:szCs w:val="32"/>
        </w:rPr>
        <w:t>以活动型教学为主要特征的过程导向设计</w:t>
      </w:r>
    </w:p>
    <w:p w14:paraId="398FA1BA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为切实地引导活动型教学的开展，教材设计将改变传统教材编写中以教师的</w:t>
      </w:r>
      <w:r w:rsidRPr="00944E70">
        <w:rPr>
          <w:rFonts w:eastAsia="宋体" w:cs="Arial"/>
          <w:color w:val="000000"/>
          <w:sz w:val="32"/>
          <w:szCs w:val="32"/>
        </w:rPr>
        <w:t>“</w:t>
      </w:r>
      <w:r w:rsidRPr="00944E70">
        <w:rPr>
          <w:rFonts w:eastAsia="宋体" w:cs="Arial" w:hint="eastAsia"/>
          <w:color w:val="000000"/>
          <w:sz w:val="32"/>
          <w:szCs w:val="32"/>
        </w:rPr>
        <w:t>教</w:t>
      </w:r>
      <w:r w:rsidRPr="00944E70">
        <w:rPr>
          <w:rFonts w:eastAsia="宋体" w:cs="Arial"/>
          <w:color w:val="000000"/>
          <w:sz w:val="32"/>
          <w:szCs w:val="32"/>
        </w:rPr>
        <w:t>”</w:t>
      </w:r>
      <w:r w:rsidRPr="00944E70">
        <w:rPr>
          <w:rFonts w:eastAsia="宋体" w:cs="Arial" w:hint="eastAsia"/>
          <w:color w:val="000000"/>
          <w:sz w:val="32"/>
          <w:szCs w:val="32"/>
        </w:rPr>
        <w:t>组织教学过程的设计思路，消解以</w:t>
      </w:r>
      <w:r w:rsidRPr="00944E70">
        <w:rPr>
          <w:rFonts w:eastAsia="宋体" w:cs="Arial"/>
          <w:color w:val="000000"/>
          <w:sz w:val="32"/>
          <w:szCs w:val="32"/>
        </w:rPr>
        <w:t>“</w:t>
      </w:r>
      <w:r w:rsidRPr="00944E70">
        <w:rPr>
          <w:rFonts w:eastAsia="宋体" w:cs="Arial" w:hint="eastAsia"/>
          <w:color w:val="000000"/>
          <w:sz w:val="32"/>
          <w:szCs w:val="32"/>
        </w:rPr>
        <w:t>预成的学习结果</w:t>
      </w:r>
      <w:r w:rsidRPr="00944E70">
        <w:rPr>
          <w:rFonts w:eastAsia="宋体" w:cs="Arial"/>
          <w:color w:val="000000"/>
          <w:sz w:val="32"/>
          <w:szCs w:val="32"/>
        </w:rPr>
        <w:t>”</w:t>
      </w:r>
      <w:r w:rsidRPr="00944E70">
        <w:rPr>
          <w:rFonts w:eastAsia="宋体" w:cs="Arial" w:hint="eastAsia"/>
          <w:color w:val="000000"/>
          <w:sz w:val="32"/>
          <w:szCs w:val="32"/>
        </w:rPr>
        <w:t>为核心的教材组织模式下课文加练习的刻板结构，将活动型教学中学生的活动过程作为设计的主要依据。因此，教材试图从学生的学习行为出发组织主题单元，促进自主活动，在学习活动的渐次展开中，引导教师重点关注学生学习过程</w:t>
      </w:r>
      <w:proofErr w:type="gramStart"/>
      <w:r w:rsidRPr="00944E70">
        <w:rPr>
          <w:rFonts w:eastAsia="宋体" w:cs="Arial" w:hint="eastAsia"/>
          <w:color w:val="000000"/>
          <w:sz w:val="32"/>
          <w:szCs w:val="32"/>
        </w:rPr>
        <w:t>里呈未分化</w:t>
      </w:r>
      <w:proofErr w:type="gramEnd"/>
      <w:r w:rsidRPr="00944E70">
        <w:rPr>
          <w:rFonts w:eastAsia="宋体" w:cs="Arial" w:hint="eastAsia"/>
          <w:color w:val="000000"/>
          <w:sz w:val="32"/>
          <w:szCs w:val="32"/>
        </w:rPr>
        <w:t>状态的整体</w:t>
      </w:r>
    </w:p>
    <w:p w14:paraId="563C2A92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lastRenderedPageBreak/>
        <w:t>学习状态和学习需要，使学生能在活动的不断演进过程中实现原来被课程目标割裂的</w:t>
      </w:r>
      <w:r w:rsidRPr="00944E70">
        <w:rPr>
          <w:rFonts w:eastAsia="宋体" w:cs="Arial"/>
          <w:color w:val="000000"/>
          <w:sz w:val="32"/>
          <w:szCs w:val="32"/>
        </w:rPr>
        <w:t>“</w:t>
      </w:r>
      <w:r w:rsidRPr="00944E70">
        <w:rPr>
          <w:rFonts w:eastAsia="宋体" w:cs="Arial" w:hint="eastAsia"/>
          <w:color w:val="000000"/>
          <w:sz w:val="32"/>
          <w:szCs w:val="32"/>
        </w:rPr>
        <w:t>情感态度、行为习惯、知识技能、过程方法</w:t>
      </w:r>
      <w:r w:rsidRPr="00944E70">
        <w:rPr>
          <w:rFonts w:eastAsia="宋体" w:cs="Arial"/>
          <w:color w:val="000000"/>
          <w:sz w:val="32"/>
          <w:szCs w:val="32"/>
        </w:rPr>
        <w:t>”</w:t>
      </w:r>
      <w:r w:rsidRPr="00944E70">
        <w:rPr>
          <w:rFonts w:eastAsia="宋体" w:cs="Arial" w:hint="eastAsia"/>
          <w:color w:val="000000"/>
          <w:sz w:val="32"/>
          <w:szCs w:val="32"/>
        </w:rPr>
        <w:t>目标的自然统整。</w:t>
      </w:r>
    </w:p>
    <w:p w14:paraId="5D3A004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三、</w:t>
      </w:r>
      <w:proofErr w:type="gramStart"/>
      <w:r w:rsidRPr="00944E70">
        <w:rPr>
          <w:rFonts w:eastAsia="宋体" w:cs="Arial" w:hint="eastAsia"/>
          <w:color w:val="000000"/>
          <w:sz w:val="32"/>
          <w:szCs w:val="32"/>
        </w:rPr>
        <w:t>教学总</w:t>
      </w:r>
      <w:proofErr w:type="gramEnd"/>
      <w:r w:rsidRPr="00944E70">
        <w:rPr>
          <w:rFonts w:eastAsia="宋体" w:cs="Arial" w:hint="eastAsia"/>
          <w:color w:val="000000"/>
          <w:sz w:val="32"/>
          <w:szCs w:val="32"/>
        </w:rPr>
        <w:t>要求</w:t>
      </w:r>
    </w:p>
    <w:p w14:paraId="15286F98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《道德与法制》课程是以儿童的生活为基础，因此本册教材是培养儿童能够健康、安全地生活，愉快积极地生活，负责任，有爱心地生活，动脑筋，有创意地生活。</w:t>
      </w:r>
    </w:p>
    <w:p w14:paraId="4B4DD39D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四、各单元要求</w:t>
      </w:r>
    </w:p>
    <w:p w14:paraId="03BC0D2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第一单元：我是小学生</w:t>
      </w:r>
    </w:p>
    <w:p w14:paraId="605024FE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、让学生意识到自己是小学生了，要开开心心上学。</w:t>
      </w:r>
    </w:p>
    <w:p w14:paraId="7DA81018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、帮助学生熟悉学校环境，让学生学会交际，懂得交新朋友。</w:t>
      </w:r>
    </w:p>
    <w:p w14:paraId="337E512B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第二单元：校园生活真快乐</w:t>
      </w:r>
    </w:p>
    <w:p w14:paraId="0FFCC08E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、帮助学生熟悉和适应学校生活</w:t>
      </w:r>
    </w:p>
    <w:p w14:paraId="6E73CA92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、让学生意识到在校园里要讲礼貌、守秩序，遵守学校生活常规</w:t>
      </w:r>
    </w:p>
    <w:p w14:paraId="6B2F2BB6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3</w:t>
      </w:r>
      <w:r w:rsidRPr="00944E70">
        <w:rPr>
          <w:rFonts w:eastAsia="宋体" w:cs="Arial" w:hint="eastAsia"/>
          <w:color w:val="000000"/>
          <w:sz w:val="32"/>
          <w:szCs w:val="32"/>
        </w:rPr>
        <w:t>、让学生体验学校生活带来的乐趣，喜欢上学。</w:t>
      </w:r>
    </w:p>
    <w:p w14:paraId="0BACDBE2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第三单元：家中的安全与健康</w:t>
      </w:r>
    </w:p>
    <w:p w14:paraId="017C1CD6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lastRenderedPageBreak/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、让学生初步认识到自己作为家庭一员的责任，要学会自理，还应该承担力所能及的家务活；让学生认识到在学校在家一个样，诚实、有礼貌，能为家庭带来欢乐。</w:t>
      </w:r>
    </w:p>
    <w:p w14:paraId="116AE5E8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、培养学生的自理能力，养成坚持做力所能及的家务活的行为习惯。通过学习做不会</w:t>
      </w:r>
    </w:p>
    <w:p w14:paraId="4D02B68B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做的事情，培养学生做事用心、不怕困难、持之以恒的品质。</w:t>
      </w:r>
    </w:p>
    <w:p w14:paraId="7C21DFDA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3.</w:t>
      </w:r>
      <w:r w:rsidRPr="00944E70">
        <w:rPr>
          <w:rFonts w:eastAsia="宋体" w:cs="Arial" w:hint="eastAsia"/>
          <w:color w:val="000000"/>
          <w:sz w:val="32"/>
          <w:szCs w:val="32"/>
        </w:rPr>
        <w:t>、让学生体会到父母长辈对自己的关爱，体会家庭生活的幸福；能用自己的方式孝亲敬长，向长辈表达自己的爱、自己的心意，从而学会感谢他人、关爱他人。</w:t>
      </w:r>
    </w:p>
    <w:p w14:paraId="3A959F3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第四单元：天气虽冷有温暖</w:t>
      </w:r>
    </w:p>
    <w:p w14:paraId="1908CAFB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、体验冬季生活的快乐，增强体质，锻炼意志。</w:t>
      </w:r>
    </w:p>
    <w:p w14:paraId="015FD129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、主动观察、发现冬季的特征，养成探究的习惯，获得有关知识。</w:t>
      </w:r>
    </w:p>
    <w:p w14:paraId="53E7BA6E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3</w:t>
      </w:r>
      <w:r w:rsidRPr="00944E70">
        <w:rPr>
          <w:rFonts w:eastAsia="宋体" w:cs="Arial" w:hint="eastAsia"/>
          <w:color w:val="000000"/>
          <w:sz w:val="32"/>
          <w:szCs w:val="32"/>
        </w:rPr>
        <w:t>、意识到自己是集体的一员，主动参与新年的集体活动。</w:t>
      </w:r>
    </w:p>
    <w:p w14:paraId="7BE7F21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4</w:t>
      </w:r>
      <w:r w:rsidRPr="00944E70">
        <w:rPr>
          <w:rFonts w:eastAsia="宋体" w:cs="Arial" w:hint="eastAsia"/>
          <w:color w:val="000000"/>
          <w:sz w:val="32"/>
          <w:szCs w:val="32"/>
        </w:rPr>
        <w:t>、了解冬季保健的知识养成良好、健康的生活。</w:t>
      </w:r>
    </w:p>
    <w:p w14:paraId="0C3E4EE5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 w:hint="eastAsia"/>
          <w:color w:val="000000"/>
          <w:sz w:val="32"/>
          <w:szCs w:val="32"/>
        </w:rPr>
        <w:t>五、教学措施</w:t>
      </w:r>
    </w:p>
    <w:p w14:paraId="4D655D10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lastRenderedPageBreak/>
        <w:t>1</w:t>
      </w:r>
      <w:r w:rsidRPr="00944E70">
        <w:rPr>
          <w:rFonts w:eastAsia="宋体" w:cs="Arial" w:hint="eastAsia"/>
          <w:color w:val="000000"/>
          <w:sz w:val="32"/>
          <w:szCs w:val="32"/>
        </w:rPr>
        <w:t>、通过深入浅出的、道德的、科学的、生活的启蒙教育，引导儿童热爱生活，学习做人。</w:t>
      </w:r>
    </w:p>
    <w:p w14:paraId="44B01FA8" w14:textId="77777777" w:rsidR="009F59AC" w:rsidRPr="00944E70" w:rsidRDefault="00CD57EB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eastAsia="宋体" w:cs="Arial"/>
          <w:color w:val="000000"/>
          <w:sz w:val="32"/>
          <w:szCs w:val="32"/>
        </w:rPr>
      </w:pPr>
      <w:r w:rsidRPr="00944E70">
        <w:rPr>
          <w:rFonts w:eastAsia="宋体" w:cs="Arial"/>
          <w:color w:val="000000"/>
          <w:sz w:val="32"/>
          <w:szCs w:val="32"/>
        </w:rPr>
        <w:t>2</w:t>
      </w:r>
      <w:r w:rsidRPr="00944E70">
        <w:rPr>
          <w:rFonts w:eastAsia="宋体" w:cs="Arial" w:hint="eastAsia"/>
          <w:color w:val="000000"/>
          <w:sz w:val="32"/>
          <w:szCs w:val="32"/>
        </w:rPr>
        <w:t>、努力创设适宜的活动环境与条件，灵活多样地运用教学活动和组织形式，结合实际地培养儿童的品德儿童的好奇心，引导儿童探索的欲望。</w:t>
      </w:r>
    </w:p>
    <w:p w14:paraId="33BB38A3" w14:textId="77777777" w:rsidR="009F59AC" w:rsidRPr="00944E70" w:rsidRDefault="00CD57EB">
      <w:pPr>
        <w:jc w:val="center"/>
        <w:rPr>
          <w:rFonts w:ascii="宋体" w:eastAsia="宋体" w:hAnsi="宋体"/>
          <w:sz w:val="32"/>
          <w:szCs w:val="32"/>
          <w:u w:val="double"/>
        </w:rPr>
        <w:sectPr w:rsidR="009F59AC" w:rsidRPr="00944E70">
          <w:headerReference w:type="even" r:id="rId8"/>
          <w:headerReference w:type="default" r:id="rId9"/>
          <w:pgSz w:w="12240" w:h="15840"/>
          <w:pgMar w:top="1440" w:right="1800" w:bottom="1440" w:left="1800" w:header="851" w:footer="992" w:gutter="0"/>
          <w:cols w:space="425"/>
          <w:docGrid w:type="lines" w:linePitch="326"/>
        </w:sectPr>
      </w:pPr>
      <w:r w:rsidRPr="00944E70">
        <w:rPr>
          <w:rFonts w:ascii="宋体" w:eastAsia="宋体" w:hAnsi="宋体" w:cs="Arial"/>
          <w:color w:val="000000"/>
          <w:sz w:val="32"/>
          <w:szCs w:val="32"/>
        </w:rPr>
        <w:t>3</w:t>
      </w:r>
      <w:r w:rsidRPr="00944E70">
        <w:rPr>
          <w:rFonts w:ascii="宋体" w:eastAsia="宋体" w:hAnsi="宋体" w:cs="Arial" w:hint="eastAsia"/>
          <w:color w:val="000000"/>
          <w:sz w:val="32"/>
          <w:szCs w:val="32"/>
        </w:rPr>
        <w:t>、创造性地使用教材，联系本地区和儿童的实际，及时地把社会中新的信息，科学技术新的成果，儿童生活中新的问题和现象等收到课程中去，不断提高品德教育的针对性，突破性。</w:t>
      </w:r>
    </w:p>
    <w:p w14:paraId="30789F6E" w14:textId="4A7EBA59" w:rsidR="009F59AC" w:rsidRDefault="00944E70">
      <w:pPr>
        <w:jc w:val="center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 xml:space="preserve"> </w:t>
      </w:r>
      <w:r w:rsidR="00CD57EB">
        <w:rPr>
          <w:rFonts w:hint="eastAsia"/>
          <w:sz w:val="36"/>
          <w:szCs w:val="36"/>
          <w:u w:val="double"/>
        </w:rPr>
        <w:t>课时计划（教案）</w:t>
      </w:r>
    </w:p>
    <w:p w14:paraId="1E890D1D" w14:textId="77777777" w:rsidR="009F59AC" w:rsidRDefault="00CD57EB">
      <w:r>
        <w:rPr>
          <w:rFonts w:hint="eastAsia"/>
        </w:rPr>
        <w:t>总课时序数：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拟定日期：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tbl>
      <w:tblPr>
        <w:tblStyle w:val="aa"/>
        <w:tblW w:w="8571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781"/>
        <w:gridCol w:w="1714"/>
        <w:gridCol w:w="482"/>
        <w:gridCol w:w="1233"/>
      </w:tblGrid>
      <w:tr w:rsidR="009F59AC" w14:paraId="4938EC2B" w14:textId="77777777">
        <w:trPr>
          <w:trHeight w:val="637"/>
        </w:trPr>
        <w:tc>
          <w:tcPr>
            <w:tcW w:w="1951" w:type="dxa"/>
          </w:tcPr>
          <w:p w14:paraId="0AC8D653" w14:textId="77777777" w:rsidR="009F59AC" w:rsidRDefault="00CD57EB">
            <w:r>
              <w:rPr>
                <w:rFonts w:hint="eastAsia"/>
              </w:rPr>
              <w:t>课题</w:t>
            </w:r>
          </w:p>
        </w:tc>
        <w:tc>
          <w:tcPr>
            <w:tcW w:w="2410" w:type="dxa"/>
          </w:tcPr>
          <w:p w14:paraId="55D2D7E3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</w:rPr>
              <w:t>1 开开心心上学去</w:t>
            </w:r>
          </w:p>
        </w:tc>
        <w:tc>
          <w:tcPr>
            <w:tcW w:w="781" w:type="dxa"/>
          </w:tcPr>
          <w:p w14:paraId="14B0FFFA" w14:textId="77777777" w:rsidR="009F59AC" w:rsidRDefault="00CD57EB">
            <w:r>
              <w:rPr>
                <w:rFonts w:hint="eastAsia"/>
              </w:rPr>
              <w:t>授课时数</w:t>
            </w:r>
          </w:p>
        </w:tc>
        <w:tc>
          <w:tcPr>
            <w:tcW w:w="1714" w:type="dxa"/>
          </w:tcPr>
          <w:p w14:paraId="6558CB7F" w14:textId="77777777" w:rsidR="009F59AC" w:rsidRDefault="00CD57EB"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15" w:type="dxa"/>
            <w:gridSpan w:val="2"/>
          </w:tcPr>
          <w:p w14:paraId="1A83B163" w14:textId="77777777" w:rsidR="009F59AC" w:rsidRDefault="00CD57E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  1  </w:t>
            </w:r>
            <w:r>
              <w:rPr>
                <w:rFonts w:hint="eastAsia"/>
              </w:rPr>
              <w:t>课时</w:t>
            </w:r>
          </w:p>
        </w:tc>
      </w:tr>
      <w:tr w:rsidR="009F59AC" w14:paraId="5A1B428F" w14:textId="77777777">
        <w:trPr>
          <w:trHeight w:val="419"/>
        </w:trPr>
        <w:tc>
          <w:tcPr>
            <w:tcW w:w="1951" w:type="dxa"/>
          </w:tcPr>
          <w:p w14:paraId="27C91938" w14:textId="77777777" w:rsidR="009F59AC" w:rsidRDefault="00CD57EB">
            <w:r>
              <w:rPr>
                <w:rFonts w:hint="eastAsia"/>
              </w:rPr>
              <w:t>本课时教学内容</w:t>
            </w:r>
          </w:p>
        </w:tc>
        <w:tc>
          <w:tcPr>
            <w:tcW w:w="3191" w:type="dxa"/>
            <w:gridSpan w:val="2"/>
          </w:tcPr>
          <w:p w14:paraId="68D94CE3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我上学了</w:t>
            </w:r>
          </w:p>
        </w:tc>
        <w:tc>
          <w:tcPr>
            <w:tcW w:w="1714" w:type="dxa"/>
          </w:tcPr>
          <w:p w14:paraId="73678E9B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课型</w:t>
            </w:r>
          </w:p>
        </w:tc>
        <w:tc>
          <w:tcPr>
            <w:tcW w:w="1715" w:type="dxa"/>
            <w:gridSpan w:val="2"/>
          </w:tcPr>
          <w:p w14:paraId="66D6D0F5" w14:textId="77777777" w:rsidR="009F59AC" w:rsidRDefault="009F59AC">
            <w:pPr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F59AC" w14:paraId="232998E0" w14:textId="77777777">
        <w:trPr>
          <w:trHeight w:val="566"/>
        </w:trPr>
        <w:tc>
          <w:tcPr>
            <w:tcW w:w="1951" w:type="dxa"/>
            <w:vMerge w:val="restart"/>
          </w:tcPr>
          <w:p w14:paraId="62D555F1" w14:textId="77777777" w:rsidR="009F59AC" w:rsidRDefault="009F59AC"/>
          <w:p w14:paraId="2D4EF144" w14:textId="77777777" w:rsidR="009F59AC" w:rsidRDefault="009F59AC"/>
          <w:p w14:paraId="488A9B10" w14:textId="77777777" w:rsidR="009F59AC" w:rsidRDefault="00CD57EB">
            <w:r>
              <w:rPr>
                <w:rFonts w:hint="eastAsia"/>
              </w:rPr>
              <w:t>教学目标</w:t>
            </w:r>
          </w:p>
        </w:tc>
        <w:tc>
          <w:tcPr>
            <w:tcW w:w="6620" w:type="dxa"/>
            <w:gridSpan w:val="5"/>
          </w:tcPr>
          <w:p w14:paraId="086B9B18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1.让学生了解上学的意义，引导学生适应并喜欢上学。</w:t>
            </w:r>
          </w:p>
        </w:tc>
      </w:tr>
      <w:tr w:rsidR="009F59AC" w14:paraId="63349D4A" w14:textId="77777777">
        <w:trPr>
          <w:trHeight w:val="546"/>
        </w:trPr>
        <w:tc>
          <w:tcPr>
            <w:tcW w:w="1951" w:type="dxa"/>
            <w:vMerge/>
          </w:tcPr>
          <w:p w14:paraId="0DDA82D9" w14:textId="77777777" w:rsidR="009F59AC" w:rsidRDefault="009F59AC"/>
        </w:tc>
        <w:tc>
          <w:tcPr>
            <w:tcW w:w="6620" w:type="dxa"/>
            <w:gridSpan w:val="5"/>
          </w:tcPr>
          <w:p w14:paraId="12DA7E86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2、教育学生有礼貌、爱惜新书。</w:t>
            </w:r>
          </w:p>
        </w:tc>
      </w:tr>
      <w:tr w:rsidR="009F59AC" w14:paraId="7A728B69" w14:textId="77777777">
        <w:trPr>
          <w:trHeight w:val="558"/>
        </w:trPr>
        <w:tc>
          <w:tcPr>
            <w:tcW w:w="1951" w:type="dxa"/>
            <w:vMerge/>
          </w:tcPr>
          <w:p w14:paraId="74830C14" w14:textId="77777777" w:rsidR="009F59AC" w:rsidRDefault="009F59AC"/>
        </w:tc>
        <w:tc>
          <w:tcPr>
            <w:tcW w:w="6620" w:type="dxa"/>
            <w:gridSpan w:val="5"/>
          </w:tcPr>
          <w:p w14:paraId="62734031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3、动手制作课程表，热爱学习。</w:t>
            </w:r>
          </w:p>
        </w:tc>
      </w:tr>
      <w:tr w:rsidR="009F59AC" w14:paraId="763E2220" w14:textId="77777777">
        <w:trPr>
          <w:trHeight w:val="563"/>
        </w:trPr>
        <w:tc>
          <w:tcPr>
            <w:tcW w:w="1951" w:type="dxa"/>
            <w:vMerge w:val="restart"/>
          </w:tcPr>
          <w:p w14:paraId="175B45C4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2390252E" w14:textId="77777777" w:rsidR="009F59AC" w:rsidRDefault="00CD57EB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重点难点</w:t>
            </w:r>
          </w:p>
          <w:p w14:paraId="6BEF194B" w14:textId="77777777" w:rsidR="009F59AC" w:rsidRDefault="009F59AC"/>
        </w:tc>
        <w:tc>
          <w:tcPr>
            <w:tcW w:w="6620" w:type="dxa"/>
            <w:gridSpan w:val="5"/>
          </w:tcPr>
          <w:p w14:paraId="4EAA4C4E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1、让学生了解上学的意义。</w:t>
            </w:r>
          </w:p>
        </w:tc>
      </w:tr>
      <w:tr w:rsidR="009F59AC" w14:paraId="14353788" w14:textId="77777777">
        <w:trPr>
          <w:trHeight w:val="556"/>
        </w:trPr>
        <w:tc>
          <w:tcPr>
            <w:tcW w:w="1951" w:type="dxa"/>
            <w:vMerge/>
          </w:tcPr>
          <w:p w14:paraId="48B02501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  <w:tc>
          <w:tcPr>
            <w:tcW w:w="6620" w:type="dxa"/>
            <w:gridSpan w:val="5"/>
          </w:tcPr>
          <w:p w14:paraId="2888691D" w14:textId="77777777" w:rsidR="009F59AC" w:rsidRDefault="00CD57EB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</w:rPr>
              <w:t>2、引导学生适应并喜欢上学。</w:t>
            </w:r>
          </w:p>
        </w:tc>
      </w:tr>
      <w:tr w:rsidR="009F59AC" w14:paraId="377B1707" w14:textId="77777777">
        <w:trPr>
          <w:trHeight w:val="915"/>
        </w:trPr>
        <w:tc>
          <w:tcPr>
            <w:tcW w:w="7338" w:type="dxa"/>
            <w:gridSpan w:val="5"/>
          </w:tcPr>
          <w:p w14:paraId="58A02682" w14:textId="77777777" w:rsidR="009F59AC" w:rsidRDefault="00CD57E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教学预设过程与方法</w:t>
            </w:r>
          </w:p>
          <w:p w14:paraId="12F23BB8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一、导入。</w:t>
            </w:r>
          </w:p>
          <w:p w14:paraId="71E9CA4C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1、师自我介绍。</w:t>
            </w:r>
          </w:p>
          <w:p w14:paraId="3102B840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2、同学们，我们已经是一名小学生了，欢迎你们。你们喜欢上学吗？板题：我上学了。</w:t>
            </w:r>
          </w:p>
          <w:p w14:paraId="506345CB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3、“击鼓传花”——介绍自己。（让每个学生都有进行自我介绍的机会。）</w:t>
            </w:r>
          </w:p>
          <w:p w14:paraId="0B794EB9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二、传授新内容。</w:t>
            </w:r>
          </w:p>
          <w:p w14:paraId="47CDB7BE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1、出示打印彩图，谁来说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说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图画上的小朋友们在干什么？</w:t>
            </w:r>
          </w:p>
          <w:p w14:paraId="3A0ED821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2、假设你上学了，你怎样向妈妈告别？你怎样向老师问好？见到不认识的同学，你该怎么办？（组织同学讨论，讨论完毕指名发言，老师再创设情景说话，进行礼貌教育。）</w:t>
            </w:r>
          </w:p>
          <w:p w14:paraId="6686373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3、来到学校，想不想看看我们的教室是什么样的吗？请跟我来，翻书到5页，谁来说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说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我们的教室里有什么呢？（联系实际指名发言）</w:t>
            </w:r>
          </w:p>
          <w:p w14:paraId="4602036A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4、参观完教室，小朋友快坐好，老师要发新书了，快看看老师发给你什么新书？我们要怎样爱护新书呢？（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生讨论—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指名回答—补充意见—师小结）</w:t>
            </w:r>
          </w:p>
          <w:p w14:paraId="5649D4B2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5、上学了，我们的生活发生了什么变化呢？</w:t>
            </w:r>
          </w:p>
          <w:p w14:paraId="69718CAC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生讨论—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指名回答—补充意见—师小结）</w:t>
            </w:r>
          </w:p>
          <w:p w14:paraId="442EA4C9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三、动手制作课程表。</w:t>
            </w:r>
          </w:p>
          <w:p w14:paraId="4C7487F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1、出示课程表，小朋友看，喜欢这张课程表吗？谁来说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说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课程表是用来干什么的？</w:t>
            </w:r>
          </w:p>
          <w:p w14:paraId="2D91CE00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2、老师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</w:rPr>
              <w:t>示范做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</w:rPr>
              <w:t>课程表。</w:t>
            </w:r>
          </w:p>
          <w:p w14:paraId="4D98AEB7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3、学生动手制作。</w:t>
            </w:r>
          </w:p>
          <w:p w14:paraId="75737EB7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四、总结全文。</w:t>
            </w:r>
          </w:p>
          <w:p w14:paraId="6AD12352" w14:textId="77777777" w:rsidR="009F59AC" w:rsidRDefault="009F59AC">
            <w:pPr>
              <w:rPr>
                <w:rFonts w:asciiTheme="minorEastAsia" w:hAnsiTheme="minorEastAsia" w:cstheme="minorEastAsia"/>
                <w:color w:val="000000"/>
              </w:rPr>
            </w:pPr>
          </w:p>
          <w:p w14:paraId="7444EFE8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13B47F82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0E8C6B2E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  <w:tc>
          <w:tcPr>
            <w:tcW w:w="1233" w:type="dxa"/>
          </w:tcPr>
          <w:p w14:paraId="3BF88C18" w14:textId="77777777" w:rsidR="009F59AC" w:rsidRDefault="00CD57E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lastRenderedPageBreak/>
              <w:t>备</w:t>
            </w:r>
            <w:r>
              <w:rPr>
                <w:rFonts w:cs="Times New Roman" w:hint="eastAsia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 w:hint="eastAsia"/>
                <w:color w:val="000000"/>
              </w:rPr>
              <w:t>注</w:t>
            </w:r>
          </w:p>
          <w:p w14:paraId="49233A07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6775F90E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33E0781C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456CA4D6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73FC7756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</w:tr>
      <w:tr w:rsidR="009F59AC" w14:paraId="595EFB5E" w14:textId="77777777">
        <w:trPr>
          <w:trHeight w:val="1190"/>
        </w:trPr>
        <w:tc>
          <w:tcPr>
            <w:tcW w:w="1951" w:type="dxa"/>
          </w:tcPr>
          <w:p w14:paraId="082F39E5" w14:textId="77777777" w:rsidR="009F59AC" w:rsidRDefault="00CD57EB">
            <w:r>
              <w:rPr>
                <w:rFonts w:cs="Times New Roman" w:hint="eastAsia"/>
                <w:color w:val="000000"/>
              </w:rPr>
              <w:t>板书设计</w:t>
            </w:r>
          </w:p>
        </w:tc>
        <w:tc>
          <w:tcPr>
            <w:tcW w:w="6620" w:type="dxa"/>
            <w:gridSpan w:val="5"/>
          </w:tcPr>
          <w:p w14:paraId="16CCAB35" w14:textId="77777777" w:rsidR="009F59AC" w:rsidRDefault="00CD57EB">
            <w:pPr>
              <w:jc w:val="center"/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我上学了</w:t>
            </w:r>
          </w:p>
          <w:p w14:paraId="44D0DFC1" w14:textId="77777777" w:rsidR="009F59AC" w:rsidRDefault="00CD57EB">
            <w:pPr>
              <w:ind w:firstLineChars="500" w:firstLine="1200"/>
            </w:pP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课程表</w:t>
            </w:r>
          </w:p>
          <w:p w14:paraId="1C24BE3D" w14:textId="77777777" w:rsidR="009F59AC" w:rsidRDefault="009F59AC"/>
          <w:p w14:paraId="48A2FCCE" w14:textId="77777777" w:rsidR="009F59AC" w:rsidRDefault="009F59AC"/>
          <w:p w14:paraId="2FC95217" w14:textId="77777777" w:rsidR="009F59AC" w:rsidRDefault="009F59AC"/>
        </w:tc>
      </w:tr>
      <w:tr w:rsidR="009F59AC" w14:paraId="29AA9B1D" w14:textId="77777777">
        <w:trPr>
          <w:trHeight w:val="1243"/>
        </w:trPr>
        <w:tc>
          <w:tcPr>
            <w:tcW w:w="1951" w:type="dxa"/>
          </w:tcPr>
          <w:p w14:paraId="2BDE3C23" w14:textId="77777777" w:rsidR="009F59AC" w:rsidRDefault="00CD57EB">
            <w:r>
              <w:rPr>
                <w:rFonts w:cs="Times New Roman" w:hint="eastAsia"/>
                <w:color w:val="000000"/>
              </w:rPr>
              <w:t>教学后记</w:t>
            </w:r>
          </w:p>
        </w:tc>
        <w:tc>
          <w:tcPr>
            <w:tcW w:w="6620" w:type="dxa"/>
            <w:gridSpan w:val="5"/>
          </w:tcPr>
          <w:p w14:paraId="07B5CF47" w14:textId="77777777" w:rsidR="009F59AC" w:rsidRDefault="009F59AC"/>
          <w:p w14:paraId="64DD91FC" w14:textId="77777777" w:rsidR="009F59AC" w:rsidRDefault="009F59AC"/>
          <w:p w14:paraId="23365D6B" w14:textId="77777777" w:rsidR="009F59AC" w:rsidRDefault="009F59AC"/>
          <w:p w14:paraId="77AAA8C9" w14:textId="77777777" w:rsidR="009F59AC" w:rsidRDefault="009F59AC"/>
          <w:p w14:paraId="691A1BD5" w14:textId="77777777" w:rsidR="009F59AC" w:rsidRDefault="009F59AC"/>
        </w:tc>
      </w:tr>
    </w:tbl>
    <w:p w14:paraId="110D6E1F" w14:textId="77777777" w:rsidR="009F59AC" w:rsidRDefault="009F59AC">
      <w:pPr>
        <w:jc w:val="center"/>
        <w:rPr>
          <w:sz w:val="36"/>
          <w:szCs w:val="36"/>
          <w:u w:val="double"/>
        </w:rPr>
      </w:pPr>
    </w:p>
    <w:p w14:paraId="4B4652C9" w14:textId="77777777" w:rsidR="009F59AC" w:rsidRDefault="009F59AC">
      <w:pPr>
        <w:jc w:val="center"/>
        <w:rPr>
          <w:sz w:val="36"/>
          <w:szCs w:val="36"/>
          <w:u w:val="double"/>
        </w:rPr>
      </w:pPr>
    </w:p>
    <w:p w14:paraId="652D1FE7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68C431C0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52021848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4F49356D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206754B5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4B5CDD91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3698642E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56D4ECBE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12FED555" w14:textId="77777777" w:rsidR="006D499C" w:rsidRDefault="006D499C">
      <w:pPr>
        <w:jc w:val="center"/>
        <w:rPr>
          <w:sz w:val="36"/>
          <w:szCs w:val="36"/>
          <w:u w:val="double"/>
        </w:rPr>
      </w:pPr>
    </w:p>
    <w:p w14:paraId="63E2B359" w14:textId="418B2B09" w:rsidR="009F59AC" w:rsidRDefault="00CD57EB">
      <w:pPr>
        <w:jc w:val="center"/>
        <w:rPr>
          <w:sz w:val="36"/>
          <w:szCs w:val="36"/>
          <w:u w:val="double"/>
        </w:rPr>
      </w:pPr>
      <w:bookmarkStart w:id="0" w:name="_GoBack"/>
      <w:bookmarkEnd w:id="0"/>
      <w:r>
        <w:rPr>
          <w:rFonts w:hint="eastAsia"/>
          <w:sz w:val="36"/>
          <w:szCs w:val="36"/>
          <w:u w:val="double"/>
        </w:rPr>
        <w:lastRenderedPageBreak/>
        <w:t>课时计划（教案）</w:t>
      </w:r>
    </w:p>
    <w:p w14:paraId="0B073E5E" w14:textId="77777777" w:rsidR="009F59AC" w:rsidRDefault="00CD57EB">
      <w:r>
        <w:rPr>
          <w:rFonts w:hint="eastAsia"/>
        </w:rPr>
        <w:t>总课时序数：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拟定日期：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tbl>
      <w:tblPr>
        <w:tblStyle w:val="aa"/>
        <w:tblW w:w="8571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781"/>
        <w:gridCol w:w="1714"/>
        <w:gridCol w:w="482"/>
        <w:gridCol w:w="1233"/>
      </w:tblGrid>
      <w:tr w:rsidR="009F59AC" w14:paraId="31B58A86" w14:textId="77777777">
        <w:trPr>
          <w:trHeight w:val="447"/>
        </w:trPr>
        <w:tc>
          <w:tcPr>
            <w:tcW w:w="1951" w:type="dxa"/>
          </w:tcPr>
          <w:p w14:paraId="2FF0583E" w14:textId="77777777" w:rsidR="009F59AC" w:rsidRDefault="00CD57EB">
            <w:r>
              <w:rPr>
                <w:rFonts w:hint="eastAsia"/>
              </w:rPr>
              <w:t>课题</w:t>
            </w:r>
          </w:p>
        </w:tc>
        <w:tc>
          <w:tcPr>
            <w:tcW w:w="2410" w:type="dxa"/>
          </w:tcPr>
          <w:p w14:paraId="32760FE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Cs w:val="28"/>
              </w:rPr>
            </w:pPr>
            <w:r>
              <w:rPr>
                <w:rFonts w:ascii="Arial" w:hAnsi="Arial" w:cs="Arial"/>
                <w:color w:val="000000"/>
                <w:szCs w:val="28"/>
              </w:rPr>
              <w:t>2</w:t>
            </w:r>
            <w:r>
              <w:rPr>
                <w:rFonts w:ascii="Arial" w:hAnsi="Arial" w:cs="Arial" w:hint="eastAsia"/>
                <w:color w:val="000000"/>
                <w:szCs w:val="28"/>
              </w:rPr>
              <w:t>、拉拉手，交朋友</w:t>
            </w:r>
          </w:p>
          <w:p w14:paraId="764DC2EC" w14:textId="77777777" w:rsidR="009F59AC" w:rsidRDefault="009F59AC"/>
        </w:tc>
        <w:tc>
          <w:tcPr>
            <w:tcW w:w="781" w:type="dxa"/>
          </w:tcPr>
          <w:p w14:paraId="203BD10C" w14:textId="77777777" w:rsidR="009F59AC" w:rsidRDefault="00CD57EB">
            <w:r>
              <w:rPr>
                <w:rFonts w:hint="eastAsia"/>
              </w:rPr>
              <w:t>授课时数</w:t>
            </w:r>
          </w:p>
        </w:tc>
        <w:tc>
          <w:tcPr>
            <w:tcW w:w="1714" w:type="dxa"/>
          </w:tcPr>
          <w:p w14:paraId="31CF6FD5" w14:textId="77777777" w:rsidR="009F59AC" w:rsidRDefault="00CD57EB">
            <w:r>
              <w:rPr>
                <w:rFonts w:hint="eastAsia"/>
              </w:rPr>
              <w:t>课时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1715" w:type="dxa"/>
            <w:gridSpan w:val="2"/>
          </w:tcPr>
          <w:p w14:paraId="7E021A3D" w14:textId="77777777" w:rsidR="009F59AC" w:rsidRDefault="00CD57E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  1   </w:t>
            </w:r>
            <w:r>
              <w:rPr>
                <w:rFonts w:hint="eastAsia"/>
              </w:rPr>
              <w:t>课时</w:t>
            </w:r>
          </w:p>
        </w:tc>
      </w:tr>
      <w:tr w:rsidR="009F59AC" w14:paraId="649E0140" w14:textId="77777777">
        <w:trPr>
          <w:trHeight w:val="419"/>
        </w:trPr>
        <w:tc>
          <w:tcPr>
            <w:tcW w:w="1951" w:type="dxa"/>
          </w:tcPr>
          <w:p w14:paraId="1C9013F8" w14:textId="77777777" w:rsidR="009F59AC" w:rsidRDefault="00CD57EB">
            <w:r>
              <w:rPr>
                <w:rFonts w:hint="eastAsia"/>
              </w:rPr>
              <w:t>本课时教学内容</w:t>
            </w:r>
          </w:p>
        </w:tc>
        <w:tc>
          <w:tcPr>
            <w:tcW w:w="3191" w:type="dxa"/>
            <w:gridSpan w:val="2"/>
          </w:tcPr>
          <w:p w14:paraId="5E5ACA0A" w14:textId="77777777" w:rsidR="009F59AC" w:rsidRDefault="00CD57EB">
            <w:r>
              <w:rPr>
                <w:rFonts w:ascii="Arial" w:hAnsi="Arial" w:cs="Arial" w:hint="eastAsia"/>
                <w:color w:val="000000"/>
                <w:szCs w:val="28"/>
              </w:rPr>
              <w:t>拉拉手，交朋友</w:t>
            </w:r>
          </w:p>
        </w:tc>
        <w:tc>
          <w:tcPr>
            <w:tcW w:w="1714" w:type="dxa"/>
          </w:tcPr>
          <w:p w14:paraId="5C05BD45" w14:textId="77777777" w:rsidR="009F59AC" w:rsidRDefault="00CD57EB">
            <w:r>
              <w:rPr>
                <w:rFonts w:hint="eastAsia"/>
              </w:rPr>
              <w:t>课型</w:t>
            </w:r>
          </w:p>
        </w:tc>
        <w:tc>
          <w:tcPr>
            <w:tcW w:w="1715" w:type="dxa"/>
            <w:gridSpan w:val="2"/>
          </w:tcPr>
          <w:p w14:paraId="633ADF86" w14:textId="77777777" w:rsidR="009F59AC" w:rsidRDefault="009F59AC"/>
        </w:tc>
      </w:tr>
      <w:tr w:rsidR="009F59AC" w14:paraId="409A4EAC" w14:textId="77777777">
        <w:trPr>
          <w:trHeight w:val="566"/>
        </w:trPr>
        <w:tc>
          <w:tcPr>
            <w:tcW w:w="1951" w:type="dxa"/>
            <w:vMerge w:val="restart"/>
          </w:tcPr>
          <w:p w14:paraId="1CA2F1D5" w14:textId="77777777" w:rsidR="009F59AC" w:rsidRDefault="009F59AC"/>
          <w:p w14:paraId="32243C57" w14:textId="77777777" w:rsidR="009F59AC" w:rsidRDefault="009F59AC"/>
          <w:p w14:paraId="332BA5C8" w14:textId="77777777" w:rsidR="009F59AC" w:rsidRDefault="00CD57EB">
            <w:r>
              <w:rPr>
                <w:rFonts w:hint="eastAsia"/>
              </w:rPr>
              <w:t>教学目标</w:t>
            </w:r>
          </w:p>
        </w:tc>
        <w:tc>
          <w:tcPr>
            <w:tcW w:w="6620" w:type="dxa"/>
            <w:gridSpan w:val="5"/>
          </w:tcPr>
          <w:p w14:paraId="2C83AAC5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Theme="minorEastAsia" w:hAnsiTheme="minorEastAsia" w:cstheme="minorEastAsia"/>
                <w:color w:val="000000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8"/>
              </w:rPr>
              <w:t>1、熟悉新同学和拳老师，体验集体生活的愉快。</w:t>
            </w:r>
          </w:p>
          <w:p w14:paraId="523B1B7C" w14:textId="77777777" w:rsidR="009F59AC" w:rsidRDefault="009F59AC">
            <w:pPr>
              <w:rPr>
                <w:rFonts w:asciiTheme="minorEastAsia" w:hAnsiTheme="minorEastAsia" w:cstheme="minorEastAsia"/>
              </w:rPr>
            </w:pPr>
          </w:p>
        </w:tc>
      </w:tr>
      <w:tr w:rsidR="009F59AC" w14:paraId="2FC67C8D" w14:textId="77777777">
        <w:trPr>
          <w:trHeight w:val="546"/>
        </w:trPr>
        <w:tc>
          <w:tcPr>
            <w:tcW w:w="1951" w:type="dxa"/>
            <w:vMerge/>
          </w:tcPr>
          <w:p w14:paraId="7AC8E22A" w14:textId="77777777" w:rsidR="009F59AC" w:rsidRDefault="009F59AC"/>
        </w:tc>
        <w:tc>
          <w:tcPr>
            <w:tcW w:w="6620" w:type="dxa"/>
            <w:gridSpan w:val="5"/>
          </w:tcPr>
          <w:p w14:paraId="0799629E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Theme="minorEastAsia" w:hAnsiTheme="minorEastAsia" w:cstheme="minorEastAsia"/>
                <w:color w:val="000000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8"/>
              </w:rPr>
              <w:t>2、体现当一名小学生的愉快和自豪。</w:t>
            </w:r>
          </w:p>
          <w:p w14:paraId="2268F688" w14:textId="77777777" w:rsidR="009F59AC" w:rsidRDefault="009F59AC">
            <w:pPr>
              <w:rPr>
                <w:rFonts w:asciiTheme="minorEastAsia" w:hAnsiTheme="minorEastAsia" w:cstheme="minorEastAsia"/>
              </w:rPr>
            </w:pPr>
          </w:p>
        </w:tc>
      </w:tr>
      <w:tr w:rsidR="009F59AC" w14:paraId="40887452" w14:textId="77777777">
        <w:trPr>
          <w:trHeight w:val="558"/>
        </w:trPr>
        <w:tc>
          <w:tcPr>
            <w:tcW w:w="1951" w:type="dxa"/>
            <w:vMerge/>
          </w:tcPr>
          <w:p w14:paraId="6CA4E917" w14:textId="77777777" w:rsidR="009F59AC" w:rsidRDefault="009F59AC"/>
        </w:tc>
        <w:tc>
          <w:tcPr>
            <w:tcW w:w="6620" w:type="dxa"/>
            <w:gridSpan w:val="5"/>
          </w:tcPr>
          <w:p w14:paraId="0D8EF638" w14:textId="77777777" w:rsidR="009F59AC" w:rsidRDefault="009F59AC">
            <w:pPr>
              <w:rPr>
                <w:rFonts w:asciiTheme="minorEastAsia" w:hAnsiTheme="minorEastAsia" w:cstheme="minorEastAsia"/>
              </w:rPr>
            </w:pPr>
          </w:p>
        </w:tc>
      </w:tr>
      <w:tr w:rsidR="009F59AC" w14:paraId="10F6064B" w14:textId="77777777">
        <w:trPr>
          <w:trHeight w:val="563"/>
        </w:trPr>
        <w:tc>
          <w:tcPr>
            <w:tcW w:w="1951" w:type="dxa"/>
            <w:vMerge w:val="restart"/>
          </w:tcPr>
          <w:p w14:paraId="4DE34D8C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2422D2F2" w14:textId="77777777" w:rsidR="009F59AC" w:rsidRDefault="00CD57EB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重点难点</w:t>
            </w:r>
          </w:p>
          <w:p w14:paraId="670354A5" w14:textId="77777777" w:rsidR="009F59AC" w:rsidRDefault="009F59AC"/>
        </w:tc>
        <w:tc>
          <w:tcPr>
            <w:tcW w:w="6620" w:type="dxa"/>
            <w:gridSpan w:val="5"/>
          </w:tcPr>
          <w:p w14:paraId="05D329C4" w14:textId="77777777" w:rsidR="009F59AC" w:rsidRDefault="00CD57E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8"/>
              </w:rPr>
              <w:t>重点：</w:t>
            </w:r>
            <w:r>
              <w:rPr>
                <w:rFonts w:asciiTheme="minorEastAsia" w:hAnsiTheme="minorEastAsia" w:cstheme="minorEastAsia" w:hint="eastAsia"/>
                <w:color w:val="000000"/>
                <w:szCs w:val="28"/>
              </w:rPr>
              <w:t>体验集体生活的愉快。</w:t>
            </w:r>
          </w:p>
        </w:tc>
      </w:tr>
      <w:tr w:rsidR="009F59AC" w14:paraId="190E92C9" w14:textId="77777777">
        <w:trPr>
          <w:trHeight w:val="556"/>
        </w:trPr>
        <w:tc>
          <w:tcPr>
            <w:tcW w:w="1951" w:type="dxa"/>
            <w:vMerge/>
          </w:tcPr>
          <w:p w14:paraId="495C26AA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  <w:tc>
          <w:tcPr>
            <w:tcW w:w="6620" w:type="dxa"/>
            <w:gridSpan w:val="5"/>
          </w:tcPr>
          <w:p w14:paraId="6F44232B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Theme="minorEastAsia" w:hAnsiTheme="minorEastAsia" w:cstheme="minorEastAsia"/>
                <w:color w:val="000000"/>
                <w:szCs w:val="2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8"/>
              </w:rPr>
              <w:t>难点：</w:t>
            </w:r>
            <w:r>
              <w:rPr>
                <w:rFonts w:asciiTheme="minorEastAsia" w:hAnsiTheme="minorEastAsia" w:cstheme="minorEastAsia" w:hint="eastAsia"/>
                <w:color w:val="000000"/>
                <w:szCs w:val="28"/>
              </w:rPr>
              <w:t>学习人际交往的初步知识和方法。</w:t>
            </w:r>
          </w:p>
          <w:p w14:paraId="2406198A" w14:textId="77777777" w:rsidR="009F59AC" w:rsidRDefault="009F59AC">
            <w:pPr>
              <w:rPr>
                <w:rFonts w:asciiTheme="minorEastAsia" w:hAnsiTheme="minorEastAsia" w:cstheme="minorEastAsia"/>
              </w:rPr>
            </w:pPr>
          </w:p>
        </w:tc>
      </w:tr>
      <w:tr w:rsidR="009F59AC" w14:paraId="27BFF79F" w14:textId="77777777">
        <w:trPr>
          <w:trHeight w:val="2701"/>
        </w:trPr>
        <w:tc>
          <w:tcPr>
            <w:tcW w:w="7338" w:type="dxa"/>
            <w:gridSpan w:val="5"/>
          </w:tcPr>
          <w:p w14:paraId="5F21DFB7" w14:textId="77777777" w:rsidR="009F59AC" w:rsidRDefault="00CD57E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教学预设过程与方法</w:t>
            </w:r>
          </w:p>
          <w:p w14:paraId="31906040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一、教师和儿童相互熟悉、了解交往的游戏。</w:t>
            </w:r>
          </w:p>
          <w:p w14:paraId="0AC938E4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1、鼓传花，自我介绍。</w:t>
            </w:r>
          </w:p>
          <w:p w14:paraId="64983ACC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2、做名片，写上自己的生日，画上喜欢的运动，写上自己的家庭地址、电话号码等。</w:t>
            </w:r>
          </w:p>
          <w:p w14:paraId="3F149840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3、百宝箱。</w:t>
            </w:r>
          </w:p>
          <w:p w14:paraId="1421978F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4、访朋友。</w:t>
            </w:r>
          </w:p>
          <w:p w14:paraId="67C0074A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5、班级的生日</w:t>
            </w:r>
          </w:p>
          <w:p w14:paraId="4CE48084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二、让儿童体验上学真快乐的活动。</w:t>
            </w:r>
          </w:p>
          <w:p w14:paraId="75233199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1、故事列车：我的新朋友。</w:t>
            </w:r>
          </w:p>
          <w:p w14:paraId="6232BF21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（1）、柴谜语。</w:t>
            </w:r>
          </w:p>
          <w:p w14:paraId="4FDB3B44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（2）、介绍新书和文具。</w:t>
            </w:r>
          </w:p>
          <w:p w14:paraId="287D7739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（3）、说说怎样保护自己的新朋友。</w:t>
            </w:r>
          </w:p>
          <w:p w14:paraId="70537F2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2、开心大转盘--学校生活多么好。</w:t>
            </w:r>
          </w:p>
          <w:p w14:paraId="4E42C766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任意转动转盘，指针纸向谁，让他（她）说说开心事。</w:t>
            </w:r>
          </w:p>
          <w:p w14:paraId="72E87D2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3、心情树-交流学校生活的感受。</w:t>
            </w:r>
          </w:p>
          <w:p w14:paraId="5C17217B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讨论交流：上学这么多天来，你每天的心情怎么样？</w:t>
            </w:r>
          </w:p>
          <w:p w14:paraId="7E6C4884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4、快乐通道--如何解决学校生活的困难和问题。</w:t>
            </w:r>
          </w:p>
          <w:p w14:paraId="1B26F22E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（1）讨论：你在学校遇到什么不快乐的事？</w:t>
            </w:r>
          </w:p>
          <w:p w14:paraId="40259CDD" w14:textId="77777777" w:rsidR="009F59AC" w:rsidRDefault="00CD57EB">
            <w:pPr>
              <w:pStyle w:val="a9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（2）：引导学生说说怎么解决这些困难，如何使自己变得快乐起来。</w:t>
            </w:r>
          </w:p>
          <w:p w14:paraId="7DFF8F11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  <w:tc>
          <w:tcPr>
            <w:tcW w:w="1233" w:type="dxa"/>
          </w:tcPr>
          <w:p w14:paraId="502075A3" w14:textId="77777777" w:rsidR="009F59AC" w:rsidRDefault="00CD57E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备</w:t>
            </w:r>
            <w:r>
              <w:rPr>
                <w:rFonts w:cs="Times New Roman" w:hint="eastAsia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 w:hint="eastAsia"/>
                <w:color w:val="000000"/>
              </w:rPr>
              <w:t>注</w:t>
            </w:r>
          </w:p>
          <w:p w14:paraId="084DCECD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2C03471F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14CC3007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785B461F" w14:textId="77777777" w:rsidR="009F59AC" w:rsidRDefault="009F59AC">
            <w:pPr>
              <w:rPr>
                <w:rFonts w:cs="Times New Roman"/>
                <w:color w:val="000000"/>
              </w:rPr>
            </w:pPr>
          </w:p>
          <w:p w14:paraId="609DFB56" w14:textId="77777777" w:rsidR="009F59AC" w:rsidRDefault="009F59AC">
            <w:pPr>
              <w:rPr>
                <w:rFonts w:cs="Times New Roman"/>
                <w:color w:val="000000"/>
              </w:rPr>
            </w:pPr>
          </w:p>
        </w:tc>
      </w:tr>
      <w:tr w:rsidR="009F59AC" w14:paraId="69CCC3E4" w14:textId="77777777">
        <w:trPr>
          <w:trHeight w:val="2084"/>
        </w:trPr>
        <w:tc>
          <w:tcPr>
            <w:tcW w:w="1951" w:type="dxa"/>
          </w:tcPr>
          <w:p w14:paraId="0A8B5F63" w14:textId="77777777" w:rsidR="009F59AC" w:rsidRDefault="00CD57EB">
            <w:r>
              <w:rPr>
                <w:rFonts w:cs="Times New Roman" w:hint="eastAsia"/>
                <w:color w:val="000000"/>
              </w:rPr>
              <w:lastRenderedPageBreak/>
              <w:t>板书设计</w:t>
            </w:r>
          </w:p>
        </w:tc>
        <w:tc>
          <w:tcPr>
            <w:tcW w:w="6620" w:type="dxa"/>
            <w:gridSpan w:val="5"/>
          </w:tcPr>
          <w:p w14:paraId="1FD71D87" w14:textId="77777777" w:rsidR="009F59AC" w:rsidRDefault="00CD57EB">
            <w:pPr>
              <w:jc w:val="center"/>
              <w:rPr>
                <w:rFonts w:ascii="Arial" w:hAnsi="Arial" w:cs="Arial"/>
                <w:color w:val="000000"/>
                <w:szCs w:val="28"/>
              </w:rPr>
            </w:pPr>
            <w:r>
              <w:rPr>
                <w:rFonts w:ascii="Arial" w:hAnsi="Arial" w:cs="Arial" w:hint="eastAsia"/>
                <w:color w:val="000000"/>
                <w:szCs w:val="28"/>
              </w:rPr>
              <w:t>拉拉手，交朋友</w:t>
            </w:r>
          </w:p>
          <w:p w14:paraId="1A947F3D" w14:textId="77777777" w:rsidR="009F59AC" w:rsidRDefault="00CD57EB">
            <w:pPr>
              <w:jc w:val="left"/>
              <w:rPr>
                <w:rFonts w:ascii="Arial" w:hAnsi="Arial" w:cs="Arial"/>
                <w:color w:val="000000"/>
                <w:szCs w:val="28"/>
              </w:rPr>
            </w:pPr>
            <w:r>
              <w:rPr>
                <w:rFonts w:ascii="Arial" w:hAnsi="Arial" w:cs="Arial" w:hint="eastAsia"/>
                <w:color w:val="000000"/>
                <w:szCs w:val="28"/>
              </w:rPr>
              <w:t>名片：生日</w:t>
            </w:r>
            <w:r>
              <w:rPr>
                <w:rFonts w:ascii="Arial" w:hAnsi="Arial" w:cs="Arial" w:hint="eastAsia"/>
                <w:color w:val="000000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8"/>
              </w:rPr>
              <w:t>运动</w:t>
            </w:r>
            <w:r>
              <w:rPr>
                <w:rFonts w:ascii="Arial" w:hAnsi="Arial" w:cs="Arial" w:hint="eastAsia"/>
                <w:color w:val="000000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8"/>
              </w:rPr>
              <w:t>家庭地址</w:t>
            </w:r>
            <w:r>
              <w:rPr>
                <w:rFonts w:ascii="Arial" w:hAnsi="Arial" w:cs="Arial" w:hint="eastAsia"/>
                <w:color w:val="000000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8"/>
              </w:rPr>
              <w:t>电话</w:t>
            </w:r>
          </w:p>
          <w:p w14:paraId="4DE20DAB" w14:textId="77777777" w:rsidR="009F59AC" w:rsidRDefault="009F59AC">
            <w:pPr>
              <w:ind w:firstLineChars="800" w:firstLine="1920"/>
              <w:jc w:val="left"/>
              <w:rPr>
                <w:rFonts w:ascii="Arial" w:hAnsi="Arial" w:cs="Arial"/>
                <w:color w:val="000000"/>
                <w:szCs w:val="28"/>
              </w:rPr>
            </w:pPr>
          </w:p>
          <w:p w14:paraId="74333009" w14:textId="77777777" w:rsidR="009F59AC" w:rsidRDefault="00CD57EB">
            <w:pPr>
              <w:ind w:firstLineChars="800" w:firstLine="1920"/>
              <w:jc w:val="left"/>
              <w:rPr>
                <w:rFonts w:ascii="Arial" w:hAnsi="Arial" w:cs="Arial"/>
                <w:color w:val="000000"/>
                <w:szCs w:val="28"/>
              </w:rPr>
            </w:pPr>
            <w:r>
              <w:rPr>
                <w:rFonts w:ascii="Arial" w:hAnsi="Arial" w:cs="Arial" w:hint="eastAsia"/>
                <w:color w:val="000000"/>
                <w:szCs w:val="28"/>
              </w:rPr>
              <w:t>开心大转盘</w:t>
            </w:r>
          </w:p>
          <w:p w14:paraId="6AC6BE15" w14:textId="77777777" w:rsidR="009F59AC" w:rsidRDefault="009F59AC"/>
          <w:p w14:paraId="65770C5C" w14:textId="77777777" w:rsidR="009F59AC" w:rsidRDefault="009F59AC"/>
          <w:p w14:paraId="23221272" w14:textId="77777777" w:rsidR="009F59AC" w:rsidRDefault="009F59AC"/>
          <w:p w14:paraId="6D2A5DE7" w14:textId="77777777" w:rsidR="009F59AC" w:rsidRDefault="009F59AC"/>
          <w:p w14:paraId="0D61537E" w14:textId="77777777" w:rsidR="009F59AC" w:rsidRDefault="009F59AC"/>
        </w:tc>
      </w:tr>
      <w:tr w:rsidR="009F59AC" w14:paraId="04B31C2F" w14:textId="77777777">
        <w:trPr>
          <w:trHeight w:val="1243"/>
        </w:trPr>
        <w:tc>
          <w:tcPr>
            <w:tcW w:w="1951" w:type="dxa"/>
          </w:tcPr>
          <w:p w14:paraId="6F83E7BA" w14:textId="77777777" w:rsidR="009F59AC" w:rsidRDefault="00CD57EB">
            <w:r>
              <w:rPr>
                <w:rFonts w:cs="Times New Roman" w:hint="eastAsia"/>
                <w:color w:val="000000"/>
              </w:rPr>
              <w:t>教学后记</w:t>
            </w:r>
          </w:p>
        </w:tc>
        <w:tc>
          <w:tcPr>
            <w:tcW w:w="6620" w:type="dxa"/>
            <w:gridSpan w:val="5"/>
          </w:tcPr>
          <w:p w14:paraId="325DCBF9" w14:textId="77777777" w:rsidR="009F59AC" w:rsidRDefault="009F59AC"/>
          <w:p w14:paraId="5366DD9B" w14:textId="77777777" w:rsidR="009F59AC" w:rsidRDefault="009F59AC"/>
          <w:p w14:paraId="2C506E75" w14:textId="77777777" w:rsidR="009F59AC" w:rsidRDefault="009F59AC"/>
          <w:p w14:paraId="24AA4E9B" w14:textId="77777777" w:rsidR="009F59AC" w:rsidRDefault="009F59AC"/>
          <w:p w14:paraId="34964A74" w14:textId="77777777" w:rsidR="009F59AC" w:rsidRDefault="009F59AC"/>
        </w:tc>
      </w:tr>
    </w:tbl>
    <w:p w14:paraId="664CFAF5" w14:textId="77777777" w:rsidR="009F59AC" w:rsidRDefault="009F59AC">
      <w:pPr>
        <w:tabs>
          <w:tab w:val="left" w:pos="1747"/>
        </w:tabs>
      </w:pPr>
    </w:p>
    <w:sectPr w:rsidR="009F59AC">
      <w:pgSz w:w="12240" w:h="15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4EE0B" w14:textId="77777777" w:rsidR="00C53674" w:rsidRDefault="00C53674">
      <w:r>
        <w:separator/>
      </w:r>
    </w:p>
  </w:endnote>
  <w:endnote w:type="continuationSeparator" w:id="0">
    <w:p w14:paraId="3E94352C" w14:textId="77777777" w:rsidR="00C53674" w:rsidRDefault="00C5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1966" w14:textId="77777777" w:rsidR="00C53674" w:rsidRDefault="00C53674">
      <w:r>
        <w:separator/>
      </w:r>
    </w:p>
  </w:footnote>
  <w:footnote w:type="continuationSeparator" w:id="0">
    <w:p w14:paraId="1F6AE4CB" w14:textId="77777777" w:rsidR="00C53674" w:rsidRDefault="00C53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77FA3" w14:textId="77777777" w:rsidR="009F59AC" w:rsidRDefault="00CD57EB">
    <w:pPr>
      <w:pStyle w:val="a7"/>
      <w:jc w:val="both"/>
    </w:pPr>
    <w:r>
      <w:rPr>
        <w:noProof/>
      </w:rPr>
      <w:drawing>
        <wp:inline distT="0" distB="0" distL="0" distR="0" wp14:anchorId="2C28219E" wp14:editId="1A9E673E">
          <wp:extent cx="2171700" cy="399415"/>
          <wp:effectExtent l="0" t="0" r="0" b="635"/>
          <wp:docPr id="2" name="图片 2" descr="Macintosh HD:Users:abigale:Desktop:一中金山桥:学校校徽 logo:WechatIMG1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Macintosh HD:Users:abigale:Desktop:一中金山桥:学校校徽 logo:WechatIMG110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2882" cy="4015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B136" w14:textId="77777777" w:rsidR="009F59AC" w:rsidRDefault="00CD57EB">
    <w:pPr>
      <w:pStyle w:val="a7"/>
      <w:jc w:val="both"/>
    </w:pPr>
    <w:r>
      <w:rPr>
        <w:noProof/>
      </w:rPr>
      <w:drawing>
        <wp:inline distT="0" distB="0" distL="0" distR="0" wp14:anchorId="49EB7BE1" wp14:editId="69FC5614">
          <wp:extent cx="2171700" cy="399415"/>
          <wp:effectExtent l="0" t="0" r="0" b="6985"/>
          <wp:docPr id="1" name="图片 1" descr="Macintosh HD:Users:abigale:Desktop:一中金山桥:学校校徽 logo:WechatIMG1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cintosh HD:Users:abigale:Desktop:一中金山桥:学校校徽 logo:WechatIMG110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2882" cy="4015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47"/>
    <w:rsid w:val="0008209C"/>
    <w:rsid w:val="0032516D"/>
    <w:rsid w:val="003571C2"/>
    <w:rsid w:val="005232BA"/>
    <w:rsid w:val="0067054B"/>
    <w:rsid w:val="006D499C"/>
    <w:rsid w:val="008A2547"/>
    <w:rsid w:val="00944E70"/>
    <w:rsid w:val="009D7628"/>
    <w:rsid w:val="009F59AC"/>
    <w:rsid w:val="00B7438D"/>
    <w:rsid w:val="00C53674"/>
    <w:rsid w:val="00CD57EB"/>
    <w:rsid w:val="00FC7347"/>
    <w:rsid w:val="1C4974C6"/>
    <w:rsid w:val="39C149A5"/>
    <w:rsid w:val="63376A85"/>
    <w:rsid w:val="7FA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D3BB2"/>
  <w14:defaultImageDpi w14:val="300"/>
  <w15:docId w15:val="{802725D6-6EDC-4421-9258-540265F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F71472-40F6-46DA-BE5B-8618D057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455</Words>
  <Characters>2599</Characters>
  <Application>Microsoft Office Word</Application>
  <DocSecurity>0</DocSecurity>
  <Lines>21</Lines>
  <Paragraphs>6</Paragraphs>
  <ScaleCrop>false</ScaleCrop>
  <Company>HCCSC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liu</dc:creator>
  <cp:lastModifiedBy>何 薏轩</cp:lastModifiedBy>
  <cp:revision>4</cp:revision>
  <dcterms:created xsi:type="dcterms:W3CDTF">2019-09-03T07:13:00Z</dcterms:created>
  <dcterms:modified xsi:type="dcterms:W3CDTF">2019-09-03T07:21:00Z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