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随身法务网站建设修改意见：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</w:t>
      </w:r>
    </w:p>
    <w:p>
      <w:r>
        <w:drawing>
          <wp:inline distT="0" distB="0" distL="114300" distR="114300">
            <wp:extent cx="3752215" cy="8096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修改意见：字体用宋体或者黑体等规范性字体，稍加设计，尽量在美观的前提下不要给用户带来视觉理解疲劳，一目了然。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</w:t>
      </w:r>
    </w:p>
    <w:p>
      <w:r>
        <w:drawing>
          <wp:inline distT="0" distB="0" distL="114300" distR="114300">
            <wp:extent cx="1352550" cy="1171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“合同文书”建议修改为“合同库”，照顾随身法务微信老用户习惯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3842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服务分类二级菜单与背景滑动菜单重合，当二级菜单显示时背景菜单仍在滑动，而且是闪动，用户感官不是很好，建议作出调整，当二级菜单出现时，背景菜单就不要再滑动。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4，</w:t>
      </w:r>
    </w:p>
    <w:p>
      <w:r>
        <w:drawing>
          <wp:inline distT="0" distB="0" distL="114300" distR="114300">
            <wp:extent cx="2837815" cy="1106170"/>
            <wp:effectExtent l="0" t="0" r="63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网站打开瞬间会出现bug，建议修改调整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</w:t>
      </w:r>
    </w:p>
    <w:p>
      <w:r>
        <w:drawing>
          <wp:inline distT="0" distB="0" distL="114300" distR="114300">
            <wp:extent cx="5271770" cy="22669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随身合同库进入后没有设置返回接口，无法退回住菜单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6，</w:t>
      </w:r>
      <w:r>
        <w:drawing>
          <wp:inline distT="0" distB="0" distL="114300" distR="114300">
            <wp:extent cx="5267960" cy="4530725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随身合同库底部二维码设置太大，建议缩小，然后加广告语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</w:p>
    <w:p>
      <w:r>
        <w:drawing>
          <wp:inline distT="0" distB="0" distL="114300" distR="114300">
            <wp:extent cx="4665345" cy="2140585"/>
            <wp:effectExtent l="0" t="0" r="19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0585" cy="213233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随身合同库下面文案读着拗口，建议改成：专业律师精心打造属于您的精致合同</w:t>
      </w:r>
    </w:p>
    <w:p>
      <w:r>
        <w:drawing>
          <wp:inline distT="0" distB="0" distL="114300" distR="114300">
            <wp:extent cx="4664710" cy="2204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随身律卡下面的文案建议改成：“带的走的私人律师，想你所需”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vanish/>
        </w:rPr>
      </w:pPr>
      <w:r>
        <w:rPr>
          <w:vanish/>
        </w:rPr>
        <w:t>打开以后的三个大图，鼠标放上以后是手指形状，如果能点击，请加上点击后的效果，如果不能点击，改成指针形式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vanish/>
        </w:rPr>
      </w:pPr>
      <w:r>
        <w:rPr>
          <w:vanish/>
        </w:rPr>
        <w:t>打开以后的三个大图，鼠标放上以后是手指形状，如果能点击，请加上点击后的效果，如果不能点击，改成指针形式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打开以后的三个大图，鼠标放上以后是手指形状，如果能点击，请加上点击后的效果，如果不能点击，改成指针形式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另外，三张图片风格言中不统一字体大小也不统一，建议像第一张图看起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p>
      <w:r>
        <w:drawing>
          <wp:inline distT="0" distB="0" distL="114300" distR="114300">
            <wp:extent cx="4495800" cy="254190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7500" cy="2744470"/>
            <wp:effectExtent l="0" t="0" r="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5385" cy="2294255"/>
            <wp:effectExtent l="0" t="0" r="1841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随身律卡配色太low，不像是经过设计的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9,</w:t>
      </w:r>
    </w:p>
    <w:p>
      <w:r>
        <w:drawing>
          <wp:inline distT="0" distB="0" distL="114300" distR="114300">
            <wp:extent cx="5271135" cy="176657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左上角的“发布律师任务,.....”是用来干嘛的表意不明，可不可以放在二级页面中，如果可以，建议放在二级页面中。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</w:p>
    <w:p>
      <w:r>
        <w:drawing>
          <wp:inline distT="0" distB="0" distL="114300" distR="114300">
            <wp:extent cx="5269865" cy="133223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登陆页面logo后面的slogan存在bug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11,</w:t>
      </w:r>
    </w:p>
    <w:p>
      <w:r>
        <w:drawing>
          <wp:inline distT="0" distB="0" distL="114300" distR="114300">
            <wp:extent cx="5265420" cy="2569210"/>
            <wp:effectExtent l="0" t="0" r="1143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当页面进入企业账户界面时，橙色点击页面还是显示在服务分类界面，建议作出点击跟踪调整。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12，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drawing>
          <wp:inline distT="0" distB="0" distL="114300" distR="114300">
            <wp:extent cx="5272405" cy="2947670"/>
            <wp:effectExtent l="0" t="0" r="444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vanish/>
        </w:rPr>
      </w:pPr>
      <w:r>
        <w:rPr>
          <w:vanish/>
        </w:rPr>
        <w:t>二级页面中，商品详情的展示，如果使用表格，请把表格做好看些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二级页面中，商品详情的展示，如果使用表格，觉得表格还可以做好看些，建议参考快法务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"http://www.kuaifawu.com/product/gerenshebaogongjijin.html"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http://www.kuaifawu.com/product/gerenshebaogongjijin.html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drawing>
          <wp:inline distT="0" distB="0" distL="114300" distR="114300">
            <wp:extent cx="5269865" cy="1495425"/>
            <wp:effectExtent l="0" t="0" r="698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drawing>
          <wp:inline distT="0" distB="0" distL="114300" distR="114300">
            <wp:extent cx="3904615" cy="542925"/>
            <wp:effectExtent l="0" t="0" r="63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首页中的“省钱、放心、专业、透明”建议可以放在为什么选择随身法务中重点展示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drawing>
          <wp:inline distT="0" distB="0" distL="114300" distR="114300">
            <wp:extent cx="5271770" cy="1904365"/>
            <wp:effectExtent l="0" t="0" r="508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drawing>
          <wp:inline distT="0" distB="0" distL="114300" distR="114300">
            <wp:extent cx="5273675" cy="615315"/>
            <wp:effectExtent l="0" t="0" r="317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首页底部的“关于我们”与顶部的“关于我们”重复，建议放一个就好。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FA744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</dc:creator>
  <cp:lastModifiedBy>A</cp:lastModifiedBy>
  <dcterms:modified xsi:type="dcterms:W3CDTF">2016-07-04T08:15:35Z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