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797606e06b93329f" o:bwmode="white" o:targetscreensize="800,600">
      <v:fill r:id="rId3465606e06b93329c" o:title="tit_6479606e06b9332a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entrediente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DIPPER PARTS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16454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16454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DIPPER PARTS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Gabriela Gutierrez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DIPPER PARTS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76425184-9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Gabriela Gutierrez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ggutierrez@dipperparts.com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entrediente fracturados" cuyo alcance es el siguiente:</w:t>
      </w:r>
    </w:p>
    <w:p w:rsidR="00BC6535" w:rsidRDefault="00BC6535" w:rsidP="009743FE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E3308">
        <w:rPr>
          <w:rFonts w:ascii="Arial" w:hAnsi="Arial" w:cs="Arial"/>
          <w:sz w:val="20"/>
          <w:szCs w:val="20"/>
        </w:rPr>
        <w:t xml:space="preserve">a) </w:t>
        <w:br/>
        <w:t xml:space="preserve"/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1) Analizará la superficie de la fractura de la o las piezas de estudios.</w:t>
        <w:br/>
        <w:t xml:space="preserve">2) El análisis químico de las muestra(s) de estudio es realizado por espectrometría de emisión óptica (base Fe, Cu y Al), según norma ASTM A751. En el caso que la muestra sea muy pequeña y/o  encontrase con un metal en otra base, se podrá hacer un ensayo de análisis semicuantitativo de elementos por microscopia electrónica de barrido (EDS).</w:t>
        <w:br/>
        <w:t xml:space="preserve">3) Se requiere para el análisis realizar una macrografía para evaluar los sectores de interes observando posibles anomalías en las muestras, este ensayo se basa en la norma ASTM E XXX.</w:t>
        <w:br/>
        <w:t xml:space="preserve">4) Se realizarán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5) Los ensayos de tracción se realizaran en base a la norma ASTM E8, o equivalente dependiendo de los requerimientos (API, AWS, ASME, ASTMA 370, etc.).</w:t>
        <w:br/>
        <w:t xml:space="preserve">6) Dependiendo de la naturaleza del análisis, se podrán realizara microdurezavickers(norma ASTM 999)o durezas de otros tipos, como Brinell (norma ASTM XXXX), Rockwell A, B, C, 30T, etc (norma ASTM XXXX), o Shor A (norma ASTM XXXX).</w:t>
        <w:br/>
        <w:t xml:space="preserve">7) Se realizará microscopia electrónica para observar las zonas de interés y además, si es necesario, se realizarán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6503637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79448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OFE-16454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DIPPER PARTS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OFE-16454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DIPPER PARTS SPA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07">
    <w:multiLevelType w:val="hybridMultilevel"/>
    <w:lvl w:ilvl="0" w:tplc="94598393">
      <w:start w:val="1"/>
      <w:numFmt w:val="decimal"/>
      <w:lvlText w:val="%1."/>
      <w:lvlJc w:val="left"/>
      <w:pPr>
        <w:ind w:left="720" w:hanging="360"/>
      </w:pPr>
    </w:lvl>
    <w:lvl w:ilvl="1" w:tplc="94598393" w:tentative="1">
      <w:start w:val="1"/>
      <w:numFmt w:val="lowerLetter"/>
      <w:lvlText w:val="%2."/>
      <w:lvlJc w:val="left"/>
      <w:pPr>
        <w:ind w:left="1440" w:hanging="360"/>
      </w:pPr>
    </w:lvl>
    <w:lvl w:ilvl="2" w:tplc="94598393" w:tentative="1">
      <w:start w:val="1"/>
      <w:numFmt w:val="lowerRoman"/>
      <w:lvlText w:val="%3."/>
      <w:lvlJc w:val="right"/>
      <w:pPr>
        <w:ind w:left="2160" w:hanging="180"/>
      </w:pPr>
    </w:lvl>
    <w:lvl w:ilvl="3" w:tplc="94598393" w:tentative="1">
      <w:start w:val="1"/>
      <w:numFmt w:val="decimal"/>
      <w:lvlText w:val="%4."/>
      <w:lvlJc w:val="left"/>
      <w:pPr>
        <w:ind w:left="2880" w:hanging="360"/>
      </w:pPr>
    </w:lvl>
    <w:lvl w:ilvl="4" w:tplc="94598393" w:tentative="1">
      <w:start w:val="1"/>
      <w:numFmt w:val="lowerLetter"/>
      <w:lvlText w:val="%5."/>
      <w:lvlJc w:val="left"/>
      <w:pPr>
        <w:ind w:left="3600" w:hanging="360"/>
      </w:pPr>
    </w:lvl>
    <w:lvl w:ilvl="5" w:tplc="94598393" w:tentative="1">
      <w:start w:val="1"/>
      <w:numFmt w:val="lowerRoman"/>
      <w:lvlText w:val="%6."/>
      <w:lvlJc w:val="right"/>
      <w:pPr>
        <w:ind w:left="4320" w:hanging="180"/>
      </w:pPr>
    </w:lvl>
    <w:lvl w:ilvl="6" w:tplc="94598393" w:tentative="1">
      <w:start w:val="1"/>
      <w:numFmt w:val="decimal"/>
      <w:lvlText w:val="%7."/>
      <w:lvlJc w:val="left"/>
      <w:pPr>
        <w:ind w:left="5040" w:hanging="360"/>
      </w:pPr>
    </w:lvl>
    <w:lvl w:ilvl="7" w:tplc="94598393" w:tentative="1">
      <w:start w:val="1"/>
      <w:numFmt w:val="lowerLetter"/>
      <w:lvlText w:val="%8."/>
      <w:lvlJc w:val="left"/>
      <w:pPr>
        <w:ind w:left="5760" w:hanging="360"/>
      </w:pPr>
    </w:lvl>
    <w:lvl w:ilvl="8" w:tplc="945983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06">
    <w:multiLevelType w:val="hybridMultilevel"/>
    <w:lvl w:ilvl="0" w:tplc="9527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106">
    <w:abstractNumId w:val="15106"/>
  </w:num>
  <w:num w:numId="15107">
    <w:abstractNumId w:val="15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55742785" Type="http://schemas.openxmlformats.org/officeDocument/2006/relationships/comments" Target="comments.xml"/><Relationship Id="rId228796951" Type="http://schemas.microsoft.com/office/2011/relationships/commentsExtended" Target="commentsExtended.xml"/><Relationship Id="rId27944878" Type="http://schemas.openxmlformats.org/officeDocument/2006/relationships/image" Target="media/imgrId27944878.png"/><Relationship Id="rId3465606e06b93329c" Type="http://schemas.openxmlformats.org/officeDocument/2006/relationships/image" Target="media/img3465606e06b93329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Alfredo Artigas</cp:lastModifiedBy>
  <cp:revision>60</cp:revision>
  <dcterms:created xsi:type="dcterms:W3CDTF">2020-01-20T18:46:00Z</dcterms:created>
  <dcterms:modified xsi:type="dcterms:W3CDTF">2020-01-29T13:40:00Z</dcterms:modified>
</cp:coreProperties>
</file>