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695610960e799eb5" o:bwmode="white" o:targetscreensize="800,600">
      <v:fill r:id="rId4512610960e799eb3" o:title="tit_5563610960e799eb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bandejas de ignición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RGM MALLAS DE ALAMBRE LTDA.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16974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16974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RGM MALLAS DE ALAMBRE LTDA.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Victor Alday B.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RGM MALLAS DE ALAMBRE LTDA.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78893770-9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Victor Alday B.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victor.alday@rgm.cl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bandejas de ignición fracturadas"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Dimensional: Se realizar?n las mediciones necesarias, con los instrumentos indicados para la confirmaci?n o ratificaci?n de las medidas especificadas por normas, planos y/o especificaci?n del cliente.</w:t>
        <w:br/>
        <w:t xml:space="preserve">2.3.2.- An?lisis Fractogr?fico: Se analizar? la superficie de fractura de la o las piezas en estudio.</w:t>
        <w:br/>
        <w:t xml:space="preserve">2.3.3.-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2.3.4.-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2.3.5.- Ensayos de tracci?n: Los ensayos de tracci?n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Electr?nica de Barrido: Se realizar? microscopia electr?nica para observar las zonas de inter?s y adem?s, si es necesario, se realizar? cuantificaci?n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6883464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9633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Agosto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Agosto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OFE-16974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RGM MALLAS DE ALAMBRE LTDA.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OFE-16974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RGM MALLAS DE ALAMBRE LTDA.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46">
    <w:multiLevelType w:val="hybridMultilevel"/>
    <w:lvl w:ilvl="0" w:tplc="16979136">
      <w:start w:val="1"/>
      <w:numFmt w:val="decimal"/>
      <w:lvlText w:val="%1."/>
      <w:lvlJc w:val="left"/>
      <w:pPr>
        <w:ind w:left="720" w:hanging="360"/>
      </w:pPr>
    </w:lvl>
    <w:lvl w:ilvl="1" w:tplc="16979136" w:tentative="1">
      <w:start w:val="1"/>
      <w:numFmt w:val="lowerLetter"/>
      <w:lvlText w:val="%2."/>
      <w:lvlJc w:val="left"/>
      <w:pPr>
        <w:ind w:left="1440" w:hanging="360"/>
      </w:pPr>
    </w:lvl>
    <w:lvl w:ilvl="2" w:tplc="16979136" w:tentative="1">
      <w:start w:val="1"/>
      <w:numFmt w:val="lowerRoman"/>
      <w:lvlText w:val="%3."/>
      <w:lvlJc w:val="right"/>
      <w:pPr>
        <w:ind w:left="2160" w:hanging="180"/>
      </w:pPr>
    </w:lvl>
    <w:lvl w:ilvl="3" w:tplc="16979136" w:tentative="1">
      <w:start w:val="1"/>
      <w:numFmt w:val="decimal"/>
      <w:lvlText w:val="%4."/>
      <w:lvlJc w:val="left"/>
      <w:pPr>
        <w:ind w:left="2880" w:hanging="360"/>
      </w:pPr>
    </w:lvl>
    <w:lvl w:ilvl="4" w:tplc="16979136" w:tentative="1">
      <w:start w:val="1"/>
      <w:numFmt w:val="lowerLetter"/>
      <w:lvlText w:val="%5."/>
      <w:lvlJc w:val="left"/>
      <w:pPr>
        <w:ind w:left="3600" w:hanging="360"/>
      </w:pPr>
    </w:lvl>
    <w:lvl w:ilvl="5" w:tplc="16979136" w:tentative="1">
      <w:start w:val="1"/>
      <w:numFmt w:val="lowerRoman"/>
      <w:lvlText w:val="%6."/>
      <w:lvlJc w:val="right"/>
      <w:pPr>
        <w:ind w:left="4320" w:hanging="180"/>
      </w:pPr>
    </w:lvl>
    <w:lvl w:ilvl="6" w:tplc="16979136" w:tentative="1">
      <w:start w:val="1"/>
      <w:numFmt w:val="decimal"/>
      <w:lvlText w:val="%7."/>
      <w:lvlJc w:val="left"/>
      <w:pPr>
        <w:ind w:left="5040" w:hanging="360"/>
      </w:pPr>
    </w:lvl>
    <w:lvl w:ilvl="7" w:tplc="16979136" w:tentative="1">
      <w:start w:val="1"/>
      <w:numFmt w:val="lowerLetter"/>
      <w:lvlText w:val="%8."/>
      <w:lvlJc w:val="left"/>
      <w:pPr>
        <w:ind w:left="5760" w:hanging="360"/>
      </w:pPr>
    </w:lvl>
    <w:lvl w:ilvl="8" w:tplc="169791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45">
    <w:multiLevelType w:val="hybridMultilevel"/>
    <w:lvl w:ilvl="0" w:tplc="17550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945">
    <w:abstractNumId w:val="11945"/>
  </w:num>
  <w:num w:numId="11946">
    <w:abstractNumId w:val="119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80678400" Type="http://schemas.openxmlformats.org/officeDocument/2006/relationships/comments" Target="comments.xml"/><Relationship Id="rId710618131" Type="http://schemas.microsoft.com/office/2011/relationships/commentsExtended" Target="commentsExtended.xml"/><Relationship Id="rId29633494" Type="http://schemas.openxmlformats.org/officeDocument/2006/relationships/image" Target="media/imgrId29633494.png"/><Relationship Id="rId4512610960e799eb3" Type="http://schemas.openxmlformats.org/officeDocument/2006/relationships/image" Target="media/img4512610960e799eb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