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gif" ContentType="image/gif"> </Default>
  <Default Extension="jpeg" ContentType="image/jpeg"> </Default>
  <Default Extension="bmp" ContentType="image/bmp"> </Default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>
    <v:background id="id_976863a4c667543bd" o:bwmode="white" o:targetscreensize="800,600">
      <v:fill r:id="rId330263a4c667543b5" o:title="tit_856863a4c667543c1" recolor="t" type="frame"/>
    </v:background>
  </w:background>
  <w:body>
    <w:p w:rsidR="009D2B3B" w:rsidRDefault="009D2B3B" w:rsidP="004A5408">
      <w:pPr>
        <w:rPr>
          <w:rFonts w:ascii="Arial" w:hAnsi="Arial" w:cs="Arial"/>
          <w:lang w:val="es-ES"/>
        </w:rPr>
      </w:pPr>
    </w:p>
    <w:p w:rsidR="00DC53C2" w:rsidRPr="00096761" w:rsidRDefault="004006D5" w:rsidP="00383B02">
      <w:pPr>
        <w:rPr>
          <w:rFonts w:ascii="Neuropolitical" w:hAnsi="Neuropolitical" w:cs="Arial"/>
          <w:color w:val="3A88BC"/>
          <w:sz w:val="36"/>
          <w:szCs w:val="36"/>
          <w:lang w:val="es-ES"/>
        </w:rPr>
      </w:pPr>
      <w:r w:rsidRPr="00096761">
        <w:rPr>
          <w:rFonts w:ascii="Neuropolitical" w:hAnsi="Neuropolitical" w:cs="Arial"/>
          <w:color w:val="3A88BC"/>
          <w:sz w:val="36"/>
          <w:szCs w:val="36"/>
          <w:lang w:val="es-ES"/>
        </w:rPr>
        <w:t xml:space="preserve"/>
      </w:r>
    </w:p>
    <w:p w:rsidR="0064380C" w:rsidRDefault="0064380C" w:rsidP="00383B02">
      <w:pPr>
        <w:rPr>
          <w:rFonts w:ascii="Arial" w:hAnsi="Arial" w:cs="Arial"/>
          <w:noProof/>
          <w:sz w:val="40"/>
          <w:szCs w:val="40"/>
          <w:lang w:eastAsia="es-CL"/>
        </w:rPr>
      </w:pPr>
    </w:p>
    <w:p w:rsidR="000C5B39" w:rsidRPr="0064380C" w:rsidRDefault="000C5B39" w:rsidP="0064380C">
      <w:pPr>
        <w:jc w:val="center"/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64380C" w:rsidRDefault="0064380C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</w:p>
    <w:p w:rsidR="000C5B39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 w:rsidRPr="00DC53C2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EMPRESA</w:t>
      </w: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VMB INGENIERIA ESTRUCTURAL </w:t>
      </w:r>
    </w:p>
    <w:p w:rsidR="00DC53C2" w:rsidRPr="0064380C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Nº OFE: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19397</w:t>
      </w:r>
    </w:p>
    <w:p w:rsidR="000C5B39" w:rsidRDefault="000C5B39" w:rsidP="00383B02">
      <w:pPr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905C0C" w:rsidRDefault="00905C0C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tbl>
      <w:tblPr>
        <w:tblStyle w:val="Tablaconcuadrcula"/>
        <w:tblW w:w="8505" w:type="dxa"/>
        <w:jc w:val="center"/>
        <w:tblBorders>
          <w:top w:val="single" w:sz="18" w:space="0" w:color="D9D9D9" w:themeColor="background1" w:themeShade="D9"/>
          <w:left w:val="single" w:sz="18" w:space="0" w:color="D9D9D9" w:themeColor="background1" w:themeShade="D9"/>
          <w:bottom w:val="single" w:sz="18" w:space="0" w:color="D9D9D9" w:themeColor="background1" w:themeShade="D9"/>
          <w:right w:val="single" w:sz="18" w:space="0" w:color="D9D9D9" w:themeColor="background1" w:themeShade="D9"/>
          <w:insideH w:val="single" w:sz="18" w:space="0" w:color="D9D9D9" w:themeColor="background1" w:themeShade="D9"/>
          <w:insideV w:val="single" w:sz="18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694"/>
        <w:gridCol w:w="5811"/>
      </w:tblGrid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b/>
                <w:bCs/>
                <w:lang w:val="es-ES"/>
              </w:rPr>
            </w:pPr>
            <w:r w:rsidRPr="00DC53C2">
              <w:rPr>
                <w:rFonts w:ascii="Arial" w:hAnsi="Arial" w:cs="Arial"/>
                <w:b/>
                <w:bCs/>
                <w:lang w:val="es-ES"/>
              </w:rPr>
              <w:t>Ref:</w:t>
            </w:r>
          </w:p>
        </w:tc>
        <w:tc>
          <w:tcPr>
            <w:tcW w:w="5811" w:type="dxa"/>
            <w:vAlign w:val="bottom"/>
          </w:tcPr>
          <w:p w:rsidR="00DC53C2" w:rsidRPr="00B96CCC" w:rsidRDefault="0064380C" w:rsidP="00DC53C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noProof/>
                <w:lang w:eastAsia="es-CL"/>
              </w:rPr>
              <w:t>OFE-</w:t>
            </w:r>
            <w:r w:rsidRPr="000B29C7">
              <w:rPr>
                <w:rFonts w:ascii="Arial" w:hAnsi="Arial" w:cs="Arial"/>
                <w:b/>
                <w:noProof/>
                <w:lang w:eastAsia="es-CL"/>
              </w:rPr>
              <w:t xml:space="preserve">19397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Elaborado: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Alejandro Castillo A.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Revisado y Aprobado: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/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Empresa Destinataria: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VMB INGENIERIA ESTRUCTURAL 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Elaboración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22-12-2022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Aprobación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00-00-0000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Atención: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Leopoldo Breschi Godoy</w:t>
            </w:r>
          </w:p>
        </w:tc>
      </w:tr>
    </w:tbl>
    <w:p w:rsidR="00AA2597" w:rsidRDefault="00AA2597">
      <w:pPr>
        <w:rPr>
          <w:rFonts w:ascii="Arial" w:hAnsi="Arial" w:cs="Arial"/>
          <w:color w:val="5B9BD5" w:themeColor="accent5"/>
          <w:lang w:val="es-ES"/>
        </w:rPr>
      </w:pP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BC6535" w:rsidRPr="00E20B84" w:rsidRDefault="00BC6535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  <w:bookmarkStart w:id="0" w:name="_GoBack"/>
      <w:bookmarkEnd w:id="0"/>
      <w:r w:rsidRPr="00E20B84">
        <w:rPr>
          <w:rFonts w:ascii="Arial" w:hAnsi="Arial" w:cs="Arial"/>
          <w:b/>
          <w:sz w:val="20"/>
          <w:szCs w:val="20"/>
        </w:rPr>
        <w:t>El servicio es solicitado por: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  <w:u w:val="single"/>
        </w:rPr>
      </w:pPr>
      <w:r w:rsidRPr="00E20B84">
        <w:rPr>
          <w:rFonts w:ascii="Arial" w:hAnsi="Arial" w:cs="Arial"/>
          <w:b/>
          <w:sz w:val="20"/>
          <w:szCs w:val="20"/>
        </w:rPr>
        <w:t>Razón Social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VMB INGENIERIA ESTRUCTURAL 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RUT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99514240-6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Contacto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Leopoldo Breschi Godoy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Correo Electrónico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lbreschi@vmb.cl</w:t>
      </w:r>
    </w:p>
    <w:p w:rsidR="00BC6535" w:rsidRDefault="00BC6535" w:rsidP="00BC6535">
      <w:pPr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1.- OBJETIVO:</w:t>
      </w:r>
    </w:p>
    <w:p w:rsidR="00BC6535" w:rsidRDefault="00BC6535" w:rsidP="00556F5C">
      <w:pPr>
        <w:spacing w:line="360" w:lineRule="auto"/>
        <w:ind w:left="284" w:hanging="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El objetivo de esta propuesta es "Realizar análisis de materiales de peritaje de falla"</w:t>
      </w:r>
      <w:r w:rsidR="00556F5C">
        <w:rPr>
          <w:rFonts w:ascii="Arial" w:hAnsi="Arial" w:cs="Arial"/>
          <w:sz w:val="20"/>
          <w:szCs w:val="20"/>
        </w:rPr>
        <w:t>.</w:t>
      </w:r>
    </w:p>
    <w:p w:rsidR="00BC6535" w:rsidRPr="00CE3308" w:rsidRDefault="00BC6535" w:rsidP="00BC6535">
      <w:pPr>
        <w:ind w:left="708"/>
        <w:jc w:val="both"/>
        <w:rPr>
          <w:rFonts w:ascii="Arial" w:hAnsi="Arial" w:cs="Arial"/>
          <w:sz w:val="20"/>
          <w:szCs w:val="20"/>
        </w:rPr>
      </w:pPr>
    </w:p>
    <w:p w:rsidR="00BC6535" w:rsidRDefault="00BC6535" w:rsidP="00BC6535">
      <w:r>
        <w:rPr>
          <w:rFonts w:ascii="Arial" w:hAnsi="Arial" w:cs="Arial"/>
          <w:b/>
          <w:bCs/>
          <w:sz w:val="20"/>
          <w:szCs w:val="20"/>
        </w:rPr>
        <w:t>2.- PROPUESTA TÉCNICA:</w:t>
      </w:r>
    </w:p>
    <w:p w:rsidR="00BC6535" w:rsidRDefault="00BC6535" w:rsidP="00BC6535">
      <w:pPr>
        <w:ind w:left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 metodología a utilizar es la siguiente:</w:t>
      </w:r>
    </w:p>
    <w:p w:rsidR="00BC6535" w:rsidRDefault="00BC6535" w:rsidP="00BC6535">
      <w:pPr>
        <w:ind w:left="709"/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2.1.- Estudio de Antecedentes: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La caracterización y/o análisis se hará basándose con los antecedentes entregados por el cliente</w:t>
      </w:r>
      <w:r w:rsidR="00556F5C">
        <w:rPr>
          <w:rFonts w:ascii="Arial" w:hAnsi="Arial" w:cs="Arial"/>
          <w:sz w:val="20"/>
          <w:szCs w:val="20"/>
        </w:rPr>
        <w:t>, previo al inicio del trabajo.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2.2.- Inspección Visual: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inspeccionará la(s) pieza(s), realizando un levantamiento general y de detalles</w:t>
      </w:r>
      <w:r w:rsidR="00430E2A">
        <w:rPr>
          <w:rFonts w:ascii="Arial" w:hAnsi="Arial" w:cs="Arial"/>
          <w:sz w:val="20"/>
          <w:szCs w:val="20"/>
        </w:rPr>
        <w:t>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2.3.- Ensayos de laboratorio: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Los ensayos estimados para el cumplimiento d</w:t>
      </w:r>
      <w:r w:rsidR="00430E2A">
        <w:rPr>
          <w:rFonts w:ascii="Arial" w:hAnsi="Arial" w:cs="Arial"/>
          <w:sz w:val="20"/>
          <w:szCs w:val="20"/>
        </w:rPr>
        <w:t>e los objetivos</w:t>
      </w:r>
      <w:r>
        <w:rPr>
          <w:rFonts w:ascii="Arial" w:hAnsi="Arial" w:cs="Arial"/>
          <w:sz w:val="20"/>
          <w:szCs w:val="20"/>
        </w:rPr>
        <w:t>:</w:t>
      </w:r>
    </w:p>
    <w:p w:rsidR="00BC6535" w:rsidRPr="000A51E1" w:rsidRDefault="00BC6535" w:rsidP="00261FC8">
      <w:pPr>
        <w:spacing w:line="360" w:lineRule="auto"/>
        <w:ind w:left="709"/>
        <w:jc w:val="both"/>
      </w:pPr>
      <w:r w:rsidRPr="000A51E1">
        <w:rPr>
          <w:rFonts w:ascii="Arial" w:hAnsi="Arial" w:cs="Arial"/>
          <w:bCs/>
          <w:sz w:val="20"/>
          <w:szCs w:val="20"/>
        </w:rPr>
        <w:t xml:space="preserve">2.3.1.- Ensayos no destructivos: Estos ensayos se pueden realizar mediante tintas, ultrasonido, partículas magnéticas, radiografías. La elección del tipo de ensayo se realiza en virtud del cumplimiento del objetivo a menos que el mandante estime lo contrario, lo cual debe ser establecido previamente entre las partes.</w:t>
        <w:br/>
        <w:t xml:space="preserve">2.3.2.- Análisis Químico: El análisis químico de la(s) muestra(s) en estudio es realizado por espectrometría de emisión óptica (base Fe, Cu y Al), según norma ASTM A751. En el caso que la muestra sea muy pequeña y/o se encontrase con un metal en otra base, se podrá hacer un ensayo de análisis semicuantitativo de elementos por microscopia electrónica de barrido (EDS).</w:t>
        <w:br/>
        <w:t xml:space="preserve">2.3.3.- Macrografías: Se realizará un análisis micrográfico para evaluar los sectores de interés observando posibles discontinuidades, defectos, tratamientos térmicos, etc.</w:t>
        <w:br/>
        <w:t xml:space="preserve">2.3.4.- Análisis Metalográfico: Se seleccionarán los sectores de interés para el posterior análisis metalográfico, para poder analizar las microestructuras. La preparación de las muestras se realiza mediante la norma ASTM E3 y la selección del ataque químico según la norma ASTM E407.</w:t>
        <w:br/>
        <w:t xml:space="preserve">2.3.5.- Ensayos de tracción: Los ensayos de tracción se realizaran en base a la norma ASTM E8, o equivalente dependiendo de los requerimientos (API, AWS, ASME, ASTMA 370, etc.).</w:t>
        <w:br/>
        <w:t xml:space="preserve">2.3.6.- Ensayos de Dureza: Dependiendo de la naturaleza del an?lisis, se podr?n realizar ensayos de microdureza Vickers o durezas de otros tipos, como Brinell, Rockwell A, B o C, etc.</w:t>
        <w:br/>
        <w:t xml:space="preserve"/>
      </w:r>
    </w:p>
    <w:p w:rsidR="00BC6535" w:rsidRDefault="00BC6535" w:rsidP="00BC6535">
      <w:pPr>
        <w:ind w:left="709"/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2.4.- Discusión de Resultados y Confección de Informe: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realizará un informe técnico que considere el cumplimiento del objetivo propuesto.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3.- PLAZO DE ENTREGA DEL INFORME: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t xml:space="preserve">El plazo de entrega del informes es de 15 días hábiles, contados a partir de la recepción de las muestras y la aceptación formal del trabajo, con todos los antecedentes entregados por parte del mandante.  La entrega de resultados y/o informes queda sujeta la regularización de pago.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4.- PROPUESTA ECONÓMICA: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lastRenderedPageBreak/>
        <w:t xml:space="preserve">El valor final del presente estudio es de </w:t>
      </w:r>
      <w:r w:rsidRPr="00EB6638">
        <w:rPr>
          <w:rFonts w:ascii="Arial" w:hAnsi="Arial" w:cs="Arial"/>
          <w:b/>
          <w:sz w:val="20"/>
          <w:szCs w:val="20"/>
        </w:rPr>
        <w:t xml:space="preserve">297.00</w:t>
      </w:r>
      <w:r>
        <w:rPr>
          <w:rFonts w:ascii="Arial" w:hAnsi="Arial" w:cs="Arial"/>
          <w:sz w:val="20"/>
          <w:szCs w:val="20"/>
        </w:rPr>
        <w:t xml:space="preserve"> UF más IVA, para comenzar con los servicios se deberá aceptar formalmente este documento, el tiempo de validez de este presupuesto es de </w:t>
      </w:r>
      <w:r w:rsidRPr="00BA2BCD">
        <w:rPr>
          <w:rFonts w:ascii="Arial" w:hAnsi="Arial" w:cs="Arial"/>
          <w:b/>
          <w:sz w:val="20"/>
          <w:szCs w:val="20"/>
        </w:rPr>
        <w:t xml:space="preserve">30</w:t>
      </w:r>
      <w:r>
        <w:rPr>
          <w:rFonts w:ascii="Arial" w:hAnsi="Arial" w:cs="Arial"/>
          <w:sz w:val="20"/>
          <w:szCs w:val="20"/>
        </w:rPr>
        <w:t xml:space="preserve"> días de la fecha de elaboración de la presente propuesta.</w:t>
      </w: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854B9C" w:rsidRDefault="00854B9C" w:rsidP="00854B9C">
      <w:r>
        <w:rPr>
          <w:rFonts w:ascii="Arial" w:hAnsi="Arial" w:cs="Arial"/>
          <w:b/>
          <w:bCs/>
          <w:sz w:val="20"/>
          <w:szCs w:val="20"/>
        </w:rPr>
        <w:t>5.- CONSIDERACIONES GENERALES:</w:t>
      </w:r>
    </w:p>
    <w:p w:rsidR="00854B9C" w:rsidRDefault="00854B9C" w:rsidP="00854B9C">
      <w:r>
        <w:rPr>
          <w:rFonts w:ascii="Arial" w:hAnsi="Arial" w:cs="Arial"/>
          <w:sz w:val="20"/>
          <w:szCs w:val="20"/>
        </w:rPr>
        <w:tab/>
      </w:r>
    </w:p>
    <w:p w:rsidR="00854B9C" w:rsidRDefault="00854B9C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5.1.- Envío de Muestras y Horario:</w:t>
      </w:r>
    </w:p>
    <w:p w:rsidR="00854B9C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sz w:val="20"/>
          <w:szCs w:val="20"/>
        </w:rPr>
        <w:t xml:space="preserve">Av. El </w:t>
      </w:r>
      <w:r>
        <w:rPr>
          <w:rFonts w:ascii="Arial" w:hAnsi="Arial" w:cs="Arial"/>
          <w:sz w:val="20"/>
          <w:szCs w:val="20"/>
        </w:rPr>
        <w:t>B</w:t>
      </w:r>
      <w:r w:rsidRPr="008642B0">
        <w:rPr>
          <w:rFonts w:ascii="Arial" w:hAnsi="Arial" w:cs="Arial"/>
          <w:sz w:val="20"/>
          <w:szCs w:val="20"/>
        </w:rPr>
        <w:t>elloto N° 3735, Estación Central, Santiago.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>D</w:t>
      </w:r>
      <w:r>
        <w:rPr>
          <w:rFonts w:ascii="Arial" w:hAnsi="Arial" w:cs="Arial"/>
          <w:bCs/>
          <w:sz w:val="20"/>
          <w:szCs w:val="20"/>
        </w:rPr>
        <w:t>epartamento de Ingeniería Metalúrgica</w:t>
      </w:r>
      <w:r w:rsidRPr="008642B0">
        <w:rPr>
          <w:rFonts w:ascii="Arial" w:hAnsi="Arial" w:cs="Arial"/>
          <w:bCs/>
          <w:sz w:val="20"/>
          <w:szCs w:val="20"/>
        </w:rPr>
        <w:t>, Sector Fundición, Laboratorio de Ensayos e Investigación de Materiales SIMET-USACH.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 xml:space="preserve">Horario de Atención: Lunes a Jueves 9:00 a 13:00 hrs // 14:00 a 18:00 hrs Viernes </w:t>
      </w:r>
      <w:r>
        <w:rPr>
          <w:rFonts w:ascii="Arial" w:hAnsi="Arial" w:cs="Arial"/>
          <w:bCs/>
          <w:sz w:val="20"/>
          <w:szCs w:val="20"/>
        </w:rPr>
        <w:t>9:00 a 13:00 hrs // 14:00 a 16:0</w:t>
      </w:r>
      <w:r w:rsidRPr="008642B0">
        <w:rPr>
          <w:rFonts w:ascii="Arial" w:hAnsi="Arial" w:cs="Arial"/>
          <w:bCs/>
          <w:sz w:val="20"/>
          <w:szCs w:val="20"/>
        </w:rPr>
        <w:t>0 hrs., previa coordinación para piezas grandes.</w:t>
      </w:r>
    </w:p>
    <w:p w:rsidR="00854B9C" w:rsidRPr="008642B0" w:rsidRDefault="00854B9C" w:rsidP="00854B9C">
      <w:pPr>
        <w:pStyle w:val="Prrafodelista"/>
        <w:ind w:left="1068"/>
        <w:jc w:val="both"/>
      </w:pP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b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5.2.- Condiciones de Pago: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Tipo de moneda, en pesos, según valor de la UF correspondiente al día de emisión de la Orden de Compra o Factura. 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La forma de pago será contra factura: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Pago en efectivo o cheque en Avenida Libertador Bernardo O'Higgins 1611, Santiago.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Pago mediante depósito o transferencia a nombre de SDT USACH, Banco BCI cuenta corriente 10358391 Rut: 78172420-3. Enviar confirmación a simet@usach.cl. 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Clientes nuevos, sólo pago anticipado.</w:t>
      </w:r>
    </w:p>
    <w:p w:rsidR="00854B9C" w:rsidRDefault="00854B9C" w:rsidP="00854B9C">
      <w:pPr>
        <w:pStyle w:val="blancosubtitulos"/>
        <w:rPr>
          <w:rFonts w:ascii="Arial" w:hAnsi="Arial" w:cs="Arial"/>
          <w:sz w:val="20"/>
          <w:szCs w:val="20"/>
        </w:rPr>
      </w:pPr>
    </w:p>
    <w:p w:rsidR="00854B9C" w:rsidRDefault="00854B9C" w:rsidP="009743FE">
      <w:pPr>
        <w:pStyle w:val="blancosubtitulos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5.3.- Observaciones Generales:</w:t>
      </w:r>
      <w:r w:rsidRPr="008642B0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Después de 10 días de corridos de la emisión de este informe se entenderá como aceptado en su versión final, cualquier modificación posterior tendrá un recargo adicional de 1UF + IVA.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Se solicita indicar claramente la identificación de la muestra al momento de la recepción, para no rehacer informes. Cada informe rehecho por razones ajenas a SIMET-USACH tiene un costo de 1,00 UF + IVA. 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Visitas a terreno en Santiago, explicativas de informes de análisis de falla o de retiro de muestras en terreno, tienen un costo adicional de 6,0 UF + IVA, visitas fuera de la región metropolitana consultar.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lastRenderedPageBreak/>
        <w:t>En caso de realizar análisis de falla, el laboratorio se reserva el derecho de modificar el tipo y/o cantidad de ensayos.</w:t>
      </w: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sz w:val="20"/>
          <w:szCs w:val="20"/>
        </w:rPr>
      </w:pPr>
    </w:p>
    <w:p w:rsidR="00854B9C" w:rsidRPr="00D84CAA" w:rsidRDefault="00854B9C" w:rsidP="009743FE">
      <w:pPr>
        <w:pStyle w:val="blancosubtitulos"/>
        <w:spacing w:line="360" w:lineRule="auto"/>
        <w:ind w:firstLine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FAVOR EMITIR ORDEN DE COMPRA A NOMBRE DE: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RAZÓN SOCIAL </w:t>
      </w:r>
      <w:r w:rsidRPr="00D84CAA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: SOCIEDAD DE DESARROLLO TECNOLÓ</w:t>
      </w:r>
      <w:r w:rsidRPr="00D84CAA">
        <w:rPr>
          <w:rFonts w:ascii="Arial" w:hAnsi="Arial" w:cs="Arial"/>
          <w:sz w:val="20"/>
          <w:szCs w:val="20"/>
        </w:rPr>
        <w:t xml:space="preserve">GICO USACH LTDA. GIRO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r w:rsidRPr="00027469">
        <w:rPr>
          <w:rFonts w:ascii="Arial" w:hAnsi="Arial" w:cs="Arial"/>
          <w:sz w:val="20"/>
          <w:szCs w:val="20"/>
        </w:rPr>
        <w:t>Ventas al por menor de libros en comercio especializado.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  </w:t>
      </w:r>
      <w:r w:rsidRPr="00027469">
        <w:rPr>
          <w:rFonts w:ascii="Arial" w:hAnsi="Arial" w:cs="Arial"/>
          <w:sz w:val="20"/>
          <w:szCs w:val="20"/>
        </w:rPr>
        <w:t>Servicio de publicidad prestados por empresa</w:t>
      </w:r>
      <w:r w:rsidRPr="00D84CAA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RUT </w:t>
      </w:r>
      <w:r>
        <w:rPr>
          <w:rFonts w:ascii="Arial" w:hAnsi="Arial" w:cs="Arial"/>
          <w:sz w:val="20"/>
          <w:szCs w:val="20"/>
        </w:rPr>
        <w:tab/>
      </w:r>
      <w:r w:rsidRPr="00D84CAA">
        <w:rPr>
          <w:rFonts w:ascii="Arial" w:hAnsi="Arial" w:cs="Arial"/>
          <w:sz w:val="20"/>
          <w:szCs w:val="20"/>
        </w:rPr>
        <w:t xml:space="preserve">: 78172420-3 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DIRECCIÓN </w:t>
      </w:r>
      <w:r w:rsidRPr="00D84CAA">
        <w:rPr>
          <w:rFonts w:ascii="Arial" w:hAnsi="Arial" w:cs="Arial"/>
          <w:sz w:val="20"/>
          <w:szCs w:val="20"/>
        </w:rPr>
        <w:tab/>
        <w:t xml:space="preserve">: Avenida Libertador Bernardo O'Higgins 1611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NOMBRE </w:t>
      </w:r>
      <w:r w:rsidRPr="00D84CAA">
        <w:rPr>
          <w:rFonts w:ascii="Arial" w:hAnsi="Arial" w:cs="Arial"/>
          <w:sz w:val="20"/>
          <w:szCs w:val="20"/>
        </w:rPr>
        <w:tab/>
        <w:t>: Emma Barceló Araos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FONO </w:t>
      </w:r>
      <w:r>
        <w:rPr>
          <w:rFonts w:ascii="Arial" w:hAnsi="Arial" w:cs="Arial"/>
          <w:sz w:val="20"/>
          <w:szCs w:val="20"/>
        </w:rPr>
        <w:tab/>
        <w:t>: (56-2) 23234</w:t>
      </w:r>
      <w:r w:rsidRPr="00D84CAA">
        <w:rPr>
          <w:rFonts w:ascii="Arial" w:hAnsi="Arial" w:cs="Arial"/>
          <w:sz w:val="20"/>
          <w:szCs w:val="20"/>
        </w:rPr>
        <w:t xml:space="preserve">780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Style w:val="Hipervnculo"/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Mail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hyperlink r:id="rId7" w:history="1">
        <w:r w:rsidRPr="00D84CAA">
          <w:rPr>
            <w:rStyle w:val="Hipervnculo"/>
            <w:rFonts w:ascii="Arial" w:hAnsi="Arial" w:cs="Arial"/>
            <w:sz w:val="20"/>
            <w:szCs w:val="20"/>
          </w:rPr>
          <w:t>simet@usach.cl</w:t>
        </w:r>
      </w:hyperlink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9D6087" w:rsidRDefault="00872A20" w:rsidP="009743FE">
      <w:pPr>
        <w:pStyle w:val="blancosubtitulos"/>
        <w:tabs>
          <w:tab w:val="left" w:pos="2410"/>
        </w:tabs>
        <w:spacing w:line="360" w:lineRule="auto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>Esperando una buena aceptación y disposición.</w:t>
      </w:r>
    </w:p>
    <w:p w:rsidR="009D6087" w:rsidRDefault="009D6087" w:rsidP="009743FE">
      <w:pPr>
        <w:spacing w:line="360" w:lineRule="auto"/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>Saluda Cordialmente,</w:t>
      </w:r>
    </w:p>
    <w:p w:rsidR="00E816D3" w:rsidRDefault="00E816D3" w:rsidP="009D6087">
      <w:pPr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</w:p>
    <w:p>
      <w:r>
        <w:rPr>
          <w:noProof/>
        </w:rPr>
        <w:drawing>
          <wp:anchor distT="0" distB="0" distL="0" distR="0" simplePos="0" relativeHeight="0" behindDoc="0" locked="0" layoutInCell="1" allowOverlap="1">
            <wp:simplePos x="0" y="0"/>
            <wp:positionH relativeFrom="margin">
              <wp:align>right</wp:align>
            </wp:positionH>
            <wp:positionV relativeFrom="line">
              <wp:posOffset>0</wp:posOffset>
            </wp:positionV>
            <wp:extent cx="1789889" cy="1031132"/>
            <wp:effectExtent l="0" t="0" r="0" b="0"/>
            <wp:wrapSquare wrapText="bothSides"/>
            <wp:docPr id="195294036" name="Picture 1" descr="../../ft/ac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../../ft/aca.png"/>
                    <pic:cNvPicPr/>
                  </pic:nvPicPr>
                  <pic:blipFill>
                    <a:blip r:embed="rId2402679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9889" cy="10311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P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872A20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EF1556" wp14:editId="2F1268CC">
                <wp:simplePos x="0" y="0"/>
                <wp:positionH relativeFrom="column">
                  <wp:posOffset>2566670</wp:posOffset>
                </wp:positionH>
                <wp:positionV relativeFrom="paragraph">
                  <wp:posOffset>30480</wp:posOffset>
                </wp:positionV>
                <wp:extent cx="3219450" cy="0"/>
                <wp:effectExtent l="0" t="0" r="19050" b="19050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9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9FB506" id="2 Conector recto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1pt,2.4pt" to="455.6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" strokecolor="black [3200]" strokeweight=".5pt">
                <v:stroke joinstyle="miter"/>
              </v:line>
            </w:pict>
          </mc:Fallback>
        </mc:AlternateContent>
      </w:r>
    </w:p>
    <w:p w:rsidR="009D6087" w:rsidRDefault="009D6087" w:rsidP="00872A20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  <w:t xml:space="preserve">Alejandro Castillo A.</w:t>
      </w:r>
    </w:p>
    <w:p w:rsidR="009D6087" w:rsidRDefault="00872A20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 xml:space="preserve">Gerente de Investigación y Desarrollo</w:t>
      </w:r>
    </w:p>
    <w:p w:rsidR="009D6087" w:rsidRPr="000A3315" w:rsidRDefault="00872A20" w:rsidP="000C187D">
      <w:pPr>
        <w:pStyle w:val="blancosubtitulos"/>
        <w:tabs>
          <w:tab w:val="left" w:pos="2410"/>
        </w:tabs>
        <w:jc w:val="center"/>
        <w:rPr>
          <w:rStyle w:val="Hipervnculo"/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 w:rsidR="009D6087" w:rsidRPr="000A3315">
        <w:rPr>
          <w:rFonts w:ascii="Arial" w:hAnsi="Arial" w:cs="Arial"/>
          <w:b/>
          <w:bCs/>
          <w:i/>
          <w:sz w:val="20"/>
          <w:szCs w:val="20"/>
          <w:lang w:val="es-ES"/>
        </w:rPr>
        <w:t>Laboratorio SIMET-USACH</w:t>
      </w:r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sectPr xmlns:w="http://schemas.openxmlformats.org/wordprocessingml/2006/main" xmlns:r="http://schemas.openxmlformats.org/officeDocument/2006/relationships" w:rsidR="00C72B44" w:rsidSect="00E3166F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805" w:right="2034" w:bottom="2127" w:left="1701" w:header="708" w:footer="351" w:gutter="0"/>
      <w:pgNumType w:start="0"/>
      <w:cols w:space="708"/>
      <w:titlePg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:comments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6B34" w:rsidRDefault="00756B34" w:rsidP="009D2B3B">
      <w:r>
        <w:separator/>
      </w:r>
    </w:p>
  </w:endnote>
  <w:endnote w:type="continuationSeparator" w:id="0">
    <w:p w:rsidR="00756B34" w:rsidRDefault="00756B34" w:rsidP="009D2B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uropolitical">
    <w:altName w:val="Segoe UI"/>
    <w:charset w:val="00"/>
    <w:family w:val="swiss"/>
    <w:pitch w:val="variable"/>
    <w:sig w:usb0="00000003" w:usb1="0000004A" w:usb2="00000000" w:usb3="00000000" w:csb0="00000001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E07365" w:rsidP="00AE6BF3">
    <w:pPr>
      <w:pStyle w:val="Piedepgina"/>
      <w:jc w:val="right"/>
      <w:rPr>
        <w:rFonts w:ascii="Arial" w:hAnsi="Arial" w:cs="Arial"/>
        <w:sz w:val="20"/>
        <w:szCs w:val="20"/>
        <w:lang w:val="es-ES"/>
      </w:rPr>
    </w:pPr>
    <w:r w:rsidRPr="001A14D5">
      <w:rPr>
        <w:rFonts w:ascii="Arial" w:hAnsi="Arial" w:cs="Arial"/>
        <w:noProof/>
        <w:sz w:val="20"/>
        <w:szCs w:val="20"/>
        <w:lang w:eastAsia="es-CL"/>
      </w:rPr>
      <w:drawing>
        <wp:inline distT="0" distB="0" distL="0" distR="0" wp14:anchorId="6F8AA601" wp14:editId="350F62F5">
          <wp:extent cx="1308100" cy="139700"/>
          <wp:effectExtent l="0" t="0" r="0" b="0"/>
          <wp:docPr id="42" name="Imagen 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08100" cy="139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07365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  <w:p w:rsidR="00E07365" w:rsidRPr="00443521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Pr="009743FE" w:rsidRDefault="00955861" w:rsidP="00E3166F">
    <w:pPr>
      <w:spacing w:before="22"/>
      <w:ind w:right="533"/>
      <w:jc w:val="right"/>
      <w:rPr>
        <w:rFonts w:ascii="Arial" w:eastAsia="Myriad Pro" w:hAnsi="Arial" w:cs="Arial"/>
        <w:sz w:val="18"/>
        <w:szCs w:val="18"/>
      </w:rPr>
    </w:pPr>
    <w:r w:rsidRPr="009743FE">
      <w:rPr>
        <w:rFonts w:ascii="Arial" w:eastAsia="Myriad Pro" w:hAnsi="Arial" w:cs="Arial"/>
        <w:noProof/>
        <w:color w:val="656568"/>
        <w:sz w:val="18"/>
        <w:szCs w:val="18"/>
        <w:lang w:eastAsia="es-CL"/>
      </w:rPr>
      <w:drawing>
        <wp:anchor distT="0" distB="0" distL="114300" distR="114300" simplePos="0" relativeHeight="251661312" behindDoc="0" locked="0" layoutInCell="1" allowOverlap="1" wp14:anchorId="6BF6D019" wp14:editId="769A3FFF">
          <wp:simplePos x="0" y="0"/>
          <wp:positionH relativeFrom="column">
            <wp:posOffset>5739130</wp:posOffset>
          </wp:positionH>
          <wp:positionV relativeFrom="paragraph">
            <wp:posOffset>17145</wp:posOffset>
          </wp:positionV>
          <wp:extent cx="556895" cy="846455"/>
          <wp:effectExtent l="0" t="0" r="1905" b="4445"/>
          <wp:wrapThrough wrapText="bothSides">
            <wp:wrapPolygon edited="0">
              <wp:start x="0" y="0"/>
              <wp:lineTo x="0" y="2593"/>
              <wp:lineTo x="1970" y="5185"/>
              <wp:lineTo x="1970" y="10371"/>
              <wp:lineTo x="0" y="14584"/>
              <wp:lineTo x="0" y="21389"/>
              <wp:lineTo x="16255" y="21389"/>
              <wp:lineTo x="20196" y="21389"/>
              <wp:lineTo x="21181" y="21389"/>
              <wp:lineTo x="21181" y="15556"/>
              <wp:lineTo x="18226" y="5185"/>
              <wp:lineTo x="21181" y="4213"/>
              <wp:lineTo x="21181" y="0"/>
              <wp:lineTo x="2463" y="0"/>
              <wp:lineTo x="0" y="0"/>
            </wp:wrapPolygon>
          </wp:wrapThrough>
          <wp:docPr id="45" name="Imagen 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" name="Logo-Color-Usach-Web-Ch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6895" cy="8464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UNIVERSI</w:t>
    </w:r>
    <w:r w:rsidR="00E07365" w:rsidRPr="009743FE">
      <w:rPr>
        <w:rFonts w:ascii="Arial" w:eastAsia="Myriad Pro" w:hAnsi="Arial" w:cs="Arial"/>
        <w:color w:val="656568"/>
        <w:spacing w:val="-3"/>
        <w:sz w:val="18"/>
        <w:szCs w:val="18"/>
      </w:rPr>
      <w:t>D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AD DE SANTI</w:t>
    </w:r>
    <w:r w:rsidR="00E07365"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GO DE CHILE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D</w:t>
    </w:r>
    <w:r w:rsidRPr="009743FE">
      <w:rPr>
        <w:rFonts w:ascii="Arial" w:eastAsia="Myriad Pro" w:hAnsi="Arial" w:cs="Arial"/>
        <w:color w:val="656568"/>
        <w:sz w:val="18"/>
        <w:szCs w:val="18"/>
      </w:rPr>
      <w:t>epa</w:t>
    </w:r>
    <w:r w:rsidRPr="009743FE">
      <w:rPr>
        <w:rFonts w:ascii="Arial" w:eastAsia="Myriad Pro" w:hAnsi="Arial" w:cs="Arial"/>
        <w:color w:val="656568"/>
        <w:spacing w:val="5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tame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nt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 de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z w:val="18"/>
        <w:szCs w:val="18"/>
      </w:rPr>
      <w:t>ngenie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ía </w:t>
    </w:r>
    <w:r w:rsidR="004A5408"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etalú</w:t>
    </w:r>
    <w:r w:rsidR="004A5408" w:rsidRPr="009743FE">
      <w:rPr>
        <w:rFonts w:ascii="Arial" w:eastAsia="Myriad Pro" w:hAnsi="Arial" w:cs="Arial"/>
        <w:color w:val="656568"/>
        <w:spacing w:val="-2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pacing w:val="-1"/>
        <w:sz w:val="18"/>
        <w:szCs w:val="18"/>
      </w:rPr>
      <w:t>g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ica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Labo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rat</w:t>
    </w:r>
    <w:r w:rsidRPr="009743FE">
      <w:rPr>
        <w:rFonts w:ascii="Arial" w:eastAsia="Myriad Pro" w:hAnsi="Arial" w:cs="Arial"/>
        <w:color w:val="656568"/>
        <w:sz w:val="18"/>
        <w:szCs w:val="18"/>
      </w:rPr>
      <w:t>o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io de Ens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ay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os 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pacing w:val="-3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estigación de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at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iales</w:t>
    </w:r>
  </w:p>
  <w:p w:rsidR="00E07365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</w:t>
    </w:r>
    <w:r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8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. 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cuador 3769, Estación 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C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 xml:space="preserve">al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S</w:t>
    </w:r>
    <w:r w:rsidRPr="009743FE">
      <w:rPr>
        <w:rFonts w:ascii="Arial" w:eastAsia="Myriad Pro" w:hAnsi="Arial" w:cs="Arial"/>
        <w:color w:val="656568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tiago – Chile</w:t>
    </w:r>
  </w:p>
  <w:p w:rsidR="00E07365" w:rsidRPr="009743FE" w:rsidRDefault="00E07365" w:rsidP="00955861">
    <w:pPr>
      <w:spacing w:before="10" w:line="259" w:lineRule="auto"/>
      <w:ind w:left="2977" w:right="533"/>
      <w:jc w:val="right"/>
      <w:rPr>
        <w:rFonts w:ascii="Arial" w:hAnsi="Arial" w:cs="Arial"/>
        <w:sz w:val="18"/>
        <w:szCs w:val="18"/>
        <w:lang w:val="es-ES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>Fono:(+569)23234780, Email: simet@usach.cl / www.simet.cl</w:t>
    </w:r>
    <w:r w:rsidRPr="009743FE">
      <w:rPr>
        <w:rFonts w:ascii="Arial" w:hAnsi="Arial" w:cs="Arial"/>
        <w:sz w:val="18"/>
        <w:szCs w:val="18"/>
        <w:lang w:val="es-ES"/>
      </w:rPr>
      <w:t xml:space="preserve"> </w:t>
    </w:r>
  </w:p>
  <w:p w:rsidR="00E07365" w:rsidRDefault="00E0736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6B34" w:rsidRDefault="00756B34" w:rsidP="009D2B3B">
      <w:r>
        <w:separator/>
      </w:r>
    </w:p>
  </w:footnote>
  <w:footnote w:type="continuationSeparator" w:id="0">
    <w:p w:rsidR="00756B34" w:rsidRDefault="00756B34" w:rsidP="009D2B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>
    <w:pPr>
      <w:pStyle w:val="Encabezado"/>
    </w:pPr>
    <w:r>
      <w:rPr>
        <w:noProof/>
      </w:rPr>
      <w:pict w14:anchorId="511799F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alt="" style="position:absolute;margin-left:0;margin-top:0;width:612pt;height:11in;z-index:-25165568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994DE6" w:rsidP="009D2B3B">
    <w:pPr>
      <w:pStyle w:val="Encabezado"/>
      <w:ind w:right="49"/>
    </w:pP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80A9A0D" wp14:editId="09C4C203">
              <wp:simplePos x="0" y="0"/>
              <wp:positionH relativeFrom="column">
                <wp:posOffset>4463415</wp:posOffset>
              </wp:positionH>
              <wp:positionV relativeFrom="paragraph">
                <wp:posOffset>-259080</wp:posOffset>
              </wp:positionV>
              <wp:extent cx="1962150" cy="542925"/>
              <wp:effectExtent l="0" t="0" r="0" b="9525"/>
              <wp:wrapNone/>
              <wp:docPr id="10" name="Cuadro de tex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62150" cy="54292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Fecha: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22 de Diciembre de 2022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Revisión: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0.-</w:t>
                          </w:r>
                        </w:p>
                        <w:p w:rsidR="00E07365" w:rsidRPr="00C21EEB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Página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PAGE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1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 de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NUMPAGES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4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80A9A0D" id="_x0000_t202" coordsize="21600,21600" o:spt="202" path="m,l,21600r21600,l21600,xe">
              <v:stroke joinstyle="miter"/>
              <v:path gradientshapeok="t" o:connecttype="rect"/>
            </v:shapetype>
            <v:shape id="Cuadro de texto 10" o:spid="_x0000_s1026" type="#_x0000_t202" style="position:absolute;margin-left:351.45pt;margin-top:-20.4pt;width:154.5pt;height:42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" fillcolor="white [3212]" stroked="f" strokeweight=".5pt">
              <v:textbox>
                <w:txbxContent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Fecha: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22 de Diciembre de 2022</w:t>
                    </w:r>
                  </w:p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Revisión: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0.-</w:t>
                    </w:r>
                  </w:p>
                  <w:p w:rsidR="00E07365" w:rsidRPr="00C21EEB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20"/>
                        <w:szCs w:val="20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Página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PAGE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1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 de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NUMPAGES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4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3A327187" wp14:editId="3C3A24A8">
              <wp:simplePos x="0" y="0"/>
              <wp:positionH relativeFrom="column">
                <wp:posOffset>1644015</wp:posOffset>
              </wp:positionH>
              <wp:positionV relativeFrom="paragraph">
                <wp:posOffset>-268605</wp:posOffset>
              </wp:positionV>
              <wp:extent cx="2781300" cy="551180"/>
              <wp:effectExtent l="0" t="0" r="0" b="1270"/>
              <wp:wrapNone/>
              <wp:docPr id="13" name="Cuadro de texto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81300" cy="55118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B72119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>OFERTA ECONÓMICA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OFE-19397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VMB INGENIERIA ESTRUCTURAL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A327187" id="Cuadro de texto 13" o:spid="_x0000_s1027" type="#_x0000_t202" style="position:absolute;margin-left:129.45pt;margin-top:-21.15pt;width:219pt;height:43.4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" fillcolor="white [3212]" stroked="f" strokeweight=".5pt">
              <v:textbox>
                <w:txbxContent>
                  <w:p w:rsidR="00E07365" w:rsidRPr="009178D9" w:rsidRDefault="00B72119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>OFERTA ECONÓMICA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OFE-19397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VMB INGENIERIA ESTRUCTURAL </w:t>
                    </w:r>
                  </w:p>
                </w:txbxContent>
              </v:textbox>
            </v:shape>
          </w:pict>
        </mc:Fallback>
      </mc:AlternateContent>
    </w:r>
    <w:r w:rsidR="00756B34">
      <w:rPr>
        <w:noProof/>
        <w:lang w:eastAsia="es-CL"/>
      </w:rPr>
      <w:pict w14:anchorId="036FC7C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alt="" style="position:absolute;margin-left:-83.15pt;margin-top:-90.4pt;width:612pt;height:11in;z-index:-251654656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63360" behindDoc="0" locked="0" layoutInCell="1" allowOverlap="1" wp14:anchorId="199DCB8F" wp14:editId="5596E5E5">
          <wp:simplePos x="0" y="0"/>
          <wp:positionH relativeFrom="column">
            <wp:posOffset>-339725</wp:posOffset>
          </wp:positionH>
          <wp:positionV relativeFrom="paragraph">
            <wp:posOffset>217805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0" name="Imagen 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A5408">
      <w:rPr>
        <w:noProof/>
        <w:lang w:eastAsia="es-CL"/>
      </w:rPr>
      <w:drawing>
        <wp:anchor distT="0" distB="0" distL="114300" distR="114300" simplePos="0" relativeHeight="251656192" behindDoc="0" locked="0" layoutInCell="1" allowOverlap="1" wp14:anchorId="6295041E" wp14:editId="09CBEE89">
          <wp:simplePos x="0" y="0"/>
          <wp:positionH relativeFrom="column">
            <wp:posOffset>-42545</wp:posOffset>
          </wp:positionH>
          <wp:positionV relativeFrom="paragraph">
            <wp:posOffset>-315595</wp:posOffset>
          </wp:positionV>
          <wp:extent cx="1615440" cy="643890"/>
          <wp:effectExtent l="0" t="0" r="3810" b="3810"/>
          <wp:wrapThrough wrapText="bothSides">
            <wp:wrapPolygon edited="0">
              <wp:start x="0" y="0"/>
              <wp:lineTo x="0" y="21089"/>
              <wp:lineTo x="21396" y="21089"/>
              <wp:lineTo x="21396" y="0"/>
              <wp:lineTo x="0" y="0"/>
            </wp:wrapPolygon>
          </wp:wrapThrough>
          <wp:docPr id="41" name="Imagen 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SIMET-2020-OK-simet.jp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5440" cy="6438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 w:rsidP="006A5024">
    <w:pPr>
      <w:pStyle w:val="Encabezado"/>
      <w:tabs>
        <w:tab w:val="center" w:pos="5528"/>
        <w:tab w:val="left" w:pos="8040"/>
      </w:tabs>
    </w:pPr>
    <w:r>
      <w:rPr>
        <w:noProof/>
      </w:rPr>
      <w:pict w14:anchorId="3765AFE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" o:spid="_x0000_s2049" type="#_x0000_t75" alt="" style="position:absolute;margin-left:-84.35pt;margin-top:-108.1pt;width:612pt;height:11in;z-index:-251656704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58240" behindDoc="0" locked="0" layoutInCell="1" allowOverlap="1" wp14:anchorId="2A542EBE" wp14:editId="7A91EB6A">
          <wp:simplePos x="0" y="0"/>
          <wp:positionH relativeFrom="column">
            <wp:posOffset>-331470</wp:posOffset>
          </wp:positionH>
          <wp:positionV relativeFrom="paragraph">
            <wp:posOffset>893445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3" name="Imagen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>
      <w:tab/>
    </w:r>
    <w:r w:rsidR="00E07365">
      <w:rPr>
        <w:noProof/>
        <w:lang w:eastAsia="es-CL"/>
      </w:rPr>
      <w:drawing>
        <wp:inline distT="0" distB="0" distL="0" distR="0" wp14:anchorId="4B012AC8" wp14:editId="06D31C71">
          <wp:extent cx="2316480" cy="920750"/>
          <wp:effectExtent l="0" t="0" r="7620" b="0"/>
          <wp:docPr id="44" name="Imagen 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16480" cy="9207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E07365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5069">
    <w:multiLevelType w:val="hybridMultilevel"/>
    <w:lvl w:ilvl="0" w:tplc="48446655">
      <w:start w:val="1"/>
      <w:numFmt w:val="decimal"/>
      <w:lvlText w:val="%1."/>
      <w:lvlJc w:val="left"/>
      <w:pPr>
        <w:ind w:left="720" w:hanging="360"/>
      </w:pPr>
    </w:lvl>
    <w:lvl w:ilvl="1" w:tplc="48446655" w:tentative="1">
      <w:start w:val="1"/>
      <w:numFmt w:val="lowerLetter"/>
      <w:lvlText w:val="%2."/>
      <w:lvlJc w:val="left"/>
      <w:pPr>
        <w:ind w:left="1440" w:hanging="360"/>
      </w:pPr>
    </w:lvl>
    <w:lvl w:ilvl="2" w:tplc="48446655" w:tentative="1">
      <w:start w:val="1"/>
      <w:numFmt w:val="lowerRoman"/>
      <w:lvlText w:val="%3."/>
      <w:lvlJc w:val="right"/>
      <w:pPr>
        <w:ind w:left="2160" w:hanging="180"/>
      </w:pPr>
    </w:lvl>
    <w:lvl w:ilvl="3" w:tplc="48446655" w:tentative="1">
      <w:start w:val="1"/>
      <w:numFmt w:val="decimal"/>
      <w:lvlText w:val="%4."/>
      <w:lvlJc w:val="left"/>
      <w:pPr>
        <w:ind w:left="2880" w:hanging="360"/>
      </w:pPr>
    </w:lvl>
    <w:lvl w:ilvl="4" w:tplc="48446655" w:tentative="1">
      <w:start w:val="1"/>
      <w:numFmt w:val="lowerLetter"/>
      <w:lvlText w:val="%5."/>
      <w:lvlJc w:val="left"/>
      <w:pPr>
        <w:ind w:left="3600" w:hanging="360"/>
      </w:pPr>
    </w:lvl>
    <w:lvl w:ilvl="5" w:tplc="48446655" w:tentative="1">
      <w:start w:val="1"/>
      <w:numFmt w:val="lowerRoman"/>
      <w:lvlText w:val="%6."/>
      <w:lvlJc w:val="right"/>
      <w:pPr>
        <w:ind w:left="4320" w:hanging="180"/>
      </w:pPr>
    </w:lvl>
    <w:lvl w:ilvl="6" w:tplc="48446655" w:tentative="1">
      <w:start w:val="1"/>
      <w:numFmt w:val="decimal"/>
      <w:lvlText w:val="%7."/>
      <w:lvlJc w:val="left"/>
      <w:pPr>
        <w:ind w:left="5040" w:hanging="360"/>
      </w:pPr>
    </w:lvl>
    <w:lvl w:ilvl="7" w:tplc="48446655" w:tentative="1">
      <w:start w:val="1"/>
      <w:numFmt w:val="lowerLetter"/>
      <w:lvlText w:val="%8."/>
      <w:lvlJc w:val="left"/>
      <w:pPr>
        <w:ind w:left="5760" w:hanging="360"/>
      </w:pPr>
    </w:lvl>
    <w:lvl w:ilvl="8" w:tplc="4844665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068">
    <w:multiLevelType w:val="hybridMultilevel"/>
    <w:lvl w:ilvl="0" w:tplc="909719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501622B4"/>
    <w:multiLevelType w:val="hybridMultilevel"/>
    <w:tmpl w:val="3398D7C0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5209579D"/>
    <w:multiLevelType w:val="hybridMultilevel"/>
    <w:tmpl w:val="DF06943A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69605428"/>
    <w:multiLevelType w:val="hybridMultilevel"/>
    <w:tmpl w:val="384635D6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15068">
    <w:abstractNumId w:val="15068"/>
  </w:num>
  <w:num w:numId="15069">
    <w:abstractNumId w:val="1506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 w:val="1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B3B"/>
    <w:rsid w:val="00004D37"/>
    <w:rsid w:val="00096761"/>
    <w:rsid w:val="000A1CBF"/>
    <w:rsid w:val="000A2683"/>
    <w:rsid w:val="000C187D"/>
    <w:rsid w:val="000C5B39"/>
    <w:rsid w:val="000D2655"/>
    <w:rsid w:val="00126A6C"/>
    <w:rsid w:val="00154A16"/>
    <w:rsid w:val="001D4D99"/>
    <w:rsid w:val="002240BC"/>
    <w:rsid w:val="00230DC6"/>
    <w:rsid w:val="00261FC8"/>
    <w:rsid w:val="00275CE5"/>
    <w:rsid w:val="002C68BE"/>
    <w:rsid w:val="00321351"/>
    <w:rsid w:val="003539BB"/>
    <w:rsid w:val="00383B02"/>
    <w:rsid w:val="003A558B"/>
    <w:rsid w:val="003E39CB"/>
    <w:rsid w:val="004003C9"/>
    <w:rsid w:val="004006D5"/>
    <w:rsid w:val="004025CE"/>
    <w:rsid w:val="0041383C"/>
    <w:rsid w:val="00430E2A"/>
    <w:rsid w:val="0043286F"/>
    <w:rsid w:val="00443521"/>
    <w:rsid w:val="00466486"/>
    <w:rsid w:val="004A5408"/>
    <w:rsid w:val="004C7E42"/>
    <w:rsid w:val="00511B5B"/>
    <w:rsid w:val="00515D0B"/>
    <w:rsid w:val="005202A4"/>
    <w:rsid w:val="005410D9"/>
    <w:rsid w:val="00556F5C"/>
    <w:rsid w:val="005D1293"/>
    <w:rsid w:val="005D286D"/>
    <w:rsid w:val="005F3FBD"/>
    <w:rsid w:val="0064380C"/>
    <w:rsid w:val="0065147B"/>
    <w:rsid w:val="00657278"/>
    <w:rsid w:val="00660904"/>
    <w:rsid w:val="00681991"/>
    <w:rsid w:val="00682901"/>
    <w:rsid w:val="0069732A"/>
    <w:rsid w:val="006A5024"/>
    <w:rsid w:val="006F0A43"/>
    <w:rsid w:val="00712119"/>
    <w:rsid w:val="007504BD"/>
    <w:rsid w:val="00756B34"/>
    <w:rsid w:val="00790DCA"/>
    <w:rsid w:val="007B1783"/>
    <w:rsid w:val="007D06D2"/>
    <w:rsid w:val="00803AEA"/>
    <w:rsid w:val="00812E1E"/>
    <w:rsid w:val="00815BD2"/>
    <w:rsid w:val="00854B9C"/>
    <w:rsid w:val="00872A20"/>
    <w:rsid w:val="008C1089"/>
    <w:rsid w:val="008D01CC"/>
    <w:rsid w:val="00905C0C"/>
    <w:rsid w:val="009178D9"/>
    <w:rsid w:val="0092187A"/>
    <w:rsid w:val="009252D9"/>
    <w:rsid w:val="00955861"/>
    <w:rsid w:val="00963B3D"/>
    <w:rsid w:val="009743FE"/>
    <w:rsid w:val="00994DE6"/>
    <w:rsid w:val="009D2B3B"/>
    <w:rsid w:val="009D6087"/>
    <w:rsid w:val="00A44DB5"/>
    <w:rsid w:val="00A6463D"/>
    <w:rsid w:val="00AA2597"/>
    <w:rsid w:val="00AD6716"/>
    <w:rsid w:val="00AD788B"/>
    <w:rsid w:val="00AD7C31"/>
    <w:rsid w:val="00AE6BF3"/>
    <w:rsid w:val="00B72119"/>
    <w:rsid w:val="00B75AE4"/>
    <w:rsid w:val="00B96CCC"/>
    <w:rsid w:val="00BC6535"/>
    <w:rsid w:val="00BD55D9"/>
    <w:rsid w:val="00C21EEB"/>
    <w:rsid w:val="00C3006B"/>
    <w:rsid w:val="00C42385"/>
    <w:rsid w:val="00C72B44"/>
    <w:rsid w:val="00C94420"/>
    <w:rsid w:val="00CA5BEA"/>
    <w:rsid w:val="00D2423C"/>
    <w:rsid w:val="00D66B52"/>
    <w:rsid w:val="00DC53C2"/>
    <w:rsid w:val="00DF0666"/>
    <w:rsid w:val="00E01A9D"/>
    <w:rsid w:val="00E07365"/>
    <w:rsid w:val="00E3166F"/>
    <w:rsid w:val="00E517D6"/>
    <w:rsid w:val="00E816D3"/>
    <w:rsid w:val="00E90C75"/>
    <w:rsid w:val="00EB11DD"/>
    <w:rsid w:val="00EB4ACD"/>
    <w:rsid w:val="00F1750B"/>
    <w:rsid w:val="00FA5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F842231F-3B4A-48AB-B90D-317B1A593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2B3B"/>
  </w:style>
  <w:style w:type="paragraph" w:styleId="Piedepgina">
    <w:name w:val="footer"/>
    <w:basedOn w:val="Normal"/>
    <w:link w:val="Piedepgina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B3B"/>
  </w:style>
  <w:style w:type="character" w:styleId="Hipervnculo">
    <w:name w:val="Hyperlink"/>
    <w:basedOn w:val="Fuentedeprrafopredeter"/>
    <w:uiPriority w:val="99"/>
    <w:unhideWhenUsed/>
    <w:rsid w:val="00443521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43521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126A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8199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1991"/>
    <w:rPr>
      <w:rFonts w:ascii="Tahoma" w:hAnsi="Tahoma" w:cs="Tahoma"/>
      <w:sz w:val="16"/>
      <w:szCs w:val="16"/>
    </w:rPr>
  </w:style>
  <w:style w:type="paragraph" w:customStyle="1" w:styleId="blancosubtitulos">
    <w:name w:val="blancosubtitulos"/>
    <w:basedOn w:val="Normal"/>
    <w:uiPriority w:val="99"/>
    <w:rsid w:val="00854B9C"/>
    <w:rPr>
      <w:rFonts w:ascii="Times New Roman" w:eastAsia="Times New Roman" w:hAnsi="Times New Roman" w:cs="Times New Roman"/>
      <w:lang w:eastAsia="es-CL"/>
    </w:rPr>
  </w:style>
  <w:style w:type="paragraph" w:styleId="Prrafodelista">
    <w:name w:val="List Paragraph"/>
    <w:basedOn w:val="Normal"/>
    <w:uiPriority w:val="34"/>
    <w:qFormat/>
    <w:rsid w:val="00854B9C"/>
    <w:pPr>
      <w:ind w:left="720"/>
      <w:contextualSpacing/>
    </w:pPr>
    <w:rPr>
      <w:rFonts w:ascii="Times New Roman" w:eastAsia="Times New Roman" w:hAnsi="Times New Roman" w:cs="Times New Roman"/>
      <w:lang w:val="es-ES" w:eastAsia="es-ES"/>
    </w:r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imet@usach.cl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Relationship Id="rId974044799" Type="http://schemas.openxmlformats.org/officeDocument/2006/relationships/comments" Target="comments.xml"/><Relationship Id="rId436511229" Type="http://schemas.microsoft.com/office/2011/relationships/commentsExtended" Target="commentsExtended.xml"/><Relationship Id="rId24026794" Type="http://schemas.openxmlformats.org/officeDocument/2006/relationships/image" Target="media/imgrId24026794.png"/><Relationship Id="rId330263a4c667543b5" Type="http://schemas.openxmlformats.org/officeDocument/2006/relationships/image" Target="media/img330263a4c667543b5.jpg"/></Relationships>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4</Pages>
  <Words>602</Words>
  <Characters>3314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francisca aguirre gaete</dc:creator>
  <cp:lastModifiedBy>SERVIDOR RP-0</cp:lastModifiedBy>
  <cp:revision>64</cp:revision>
  <dcterms:created xsi:type="dcterms:W3CDTF">2020-01-20T18:46:00Z</dcterms:created>
  <dcterms:modified xsi:type="dcterms:W3CDTF">2021-04-09T22:32:00Z</dcterms:modified>
</cp:coreProperties>
</file>