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7CF" w:rsidRDefault="00EA77CF" w:rsidP="00195C08">
      <w:pPr>
        <w:jc w:val="both"/>
      </w:pPr>
      <w:r w:rsidRPr="00F0177B">
        <w:rPr>
          <w:noProof/>
          <w:lang w:eastAsia="ja-JP"/>
        </w:rPr>
        <w:drawing>
          <wp:inline distT="0" distB="0" distL="0" distR="0">
            <wp:extent cx="3743325" cy="5905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743325" cy="590550"/>
                    </a:xfrm>
                    <a:prstGeom prst="rect">
                      <a:avLst/>
                    </a:prstGeom>
                    <a:noFill/>
                    <a:ln w="9525">
                      <a:noFill/>
                      <a:miter lim="800000"/>
                      <a:headEnd/>
                      <a:tailEnd/>
                    </a:ln>
                  </pic:spPr>
                </pic:pic>
              </a:graphicData>
            </a:graphic>
          </wp:inline>
        </w:drawing>
      </w:r>
    </w:p>
    <w:p w:rsidR="00EA77CF" w:rsidRDefault="00633488" w:rsidP="00195C08">
      <w:pPr>
        <w:jc w:val="both"/>
      </w:pPr>
      <w:r>
        <w:rPr>
          <w:noProof/>
          <w:lang w:eastAsia="fr-CA"/>
        </w:rPr>
        <w:pict>
          <v:shapetype id="_x0000_t202" coordsize="21600,21600" o:spt="202" path="m,l,21600r21600,l21600,xe">
            <v:stroke joinstyle="miter"/>
            <v:path gradientshapeok="t" o:connecttype="rect"/>
          </v:shapetype>
          <v:shape id="_x0000_s1027" type="#_x0000_t202" style="position:absolute;left:0;text-align:left;margin-left:10.05pt;margin-top:34.5pt;width:439.2pt;height:582.25pt;z-index:251660288" o:allowincell="f" strokecolor="#00784b" strokeweight="5pt">
            <v:stroke linestyle="thickThin"/>
            <v:shadow color="#868686"/>
            <v:textbox style="mso-next-textbox:#_x0000_s1027">
              <w:txbxContent>
                <w:p w:rsidR="002172D1" w:rsidRDefault="002172D1" w:rsidP="00EA77CF">
                  <w:pPr>
                    <w:pStyle w:val="Texte"/>
                    <w:tabs>
                      <w:tab w:val="left" w:pos="1440"/>
                      <w:tab w:val="left" w:pos="2160"/>
                      <w:tab w:val="left" w:pos="2880"/>
                      <w:tab w:val="left" w:pos="3600"/>
                      <w:tab w:val="left" w:pos="4395"/>
                      <w:tab w:val="left" w:pos="5040"/>
                      <w:tab w:val="left" w:pos="5760"/>
                      <w:tab w:val="left" w:pos="6480"/>
                      <w:tab w:val="left" w:pos="7230"/>
                      <w:tab w:val="right" w:pos="9360"/>
                    </w:tabs>
                    <w:jc w:val="center"/>
                  </w:pPr>
                  <w:r>
                    <w:tab/>
                  </w:r>
                  <w:r>
                    <w:tab/>
                  </w:r>
                  <w:r>
                    <w:tab/>
                  </w:r>
                  <w:r>
                    <w:tab/>
                    <w:t xml:space="preserve">   </w:t>
                  </w:r>
                  <w:r>
                    <w:tab/>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ab/>
                  </w:r>
                  <w:r>
                    <w:tab/>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DÉPARTEMENT D’INFORMATIQUE</w:t>
                  </w:r>
                </w:p>
                <w:p w:rsidR="002172D1" w:rsidRPr="00207BA2"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Faculté des sciences</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Université de Sherbrooke</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Pr="00207BA2"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44"/>
                      <w:szCs w:val="44"/>
                    </w:rPr>
                  </w:pPr>
                  <w:r>
                    <w:rPr>
                      <w:sz w:val="44"/>
                      <w:szCs w:val="44"/>
                    </w:rPr>
                    <w:t>Livrable 2 – Capture du drapeau</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Par</w:t>
                  </w:r>
                </w:p>
                <w:p w:rsidR="002172D1" w:rsidRPr="00C9702B" w:rsidRDefault="002172D1" w:rsidP="00EA77CF">
                  <w:pPr>
                    <w:pStyle w:val="Texte"/>
                    <w:tabs>
                      <w:tab w:val="left" w:pos="1440"/>
                      <w:tab w:val="left" w:pos="2160"/>
                      <w:tab w:val="left" w:pos="2880"/>
                      <w:tab w:val="left" w:pos="3600"/>
                      <w:tab w:val="left" w:pos="4395"/>
                      <w:tab w:val="left" w:pos="5040"/>
                      <w:tab w:val="left" w:pos="5760"/>
                      <w:tab w:val="left" w:pos="6480"/>
                      <w:tab w:val="left" w:pos="7230"/>
                      <w:tab w:val="right" w:pos="9360"/>
                    </w:tabs>
                    <w:jc w:val="center"/>
                    <w:rPr>
                      <w:sz w:val="28"/>
                      <w:szCs w:val="28"/>
                    </w:rPr>
                  </w:pPr>
                  <w:r>
                    <w:rPr>
                      <w:sz w:val="28"/>
                      <w:szCs w:val="28"/>
                    </w:rPr>
                    <w:t>FÉLIX-ANTOINE OUELLET 09137551</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Dans le cadre du cours :</w:t>
                  </w:r>
                </w:p>
                <w:p w:rsidR="002172D1" w:rsidRPr="00207BA2"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18"/>
                      <w:szCs w:val="18"/>
                    </w:rP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Conception de systèmes temps réel</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IFT729</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Travail présenté à :</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Patrice Roy</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Sherbrooke</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22 avril 2013</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p>
              </w:txbxContent>
            </v:textbox>
            <w10:wrap type="square"/>
          </v:shape>
        </w:pict>
      </w:r>
    </w:p>
    <w:sdt>
      <w:sdtPr>
        <w:rPr>
          <w:rFonts w:asciiTheme="minorHAnsi" w:eastAsiaTheme="minorHAnsi" w:hAnsiTheme="minorHAnsi" w:cstheme="minorBidi"/>
          <w:b w:val="0"/>
          <w:bCs w:val="0"/>
          <w:color w:val="auto"/>
          <w:sz w:val="22"/>
          <w:szCs w:val="22"/>
          <w:lang w:val="fr-CA"/>
        </w:rPr>
        <w:id w:val="773470523"/>
        <w:docPartObj>
          <w:docPartGallery w:val="Table of Contents"/>
          <w:docPartUnique/>
        </w:docPartObj>
      </w:sdtPr>
      <w:sdtContent>
        <w:p w:rsidR="0051117E" w:rsidRPr="00054BD3" w:rsidRDefault="0051117E">
          <w:pPr>
            <w:pStyle w:val="En-ttedetabledesmatires"/>
            <w:rPr>
              <w:rFonts w:asciiTheme="minorHAnsi" w:eastAsiaTheme="minorHAnsi" w:hAnsiTheme="minorHAnsi" w:cstheme="minorBidi"/>
              <w:b w:val="0"/>
              <w:bCs w:val="0"/>
              <w:color w:val="auto"/>
              <w:sz w:val="22"/>
              <w:szCs w:val="22"/>
              <w:lang w:val="fr-CA"/>
            </w:rPr>
            <w:sectPr w:rsidR="0051117E" w:rsidRPr="00054BD3" w:rsidSect="001D336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pPr>
        </w:p>
        <w:p w:rsidR="00115D25" w:rsidRPr="00054BD3" w:rsidRDefault="00115D25">
          <w:pPr>
            <w:pStyle w:val="En-ttedetabledesmatires"/>
            <w:rPr>
              <w:lang w:val="fr-CA"/>
            </w:rPr>
          </w:pPr>
          <w:r w:rsidRPr="00054BD3">
            <w:rPr>
              <w:lang w:val="fr-CA"/>
            </w:rPr>
            <w:lastRenderedPageBreak/>
            <w:t>Sommaire</w:t>
          </w:r>
        </w:p>
        <w:p w:rsidR="00BE15BF" w:rsidRDefault="00633488">
          <w:pPr>
            <w:pStyle w:val="TM2"/>
            <w:tabs>
              <w:tab w:val="right" w:leader="dot" w:pos="8630"/>
            </w:tabs>
            <w:rPr>
              <w:rFonts w:eastAsiaTheme="minorEastAsia"/>
              <w:noProof/>
              <w:lang w:eastAsia="ja-JP"/>
            </w:rPr>
          </w:pPr>
          <w:r w:rsidRPr="00054BD3">
            <w:fldChar w:fldCharType="begin"/>
          </w:r>
          <w:r w:rsidR="00115D25" w:rsidRPr="00054BD3">
            <w:instrText xml:space="preserve"> TOC \o "1-3" \h \z \u </w:instrText>
          </w:r>
          <w:r w:rsidRPr="00054BD3">
            <w:fldChar w:fldCharType="separate"/>
          </w:r>
          <w:hyperlink w:anchor="_Toc353700943" w:history="1">
            <w:r w:rsidR="00BE15BF" w:rsidRPr="005829FF">
              <w:rPr>
                <w:rStyle w:val="Lienhypertexte"/>
                <w:rFonts w:ascii="Times New Roman" w:hAnsi="Times New Roman" w:cs="Times New Roman"/>
                <w:noProof/>
              </w:rPr>
              <w:t>Produit livré</w:t>
            </w:r>
            <w:r w:rsidR="00BE15BF">
              <w:rPr>
                <w:noProof/>
                <w:webHidden/>
              </w:rPr>
              <w:tab/>
            </w:r>
            <w:r>
              <w:rPr>
                <w:noProof/>
                <w:webHidden/>
              </w:rPr>
              <w:fldChar w:fldCharType="begin"/>
            </w:r>
            <w:r w:rsidR="00BE15BF">
              <w:rPr>
                <w:noProof/>
                <w:webHidden/>
              </w:rPr>
              <w:instrText xml:space="preserve"> PAGEREF _Toc353700943 \h </w:instrText>
            </w:r>
            <w:r>
              <w:rPr>
                <w:noProof/>
                <w:webHidden/>
              </w:rPr>
            </w:r>
            <w:r>
              <w:rPr>
                <w:noProof/>
                <w:webHidden/>
              </w:rPr>
              <w:fldChar w:fldCharType="separate"/>
            </w:r>
            <w:r w:rsidR="00BE15BF">
              <w:rPr>
                <w:noProof/>
                <w:webHidden/>
              </w:rPr>
              <w:t>1</w:t>
            </w:r>
            <w:r>
              <w:rPr>
                <w:noProof/>
                <w:webHidden/>
              </w:rPr>
              <w:fldChar w:fldCharType="end"/>
            </w:r>
          </w:hyperlink>
        </w:p>
        <w:p w:rsidR="00BE15BF" w:rsidRDefault="00633488">
          <w:pPr>
            <w:pStyle w:val="TM2"/>
            <w:tabs>
              <w:tab w:val="right" w:leader="dot" w:pos="8630"/>
            </w:tabs>
            <w:rPr>
              <w:rFonts w:eastAsiaTheme="minorEastAsia"/>
              <w:noProof/>
              <w:lang w:eastAsia="ja-JP"/>
            </w:rPr>
          </w:pPr>
          <w:hyperlink w:anchor="_Toc353700944" w:history="1">
            <w:r w:rsidR="00BE15BF" w:rsidRPr="005829FF">
              <w:rPr>
                <w:rStyle w:val="Lienhypertexte"/>
                <w:rFonts w:ascii="Times New Roman" w:hAnsi="Times New Roman" w:cs="Times New Roman"/>
                <w:noProof/>
              </w:rPr>
              <w:t>Utilisation</w:t>
            </w:r>
            <w:r w:rsidR="00BE15BF">
              <w:rPr>
                <w:noProof/>
                <w:webHidden/>
              </w:rPr>
              <w:tab/>
            </w:r>
            <w:r>
              <w:rPr>
                <w:noProof/>
                <w:webHidden/>
              </w:rPr>
              <w:fldChar w:fldCharType="begin"/>
            </w:r>
            <w:r w:rsidR="00BE15BF">
              <w:rPr>
                <w:noProof/>
                <w:webHidden/>
              </w:rPr>
              <w:instrText xml:space="preserve"> PAGEREF _Toc353700944 \h </w:instrText>
            </w:r>
            <w:r>
              <w:rPr>
                <w:noProof/>
                <w:webHidden/>
              </w:rPr>
            </w:r>
            <w:r>
              <w:rPr>
                <w:noProof/>
                <w:webHidden/>
              </w:rPr>
              <w:fldChar w:fldCharType="separate"/>
            </w:r>
            <w:r w:rsidR="00BE15BF">
              <w:rPr>
                <w:noProof/>
                <w:webHidden/>
              </w:rPr>
              <w:t>2</w:t>
            </w:r>
            <w:r>
              <w:rPr>
                <w:noProof/>
                <w:webHidden/>
              </w:rPr>
              <w:fldChar w:fldCharType="end"/>
            </w:r>
          </w:hyperlink>
        </w:p>
        <w:p w:rsidR="00BE15BF" w:rsidRDefault="00633488">
          <w:pPr>
            <w:pStyle w:val="TM2"/>
            <w:tabs>
              <w:tab w:val="right" w:leader="dot" w:pos="8630"/>
            </w:tabs>
            <w:rPr>
              <w:rFonts w:eastAsiaTheme="minorEastAsia"/>
              <w:noProof/>
              <w:lang w:eastAsia="ja-JP"/>
            </w:rPr>
          </w:pPr>
          <w:hyperlink w:anchor="_Toc353700945" w:history="1">
            <w:r w:rsidR="00BE15BF" w:rsidRPr="005829FF">
              <w:rPr>
                <w:rStyle w:val="Lienhypertexte"/>
                <w:rFonts w:ascii="Times New Roman" w:hAnsi="Times New Roman" w:cs="Times New Roman"/>
                <w:noProof/>
              </w:rPr>
              <w:t>Tests</w:t>
            </w:r>
            <w:r w:rsidR="00BE15BF">
              <w:rPr>
                <w:noProof/>
                <w:webHidden/>
              </w:rPr>
              <w:tab/>
            </w:r>
            <w:r>
              <w:rPr>
                <w:noProof/>
                <w:webHidden/>
              </w:rPr>
              <w:fldChar w:fldCharType="begin"/>
            </w:r>
            <w:r w:rsidR="00BE15BF">
              <w:rPr>
                <w:noProof/>
                <w:webHidden/>
              </w:rPr>
              <w:instrText xml:space="preserve"> PAGEREF _Toc353700945 \h </w:instrText>
            </w:r>
            <w:r>
              <w:rPr>
                <w:noProof/>
                <w:webHidden/>
              </w:rPr>
            </w:r>
            <w:r>
              <w:rPr>
                <w:noProof/>
                <w:webHidden/>
              </w:rPr>
              <w:fldChar w:fldCharType="separate"/>
            </w:r>
            <w:r w:rsidR="00BE15BF">
              <w:rPr>
                <w:noProof/>
                <w:webHidden/>
              </w:rPr>
              <w:t>2</w:t>
            </w:r>
            <w:r>
              <w:rPr>
                <w:noProof/>
                <w:webHidden/>
              </w:rPr>
              <w:fldChar w:fldCharType="end"/>
            </w:r>
          </w:hyperlink>
        </w:p>
        <w:p w:rsidR="00BE15BF" w:rsidRDefault="00633488">
          <w:pPr>
            <w:pStyle w:val="TM2"/>
            <w:tabs>
              <w:tab w:val="right" w:leader="dot" w:pos="8630"/>
            </w:tabs>
            <w:rPr>
              <w:rFonts w:eastAsiaTheme="minorEastAsia"/>
              <w:noProof/>
              <w:lang w:eastAsia="ja-JP"/>
            </w:rPr>
          </w:pPr>
          <w:hyperlink w:anchor="_Toc353700946" w:history="1">
            <w:r w:rsidR="00BE15BF" w:rsidRPr="005829FF">
              <w:rPr>
                <w:rStyle w:val="Lienhypertexte"/>
                <w:noProof/>
              </w:rPr>
              <w:t>Résultats</w:t>
            </w:r>
            <w:r w:rsidR="00BE15BF">
              <w:rPr>
                <w:noProof/>
                <w:webHidden/>
              </w:rPr>
              <w:tab/>
            </w:r>
            <w:r>
              <w:rPr>
                <w:noProof/>
                <w:webHidden/>
              </w:rPr>
              <w:fldChar w:fldCharType="begin"/>
            </w:r>
            <w:r w:rsidR="00BE15BF">
              <w:rPr>
                <w:noProof/>
                <w:webHidden/>
              </w:rPr>
              <w:instrText xml:space="preserve"> PAGEREF _Toc353700946 \h </w:instrText>
            </w:r>
            <w:r>
              <w:rPr>
                <w:noProof/>
                <w:webHidden/>
              </w:rPr>
            </w:r>
            <w:r>
              <w:rPr>
                <w:noProof/>
                <w:webHidden/>
              </w:rPr>
              <w:fldChar w:fldCharType="separate"/>
            </w:r>
            <w:r w:rsidR="00BE15BF">
              <w:rPr>
                <w:noProof/>
                <w:webHidden/>
              </w:rPr>
              <w:t>3</w:t>
            </w:r>
            <w:r>
              <w:rPr>
                <w:noProof/>
                <w:webHidden/>
              </w:rPr>
              <w:fldChar w:fldCharType="end"/>
            </w:r>
          </w:hyperlink>
        </w:p>
        <w:p w:rsidR="00BE15BF" w:rsidRDefault="00633488">
          <w:pPr>
            <w:pStyle w:val="TM2"/>
            <w:tabs>
              <w:tab w:val="right" w:leader="dot" w:pos="8630"/>
            </w:tabs>
            <w:rPr>
              <w:rFonts w:eastAsiaTheme="minorEastAsia"/>
              <w:noProof/>
              <w:lang w:eastAsia="ja-JP"/>
            </w:rPr>
          </w:pPr>
          <w:hyperlink w:anchor="_Toc353700947" w:history="1">
            <w:r w:rsidR="00BE15BF" w:rsidRPr="005829FF">
              <w:rPr>
                <w:rStyle w:val="Lienhypertexte"/>
                <w:rFonts w:ascii="Times New Roman" w:hAnsi="Times New Roman" w:cs="Times New Roman"/>
                <w:noProof/>
              </w:rPr>
              <w:t>Problèmes rencontrés</w:t>
            </w:r>
            <w:r w:rsidR="00BE15BF">
              <w:rPr>
                <w:noProof/>
                <w:webHidden/>
              </w:rPr>
              <w:tab/>
            </w:r>
            <w:r>
              <w:rPr>
                <w:noProof/>
                <w:webHidden/>
              </w:rPr>
              <w:fldChar w:fldCharType="begin"/>
            </w:r>
            <w:r w:rsidR="00BE15BF">
              <w:rPr>
                <w:noProof/>
                <w:webHidden/>
              </w:rPr>
              <w:instrText xml:space="preserve"> PAGEREF _Toc353700947 \h </w:instrText>
            </w:r>
            <w:r>
              <w:rPr>
                <w:noProof/>
                <w:webHidden/>
              </w:rPr>
            </w:r>
            <w:r>
              <w:rPr>
                <w:noProof/>
                <w:webHidden/>
              </w:rPr>
              <w:fldChar w:fldCharType="separate"/>
            </w:r>
            <w:r w:rsidR="00BE15BF">
              <w:rPr>
                <w:noProof/>
                <w:webHidden/>
              </w:rPr>
              <w:t>3</w:t>
            </w:r>
            <w:r>
              <w:rPr>
                <w:noProof/>
                <w:webHidden/>
              </w:rPr>
              <w:fldChar w:fldCharType="end"/>
            </w:r>
          </w:hyperlink>
        </w:p>
        <w:p w:rsidR="00BE15BF" w:rsidRDefault="00633488">
          <w:pPr>
            <w:pStyle w:val="TM2"/>
            <w:tabs>
              <w:tab w:val="right" w:leader="dot" w:pos="8630"/>
            </w:tabs>
            <w:rPr>
              <w:rFonts w:eastAsiaTheme="minorEastAsia"/>
              <w:noProof/>
              <w:lang w:eastAsia="ja-JP"/>
            </w:rPr>
          </w:pPr>
          <w:hyperlink w:anchor="_Toc353700948" w:history="1">
            <w:r w:rsidR="00BE15BF" w:rsidRPr="005829FF">
              <w:rPr>
                <w:rStyle w:val="Lienhypertexte"/>
                <w:rFonts w:ascii="Times New Roman" w:hAnsi="Times New Roman" w:cs="Times New Roman"/>
                <w:noProof/>
              </w:rPr>
              <w:t>Conclusion</w:t>
            </w:r>
            <w:r w:rsidR="00BE15BF">
              <w:rPr>
                <w:noProof/>
                <w:webHidden/>
              </w:rPr>
              <w:tab/>
            </w:r>
            <w:r>
              <w:rPr>
                <w:noProof/>
                <w:webHidden/>
              </w:rPr>
              <w:fldChar w:fldCharType="begin"/>
            </w:r>
            <w:r w:rsidR="00BE15BF">
              <w:rPr>
                <w:noProof/>
                <w:webHidden/>
              </w:rPr>
              <w:instrText xml:space="preserve"> PAGEREF _Toc353700948 \h </w:instrText>
            </w:r>
            <w:r>
              <w:rPr>
                <w:noProof/>
                <w:webHidden/>
              </w:rPr>
            </w:r>
            <w:r>
              <w:rPr>
                <w:noProof/>
                <w:webHidden/>
              </w:rPr>
              <w:fldChar w:fldCharType="separate"/>
            </w:r>
            <w:r w:rsidR="00BE15BF">
              <w:rPr>
                <w:noProof/>
                <w:webHidden/>
              </w:rPr>
              <w:t>4</w:t>
            </w:r>
            <w:r>
              <w:rPr>
                <w:noProof/>
                <w:webHidden/>
              </w:rPr>
              <w:fldChar w:fldCharType="end"/>
            </w:r>
          </w:hyperlink>
        </w:p>
        <w:p w:rsidR="00115D25" w:rsidRPr="00054BD3" w:rsidRDefault="00633488">
          <w:r w:rsidRPr="00054BD3">
            <w:fldChar w:fldCharType="end"/>
          </w:r>
        </w:p>
      </w:sdtContent>
    </w:sdt>
    <w:p w:rsidR="00115D25" w:rsidRPr="00054BD3" w:rsidRDefault="00115D25">
      <w:pPr>
        <w:rPr>
          <w:rFonts w:ascii="Times New Roman" w:eastAsiaTheme="majorEastAsia" w:hAnsi="Times New Roman" w:cs="Times New Roman"/>
          <w:b/>
          <w:bCs/>
          <w:color w:val="4F81BD" w:themeColor="accent1"/>
          <w:sz w:val="28"/>
          <w:szCs w:val="28"/>
        </w:rPr>
      </w:pPr>
      <w:r w:rsidRPr="00054BD3">
        <w:rPr>
          <w:rFonts w:ascii="Times New Roman" w:hAnsi="Times New Roman" w:cs="Times New Roman"/>
          <w:sz w:val="28"/>
          <w:szCs w:val="28"/>
        </w:rPr>
        <w:br w:type="page"/>
      </w:r>
    </w:p>
    <w:p w:rsidR="0051117E" w:rsidRPr="00054BD3" w:rsidRDefault="0051117E" w:rsidP="00195C08">
      <w:pPr>
        <w:pStyle w:val="Titre2"/>
        <w:jc w:val="both"/>
        <w:rPr>
          <w:rFonts w:ascii="Times New Roman" w:hAnsi="Times New Roman" w:cs="Times New Roman"/>
          <w:sz w:val="28"/>
          <w:szCs w:val="28"/>
        </w:rPr>
        <w:sectPr w:rsidR="0051117E" w:rsidRPr="00054BD3" w:rsidSect="0051117E">
          <w:headerReference w:type="default" r:id="rId14"/>
          <w:pgSz w:w="12240" w:h="15840"/>
          <w:pgMar w:top="1440" w:right="1800" w:bottom="1440" w:left="1800" w:header="708" w:footer="708" w:gutter="0"/>
          <w:pgNumType w:fmt="lowerLetter" w:start="9"/>
          <w:cols w:space="708"/>
          <w:docGrid w:linePitch="360"/>
        </w:sectPr>
      </w:pPr>
    </w:p>
    <w:p w:rsidR="004333A8" w:rsidRDefault="00054BD3" w:rsidP="00FC3165">
      <w:pPr>
        <w:pStyle w:val="Titre2"/>
        <w:jc w:val="both"/>
        <w:rPr>
          <w:rFonts w:ascii="Times New Roman" w:hAnsi="Times New Roman" w:cs="Times New Roman"/>
          <w:sz w:val="28"/>
          <w:szCs w:val="28"/>
        </w:rPr>
      </w:pPr>
      <w:bookmarkStart w:id="0" w:name="_Toc353700943"/>
      <w:r w:rsidRPr="00054BD3">
        <w:rPr>
          <w:rFonts w:ascii="Times New Roman" w:hAnsi="Times New Roman" w:cs="Times New Roman"/>
          <w:sz w:val="28"/>
          <w:szCs w:val="28"/>
        </w:rPr>
        <w:lastRenderedPageBreak/>
        <w:t>Produit livré</w:t>
      </w:r>
      <w:bookmarkEnd w:id="0"/>
    </w:p>
    <w:p w:rsidR="00E9101A" w:rsidRDefault="00E9101A" w:rsidP="00E9101A">
      <w:pPr>
        <w:jc w:val="both"/>
        <w:rPr>
          <w:rFonts w:ascii="Times New Roman" w:hAnsi="Times New Roman" w:cs="Times New Roman"/>
          <w:sz w:val="24"/>
          <w:szCs w:val="24"/>
        </w:rPr>
      </w:pPr>
      <w:r>
        <w:rPr>
          <w:rFonts w:ascii="Times New Roman" w:hAnsi="Times New Roman" w:cs="Times New Roman"/>
          <w:sz w:val="24"/>
          <w:szCs w:val="24"/>
        </w:rPr>
        <w:t xml:space="preserve">Pour une description plus complète de l’intelligence artificielle produite, je vous invite à consulter le rapport écrit dans le cadre du cours IFT702 qui se retrouve dans le dossier </w:t>
      </w:r>
      <w:r>
        <w:rPr>
          <w:rFonts w:ascii="Times New Roman" w:hAnsi="Times New Roman" w:cs="Times New Roman"/>
          <w:i/>
          <w:sz w:val="24"/>
          <w:szCs w:val="24"/>
        </w:rPr>
        <w:t>Docs/IFT702</w:t>
      </w:r>
      <w:r>
        <w:rPr>
          <w:rFonts w:ascii="Times New Roman" w:hAnsi="Times New Roman" w:cs="Times New Roman"/>
          <w:sz w:val="24"/>
          <w:szCs w:val="24"/>
        </w:rPr>
        <w:t>. Dans le présent document, la description et l’analyse du produit portera essentiellement sur son volet temps réel.</w:t>
      </w:r>
    </w:p>
    <w:p w:rsidR="00135AB5" w:rsidRDefault="00135AB5" w:rsidP="00E9101A">
      <w:pPr>
        <w:jc w:val="both"/>
        <w:rPr>
          <w:rFonts w:ascii="Times New Roman" w:hAnsi="Times New Roman" w:cs="Times New Roman"/>
          <w:sz w:val="24"/>
          <w:szCs w:val="24"/>
        </w:rPr>
      </w:pPr>
      <w:r>
        <w:rPr>
          <w:rFonts w:ascii="Times New Roman" w:hAnsi="Times New Roman" w:cs="Times New Roman"/>
          <w:sz w:val="24"/>
          <w:szCs w:val="24"/>
        </w:rPr>
        <w:t>Côté Planificateur, ce qui a été livré correspond exactement à ce qui avait été promis. De fait, l’algorithme à implémenté est relativement simple et il fallait uniquement s’assurer que son implémentation respecte les contraintes de temps qui lui était imposé. Il n’y avait donc pas de composante tems réel spécifique dans ce module. Il devait uniquement s’exécuter assez rapidement pour ne pas causer la défaite du Commandant.</w:t>
      </w:r>
    </w:p>
    <w:p w:rsidR="00135AB5" w:rsidRDefault="00135AB5" w:rsidP="00E9101A">
      <w:pPr>
        <w:jc w:val="both"/>
        <w:rPr>
          <w:rFonts w:ascii="Times New Roman" w:hAnsi="Times New Roman" w:cs="Times New Roman"/>
          <w:sz w:val="24"/>
          <w:szCs w:val="24"/>
        </w:rPr>
      </w:pPr>
      <w:r>
        <w:rPr>
          <w:rFonts w:ascii="Times New Roman" w:hAnsi="Times New Roman" w:cs="Times New Roman"/>
          <w:sz w:val="24"/>
          <w:szCs w:val="24"/>
        </w:rPr>
        <w:t xml:space="preserve">Pour ce qui est du Navigateur, </w:t>
      </w:r>
      <w:r w:rsidR="003813B2">
        <w:rPr>
          <w:rFonts w:ascii="Times New Roman" w:hAnsi="Times New Roman" w:cs="Times New Roman"/>
          <w:sz w:val="24"/>
          <w:szCs w:val="24"/>
        </w:rPr>
        <w:t xml:space="preserve">l’algorithme choisi s’est révélé un très bon choix de par le fait qu’il se prête assez bien à un contexte temps réel. </w:t>
      </w:r>
      <w:r w:rsidR="005960DD">
        <w:rPr>
          <w:rFonts w:ascii="Times New Roman" w:hAnsi="Times New Roman" w:cs="Times New Roman"/>
          <w:sz w:val="24"/>
          <w:szCs w:val="24"/>
        </w:rPr>
        <w:t>Pour faire un bref résumé de l’algorithme, on commence par diviser la grille de jeu en secteurs qui formeront les nœuds d’un graphe de haut niveau. Ce graphe sera alors utilisé pour trouver un chemin entre deux points donnés. Tout au long du parcours de ce chemin de haut niveau, un agent demandera au Navigateur de lui fournir un chemin sur la grille de base. On constate donc qu’il est facile de répondre à des contraintes de temps lorsqu’on ne fait qu’une fraction du calcul du chemin au lieu de le faire en entier.</w:t>
      </w:r>
      <w:r w:rsidR="00554530">
        <w:rPr>
          <w:rFonts w:ascii="Times New Roman" w:hAnsi="Times New Roman" w:cs="Times New Roman"/>
          <w:sz w:val="24"/>
          <w:szCs w:val="24"/>
        </w:rPr>
        <w:t xml:space="preserve"> Qui plus est, les fonctions </w:t>
      </w:r>
      <w:r w:rsidR="00E83427">
        <w:rPr>
          <w:rFonts w:ascii="Times New Roman" w:hAnsi="Times New Roman" w:cs="Times New Roman"/>
          <w:sz w:val="24"/>
          <w:szCs w:val="24"/>
        </w:rPr>
        <w:t>pour faire le calcul des chemins abstraits et concrets sont toutes deux interruptibles. Ils peuvent donc être arrêtés si le temps accordé est presque qu’entièrement consommé. Le Navigateur garde en mémoire l’endroit où le calcul s’est arrêté et peu donc le reprendre lors du prochain tic de jeu.</w:t>
      </w:r>
    </w:p>
    <w:p w:rsidR="006A56D6" w:rsidRDefault="006A56D6" w:rsidP="00E9101A">
      <w:pPr>
        <w:jc w:val="both"/>
        <w:rPr>
          <w:rFonts w:ascii="Times New Roman" w:hAnsi="Times New Roman" w:cs="Times New Roman"/>
          <w:sz w:val="24"/>
          <w:szCs w:val="24"/>
        </w:rPr>
      </w:pPr>
      <w:r>
        <w:rPr>
          <w:rFonts w:ascii="Times New Roman" w:hAnsi="Times New Roman" w:cs="Times New Roman"/>
          <w:sz w:val="24"/>
          <w:szCs w:val="24"/>
        </w:rPr>
        <w:t>Une amélioration potentielle qui pourrait être apporté au Navigateur serait la séparation du traitement de la grille de jeu de son utilisation par le Navigateur. Présentement, les deux sont fortement couplés et rendent ne permettent pas grande liberté pour améliorer la navigation des agents. De surcroît</w:t>
      </w:r>
      <w:r w:rsidR="000E2BA3">
        <w:rPr>
          <w:rFonts w:ascii="Times New Roman" w:hAnsi="Times New Roman" w:cs="Times New Roman"/>
          <w:sz w:val="24"/>
          <w:szCs w:val="24"/>
        </w:rPr>
        <w:t>, ceci aurait permis d’implémenter une abstraction au-dessus de la grille, telle que les cartes d’influence, qui aurait permis de rendre compte de la nature dynamique de l’environnement.</w:t>
      </w:r>
      <w:r w:rsidR="00884770">
        <w:rPr>
          <w:rFonts w:ascii="Times New Roman" w:hAnsi="Times New Roman" w:cs="Times New Roman"/>
          <w:sz w:val="24"/>
          <w:szCs w:val="24"/>
        </w:rPr>
        <w:t xml:space="preserve"> Compte tenu, du temps moyen requis pour calculer un chemin, la charge de calcul supplémentaire associée au maintient d’une carte d’influence n’aurait probablement pas causé un dépassement des limites de temps imposées.</w:t>
      </w:r>
    </w:p>
    <w:p w:rsidR="005960DD" w:rsidRDefault="005960DD" w:rsidP="00E9101A">
      <w:pPr>
        <w:jc w:val="both"/>
        <w:rPr>
          <w:rFonts w:ascii="Times New Roman" w:hAnsi="Times New Roman" w:cs="Times New Roman"/>
          <w:sz w:val="24"/>
          <w:szCs w:val="24"/>
        </w:rPr>
      </w:pPr>
      <w:r>
        <w:rPr>
          <w:rFonts w:ascii="Times New Roman" w:hAnsi="Times New Roman" w:cs="Times New Roman"/>
          <w:sz w:val="24"/>
          <w:szCs w:val="24"/>
        </w:rPr>
        <w:t xml:space="preserve">Finalement, le Commandant </w:t>
      </w:r>
      <w:r w:rsidR="00BE15BF">
        <w:rPr>
          <w:rFonts w:ascii="Times New Roman" w:hAnsi="Times New Roman" w:cs="Times New Roman"/>
          <w:sz w:val="24"/>
          <w:szCs w:val="24"/>
        </w:rPr>
        <w:t xml:space="preserve">rempli adéquatement le rôle qu’il lui avait été attribué. De fait, il est le responsable de la distribution du temps de calcul entre les divers modules. En ce sens, il se rapproche du concept d’exécutif vu en classe. Il est cependant beaucoup moins sophistiqué, car la priorité des tâches est relativement séquentielle. Ainsi, il </w:t>
      </w:r>
      <w:r w:rsidR="00424831">
        <w:rPr>
          <w:rFonts w:ascii="Times New Roman" w:hAnsi="Times New Roman" w:cs="Times New Roman"/>
          <w:sz w:val="24"/>
          <w:szCs w:val="24"/>
        </w:rPr>
        <w:t xml:space="preserve">faut d’abord que le Planificateur produise une décision pour un agent. Par la suite, le Navigateur doit guider cet agent. Une fois que ces deux actions ont été répétées pour </w:t>
      </w:r>
      <w:r w:rsidR="00424831">
        <w:rPr>
          <w:rFonts w:ascii="Times New Roman" w:hAnsi="Times New Roman" w:cs="Times New Roman"/>
          <w:sz w:val="24"/>
          <w:szCs w:val="24"/>
        </w:rPr>
        <w:lastRenderedPageBreak/>
        <w:t>l’ensemble des agents présentement disponibles, il peut alors donner le restant du temps de calcul au Navigateur</w:t>
      </w:r>
      <w:r w:rsidR="009D6A9A">
        <w:rPr>
          <w:rFonts w:ascii="Times New Roman" w:hAnsi="Times New Roman" w:cs="Times New Roman"/>
          <w:sz w:val="24"/>
          <w:szCs w:val="24"/>
        </w:rPr>
        <w:t xml:space="preserve"> pour que ce dernier découvre des chemins les chemins optimaux dans les secteurs qu’il a </w:t>
      </w:r>
      <w:r w:rsidR="00BC7DC2">
        <w:rPr>
          <w:rFonts w:ascii="Times New Roman" w:hAnsi="Times New Roman" w:cs="Times New Roman"/>
          <w:sz w:val="24"/>
          <w:szCs w:val="24"/>
        </w:rPr>
        <w:t>formés</w:t>
      </w:r>
      <w:r w:rsidR="009D6A9A">
        <w:rPr>
          <w:rFonts w:ascii="Times New Roman" w:hAnsi="Times New Roman" w:cs="Times New Roman"/>
          <w:sz w:val="24"/>
          <w:szCs w:val="24"/>
        </w:rPr>
        <w:t>.</w:t>
      </w:r>
    </w:p>
    <w:p w:rsidR="00BC1518" w:rsidRDefault="00BC1518" w:rsidP="00BC1518">
      <w:pPr>
        <w:pStyle w:val="Titre2"/>
        <w:jc w:val="both"/>
        <w:rPr>
          <w:rFonts w:ascii="Times New Roman" w:hAnsi="Times New Roman" w:cs="Times New Roman"/>
          <w:sz w:val="28"/>
          <w:szCs w:val="28"/>
        </w:rPr>
      </w:pPr>
      <w:bookmarkStart w:id="1" w:name="_Toc353368791"/>
      <w:bookmarkStart w:id="2" w:name="_Toc353630078"/>
      <w:bookmarkStart w:id="3" w:name="_Toc353700944"/>
      <w:r w:rsidRPr="00B03026">
        <w:rPr>
          <w:rFonts w:ascii="Times New Roman" w:hAnsi="Times New Roman" w:cs="Times New Roman"/>
          <w:sz w:val="28"/>
          <w:szCs w:val="28"/>
        </w:rPr>
        <w:t>Utilisation</w:t>
      </w:r>
      <w:bookmarkEnd w:id="1"/>
      <w:bookmarkEnd w:id="2"/>
      <w:bookmarkEnd w:id="3"/>
    </w:p>
    <w:p w:rsidR="00BC1518" w:rsidRPr="00E9101A" w:rsidRDefault="00BC1518" w:rsidP="00E9101A">
      <w:pPr>
        <w:jc w:val="both"/>
        <w:rPr>
          <w:rFonts w:ascii="Times New Roman" w:hAnsi="Times New Roman" w:cs="Times New Roman"/>
          <w:sz w:val="24"/>
          <w:szCs w:val="24"/>
        </w:rPr>
      </w:pPr>
      <w:r w:rsidRPr="00D825F0">
        <w:rPr>
          <w:rFonts w:ascii="Times New Roman" w:hAnsi="Times New Roman" w:cs="Times New Roman"/>
          <w:sz w:val="24"/>
          <w:szCs w:val="24"/>
        </w:rPr>
        <w:t xml:space="preserve">Il existe deux méthodes par lesquelles ont peu mettre en marche l’application produite. D’une part, un fichier appelé Play.bat, situé dans le sous-dossier </w:t>
      </w:r>
      <w:proofErr w:type="spellStart"/>
      <w:r w:rsidRPr="00B35C7C">
        <w:rPr>
          <w:rFonts w:ascii="Times New Roman" w:hAnsi="Times New Roman" w:cs="Times New Roman"/>
          <w:i/>
          <w:sz w:val="24"/>
          <w:szCs w:val="24"/>
        </w:rPr>
        <w:t>bin</w:t>
      </w:r>
      <w:proofErr w:type="spellEnd"/>
      <w:r w:rsidRPr="00D825F0">
        <w:rPr>
          <w:rFonts w:ascii="Times New Roman" w:hAnsi="Times New Roman" w:cs="Times New Roman"/>
          <w:sz w:val="24"/>
          <w:szCs w:val="24"/>
        </w:rPr>
        <w:t xml:space="preserve">, permet de lancer une partie en le double-cliquant. D’autre part, l’application peut aussi être compilée à l’aide des environnements de développement Visual Studio 2010 et 2012. Tel que mentionné dans le fichier README.txt, il est impératif de ne pas mettre à jour le compilateur utilisé, car ceci briserait les liens de l’application avec des librairies tierces. La compilation permet de régler certains détails de l’application si l’usager le désire. Ainsi, il existe </w:t>
      </w:r>
      <w:r>
        <w:rPr>
          <w:rFonts w:ascii="Times New Roman" w:hAnsi="Times New Roman" w:cs="Times New Roman"/>
          <w:sz w:val="24"/>
          <w:szCs w:val="24"/>
        </w:rPr>
        <w:t>trois</w:t>
      </w:r>
      <w:r w:rsidRPr="00D825F0">
        <w:rPr>
          <w:rFonts w:ascii="Times New Roman" w:hAnsi="Times New Roman" w:cs="Times New Roman"/>
          <w:sz w:val="24"/>
          <w:szCs w:val="24"/>
        </w:rPr>
        <w:t xml:space="preserve"> directives au préprocesseur qui modifieront le comportement de l’application. De fait, déf</w:t>
      </w:r>
      <w:r>
        <w:rPr>
          <w:rFonts w:ascii="Times New Roman" w:hAnsi="Times New Roman" w:cs="Times New Roman"/>
          <w:sz w:val="24"/>
          <w:szCs w:val="24"/>
        </w:rPr>
        <w:t>inir _TRAIN fera en sorte que le</w:t>
      </w:r>
      <w:r w:rsidRPr="00D825F0">
        <w:rPr>
          <w:rFonts w:ascii="Times New Roman" w:hAnsi="Times New Roman" w:cs="Times New Roman"/>
          <w:sz w:val="24"/>
          <w:szCs w:val="24"/>
        </w:rPr>
        <w:t xml:space="preserve"> planificateur tactique </w:t>
      </w:r>
      <w:r>
        <w:rPr>
          <w:rFonts w:ascii="Times New Roman" w:hAnsi="Times New Roman" w:cs="Times New Roman"/>
          <w:sz w:val="24"/>
          <w:szCs w:val="24"/>
        </w:rPr>
        <w:t xml:space="preserve">appliquera l’algorithme </w:t>
      </w:r>
      <w:r>
        <w:rPr>
          <w:rFonts w:ascii="Times New Roman" w:hAnsi="Times New Roman" w:cs="Times New Roman"/>
          <w:i/>
          <w:sz w:val="24"/>
          <w:szCs w:val="24"/>
        </w:rPr>
        <w:t>Q-Learning</w:t>
      </w:r>
      <w:r w:rsidRPr="00D825F0">
        <w:rPr>
          <w:rFonts w:ascii="Times New Roman" w:hAnsi="Times New Roman" w:cs="Times New Roman"/>
          <w:sz w:val="24"/>
          <w:szCs w:val="24"/>
        </w:rPr>
        <w:t xml:space="preserve"> lors de chaque partie qu’il jouera. Si cette directive n’est pas définie, il choisira alors la meilleure action selon les valeurs qu’il aura lues d’un fichier. De plus, on peut définir _LOG_PERF si on désire se donner une idée du temps que prend le commandant pour donner des ordres à l’ensemble des agents disponibles à en recevoir.</w:t>
      </w:r>
      <w:r>
        <w:rPr>
          <w:rFonts w:ascii="Times New Roman" w:hAnsi="Times New Roman" w:cs="Times New Roman"/>
          <w:sz w:val="24"/>
          <w:szCs w:val="24"/>
        </w:rPr>
        <w:t xml:space="preserve"> De surcroît, la directive _LOAD_PLAN, lorsque définit, indique à l’application de charger les </w:t>
      </w:r>
      <w:proofErr w:type="spellStart"/>
      <w:r>
        <w:rPr>
          <w:rFonts w:ascii="Times New Roman" w:hAnsi="Times New Roman" w:cs="Times New Roman"/>
          <w:i/>
          <w:sz w:val="24"/>
          <w:szCs w:val="24"/>
        </w:rPr>
        <w:t>qvalues</w:t>
      </w:r>
      <w:proofErr w:type="spellEnd"/>
      <w:r>
        <w:rPr>
          <w:rFonts w:ascii="Times New Roman" w:hAnsi="Times New Roman" w:cs="Times New Roman"/>
          <w:sz w:val="24"/>
          <w:szCs w:val="24"/>
        </w:rPr>
        <w:t xml:space="preserve"> produites lors d’une partie précédente.</w:t>
      </w:r>
      <w:r w:rsidRPr="00D825F0">
        <w:rPr>
          <w:rFonts w:ascii="Times New Roman" w:hAnsi="Times New Roman" w:cs="Times New Roman"/>
          <w:sz w:val="24"/>
          <w:szCs w:val="24"/>
        </w:rPr>
        <w:t xml:space="preserve"> De base, les binaires </w:t>
      </w:r>
      <w:r>
        <w:rPr>
          <w:rFonts w:ascii="Times New Roman" w:hAnsi="Times New Roman" w:cs="Times New Roman"/>
          <w:sz w:val="24"/>
          <w:szCs w:val="24"/>
        </w:rPr>
        <w:t xml:space="preserve">remis ont été compilés avec les directives _TRAIN et _LOG_PERF </w:t>
      </w:r>
      <w:r w:rsidRPr="00D825F0">
        <w:rPr>
          <w:rFonts w:ascii="Times New Roman" w:hAnsi="Times New Roman" w:cs="Times New Roman"/>
          <w:sz w:val="24"/>
          <w:szCs w:val="24"/>
        </w:rPr>
        <w:t>définies. Une fois la compilation terminée, on peut lancer une nouvelle partie en se servant toujours du fichier Play.bat.</w:t>
      </w:r>
      <w:r>
        <w:rPr>
          <w:rFonts w:ascii="Times New Roman" w:hAnsi="Times New Roman" w:cs="Times New Roman"/>
          <w:sz w:val="24"/>
          <w:szCs w:val="24"/>
        </w:rPr>
        <w:t xml:space="preserve"> Pour lancer les tests, il suffit de partir </w:t>
      </w:r>
      <w:r w:rsidRPr="00575A8B">
        <w:rPr>
          <w:rFonts w:ascii="Times New Roman" w:hAnsi="Times New Roman" w:cs="Times New Roman"/>
          <w:i/>
          <w:sz w:val="24"/>
          <w:szCs w:val="24"/>
        </w:rPr>
        <w:t>Tests.ex</w:t>
      </w:r>
      <w:r>
        <w:rPr>
          <w:rFonts w:ascii="Times New Roman" w:hAnsi="Times New Roman" w:cs="Times New Roman"/>
          <w:i/>
          <w:sz w:val="24"/>
          <w:szCs w:val="24"/>
        </w:rPr>
        <w:t>e</w:t>
      </w:r>
      <w:r>
        <w:rPr>
          <w:rFonts w:ascii="Times New Roman" w:hAnsi="Times New Roman" w:cs="Times New Roman"/>
          <w:sz w:val="24"/>
          <w:szCs w:val="24"/>
        </w:rPr>
        <w:t>. Mise en garde, ils peuvent prendre beaucoup de temps à compléter, car, tel que mentionné précédemment, je ne crois pas qu’une seule exécution puisse m’aider à me faire une idée du temps moyen requis pour la complétion d’une fonction. Le nombre d’exécutions total de l’ensemble des tests est donc faramineux et peut faire attendre un correcteur pendant longtemps.</w:t>
      </w:r>
    </w:p>
    <w:p w:rsidR="00054BD3" w:rsidRDefault="00054BD3" w:rsidP="00FC3165">
      <w:pPr>
        <w:pStyle w:val="Titre2"/>
        <w:jc w:val="both"/>
        <w:rPr>
          <w:rFonts w:ascii="Times New Roman" w:hAnsi="Times New Roman" w:cs="Times New Roman"/>
          <w:sz w:val="28"/>
          <w:szCs w:val="28"/>
        </w:rPr>
      </w:pPr>
      <w:bookmarkStart w:id="4" w:name="_Toc353700945"/>
      <w:r w:rsidRPr="00054BD3">
        <w:rPr>
          <w:rFonts w:ascii="Times New Roman" w:hAnsi="Times New Roman" w:cs="Times New Roman"/>
          <w:sz w:val="28"/>
          <w:szCs w:val="28"/>
        </w:rPr>
        <w:t>Tests</w:t>
      </w:r>
      <w:bookmarkEnd w:id="4"/>
      <w:r w:rsidRPr="00054BD3">
        <w:rPr>
          <w:rFonts w:ascii="Times New Roman" w:hAnsi="Times New Roman" w:cs="Times New Roman"/>
          <w:sz w:val="28"/>
          <w:szCs w:val="28"/>
        </w:rPr>
        <w:t xml:space="preserve"> </w:t>
      </w:r>
    </w:p>
    <w:p w:rsidR="000435BC" w:rsidRDefault="00034D90" w:rsidP="00286B25">
      <w:pPr>
        <w:jc w:val="both"/>
        <w:rPr>
          <w:rFonts w:ascii="Times New Roman" w:hAnsi="Times New Roman" w:cs="Times New Roman"/>
          <w:sz w:val="24"/>
          <w:szCs w:val="24"/>
        </w:rPr>
      </w:pPr>
      <w:r>
        <w:rPr>
          <w:rFonts w:ascii="Times New Roman" w:hAnsi="Times New Roman" w:cs="Times New Roman"/>
          <w:sz w:val="24"/>
          <w:szCs w:val="24"/>
        </w:rPr>
        <w:t xml:space="preserve">Les tests implémentés </w:t>
      </w:r>
      <w:r w:rsidR="00286B25">
        <w:rPr>
          <w:rFonts w:ascii="Times New Roman" w:hAnsi="Times New Roman" w:cs="Times New Roman"/>
          <w:sz w:val="24"/>
          <w:szCs w:val="24"/>
        </w:rPr>
        <w:t>sont ceux promis dans le livrable 01. Ainsi, chaque module, Commandant, Planificateur et Navigateur, est d’abord testé pour son bon fonctionnement.</w:t>
      </w:r>
      <w:r w:rsidR="002A0FAA">
        <w:rPr>
          <w:rFonts w:ascii="Times New Roman" w:hAnsi="Times New Roman" w:cs="Times New Roman"/>
          <w:sz w:val="24"/>
          <w:szCs w:val="24"/>
        </w:rPr>
        <w:t xml:space="preserve"> Par la suite, on test</w:t>
      </w:r>
      <w:r w:rsidR="00813F33">
        <w:rPr>
          <w:rFonts w:ascii="Times New Roman" w:hAnsi="Times New Roman" w:cs="Times New Roman"/>
          <w:sz w:val="24"/>
          <w:szCs w:val="24"/>
        </w:rPr>
        <w:t>e</w:t>
      </w:r>
      <w:r w:rsidR="002A0FAA">
        <w:rPr>
          <w:rFonts w:ascii="Times New Roman" w:hAnsi="Times New Roman" w:cs="Times New Roman"/>
          <w:sz w:val="24"/>
          <w:szCs w:val="24"/>
        </w:rPr>
        <w:t xml:space="preserve"> chacun des modules pour son efficacité en termes de temps</w:t>
      </w:r>
      <w:r w:rsidR="00813F33">
        <w:rPr>
          <w:rFonts w:ascii="Times New Roman" w:hAnsi="Times New Roman" w:cs="Times New Roman"/>
          <w:sz w:val="24"/>
          <w:szCs w:val="24"/>
        </w:rPr>
        <w:t>. Pour ce qui est du Navigateur, on va s’assurer qu’il est en mesure de découvrir un chemin d’un extrême à l’autr</w:t>
      </w:r>
      <w:r w:rsidR="000435BC">
        <w:rPr>
          <w:rFonts w:ascii="Times New Roman" w:hAnsi="Times New Roman" w:cs="Times New Roman"/>
          <w:sz w:val="24"/>
          <w:szCs w:val="24"/>
        </w:rPr>
        <w:t xml:space="preserve">e d’un niveau en moins de 80 millisecondes, ce qui est le temps usuel d’un tic de jeu. </w:t>
      </w:r>
      <w:r w:rsidR="00C92AEA">
        <w:rPr>
          <w:rFonts w:ascii="Times New Roman" w:hAnsi="Times New Roman" w:cs="Times New Roman"/>
          <w:sz w:val="24"/>
          <w:szCs w:val="24"/>
        </w:rPr>
        <w:t>Il devra aussi être capable d’effectuer son analyse préliminaire de la grille de jeu en moins de cinq secondes, le temps habituellement accordé à l’initialisation des commandants. Le Planificateur sera aussi soumis à des tests de performance pour vérifier qu’il est en mesure de fournir une décision en moins de temps qu’</w:t>
      </w:r>
      <w:r w:rsidR="00AE17EC">
        <w:rPr>
          <w:rFonts w:ascii="Times New Roman" w:hAnsi="Times New Roman" w:cs="Times New Roman"/>
          <w:sz w:val="24"/>
          <w:szCs w:val="24"/>
        </w:rPr>
        <w:t>il en est usuellement accordé pour un tic de jeu.</w:t>
      </w:r>
      <w:r w:rsidR="00E9101A">
        <w:rPr>
          <w:rFonts w:ascii="Times New Roman" w:hAnsi="Times New Roman" w:cs="Times New Roman"/>
          <w:sz w:val="24"/>
          <w:szCs w:val="24"/>
        </w:rPr>
        <w:t xml:space="preserve"> Finalement, </w:t>
      </w:r>
      <w:r w:rsidR="00961BF7">
        <w:rPr>
          <w:rFonts w:ascii="Times New Roman" w:hAnsi="Times New Roman" w:cs="Times New Roman"/>
          <w:sz w:val="24"/>
          <w:szCs w:val="24"/>
        </w:rPr>
        <w:t xml:space="preserve">le Commandant est aussi testé pour s’assurer que les opérations qui lui sont propres ainsi que l’amalgame des trois modules principaux du </w:t>
      </w:r>
      <w:r w:rsidR="00961BF7">
        <w:rPr>
          <w:rFonts w:ascii="Times New Roman" w:hAnsi="Times New Roman" w:cs="Times New Roman"/>
          <w:sz w:val="24"/>
          <w:szCs w:val="24"/>
        </w:rPr>
        <w:lastRenderedPageBreak/>
        <w:t>projet sont en mesure de répondre aux critères temps réel du projet autant du point de vue de l’initialisation que de la prise de décision lors d’un tic de jeu.</w:t>
      </w:r>
    </w:p>
    <w:p w:rsidR="002172D1" w:rsidRPr="009F17FF" w:rsidRDefault="002172D1" w:rsidP="00286B25">
      <w:pPr>
        <w:jc w:val="both"/>
        <w:rPr>
          <w:rFonts w:ascii="Times New Roman" w:hAnsi="Times New Roman" w:cs="Times New Roman"/>
          <w:sz w:val="24"/>
          <w:szCs w:val="24"/>
        </w:rPr>
      </w:pPr>
      <w:r>
        <w:rPr>
          <w:rFonts w:ascii="Times New Roman" w:hAnsi="Times New Roman" w:cs="Times New Roman"/>
          <w:sz w:val="24"/>
          <w:szCs w:val="24"/>
        </w:rPr>
        <w:t xml:space="preserve">Lorsque chaque module fut testé pour son bon fonctionnement et sa vitesse, on testa l’ensemble de l’application dans un contexte réel, c’est-à-dire une partie de capture du drapeau. La vérification des performances pu être faite de deux manières dans ce contexte. Tout d’abord, il faut évidemment que le Commandant puisse terminer une partie sans causer de </w:t>
      </w:r>
      <w:r>
        <w:rPr>
          <w:rFonts w:ascii="Times New Roman" w:hAnsi="Times New Roman" w:cs="Times New Roman"/>
          <w:i/>
          <w:sz w:val="24"/>
          <w:szCs w:val="24"/>
        </w:rPr>
        <w:t>timeout</w:t>
      </w:r>
      <w:r>
        <w:rPr>
          <w:rFonts w:ascii="Times New Roman" w:hAnsi="Times New Roman" w:cs="Times New Roman"/>
          <w:sz w:val="24"/>
          <w:szCs w:val="24"/>
        </w:rPr>
        <w:t xml:space="preserve">. Par la suite, on va vérifier que le temps de calcul utilisé </w:t>
      </w:r>
      <w:r w:rsidR="003C7679">
        <w:rPr>
          <w:rFonts w:ascii="Times New Roman" w:hAnsi="Times New Roman" w:cs="Times New Roman"/>
          <w:sz w:val="24"/>
          <w:szCs w:val="24"/>
        </w:rPr>
        <w:t xml:space="preserve">lors de chaque tic de jeu demeure dans un intervalle acceptable. </w:t>
      </w:r>
      <w:r w:rsidR="009F17FF">
        <w:rPr>
          <w:rFonts w:ascii="Times New Roman" w:hAnsi="Times New Roman" w:cs="Times New Roman"/>
          <w:sz w:val="24"/>
          <w:szCs w:val="24"/>
        </w:rPr>
        <w:t xml:space="preserve">Pour ce faire, j’ai modifié le client fourni avec l’API pour qu’il puisse mesurer le temps pris par le Commandant à chaque tic si le développeur le désire. Le client conserve chaque mesure de temps qu’il effectue avec </w:t>
      </w:r>
      <w:proofErr w:type="spellStart"/>
      <w:r w:rsidR="009F17FF">
        <w:rPr>
          <w:rFonts w:ascii="Times New Roman" w:hAnsi="Times New Roman" w:cs="Times New Roman"/>
          <w:i/>
          <w:sz w:val="24"/>
          <w:szCs w:val="24"/>
        </w:rPr>
        <w:t>Boost.Chrono</w:t>
      </w:r>
      <w:proofErr w:type="spellEnd"/>
      <w:r w:rsidR="009F17FF">
        <w:rPr>
          <w:rFonts w:ascii="Times New Roman" w:hAnsi="Times New Roman" w:cs="Times New Roman"/>
          <w:sz w:val="24"/>
          <w:szCs w:val="24"/>
        </w:rPr>
        <w:t xml:space="preserve"> dans un vecteur standard dont il écrira par la suite le contenu dans un fichier à la toute fin de la partie. Le programme de test pourra alors lire ce fichier et déterminer si le Commandant respecte effectivement les contraintes de temps qui avait été </w:t>
      </w:r>
      <w:r w:rsidR="00440D35">
        <w:rPr>
          <w:rFonts w:ascii="Times New Roman" w:hAnsi="Times New Roman" w:cs="Times New Roman"/>
          <w:sz w:val="24"/>
          <w:szCs w:val="24"/>
        </w:rPr>
        <w:t>déterminé</w:t>
      </w:r>
      <w:r w:rsidR="009F17FF">
        <w:rPr>
          <w:rFonts w:ascii="Times New Roman" w:hAnsi="Times New Roman" w:cs="Times New Roman"/>
          <w:sz w:val="24"/>
          <w:szCs w:val="24"/>
        </w:rPr>
        <w:t xml:space="preserve"> </w:t>
      </w:r>
      <w:r w:rsidR="00D57F79">
        <w:rPr>
          <w:rFonts w:ascii="Times New Roman" w:hAnsi="Times New Roman" w:cs="Times New Roman"/>
          <w:sz w:val="24"/>
          <w:szCs w:val="24"/>
        </w:rPr>
        <w:t>au</w:t>
      </w:r>
      <w:r w:rsidR="009F17FF">
        <w:rPr>
          <w:rFonts w:ascii="Times New Roman" w:hAnsi="Times New Roman" w:cs="Times New Roman"/>
          <w:sz w:val="24"/>
          <w:szCs w:val="24"/>
        </w:rPr>
        <w:t xml:space="preserve"> préalable.</w:t>
      </w:r>
    </w:p>
    <w:p w:rsidR="00F83CF8" w:rsidRPr="000A786B" w:rsidRDefault="000435BC" w:rsidP="00286B25">
      <w:pPr>
        <w:jc w:val="both"/>
        <w:rPr>
          <w:rFonts w:ascii="Times New Roman" w:hAnsi="Times New Roman" w:cs="Times New Roman"/>
          <w:sz w:val="24"/>
          <w:szCs w:val="24"/>
        </w:rPr>
      </w:pPr>
      <w:r>
        <w:rPr>
          <w:rFonts w:ascii="Times New Roman" w:hAnsi="Times New Roman" w:cs="Times New Roman"/>
          <w:sz w:val="24"/>
          <w:szCs w:val="24"/>
        </w:rPr>
        <w:t xml:space="preserve">Point important à mentionner, j’ai utilisé le terme usuel lorsque je décrivais les temps ci-haut, car j’ai pu remarquer lors du développement du commandant que les limites de temps mentionnés dans la  documentation </w:t>
      </w:r>
      <w:r w:rsidR="002D166A">
        <w:rPr>
          <w:rFonts w:ascii="Times New Roman" w:hAnsi="Times New Roman" w:cs="Times New Roman"/>
          <w:sz w:val="24"/>
          <w:szCs w:val="24"/>
        </w:rPr>
        <w:t>n’étaient</w:t>
      </w:r>
      <w:r>
        <w:rPr>
          <w:rFonts w:ascii="Times New Roman" w:hAnsi="Times New Roman" w:cs="Times New Roman"/>
          <w:sz w:val="24"/>
          <w:szCs w:val="24"/>
        </w:rPr>
        <w:t xml:space="preserve"> peut-être pas nécessairement celles que je retrouvais dans mes tests. En effet, le temps accordé par tic de jeu semblait se situer dans les 90 millisecondes plutôt que dans les 80 millisecondes. De plus, la documentation mentionnait qu’un cinq secondes de préparation allait être accordé aux commandants avant le début d’une partie. Dans les faits, le temps d’initialisation pouvait aller jusqu</w:t>
      </w:r>
      <w:r w:rsidR="002D166A">
        <w:rPr>
          <w:rFonts w:ascii="Times New Roman" w:hAnsi="Times New Roman" w:cs="Times New Roman"/>
          <w:sz w:val="24"/>
          <w:szCs w:val="24"/>
        </w:rPr>
        <w:t xml:space="preserve">’à </w:t>
      </w:r>
      <w:r w:rsidR="00CD6B77">
        <w:rPr>
          <w:rFonts w:ascii="Times New Roman" w:hAnsi="Times New Roman" w:cs="Times New Roman"/>
          <w:sz w:val="24"/>
          <w:szCs w:val="24"/>
        </w:rPr>
        <w:t>huit</w:t>
      </w:r>
      <w:r w:rsidR="002D166A">
        <w:rPr>
          <w:rFonts w:ascii="Times New Roman" w:hAnsi="Times New Roman" w:cs="Times New Roman"/>
          <w:sz w:val="24"/>
          <w:szCs w:val="24"/>
        </w:rPr>
        <w:t xml:space="preserve"> secondes sans causer de problèmes. À la vue de ces disparités entre la réalité et la documentation, j’ai tout de même décidé de conserver les limites telles qu’indiquées dans la documentation comme celles que je devais respecter. Est-ce que cela peut amener mon Commandant à ne rien faire alors qu’il lui reste du temps de calcul? </w:t>
      </w:r>
      <w:r w:rsidR="000A786B">
        <w:rPr>
          <w:rFonts w:ascii="Times New Roman" w:hAnsi="Times New Roman" w:cs="Times New Roman"/>
          <w:sz w:val="24"/>
          <w:szCs w:val="24"/>
        </w:rPr>
        <w:t xml:space="preserve">C’est très possible. Malheureusement, un choix doit être fait et celui que j’ai fait m’assure tout du moins que mon Commandant ne provoquera pas de </w:t>
      </w:r>
      <w:r w:rsidR="000A786B">
        <w:rPr>
          <w:rFonts w:ascii="Times New Roman" w:hAnsi="Times New Roman" w:cs="Times New Roman"/>
          <w:i/>
          <w:sz w:val="24"/>
          <w:szCs w:val="24"/>
        </w:rPr>
        <w:t>timeout</w:t>
      </w:r>
      <w:r w:rsidR="000A786B">
        <w:rPr>
          <w:rFonts w:ascii="Times New Roman" w:hAnsi="Times New Roman" w:cs="Times New Roman"/>
          <w:sz w:val="24"/>
          <w:szCs w:val="24"/>
        </w:rPr>
        <w:t xml:space="preserve"> même s’il gaspille du temps, un crime majeur dans les systèmes temps réel.</w:t>
      </w:r>
    </w:p>
    <w:p w:rsidR="00034D90" w:rsidRDefault="00034D90" w:rsidP="00034D90">
      <w:pPr>
        <w:pStyle w:val="Titre2"/>
      </w:pPr>
      <w:bookmarkStart w:id="5" w:name="_Toc353700946"/>
      <w:r>
        <w:t>Résultats</w:t>
      </w:r>
      <w:bookmarkEnd w:id="5"/>
    </w:p>
    <w:p w:rsidR="00286B25" w:rsidRDefault="00EE2E31" w:rsidP="00286B25">
      <w:pPr>
        <w:jc w:val="both"/>
        <w:rPr>
          <w:rFonts w:ascii="Times New Roman" w:hAnsi="Times New Roman" w:cs="Times New Roman"/>
          <w:sz w:val="24"/>
          <w:szCs w:val="24"/>
        </w:rPr>
      </w:pPr>
      <w:r>
        <w:rPr>
          <w:rFonts w:ascii="Times New Roman" w:hAnsi="Times New Roman" w:cs="Times New Roman"/>
          <w:sz w:val="24"/>
          <w:szCs w:val="24"/>
        </w:rPr>
        <w:t xml:space="preserve">Les résultats des matchs effectués pour tester l’efficacité de mon commandant en temps que planificateur dans un contexte temps réel et multi-agents se retrouvent dans le fichier </w:t>
      </w:r>
      <w:r w:rsidR="00D84420" w:rsidRPr="00D84420">
        <w:rPr>
          <w:rFonts w:ascii="Times New Roman" w:hAnsi="Times New Roman" w:cs="Times New Roman"/>
          <w:i/>
          <w:sz w:val="24"/>
          <w:szCs w:val="24"/>
        </w:rPr>
        <w:t>Docs/IFT702/</w:t>
      </w:r>
      <w:r>
        <w:rPr>
          <w:rFonts w:ascii="Times New Roman" w:hAnsi="Times New Roman" w:cs="Times New Roman"/>
          <w:i/>
          <w:sz w:val="24"/>
          <w:szCs w:val="24"/>
        </w:rPr>
        <w:t>results.txt</w:t>
      </w:r>
      <w:r w:rsidRPr="001F64A4">
        <w:rPr>
          <w:rFonts w:ascii="Times New Roman" w:hAnsi="Times New Roman" w:cs="Times New Roman"/>
          <w:sz w:val="24"/>
          <w:szCs w:val="24"/>
        </w:rPr>
        <w:t>.</w:t>
      </w:r>
      <w:r>
        <w:rPr>
          <w:rFonts w:ascii="Times New Roman" w:hAnsi="Times New Roman" w:cs="Times New Roman"/>
          <w:sz w:val="24"/>
          <w:szCs w:val="24"/>
        </w:rPr>
        <w:t xml:space="preserve"> Les commandants </w:t>
      </w:r>
      <w:proofErr w:type="spellStart"/>
      <w:r>
        <w:rPr>
          <w:rFonts w:ascii="Times New Roman" w:hAnsi="Times New Roman" w:cs="Times New Roman"/>
          <w:i/>
          <w:sz w:val="24"/>
          <w:szCs w:val="24"/>
        </w:rPr>
        <w:t>BalancedCommander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et </w:t>
      </w:r>
      <w:proofErr w:type="spellStart"/>
      <w:r>
        <w:rPr>
          <w:rFonts w:ascii="Times New Roman" w:hAnsi="Times New Roman" w:cs="Times New Roman"/>
          <w:i/>
          <w:sz w:val="24"/>
          <w:szCs w:val="24"/>
        </w:rPr>
        <w:t>RandomCommander</w:t>
      </w:r>
      <w:proofErr w:type="spellEnd"/>
      <w:r>
        <w:rPr>
          <w:rFonts w:ascii="Times New Roman" w:hAnsi="Times New Roman" w:cs="Times New Roman"/>
          <w:sz w:val="24"/>
          <w:szCs w:val="24"/>
        </w:rPr>
        <w:t xml:space="preserve"> faisaient partie de ceux offerts avec le SDK. </w:t>
      </w:r>
      <w:proofErr w:type="spellStart"/>
      <w:r>
        <w:rPr>
          <w:rFonts w:ascii="Times New Roman" w:hAnsi="Times New Roman" w:cs="Times New Roman"/>
          <w:i/>
          <w:sz w:val="24"/>
          <w:szCs w:val="24"/>
        </w:rPr>
        <w:t>Terminator</w:t>
      </w:r>
      <w:proofErr w:type="spellEnd"/>
      <w:r>
        <w:rPr>
          <w:rFonts w:ascii="Times New Roman" w:hAnsi="Times New Roman" w:cs="Times New Roman"/>
          <w:sz w:val="24"/>
          <w:szCs w:val="24"/>
        </w:rPr>
        <w:t xml:space="preserve"> est, quant  lui, le médaillé d’argent de la dernière phase de la compétition.</w:t>
      </w:r>
    </w:p>
    <w:p w:rsidR="009167A4" w:rsidRPr="007C3FAD" w:rsidRDefault="009167A4" w:rsidP="00286B25">
      <w:pPr>
        <w:jc w:val="both"/>
        <w:rPr>
          <w:rFonts w:ascii="Times New Roman" w:hAnsi="Times New Roman" w:cs="Times New Roman"/>
          <w:sz w:val="24"/>
          <w:szCs w:val="24"/>
        </w:rPr>
      </w:pPr>
      <w:r>
        <w:rPr>
          <w:rFonts w:ascii="Times New Roman" w:hAnsi="Times New Roman" w:cs="Times New Roman"/>
          <w:sz w:val="24"/>
          <w:szCs w:val="24"/>
        </w:rPr>
        <w:t xml:space="preserve">Les mesures de temps de calcul sont quant à eux conservées dans </w:t>
      </w:r>
      <w:r w:rsidR="007C3FAD">
        <w:rPr>
          <w:rFonts w:ascii="Times New Roman" w:hAnsi="Times New Roman" w:cs="Times New Roman"/>
          <w:sz w:val="24"/>
          <w:szCs w:val="24"/>
        </w:rPr>
        <w:t xml:space="preserve">les divers fichiers </w:t>
      </w:r>
      <w:r w:rsidR="007C3FAD">
        <w:rPr>
          <w:rFonts w:ascii="Times New Roman" w:hAnsi="Times New Roman" w:cs="Times New Roman"/>
          <w:i/>
          <w:sz w:val="24"/>
          <w:szCs w:val="24"/>
        </w:rPr>
        <w:t>* Perf.txt</w:t>
      </w:r>
      <w:r w:rsidR="007C3FAD">
        <w:rPr>
          <w:rFonts w:ascii="Times New Roman" w:hAnsi="Times New Roman" w:cs="Times New Roman"/>
          <w:sz w:val="24"/>
          <w:szCs w:val="24"/>
        </w:rPr>
        <w:t xml:space="preserve"> se retrouvant dans le dossier </w:t>
      </w:r>
      <w:r w:rsidR="007C3FAD">
        <w:rPr>
          <w:rFonts w:ascii="Times New Roman" w:hAnsi="Times New Roman" w:cs="Times New Roman"/>
          <w:i/>
          <w:sz w:val="24"/>
          <w:szCs w:val="24"/>
        </w:rPr>
        <w:t>Docs/IFT729</w:t>
      </w:r>
      <w:r w:rsidR="007C3FAD">
        <w:rPr>
          <w:rFonts w:ascii="Times New Roman" w:hAnsi="Times New Roman" w:cs="Times New Roman"/>
          <w:sz w:val="24"/>
          <w:szCs w:val="24"/>
        </w:rPr>
        <w:t>.</w:t>
      </w:r>
      <w:r w:rsidR="009F5D2F">
        <w:rPr>
          <w:rFonts w:ascii="Times New Roman" w:hAnsi="Times New Roman" w:cs="Times New Roman"/>
          <w:sz w:val="24"/>
          <w:szCs w:val="24"/>
        </w:rPr>
        <w:t xml:space="preserve"> </w:t>
      </w:r>
      <w:r w:rsidR="00EA7AE0">
        <w:rPr>
          <w:rFonts w:ascii="Times New Roman" w:hAnsi="Times New Roman" w:cs="Times New Roman"/>
          <w:sz w:val="24"/>
          <w:szCs w:val="24"/>
        </w:rPr>
        <w:t xml:space="preserve">Tous tests mesurant le temps va produire un tel fichier, mais seul le test en ligne va lire le fichier qu’il produira pour mesurer la qualité du Commandant. Les autres tests mesurant le temps conserve déjà ces </w:t>
      </w:r>
      <w:r w:rsidR="00EA7AE0">
        <w:rPr>
          <w:rFonts w:ascii="Times New Roman" w:hAnsi="Times New Roman" w:cs="Times New Roman"/>
          <w:sz w:val="24"/>
          <w:szCs w:val="24"/>
        </w:rPr>
        <w:lastRenderedPageBreak/>
        <w:t>mesures dans un vecteur à l’interne. Ils n’ont donc pas besoin d’effectuer une lecture de fichier pour déterminer si le temps moyen pris pour effectuer un calcul donné se situe en-dessous du seuil acceptable.</w:t>
      </w:r>
    </w:p>
    <w:p w:rsidR="00054BD3" w:rsidRPr="00054BD3" w:rsidRDefault="00054BD3" w:rsidP="00FC3165">
      <w:pPr>
        <w:pStyle w:val="Titre2"/>
        <w:jc w:val="both"/>
        <w:rPr>
          <w:rFonts w:ascii="Times New Roman" w:hAnsi="Times New Roman" w:cs="Times New Roman"/>
          <w:sz w:val="28"/>
          <w:szCs w:val="28"/>
        </w:rPr>
      </w:pPr>
      <w:bookmarkStart w:id="6" w:name="_Toc353700947"/>
      <w:r w:rsidRPr="00054BD3">
        <w:rPr>
          <w:rFonts w:ascii="Times New Roman" w:hAnsi="Times New Roman" w:cs="Times New Roman"/>
          <w:sz w:val="28"/>
          <w:szCs w:val="28"/>
        </w:rPr>
        <w:t>Problèmes rencontrés</w:t>
      </w:r>
      <w:bookmarkEnd w:id="6"/>
    </w:p>
    <w:p w:rsidR="00054BD3" w:rsidRDefault="00054BD3" w:rsidP="00FC3165">
      <w:pPr>
        <w:jc w:val="both"/>
        <w:rPr>
          <w:rFonts w:ascii="Times New Roman" w:hAnsi="Times New Roman" w:cs="Times New Roman"/>
          <w:sz w:val="24"/>
          <w:szCs w:val="24"/>
        </w:rPr>
      </w:pPr>
      <w:r w:rsidRPr="00054BD3">
        <w:rPr>
          <w:rFonts w:ascii="Times New Roman" w:hAnsi="Times New Roman" w:cs="Times New Roman"/>
          <w:sz w:val="24"/>
          <w:szCs w:val="24"/>
        </w:rPr>
        <w:t xml:space="preserve">Le principal </w:t>
      </w:r>
      <w:r>
        <w:rPr>
          <w:rFonts w:ascii="Times New Roman" w:hAnsi="Times New Roman" w:cs="Times New Roman"/>
          <w:sz w:val="24"/>
          <w:szCs w:val="24"/>
        </w:rPr>
        <w:t>problè</w:t>
      </w:r>
      <w:r w:rsidRPr="00054BD3">
        <w:rPr>
          <w:rFonts w:ascii="Times New Roman" w:hAnsi="Times New Roman" w:cs="Times New Roman"/>
          <w:sz w:val="24"/>
          <w:szCs w:val="24"/>
        </w:rPr>
        <w:t xml:space="preserve">me </w:t>
      </w:r>
      <w:r>
        <w:rPr>
          <w:rFonts w:ascii="Times New Roman" w:hAnsi="Times New Roman" w:cs="Times New Roman"/>
          <w:sz w:val="24"/>
          <w:szCs w:val="24"/>
        </w:rPr>
        <w:t xml:space="preserve">rencontré lors du développement du commandant fut l’immaturité du SDK et de l’API fournis par les organisateurs de la compétition. </w:t>
      </w:r>
      <w:r w:rsidR="00FC3165">
        <w:rPr>
          <w:rFonts w:ascii="Times New Roman" w:hAnsi="Times New Roman" w:cs="Times New Roman"/>
          <w:sz w:val="24"/>
          <w:szCs w:val="24"/>
        </w:rPr>
        <w:t>De fait, une liste exhaustive des problèmes</w:t>
      </w:r>
      <w:r w:rsidR="00DF413D">
        <w:rPr>
          <w:rFonts w:ascii="Times New Roman" w:hAnsi="Times New Roman" w:cs="Times New Roman"/>
          <w:sz w:val="24"/>
          <w:szCs w:val="24"/>
        </w:rPr>
        <w:t xml:space="preserve"> et</w:t>
      </w:r>
      <w:r w:rsidR="00FC3165">
        <w:rPr>
          <w:rFonts w:ascii="Times New Roman" w:hAnsi="Times New Roman" w:cs="Times New Roman"/>
          <w:sz w:val="24"/>
          <w:szCs w:val="24"/>
        </w:rPr>
        <w:t xml:space="preserve"> des </w:t>
      </w:r>
      <w:r w:rsidR="00DF413D">
        <w:rPr>
          <w:rFonts w:ascii="Times New Roman" w:hAnsi="Times New Roman" w:cs="Times New Roman"/>
          <w:sz w:val="24"/>
          <w:szCs w:val="24"/>
        </w:rPr>
        <w:t xml:space="preserve">comportements bizarres qui pourraient survenir lors d’une partie se retrouve dans le fichier </w:t>
      </w:r>
      <w:r w:rsidR="00DF413D">
        <w:rPr>
          <w:rFonts w:ascii="Times New Roman" w:hAnsi="Times New Roman" w:cs="Times New Roman"/>
          <w:i/>
          <w:sz w:val="24"/>
          <w:szCs w:val="24"/>
        </w:rPr>
        <w:t>bugs.txt</w:t>
      </w:r>
      <w:r w:rsidR="00DF413D">
        <w:rPr>
          <w:rFonts w:ascii="Times New Roman" w:hAnsi="Times New Roman" w:cs="Times New Roman"/>
          <w:sz w:val="24"/>
          <w:szCs w:val="24"/>
        </w:rPr>
        <w:t>.</w:t>
      </w:r>
      <w:r w:rsidR="007D6C0A">
        <w:rPr>
          <w:rFonts w:ascii="Times New Roman" w:hAnsi="Times New Roman" w:cs="Times New Roman"/>
          <w:sz w:val="24"/>
          <w:szCs w:val="24"/>
        </w:rPr>
        <w:t xml:space="preserve"> Le plus critique de ces problèmes concernent le module de communication qui éprouve parfois des problèmes lors de la livraison de messages aux commandants impliqués dans une partie.</w:t>
      </w:r>
      <w:r w:rsidR="00A952F4">
        <w:rPr>
          <w:rFonts w:ascii="Times New Roman" w:hAnsi="Times New Roman" w:cs="Times New Roman"/>
          <w:sz w:val="24"/>
          <w:szCs w:val="24"/>
        </w:rPr>
        <w:t xml:space="preserve"> En effet, il arrive que le traitement côté serveur </w:t>
      </w:r>
      <w:r w:rsidR="00544E33">
        <w:rPr>
          <w:rFonts w:ascii="Times New Roman" w:hAnsi="Times New Roman" w:cs="Times New Roman"/>
          <w:sz w:val="24"/>
          <w:szCs w:val="24"/>
        </w:rPr>
        <w:t>prenne un peu trop de temps et que cela conduise à l’arrêt abrupt d’une partie. Ceci est très problématique, car il s’agit d’un problème hors de mon contrôle</w:t>
      </w:r>
      <w:r w:rsidR="001C58D6">
        <w:rPr>
          <w:rFonts w:ascii="Times New Roman" w:hAnsi="Times New Roman" w:cs="Times New Roman"/>
          <w:sz w:val="24"/>
          <w:szCs w:val="24"/>
        </w:rPr>
        <w:t>.</w:t>
      </w:r>
      <w:r w:rsidR="00620DE9">
        <w:rPr>
          <w:rFonts w:ascii="Times New Roman" w:hAnsi="Times New Roman" w:cs="Times New Roman"/>
          <w:sz w:val="24"/>
          <w:szCs w:val="24"/>
        </w:rPr>
        <w:t xml:space="preserve"> Il y a quand même de la lumière au bout du tunnel dans le fait que les organisateurs de la compétition ont reconnus qu’il y avait des problèmes au niveau du module de communication</w:t>
      </w:r>
      <w:r w:rsidR="00F14987">
        <w:rPr>
          <w:rFonts w:ascii="Times New Roman" w:hAnsi="Times New Roman" w:cs="Times New Roman"/>
          <w:sz w:val="24"/>
          <w:szCs w:val="24"/>
        </w:rPr>
        <w:t xml:space="preserve">. Cependant, la nouvelle version d’AI </w:t>
      </w:r>
      <w:proofErr w:type="spellStart"/>
      <w:r w:rsidR="00F14987">
        <w:rPr>
          <w:rFonts w:ascii="Times New Roman" w:hAnsi="Times New Roman" w:cs="Times New Roman"/>
          <w:sz w:val="24"/>
          <w:szCs w:val="24"/>
        </w:rPr>
        <w:t>Sandbox</w:t>
      </w:r>
      <w:proofErr w:type="spellEnd"/>
      <w:r w:rsidR="00F14987">
        <w:rPr>
          <w:rFonts w:ascii="Times New Roman" w:hAnsi="Times New Roman" w:cs="Times New Roman"/>
          <w:sz w:val="24"/>
          <w:szCs w:val="24"/>
        </w:rPr>
        <w:t xml:space="preserve"> comportant les correctifs promis ne sera disponible qu’après la fin de la session courante.</w:t>
      </w:r>
    </w:p>
    <w:p w:rsidR="00504FAF" w:rsidRPr="00504FAF" w:rsidRDefault="00504FAF" w:rsidP="00FC3165">
      <w:pPr>
        <w:jc w:val="both"/>
        <w:rPr>
          <w:rFonts w:ascii="Times New Roman" w:hAnsi="Times New Roman" w:cs="Times New Roman"/>
          <w:sz w:val="24"/>
          <w:szCs w:val="24"/>
        </w:rPr>
      </w:pPr>
      <w:r>
        <w:rPr>
          <w:rFonts w:ascii="Times New Roman" w:hAnsi="Times New Roman" w:cs="Times New Roman"/>
          <w:sz w:val="24"/>
          <w:szCs w:val="24"/>
        </w:rPr>
        <w:t xml:space="preserve">L’autre problème qui a grandement ralenti le processus de développement fut qu’une partie du débogage du se faire en mode </w:t>
      </w:r>
      <w:r>
        <w:rPr>
          <w:rFonts w:ascii="Times New Roman" w:hAnsi="Times New Roman" w:cs="Times New Roman"/>
          <w:i/>
          <w:sz w:val="24"/>
          <w:szCs w:val="24"/>
        </w:rPr>
        <w:t>Release</w:t>
      </w:r>
      <w:r>
        <w:rPr>
          <w:rFonts w:ascii="Times New Roman" w:hAnsi="Times New Roman" w:cs="Times New Roman"/>
          <w:sz w:val="24"/>
          <w:szCs w:val="24"/>
        </w:rPr>
        <w:t>. En effet, quand arriva le temps de tester le commandant dans un contexte réel</w:t>
      </w:r>
      <w:r w:rsidR="00655502">
        <w:rPr>
          <w:rFonts w:ascii="Times New Roman" w:hAnsi="Times New Roman" w:cs="Times New Roman"/>
          <w:sz w:val="24"/>
          <w:szCs w:val="24"/>
        </w:rPr>
        <w:t xml:space="preserve">, il fallu </w:t>
      </w:r>
      <w:r w:rsidR="002D2393">
        <w:rPr>
          <w:rFonts w:ascii="Times New Roman" w:hAnsi="Times New Roman" w:cs="Times New Roman"/>
          <w:sz w:val="24"/>
          <w:szCs w:val="24"/>
        </w:rPr>
        <w:t>demander au compilateur d’optimiser le code produit sous peine de ne pas pouvoir initialiser le commandant dans l’intervalle de temps alloué.</w:t>
      </w:r>
      <w:r w:rsidR="00B947E5">
        <w:rPr>
          <w:rFonts w:ascii="Times New Roman" w:hAnsi="Times New Roman" w:cs="Times New Roman"/>
          <w:sz w:val="24"/>
          <w:szCs w:val="24"/>
        </w:rPr>
        <w:t xml:space="preserve"> Évidemment, le compilateur n’est pas tenu de respecter l’ordre d’exécution des instructions tel que prescrite par le développeur, il est uniquement tenu respecter l’intention du programmeur.</w:t>
      </w:r>
      <w:r w:rsidR="00A534A5">
        <w:rPr>
          <w:rFonts w:ascii="Times New Roman" w:hAnsi="Times New Roman" w:cs="Times New Roman"/>
          <w:sz w:val="24"/>
          <w:szCs w:val="24"/>
        </w:rPr>
        <w:t xml:space="preserve"> Encore pire, il a le droit d’éliminer des instructions</w:t>
      </w:r>
      <w:r w:rsidR="00D756C3">
        <w:rPr>
          <w:rFonts w:ascii="Times New Roman" w:hAnsi="Times New Roman" w:cs="Times New Roman"/>
          <w:sz w:val="24"/>
          <w:szCs w:val="24"/>
        </w:rPr>
        <w:t xml:space="preserve"> qui sont soient superflues soient qui ne seront jamais atteintes dans l’exécution du programme. Par conséquent, le débogueur va cruellement manquer d’informations pour aider le développeur à déterminer les erreurs présentes dans son code.</w:t>
      </w:r>
      <w:r w:rsidR="008123A6">
        <w:rPr>
          <w:rFonts w:ascii="Times New Roman" w:hAnsi="Times New Roman" w:cs="Times New Roman"/>
          <w:sz w:val="24"/>
          <w:szCs w:val="24"/>
        </w:rPr>
        <w:t xml:space="preserve"> Le débogage se résume donc à tenter de reconstituer l’environnement du programme lorsqu’il a planté avec les informations incomplètes que possèdent le débogueur à cet instant</w:t>
      </w:r>
      <w:r w:rsidR="00421CEA">
        <w:rPr>
          <w:rFonts w:ascii="Times New Roman" w:hAnsi="Times New Roman" w:cs="Times New Roman"/>
          <w:sz w:val="24"/>
          <w:szCs w:val="24"/>
        </w:rPr>
        <w:t xml:space="preserve">. Morale de l’histoire, déboguer du code optimisé se situe dans les mêmes sphères de difficulté que de déboguer du code multiprogrammé. </w:t>
      </w:r>
    </w:p>
    <w:p w:rsidR="00054BD3" w:rsidRDefault="00054BD3" w:rsidP="00FC3165">
      <w:pPr>
        <w:pStyle w:val="Titre2"/>
        <w:jc w:val="both"/>
        <w:rPr>
          <w:rFonts w:ascii="Times New Roman" w:hAnsi="Times New Roman" w:cs="Times New Roman"/>
          <w:sz w:val="28"/>
          <w:szCs w:val="28"/>
        </w:rPr>
      </w:pPr>
      <w:bookmarkStart w:id="7" w:name="_Toc353700948"/>
      <w:r w:rsidRPr="00054BD3">
        <w:rPr>
          <w:rFonts w:ascii="Times New Roman" w:hAnsi="Times New Roman" w:cs="Times New Roman"/>
          <w:sz w:val="28"/>
          <w:szCs w:val="28"/>
        </w:rPr>
        <w:t>Conclusion</w:t>
      </w:r>
      <w:bookmarkEnd w:id="7"/>
    </w:p>
    <w:p w:rsidR="00504FAF" w:rsidRPr="00504FAF" w:rsidRDefault="00504FAF" w:rsidP="00BD5EA4">
      <w:pPr>
        <w:jc w:val="both"/>
        <w:rPr>
          <w:rFonts w:ascii="Times New Roman" w:hAnsi="Times New Roman" w:cs="Times New Roman"/>
          <w:sz w:val="24"/>
          <w:szCs w:val="24"/>
        </w:rPr>
      </w:pPr>
      <w:r>
        <w:rPr>
          <w:rFonts w:ascii="Times New Roman" w:hAnsi="Times New Roman" w:cs="Times New Roman"/>
          <w:sz w:val="24"/>
          <w:szCs w:val="24"/>
        </w:rPr>
        <w:t>Lorsqu’on regarde l’aspect temps réel du produit livré, on peut constater qu’il respecte les contraintes qui avaient été annoncées en début de projet.</w:t>
      </w:r>
      <w:r w:rsidR="00BD5EA4">
        <w:rPr>
          <w:rFonts w:ascii="Times New Roman" w:hAnsi="Times New Roman" w:cs="Times New Roman"/>
          <w:sz w:val="24"/>
          <w:szCs w:val="24"/>
        </w:rPr>
        <w:t xml:space="preserve"> Bien entendu, l’efficacité du commandant en tant que planificateur </w:t>
      </w:r>
      <w:r w:rsidR="00217768">
        <w:rPr>
          <w:rFonts w:ascii="Times New Roman" w:hAnsi="Times New Roman" w:cs="Times New Roman"/>
          <w:sz w:val="24"/>
          <w:szCs w:val="24"/>
        </w:rPr>
        <w:t>laisse encore à désirer, mais ceci est matière à une analyse pour un autre cours soit IFT702.</w:t>
      </w:r>
    </w:p>
    <w:sectPr w:rsidR="00504FAF" w:rsidRPr="00504FAF" w:rsidSect="0051117E">
      <w:headerReference w:type="default" r:id="rId15"/>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335" w:rsidRDefault="00343335" w:rsidP="004F42DB">
      <w:pPr>
        <w:spacing w:after="0" w:line="240" w:lineRule="auto"/>
      </w:pPr>
      <w:r>
        <w:separator/>
      </w:r>
    </w:p>
  </w:endnote>
  <w:endnote w:type="continuationSeparator" w:id="0">
    <w:p w:rsidR="00343335" w:rsidRDefault="00343335" w:rsidP="004F4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335" w:rsidRDefault="00343335" w:rsidP="004F42DB">
      <w:pPr>
        <w:spacing w:after="0" w:line="240" w:lineRule="auto"/>
      </w:pPr>
      <w:r>
        <w:separator/>
      </w:r>
    </w:p>
  </w:footnote>
  <w:footnote w:type="continuationSeparator" w:id="0">
    <w:p w:rsidR="00343335" w:rsidRDefault="00343335" w:rsidP="004F42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En-tte"/>
      <w:jc w:val="right"/>
    </w:pPr>
  </w:p>
  <w:p w:rsidR="002172D1" w:rsidRDefault="002172D1">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973404"/>
      <w:docPartObj>
        <w:docPartGallery w:val="Page Numbers (Top of Page)"/>
        <w:docPartUnique/>
      </w:docPartObj>
    </w:sdtPr>
    <w:sdtContent>
      <w:p w:rsidR="002172D1" w:rsidRDefault="00633488">
        <w:pPr>
          <w:pStyle w:val="En-tte"/>
          <w:jc w:val="right"/>
        </w:pPr>
        <w:fldSimple w:instr=" PAGE   \* MERGEFORMAT ">
          <w:r w:rsidR="009F5D2F">
            <w:rPr>
              <w:noProof/>
            </w:rPr>
            <w:t>i</w:t>
          </w:r>
        </w:fldSimple>
      </w:p>
    </w:sdtContent>
  </w:sdt>
  <w:p w:rsidR="002172D1" w:rsidRDefault="002172D1">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973399"/>
      <w:docPartObj>
        <w:docPartGallery w:val="Page Numbers (Top of Page)"/>
        <w:docPartUnique/>
      </w:docPartObj>
    </w:sdtPr>
    <w:sdtContent>
      <w:p w:rsidR="002172D1" w:rsidRDefault="00633488">
        <w:pPr>
          <w:pStyle w:val="En-tte"/>
          <w:jc w:val="right"/>
        </w:pPr>
        <w:fldSimple w:instr=" PAGE   \* MERGEFORMAT ">
          <w:r w:rsidR="00EA7AE0">
            <w:rPr>
              <w:noProof/>
            </w:rPr>
            <w:t>4</w:t>
          </w:r>
        </w:fldSimple>
      </w:p>
    </w:sdtContent>
  </w:sdt>
  <w:p w:rsidR="002172D1" w:rsidRDefault="002172D1">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0962"/>
  </w:hdrShapeDefaults>
  <w:footnotePr>
    <w:footnote w:id="-1"/>
    <w:footnote w:id="0"/>
  </w:footnotePr>
  <w:endnotePr>
    <w:endnote w:id="-1"/>
    <w:endnote w:id="0"/>
  </w:endnotePr>
  <w:compat>
    <w:useFELayout/>
  </w:compat>
  <w:rsids>
    <w:rsidRoot w:val="00FE0D24"/>
    <w:rsid w:val="00005EA6"/>
    <w:rsid w:val="00032953"/>
    <w:rsid w:val="00034D90"/>
    <w:rsid w:val="000435BC"/>
    <w:rsid w:val="000440A8"/>
    <w:rsid w:val="00054BD3"/>
    <w:rsid w:val="0005518F"/>
    <w:rsid w:val="00067C42"/>
    <w:rsid w:val="00075CB0"/>
    <w:rsid w:val="0009012C"/>
    <w:rsid w:val="0009394C"/>
    <w:rsid w:val="000A786B"/>
    <w:rsid w:val="000B7D9E"/>
    <w:rsid w:val="000E2BA3"/>
    <w:rsid w:val="000E307C"/>
    <w:rsid w:val="000E6FD9"/>
    <w:rsid w:val="000F31C7"/>
    <w:rsid w:val="000F3811"/>
    <w:rsid w:val="0010528A"/>
    <w:rsid w:val="001154DB"/>
    <w:rsid w:val="00115D25"/>
    <w:rsid w:val="0012048D"/>
    <w:rsid w:val="00121999"/>
    <w:rsid w:val="00124DD2"/>
    <w:rsid w:val="00135AB5"/>
    <w:rsid w:val="0015119D"/>
    <w:rsid w:val="00181003"/>
    <w:rsid w:val="001955DA"/>
    <w:rsid w:val="00195C08"/>
    <w:rsid w:val="00195F1F"/>
    <w:rsid w:val="001C58D6"/>
    <w:rsid w:val="001D3363"/>
    <w:rsid w:val="001F4293"/>
    <w:rsid w:val="002172D1"/>
    <w:rsid w:val="00217768"/>
    <w:rsid w:val="00274831"/>
    <w:rsid w:val="00280FAC"/>
    <w:rsid w:val="00286B25"/>
    <w:rsid w:val="002A0FAA"/>
    <w:rsid w:val="002A1DD2"/>
    <w:rsid w:val="002C0326"/>
    <w:rsid w:val="002C5A62"/>
    <w:rsid w:val="002D13DC"/>
    <w:rsid w:val="002D166A"/>
    <w:rsid w:val="002D2393"/>
    <w:rsid w:val="002E6FB8"/>
    <w:rsid w:val="003114C5"/>
    <w:rsid w:val="00321782"/>
    <w:rsid w:val="003310BF"/>
    <w:rsid w:val="00343335"/>
    <w:rsid w:val="00347F36"/>
    <w:rsid w:val="003813B2"/>
    <w:rsid w:val="0039618C"/>
    <w:rsid w:val="003B129F"/>
    <w:rsid w:val="003C0F17"/>
    <w:rsid w:val="003C7679"/>
    <w:rsid w:val="003D7FE7"/>
    <w:rsid w:val="003F7221"/>
    <w:rsid w:val="00421CEA"/>
    <w:rsid w:val="00424831"/>
    <w:rsid w:val="004333A8"/>
    <w:rsid w:val="00437C5E"/>
    <w:rsid w:val="00440D35"/>
    <w:rsid w:val="00450F66"/>
    <w:rsid w:val="00451EF1"/>
    <w:rsid w:val="00452673"/>
    <w:rsid w:val="00455B58"/>
    <w:rsid w:val="004746E8"/>
    <w:rsid w:val="00485671"/>
    <w:rsid w:val="00487574"/>
    <w:rsid w:val="004D38E5"/>
    <w:rsid w:val="004F42DB"/>
    <w:rsid w:val="00504FAF"/>
    <w:rsid w:val="0051117E"/>
    <w:rsid w:val="005255F3"/>
    <w:rsid w:val="005371C9"/>
    <w:rsid w:val="005431F3"/>
    <w:rsid w:val="00544B78"/>
    <w:rsid w:val="00544E33"/>
    <w:rsid w:val="00550308"/>
    <w:rsid w:val="00554530"/>
    <w:rsid w:val="00557550"/>
    <w:rsid w:val="005833D1"/>
    <w:rsid w:val="005960A3"/>
    <w:rsid w:val="005960DD"/>
    <w:rsid w:val="00597FA6"/>
    <w:rsid w:val="005A3F13"/>
    <w:rsid w:val="005B6DFF"/>
    <w:rsid w:val="005C7960"/>
    <w:rsid w:val="005E2744"/>
    <w:rsid w:val="005F6247"/>
    <w:rsid w:val="00620DE9"/>
    <w:rsid w:val="00633488"/>
    <w:rsid w:val="00633856"/>
    <w:rsid w:val="0065422E"/>
    <w:rsid w:val="00655502"/>
    <w:rsid w:val="006601C1"/>
    <w:rsid w:val="00671A71"/>
    <w:rsid w:val="00674761"/>
    <w:rsid w:val="006748F1"/>
    <w:rsid w:val="00680706"/>
    <w:rsid w:val="006835AC"/>
    <w:rsid w:val="00684D5E"/>
    <w:rsid w:val="00690BC9"/>
    <w:rsid w:val="006A56D6"/>
    <w:rsid w:val="006C6B9F"/>
    <w:rsid w:val="006C7959"/>
    <w:rsid w:val="006D07AF"/>
    <w:rsid w:val="006D60D9"/>
    <w:rsid w:val="00720415"/>
    <w:rsid w:val="007337F8"/>
    <w:rsid w:val="00746851"/>
    <w:rsid w:val="00751D12"/>
    <w:rsid w:val="00753015"/>
    <w:rsid w:val="0076240B"/>
    <w:rsid w:val="00764E7B"/>
    <w:rsid w:val="00767BA3"/>
    <w:rsid w:val="00782704"/>
    <w:rsid w:val="00797557"/>
    <w:rsid w:val="007A62D3"/>
    <w:rsid w:val="007A6F41"/>
    <w:rsid w:val="007C3FAD"/>
    <w:rsid w:val="007C6EDA"/>
    <w:rsid w:val="007D6C0A"/>
    <w:rsid w:val="007E73BF"/>
    <w:rsid w:val="007F418B"/>
    <w:rsid w:val="007F46CC"/>
    <w:rsid w:val="00803BD5"/>
    <w:rsid w:val="00805AC0"/>
    <w:rsid w:val="008123A6"/>
    <w:rsid w:val="00813F33"/>
    <w:rsid w:val="00815D55"/>
    <w:rsid w:val="00816791"/>
    <w:rsid w:val="0082221C"/>
    <w:rsid w:val="00825FA0"/>
    <w:rsid w:val="00830A3F"/>
    <w:rsid w:val="008349AF"/>
    <w:rsid w:val="00840BEB"/>
    <w:rsid w:val="00840E6F"/>
    <w:rsid w:val="0084589A"/>
    <w:rsid w:val="00860F7E"/>
    <w:rsid w:val="00867BA1"/>
    <w:rsid w:val="00884770"/>
    <w:rsid w:val="008909DB"/>
    <w:rsid w:val="008928C9"/>
    <w:rsid w:val="008A1ADC"/>
    <w:rsid w:val="008A5FE3"/>
    <w:rsid w:val="008A7D1A"/>
    <w:rsid w:val="008C1C67"/>
    <w:rsid w:val="008F6767"/>
    <w:rsid w:val="00901AAC"/>
    <w:rsid w:val="00905DFB"/>
    <w:rsid w:val="00907CB4"/>
    <w:rsid w:val="00910DAF"/>
    <w:rsid w:val="009167A4"/>
    <w:rsid w:val="0092060F"/>
    <w:rsid w:val="00920844"/>
    <w:rsid w:val="0092141F"/>
    <w:rsid w:val="00944249"/>
    <w:rsid w:val="00944E47"/>
    <w:rsid w:val="00957119"/>
    <w:rsid w:val="00961BF7"/>
    <w:rsid w:val="00963D2F"/>
    <w:rsid w:val="0096668A"/>
    <w:rsid w:val="0096683E"/>
    <w:rsid w:val="00975644"/>
    <w:rsid w:val="00984B5A"/>
    <w:rsid w:val="0098792B"/>
    <w:rsid w:val="009A21C5"/>
    <w:rsid w:val="009D6A9A"/>
    <w:rsid w:val="009E7F8E"/>
    <w:rsid w:val="009F17FF"/>
    <w:rsid w:val="009F5D2F"/>
    <w:rsid w:val="009F66E3"/>
    <w:rsid w:val="00A04E53"/>
    <w:rsid w:val="00A510B3"/>
    <w:rsid w:val="00A534A5"/>
    <w:rsid w:val="00A64199"/>
    <w:rsid w:val="00A65E20"/>
    <w:rsid w:val="00A67617"/>
    <w:rsid w:val="00A75E34"/>
    <w:rsid w:val="00A925E8"/>
    <w:rsid w:val="00A952F4"/>
    <w:rsid w:val="00AB0872"/>
    <w:rsid w:val="00AB4A68"/>
    <w:rsid w:val="00AE17EC"/>
    <w:rsid w:val="00AF684A"/>
    <w:rsid w:val="00B07551"/>
    <w:rsid w:val="00B30997"/>
    <w:rsid w:val="00B62E67"/>
    <w:rsid w:val="00B947E5"/>
    <w:rsid w:val="00BB08EF"/>
    <w:rsid w:val="00BC1518"/>
    <w:rsid w:val="00BC2CC5"/>
    <w:rsid w:val="00BC7DC2"/>
    <w:rsid w:val="00BD3E22"/>
    <w:rsid w:val="00BD5EA4"/>
    <w:rsid w:val="00BE15BF"/>
    <w:rsid w:val="00BF4F8A"/>
    <w:rsid w:val="00BF7C79"/>
    <w:rsid w:val="00C0062A"/>
    <w:rsid w:val="00C30692"/>
    <w:rsid w:val="00C617A8"/>
    <w:rsid w:val="00C6195A"/>
    <w:rsid w:val="00C721C5"/>
    <w:rsid w:val="00C72BDE"/>
    <w:rsid w:val="00C92AEA"/>
    <w:rsid w:val="00C97254"/>
    <w:rsid w:val="00CB3B3B"/>
    <w:rsid w:val="00CB702C"/>
    <w:rsid w:val="00CD6B77"/>
    <w:rsid w:val="00CE68A2"/>
    <w:rsid w:val="00D03D29"/>
    <w:rsid w:val="00D04C2A"/>
    <w:rsid w:val="00D51211"/>
    <w:rsid w:val="00D5295F"/>
    <w:rsid w:val="00D57F79"/>
    <w:rsid w:val="00D6073B"/>
    <w:rsid w:val="00D66734"/>
    <w:rsid w:val="00D756C3"/>
    <w:rsid w:val="00D83DCF"/>
    <w:rsid w:val="00D84420"/>
    <w:rsid w:val="00D909F7"/>
    <w:rsid w:val="00DC661C"/>
    <w:rsid w:val="00DF413D"/>
    <w:rsid w:val="00E04CC8"/>
    <w:rsid w:val="00E525A1"/>
    <w:rsid w:val="00E7506B"/>
    <w:rsid w:val="00E76DF3"/>
    <w:rsid w:val="00E83427"/>
    <w:rsid w:val="00E9101A"/>
    <w:rsid w:val="00EA2D57"/>
    <w:rsid w:val="00EA77CF"/>
    <w:rsid w:val="00EA7AE0"/>
    <w:rsid w:val="00EB4D32"/>
    <w:rsid w:val="00EC5752"/>
    <w:rsid w:val="00EC72DD"/>
    <w:rsid w:val="00ED15AD"/>
    <w:rsid w:val="00ED5D6C"/>
    <w:rsid w:val="00EE2E31"/>
    <w:rsid w:val="00F018E7"/>
    <w:rsid w:val="00F10507"/>
    <w:rsid w:val="00F14987"/>
    <w:rsid w:val="00F4555B"/>
    <w:rsid w:val="00F56BED"/>
    <w:rsid w:val="00F56E30"/>
    <w:rsid w:val="00F64BC8"/>
    <w:rsid w:val="00F83CF8"/>
    <w:rsid w:val="00FA6D42"/>
    <w:rsid w:val="00FC3165"/>
    <w:rsid w:val="00FC577E"/>
    <w:rsid w:val="00FD26EF"/>
    <w:rsid w:val="00FE0D24"/>
    <w:rsid w:val="00FE3CDF"/>
    <w:rsid w:val="00FF18C5"/>
    <w:rsid w:val="00FF3D68"/>
    <w:rsid w:val="00FF6205"/>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CF"/>
    <w:rPr>
      <w:rFonts w:eastAsiaTheme="minorHAnsi"/>
      <w:lang w:eastAsia="en-US"/>
    </w:rPr>
  </w:style>
  <w:style w:type="paragraph" w:styleId="Titre1">
    <w:name w:val="heading 1"/>
    <w:basedOn w:val="Normal"/>
    <w:next w:val="Normal"/>
    <w:link w:val="Titre1Car"/>
    <w:uiPriority w:val="9"/>
    <w:qFormat/>
    <w:rsid w:val="00A92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A7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A77CF"/>
    <w:pPr>
      <w:spacing w:after="0" w:line="240" w:lineRule="auto"/>
    </w:pPr>
    <w:rPr>
      <w:rFonts w:ascii="Tahoma" w:eastAsiaTheme="minorEastAsia" w:hAnsi="Tahoma" w:cs="Tahoma"/>
      <w:sz w:val="16"/>
      <w:szCs w:val="16"/>
      <w:lang w:eastAsia="ja-JP"/>
    </w:rPr>
  </w:style>
  <w:style w:type="character" w:customStyle="1" w:styleId="TextedebullesCar">
    <w:name w:val="Texte de bulles Car"/>
    <w:basedOn w:val="Policepardfaut"/>
    <w:link w:val="Textedebulles"/>
    <w:uiPriority w:val="99"/>
    <w:semiHidden/>
    <w:rsid w:val="00EA77CF"/>
    <w:rPr>
      <w:rFonts w:ascii="Tahoma" w:hAnsi="Tahoma" w:cs="Tahoma"/>
      <w:sz w:val="16"/>
      <w:szCs w:val="16"/>
    </w:rPr>
  </w:style>
  <w:style w:type="paragraph" w:customStyle="1" w:styleId="Texte">
    <w:name w:val="Texte"/>
    <w:rsid w:val="00EA77CF"/>
    <w:pPr>
      <w:spacing w:after="0" w:line="240" w:lineRule="auto"/>
    </w:pPr>
    <w:rPr>
      <w:rFonts w:ascii="Times New Roman" w:eastAsia="Times New Roman" w:hAnsi="Times New Roman" w:cs="Times New Roman"/>
      <w:snapToGrid w:val="0"/>
      <w:color w:val="000000"/>
      <w:sz w:val="24"/>
      <w:szCs w:val="24"/>
      <w:lang w:val="fr-FR" w:eastAsia="fr-FR"/>
    </w:rPr>
  </w:style>
  <w:style w:type="character" w:customStyle="1" w:styleId="Titre2Car">
    <w:name w:val="Titre 2 Car"/>
    <w:basedOn w:val="Policepardfaut"/>
    <w:link w:val="Titre2"/>
    <w:uiPriority w:val="9"/>
    <w:rsid w:val="00EA77CF"/>
    <w:rPr>
      <w:rFonts w:asciiTheme="majorHAnsi" w:eastAsiaTheme="majorEastAsia" w:hAnsiTheme="majorHAnsi" w:cstheme="majorBidi"/>
      <w:b/>
      <w:bCs/>
      <w:color w:val="4F81BD" w:themeColor="accent1"/>
      <w:sz w:val="26"/>
      <w:szCs w:val="26"/>
      <w:lang w:eastAsia="en-US"/>
    </w:rPr>
  </w:style>
  <w:style w:type="character" w:customStyle="1" w:styleId="Titre1Car">
    <w:name w:val="Titre 1 Car"/>
    <w:basedOn w:val="Policepardfaut"/>
    <w:link w:val="Titre1"/>
    <w:uiPriority w:val="9"/>
    <w:rsid w:val="00A925E8"/>
    <w:rPr>
      <w:rFonts w:asciiTheme="majorHAnsi" w:eastAsiaTheme="majorEastAsia" w:hAnsiTheme="majorHAnsi" w:cstheme="majorBidi"/>
      <w:b/>
      <w:bCs/>
      <w:color w:val="365F91" w:themeColor="accent1" w:themeShade="BF"/>
      <w:sz w:val="28"/>
      <w:szCs w:val="28"/>
      <w:lang w:eastAsia="en-US"/>
    </w:rPr>
  </w:style>
  <w:style w:type="paragraph" w:styleId="En-tte">
    <w:name w:val="header"/>
    <w:basedOn w:val="Normal"/>
    <w:link w:val="En-tteCar"/>
    <w:uiPriority w:val="99"/>
    <w:unhideWhenUsed/>
    <w:rsid w:val="004F42DB"/>
    <w:pPr>
      <w:tabs>
        <w:tab w:val="center" w:pos="4680"/>
        <w:tab w:val="right" w:pos="9360"/>
      </w:tabs>
      <w:spacing w:after="0" w:line="240" w:lineRule="auto"/>
    </w:pPr>
  </w:style>
  <w:style w:type="character" w:customStyle="1" w:styleId="En-tteCar">
    <w:name w:val="En-tête Car"/>
    <w:basedOn w:val="Policepardfaut"/>
    <w:link w:val="En-tte"/>
    <w:uiPriority w:val="99"/>
    <w:rsid w:val="004F42DB"/>
    <w:rPr>
      <w:rFonts w:eastAsiaTheme="minorHAnsi"/>
      <w:lang w:eastAsia="en-US"/>
    </w:rPr>
  </w:style>
  <w:style w:type="paragraph" w:styleId="Pieddepage">
    <w:name w:val="footer"/>
    <w:basedOn w:val="Normal"/>
    <w:link w:val="PieddepageCar"/>
    <w:uiPriority w:val="99"/>
    <w:semiHidden/>
    <w:unhideWhenUsed/>
    <w:rsid w:val="004F42DB"/>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4F42DB"/>
    <w:rPr>
      <w:rFonts w:eastAsiaTheme="minorHAnsi"/>
      <w:lang w:eastAsia="en-US"/>
    </w:rPr>
  </w:style>
  <w:style w:type="paragraph" w:styleId="Bibliographie">
    <w:name w:val="Bibliography"/>
    <w:basedOn w:val="Normal"/>
    <w:next w:val="Normal"/>
    <w:uiPriority w:val="37"/>
    <w:semiHidden/>
    <w:unhideWhenUsed/>
    <w:rsid w:val="00746851"/>
  </w:style>
  <w:style w:type="character" w:styleId="Lienhypertexte">
    <w:name w:val="Hyperlink"/>
    <w:basedOn w:val="Policepardfaut"/>
    <w:uiPriority w:val="99"/>
    <w:unhideWhenUsed/>
    <w:rsid w:val="00746851"/>
    <w:rPr>
      <w:color w:val="0000FF" w:themeColor="hyperlink"/>
      <w:u w:val="single"/>
    </w:rPr>
  </w:style>
  <w:style w:type="paragraph" w:styleId="En-ttedetabledesmatires">
    <w:name w:val="TOC Heading"/>
    <w:basedOn w:val="Titre1"/>
    <w:next w:val="Normal"/>
    <w:uiPriority w:val="39"/>
    <w:semiHidden/>
    <w:unhideWhenUsed/>
    <w:qFormat/>
    <w:rsid w:val="00115D25"/>
    <w:pPr>
      <w:outlineLvl w:val="9"/>
    </w:pPr>
    <w:rPr>
      <w:lang w:val="fr-FR"/>
    </w:rPr>
  </w:style>
  <w:style w:type="paragraph" w:styleId="TM2">
    <w:name w:val="toc 2"/>
    <w:basedOn w:val="Normal"/>
    <w:next w:val="Normal"/>
    <w:autoRedefine/>
    <w:uiPriority w:val="39"/>
    <w:unhideWhenUsed/>
    <w:rsid w:val="00115D25"/>
    <w:pPr>
      <w:spacing w:after="100"/>
      <w:ind w:left="220"/>
    </w:pPr>
  </w:style>
</w:styles>
</file>

<file path=word/webSettings.xml><?xml version="1.0" encoding="utf-8"?>
<w:webSettings xmlns:r="http://schemas.openxmlformats.org/officeDocument/2006/relationships" xmlns:w="http://schemas.openxmlformats.org/wordprocessingml/2006/main">
  <w:divs>
    <w:div w:id="411006600">
      <w:bodyDiv w:val="1"/>
      <w:marLeft w:val="0"/>
      <w:marRight w:val="0"/>
      <w:marTop w:val="0"/>
      <w:marBottom w:val="0"/>
      <w:divBdr>
        <w:top w:val="none" w:sz="0" w:space="0" w:color="auto"/>
        <w:left w:val="none" w:sz="0" w:space="0" w:color="auto"/>
        <w:bottom w:val="none" w:sz="0" w:space="0" w:color="auto"/>
        <w:right w:val="none" w:sz="0" w:space="0" w:color="auto"/>
      </w:divBdr>
      <w:divsChild>
        <w:div w:id="1454011593">
          <w:marLeft w:val="0"/>
          <w:marRight w:val="0"/>
          <w:marTop w:val="0"/>
          <w:marBottom w:val="0"/>
          <w:divBdr>
            <w:top w:val="none" w:sz="0" w:space="0" w:color="auto"/>
            <w:left w:val="none" w:sz="0" w:space="0" w:color="auto"/>
            <w:bottom w:val="none" w:sz="0" w:space="0" w:color="auto"/>
            <w:right w:val="none" w:sz="0" w:space="0" w:color="auto"/>
          </w:divBdr>
        </w:div>
        <w:div w:id="1925142588">
          <w:marLeft w:val="0"/>
          <w:marRight w:val="0"/>
          <w:marTop w:val="0"/>
          <w:marBottom w:val="0"/>
          <w:divBdr>
            <w:top w:val="none" w:sz="0" w:space="0" w:color="auto"/>
            <w:left w:val="none" w:sz="0" w:space="0" w:color="auto"/>
            <w:bottom w:val="none" w:sz="0" w:space="0" w:color="auto"/>
            <w:right w:val="none" w:sz="0" w:space="0" w:color="auto"/>
          </w:divBdr>
        </w:div>
        <w:div w:id="340280932">
          <w:marLeft w:val="0"/>
          <w:marRight w:val="0"/>
          <w:marTop w:val="0"/>
          <w:marBottom w:val="0"/>
          <w:divBdr>
            <w:top w:val="none" w:sz="0" w:space="0" w:color="auto"/>
            <w:left w:val="none" w:sz="0" w:space="0" w:color="auto"/>
            <w:bottom w:val="none" w:sz="0" w:space="0" w:color="auto"/>
            <w:right w:val="none" w:sz="0" w:space="0" w:color="auto"/>
          </w:divBdr>
        </w:div>
        <w:div w:id="2012444472">
          <w:marLeft w:val="0"/>
          <w:marRight w:val="0"/>
          <w:marTop w:val="0"/>
          <w:marBottom w:val="0"/>
          <w:divBdr>
            <w:top w:val="none" w:sz="0" w:space="0" w:color="auto"/>
            <w:left w:val="none" w:sz="0" w:space="0" w:color="auto"/>
            <w:bottom w:val="none" w:sz="0" w:space="0" w:color="auto"/>
            <w:right w:val="none" w:sz="0" w:space="0" w:color="auto"/>
          </w:divBdr>
        </w:div>
        <w:div w:id="121465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9380D-D31A-4B1C-843A-8223C396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6</Pages>
  <Words>1911</Words>
  <Characters>10512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168</cp:revision>
  <dcterms:created xsi:type="dcterms:W3CDTF">2013-01-30T01:32:00Z</dcterms:created>
  <dcterms:modified xsi:type="dcterms:W3CDTF">2013-04-21T00:48:00Z</dcterms:modified>
</cp:coreProperties>
</file>